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1200" w14:textId="77777777" w:rsidR="005C1081" w:rsidRDefault="00A643A2" w:rsidP="00D207C9">
      <w:pPr>
        <w:jc w:val="right"/>
        <w:rPr>
          <w:rFonts w:ascii="Arial" w:hAnsi="Arial"/>
          <w:b/>
          <w:sz w:val="20"/>
        </w:rPr>
      </w:pPr>
      <w:r>
        <w:rPr>
          <w:rFonts w:ascii="Arial" w:hAnsi="Arial"/>
          <w:b/>
          <w:noProof/>
          <w:lang w:val="en-SG" w:eastAsia="en-SG"/>
        </w:rPr>
        <w:drawing>
          <wp:anchor distT="0" distB="0" distL="114300" distR="114300" simplePos="0" relativeHeight="251659776" behindDoc="0" locked="0" layoutInCell="1" allowOverlap="1" wp14:anchorId="458DC03D" wp14:editId="6A14C497">
            <wp:simplePos x="0" y="0"/>
            <wp:positionH relativeFrom="margin">
              <wp:posOffset>4789805</wp:posOffset>
            </wp:positionH>
            <wp:positionV relativeFrom="paragraph">
              <wp:posOffset>-216535</wp:posOffset>
            </wp:positionV>
            <wp:extent cx="1287780" cy="6610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778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A1F">
        <w:rPr>
          <w:rFonts w:ascii="Arial" w:hAnsi="Arial" w:cs="Arial"/>
          <w:b/>
          <w:noProof/>
          <w:sz w:val="22"/>
          <w:szCs w:val="22"/>
          <w:lang w:val="en-SG" w:eastAsia="en-SG"/>
        </w:rPr>
        <w:drawing>
          <wp:anchor distT="0" distB="0" distL="114300" distR="114300" simplePos="0" relativeHeight="251656704" behindDoc="0" locked="0" layoutInCell="1" allowOverlap="1" wp14:anchorId="39C6CC4B" wp14:editId="1A982141">
            <wp:simplePos x="0" y="0"/>
            <wp:positionH relativeFrom="column">
              <wp:posOffset>7481570</wp:posOffset>
            </wp:positionH>
            <wp:positionV relativeFrom="paragraph">
              <wp:posOffset>-581660</wp:posOffset>
            </wp:positionV>
            <wp:extent cx="1442720" cy="740410"/>
            <wp:effectExtent l="0" t="0" r="508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272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B82DC" w14:textId="77777777" w:rsidR="005C1081" w:rsidRDefault="005C1081">
      <w:pPr>
        <w:pStyle w:val="Heading2"/>
        <w:rPr>
          <w:rFonts w:ascii="Arial" w:hAnsi="Arial"/>
        </w:rPr>
      </w:pPr>
      <w:r>
        <w:rPr>
          <w:rFonts w:ascii="Arial" w:hAnsi="Arial"/>
        </w:rPr>
        <w:t>CONFIDENTIAL</w:t>
      </w:r>
    </w:p>
    <w:p w14:paraId="64E80B3C" w14:textId="77777777" w:rsidR="005C1081" w:rsidRDefault="005C1081">
      <w:pPr>
        <w:jc w:val="center"/>
        <w:rPr>
          <w:rFonts w:ascii="Arial" w:hAnsi="Arial"/>
          <w:b/>
        </w:rPr>
      </w:pPr>
    </w:p>
    <w:p w14:paraId="3503EA6B" w14:textId="77777777" w:rsidR="005C1081" w:rsidRDefault="005C1081" w:rsidP="009138FD">
      <w:pPr>
        <w:pStyle w:val="Heading2"/>
        <w:ind w:left="-284"/>
        <w:rPr>
          <w:rFonts w:ascii="Arial" w:hAnsi="Arial"/>
        </w:rPr>
      </w:pPr>
    </w:p>
    <w:p w14:paraId="7244DABE" w14:textId="77777777" w:rsidR="00824A9F" w:rsidRPr="005B6ED2" w:rsidRDefault="00EE492D" w:rsidP="00A643A2">
      <w:pPr>
        <w:pStyle w:val="Heading2"/>
        <w:ind w:left="-284"/>
        <w:rPr>
          <w:rFonts w:ascii="Arial" w:hAnsi="Arial" w:cs="Arial"/>
          <w:sz w:val="20"/>
        </w:rPr>
      </w:pPr>
      <w:r w:rsidRPr="005B6ED2">
        <w:rPr>
          <w:rFonts w:ascii="Arial" w:hAnsi="Arial" w:cs="Arial"/>
          <w:sz w:val="20"/>
        </w:rPr>
        <w:t xml:space="preserve">ASSESSMENT CHECKLIST FOR </w:t>
      </w:r>
    </w:p>
    <w:p w14:paraId="56889CFD" w14:textId="34A99C6A" w:rsidR="00824A9F" w:rsidRPr="005B6ED2" w:rsidRDefault="00824A9F" w:rsidP="00A643A2">
      <w:pPr>
        <w:pStyle w:val="Heading2"/>
        <w:ind w:left="-284"/>
        <w:rPr>
          <w:rFonts w:ascii="Arial" w:hAnsi="Arial" w:cs="Arial"/>
          <w:sz w:val="20"/>
        </w:rPr>
      </w:pPr>
      <w:r w:rsidRPr="005B6ED2">
        <w:rPr>
          <w:rFonts w:ascii="Arial" w:hAnsi="Arial" w:cs="Arial"/>
          <w:sz w:val="20"/>
        </w:rPr>
        <w:t>ACCREDITATION SCHEME FOR VALIDATION</w:t>
      </w:r>
      <w:r w:rsidR="00A3768A" w:rsidRPr="005B6ED2">
        <w:rPr>
          <w:rFonts w:ascii="Arial" w:hAnsi="Arial" w:cs="Arial"/>
          <w:sz w:val="20"/>
        </w:rPr>
        <w:t>/</w:t>
      </w:r>
      <w:r w:rsidRPr="005B6ED2">
        <w:rPr>
          <w:rFonts w:ascii="Arial" w:hAnsi="Arial" w:cs="Arial"/>
          <w:sz w:val="20"/>
        </w:rPr>
        <w:t>VERIFICATION BODY</w:t>
      </w:r>
    </w:p>
    <w:p w14:paraId="51FB7A63" w14:textId="77777777" w:rsidR="00824A9F" w:rsidRPr="005B6ED2" w:rsidRDefault="00824A9F" w:rsidP="00A643A2">
      <w:pPr>
        <w:pStyle w:val="Heading2"/>
        <w:ind w:left="-284"/>
        <w:rPr>
          <w:rFonts w:ascii="Arial" w:hAnsi="Arial" w:cs="Arial"/>
          <w:sz w:val="20"/>
        </w:rPr>
      </w:pPr>
    </w:p>
    <w:p w14:paraId="3B12DFFD" w14:textId="7238E8D0" w:rsidR="007675F7" w:rsidRPr="005B6ED2" w:rsidRDefault="007675F7" w:rsidP="007675F7">
      <w:pPr>
        <w:rPr>
          <w:rFonts w:ascii="Arial" w:hAnsi="Arial" w:cs="Arial"/>
          <w:b/>
          <w:bCs/>
          <w:sz w:val="20"/>
          <w:lang w:eastAsia="zh-CN"/>
        </w:rPr>
      </w:pPr>
      <w:r w:rsidRPr="005B6ED2">
        <w:rPr>
          <w:rFonts w:ascii="Arial" w:hAnsi="Arial" w:cs="Arial"/>
          <w:b/>
          <w:bCs/>
          <w:sz w:val="20"/>
          <w:lang w:val="en-US"/>
        </w:rPr>
        <w:t>ISO/IEC 17029:2019 Conformity assessment – General principles and requirements for validation and verification bodies</w:t>
      </w:r>
    </w:p>
    <w:p w14:paraId="4DA22CF4" w14:textId="77777777" w:rsidR="007675F7" w:rsidRPr="005B6ED2" w:rsidRDefault="007675F7" w:rsidP="007675F7">
      <w:pPr>
        <w:rPr>
          <w:rFonts w:ascii="Arial" w:hAnsi="Arial" w:cs="Arial"/>
          <w:sz w:val="20"/>
          <w:lang w:val="en-US"/>
        </w:rPr>
      </w:pPr>
    </w:p>
    <w:p w14:paraId="05A23689" w14:textId="61A36D39" w:rsidR="007675F7" w:rsidRPr="00A026FA" w:rsidRDefault="007675F7" w:rsidP="007675F7">
      <w:pPr>
        <w:rPr>
          <w:rFonts w:ascii="Arial" w:hAnsi="Arial" w:cs="Arial"/>
          <w:b/>
          <w:bCs/>
          <w:sz w:val="20"/>
        </w:rPr>
      </w:pPr>
      <w:r w:rsidRPr="00A026FA">
        <w:rPr>
          <w:rFonts w:ascii="Arial" w:hAnsi="Arial" w:cs="Arial"/>
          <w:b/>
          <w:bCs/>
          <w:color w:val="FF0000"/>
          <w:sz w:val="20"/>
          <w:lang w:val="en-US"/>
        </w:rPr>
        <w:t>ISO 14065:2020 General principles and requirements for bodies validating and verifying environmental information</w:t>
      </w:r>
    </w:p>
    <w:p w14:paraId="4EF8E724" w14:textId="77777777" w:rsidR="005F3BFF" w:rsidRPr="005B6ED2" w:rsidRDefault="005F3BFF" w:rsidP="00824A9F">
      <w:pPr>
        <w:jc w:val="center"/>
        <w:rPr>
          <w:rFonts w:ascii="Arial" w:hAnsi="Arial" w:cs="Arial"/>
          <w:b/>
          <w:color w:val="0000FF"/>
          <w:sz w:val="20"/>
        </w:rPr>
      </w:pPr>
    </w:p>
    <w:p w14:paraId="3DC840D8" w14:textId="176CB064" w:rsidR="00824A9F" w:rsidRPr="00CF0022" w:rsidRDefault="00824A9F" w:rsidP="00CF0022">
      <w:pPr>
        <w:rPr>
          <w:rFonts w:ascii="Arial" w:hAnsi="Arial" w:cs="Arial"/>
          <w:b/>
          <w:color w:val="0070C0"/>
          <w:sz w:val="20"/>
        </w:rPr>
      </w:pPr>
      <w:r w:rsidRPr="00CF0022">
        <w:rPr>
          <w:rFonts w:ascii="Arial" w:hAnsi="Arial" w:cs="Arial"/>
          <w:b/>
          <w:color w:val="0070C0"/>
          <w:sz w:val="20"/>
        </w:rPr>
        <w:t>ISO 14066</w:t>
      </w:r>
      <w:r w:rsidR="005F3BFF" w:rsidRPr="00CF0022">
        <w:rPr>
          <w:rFonts w:ascii="Arial" w:hAnsi="Arial" w:cs="Arial"/>
          <w:b/>
          <w:color w:val="0070C0"/>
          <w:sz w:val="20"/>
        </w:rPr>
        <w:t>:2011</w:t>
      </w:r>
      <w:r w:rsidRPr="00CF0022">
        <w:rPr>
          <w:rFonts w:ascii="Arial" w:hAnsi="Arial" w:cs="Arial"/>
          <w:b/>
          <w:color w:val="0070C0"/>
          <w:sz w:val="20"/>
        </w:rPr>
        <w:t xml:space="preserve"> G</w:t>
      </w:r>
      <w:r w:rsidR="00CF0022">
        <w:rPr>
          <w:rFonts w:ascii="Arial" w:hAnsi="Arial" w:cs="Arial"/>
          <w:b/>
          <w:color w:val="0070C0"/>
          <w:sz w:val="20"/>
        </w:rPr>
        <w:t>reenhouse Gases</w:t>
      </w:r>
      <w:r w:rsidRPr="00CF0022">
        <w:rPr>
          <w:rFonts w:ascii="Arial" w:hAnsi="Arial" w:cs="Arial"/>
          <w:b/>
          <w:color w:val="0070C0"/>
          <w:sz w:val="20"/>
        </w:rPr>
        <w:t xml:space="preserve"> – C</w:t>
      </w:r>
      <w:r w:rsidR="00CF0022">
        <w:rPr>
          <w:rFonts w:ascii="Arial" w:hAnsi="Arial" w:cs="Arial"/>
          <w:b/>
          <w:color w:val="0070C0"/>
          <w:sz w:val="20"/>
        </w:rPr>
        <w:t xml:space="preserve">ompetence </w:t>
      </w:r>
      <w:r w:rsidRPr="00CF0022">
        <w:rPr>
          <w:rFonts w:ascii="Arial" w:hAnsi="Arial" w:cs="Arial"/>
          <w:b/>
          <w:color w:val="0070C0"/>
          <w:sz w:val="20"/>
        </w:rPr>
        <w:t>R</w:t>
      </w:r>
      <w:r w:rsidR="00CF0022">
        <w:rPr>
          <w:rFonts w:ascii="Arial" w:hAnsi="Arial" w:cs="Arial"/>
          <w:b/>
          <w:color w:val="0070C0"/>
          <w:sz w:val="20"/>
        </w:rPr>
        <w:t>equirements for</w:t>
      </w:r>
      <w:r w:rsidRPr="00CF0022">
        <w:rPr>
          <w:rFonts w:ascii="Arial" w:hAnsi="Arial" w:cs="Arial"/>
          <w:b/>
          <w:color w:val="0070C0"/>
          <w:sz w:val="20"/>
        </w:rPr>
        <w:t xml:space="preserve"> G</w:t>
      </w:r>
      <w:r w:rsidR="00CF0022">
        <w:rPr>
          <w:rFonts w:ascii="Arial" w:hAnsi="Arial" w:cs="Arial"/>
          <w:b/>
          <w:color w:val="0070C0"/>
          <w:sz w:val="20"/>
        </w:rPr>
        <w:t>reenhouse Gas</w:t>
      </w:r>
      <w:r w:rsidRPr="00CF0022">
        <w:rPr>
          <w:rFonts w:ascii="Arial" w:hAnsi="Arial" w:cs="Arial"/>
          <w:b/>
          <w:color w:val="0070C0"/>
          <w:sz w:val="20"/>
        </w:rPr>
        <w:t xml:space="preserve"> V</w:t>
      </w:r>
      <w:r w:rsidR="00CF0022">
        <w:rPr>
          <w:rFonts w:ascii="Arial" w:hAnsi="Arial" w:cs="Arial"/>
          <w:b/>
          <w:color w:val="0070C0"/>
          <w:sz w:val="20"/>
        </w:rPr>
        <w:t xml:space="preserve">alidation </w:t>
      </w:r>
      <w:r w:rsidRPr="00CF0022">
        <w:rPr>
          <w:rFonts w:ascii="Arial" w:hAnsi="Arial" w:cs="Arial"/>
          <w:b/>
          <w:color w:val="0070C0"/>
          <w:sz w:val="20"/>
        </w:rPr>
        <w:t>T</w:t>
      </w:r>
      <w:r w:rsidR="00CF0022">
        <w:rPr>
          <w:rFonts w:ascii="Arial" w:hAnsi="Arial" w:cs="Arial"/>
          <w:b/>
          <w:color w:val="0070C0"/>
          <w:sz w:val="20"/>
        </w:rPr>
        <w:t>eams</w:t>
      </w:r>
      <w:r w:rsidRPr="00CF0022">
        <w:rPr>
          <w:rFonts w:ascii="Arial" w:hAnsi="Arial" w:cs="Arial"/>
          <w:b/>
          <w:color w:val="0070C0"/>
          <w:sz w:val="20"/>
        </w:rPr>
        <w:t xml:space="preserve"> </w:t>
      </w:r>
      <w:r w:rsidR="00CF0022">
        <w:rPr>
          <w:rFonts w:ascii="Arial" w:hAnsi="Arial" w:cs="Arial"/>
          <w:b/>
          <w:color w:val="0070C0"/>
          <w:sz w:val="20"/>
        </w:rPr>
        <w:t xml:space="preserve">and </w:t>
      </w:r>
      <w:r w:rsidRPr="00CF0022">
        <w:rPr>
          <w:rFonts w:ascii="Arial" w:hAnsi="Arial" w:cs="Arial"/>
          <w:b/>
          <w:color w:val="0070C0"/>
          <w:sz w:val="20"/>
        </w:rPr>
        <w:t>V</w:t>
      </w:r>
      <w:r w:rsidR="00CF0022">
        <w:rPr>
          <w:rFonts w:ascii="Arial" w:hAnsi="Arial" w:cs="Arial"/>
          <w:b/>
          <w:color w:val="0070C0"/>
          <w:sz w:val="20"/>
        </w:rPr>
        <w:t xml:space="preserve">erification </w:t>
      </w:r>
      <w:r w:rsidRPr="00CF0022">
        <w:rPr>
          <w:rFonts w:ascii="Arial" w:hAnsi="Arial" w:cs="Arial"/>
          <w:b/>
          <w:color w:val="0070C0"/>
          <w:sz w:val="20"/>
        </w:rPr>
        <w:t>T</w:t>
      </w:r>
      <w:r w:rsidR="00CF0022">
        <w:rPr>
          <w:rFonts w:ascii="Arial" w:hAnsi="Arial" w:cs="Arial"/>
          <w:b/>
          <w:color w:val="0070C0"/>
          <w:sz w:val="20"/>
        </w:rPr>
        <w:t>eams</w:t>
      </w:r>
    </w:p>
    <w:p w14:paraId="466C8678" w14:textId="77777777" w:rsidR="005F3BFF" w:rsidRPr="00CF0022" w:rsidRDefault="005F3BFF" w:rsidP="00CF0022">
      <w:pPr>
        <w:rPr>
          <w:rFonts w:ascii="Arial" w:hAnsi="Arial" w:cs="Arial"/>
          <w:b/>
          <w:color w:val="0070C0"/>
          <w:sz w:val="20"/>
        </w:rPr>
      </w:pPr>
    </w:p>
    <w:p w14:paraId="4B554FB1" w14:textId="77777777" w:rsidR="007675F7" w:rsidRPr="00CF0022" w:rsidRDefault="007675F7" w:rsidP="00CF0022">
      <w:pPr>
        <w:rPr>
          <w:rFonts w:ascii="Arial" w:hAnsi="Arial" w:cs="Arial"/>
          <w:b/>
          <w:bCs/>
          <w:color w:val="7030A0"/>
          <w:sz w:val="20"/>
        </w:rPr>
      </w:pPr>
      <w:r w:rsidRPr="00CF0022">
        <w:rPr>
          <w:rFonts w:ascii="Arial" w:hAnsi="Arial" w:cs="Arial"/>
          <w:b/>
          <w:bCs/>
          <w:color w:val="7030A0"/>
          <w:sz w:val="20"/>
        </w:rPr>
        <w:t>ISO 14064-3:2019 Greenhouse gases – Part 3: Specification with guidance for the validation and verification of greenhouse gas statements</w:t>
      </w:r>
    </w:p>
    <w:p w14:paraId="1AA87320" w14:textId="77777777" w:rsidR="007675F7" w:rsidRPr="005B6ED2" w:rsidRDefault="007675F7" w:rsidP="005F3BFF">
      <w:pPr>
        <w:jc w:val="center"/>
        <w:rPr>
          <w:rFonts w:ascii="Arial" w:hAnsi="Arial" w:cs="Arial"/>
          <w:b/>
          <w:strike/>
          <w:color w:val="7030A0"/>
          <w:sz w:val="20"/>
        </w:rPr>
      </w:pPr>
    </w:p>
    <w:p w14:paraId="00559F55" w14:textId="77777777" w:rsidR="005C1081" w:rsidRPr="005B6ED2" w:rsidRDefault="005C1081">
      <w:pPr>
        <w:jc w:val="center"/>
        <w:rPr>
          <w:rFonts w:ascii="Arial" w:hAnsi="Arial" w:cs="Arial"/>
          <w:b/>
          <w:sz w:val="20"/>
        </w:rPr>
      </w:pPr>
    </w:p>
    <w:p w14:paraId="6FCE3F0A" w14:textId="77777777" w:rsidR="00EE492D" w:rsidRPr="005B6ED2" w:rsidRDefault="00EE492D" w:rsidP="00EE492D">
      <w:pPr>
        <w:keepLines/>
        <w:ind w:right="301"/>
        <w:rPr>
          <w:rFonts w:ascii="Arial" w:hAnsi="Arial" w:cs="Arial"/>
          <w:b/>
          <w:color w:val="FF0000"/>
          <w:sz w:val="20"/>
        </w:rPr>
      </w:pPr>
    </w:p>
    <w:tbl>
      <w:tblPr>
        <w:tblW w:w="0" w:type="auto"/>
        <w:tblCellMar>
          <w:left w:w="0" w:type="dxa"/>
          <w:right w:w="0" w:type="dxa"/>
        </w:tblCellMar>
        <w:tblLook w:val="04A0" w:firstRow="1" w:lastRow="0" w:firstColumn="1" w:lastColumn="0" w:noHBand="0" w:noVBand="1"/>
      </w:tblPr>
      <w:tblGrid>
        <w:gridCol w:w="2924"/>
        <w:gridCol w:w="284"/>
        <w:gridCol w:w="6397"/>
      </w:tblGrid>
      <w:tr w:rsidR="00EE492D" w:rsidRPr="005B6ED2" w14:paraId="4C3D9B13" w14:textId="77777777" w:rsidTr="00A3768A">
        <w:tc>
          <w:tcPr>
            <w:tcW w:w="2943" w:type="dxa"/>
            <w:tcMar>
              <w:top w:w="0" w:type="dxa"/>
              <w:left w:w="108" w:type="dxa"/>
              <w:bottom w:w="0" w:type="dxa"/>
              <w:right w:w="108" w:type="dxa"/>
            </w:tcMar>
            <w:hideMark/>
          </w:tcPr>
          <w:p w14:paraId="5655678E" w14:textId="77777777" w:rsidR="00A643A2" w:rsidRPr="005B6ED2" w:rsidRDefault="00A643A2" w:rsidP="00565151">
            <w:pPr>
              <w:spacing w:before="60" w:after="60"/>
              <w:rPr>
                <w:rFonts w:ascii="Arial" w:hAnsi="Arial" w:cs="Arial"/>
                <w:b/>
                <w:bCs/>
                <w:sz w:val="20"/>
              </w:rPr>
            </w:pPr>
          </w:p>
          <w:p w14:paraId="2572A3A8" w14:textId="7D0B4CF7" w:rsidR="00EE492D" w:rsidRPr="005B6ED2" w:rsidRDefault="00A3768A" w:rsidP="00565151">
            <w:pPr>
              <w:spacing w:before="60" w:after="60"/>
              <w:rPr>
                <w:rFonts w:ascii="Arial" w:eastAsia="Calibri" w:hAnsi="Arial" w:cs="Arial"/>
                <w:b/>
                <w:bCs/>
                <w:sz w:val="20"/>
              </w:rPr>
            </w:pPr>
            <w:r w:rsidRPr="005B6ED2">
              <w:rPr>
                <w:rFonts w:ascii="Arial" w:hAnsi="Arial" w:cs="Arial"/>
                <w:b/>
                <w:bCs/>
                <w:sz w:val="20"/>
              </w:rPr>
              <w:t>Validation/Verification</w:t>
            </w:r>
            <w:r w:rsidR="00EE492D" w:rsidRPr="005B6ED2">
              <w:rPr>
                <w:rFonts w:ascii="Arial" w:hAnsi="Arial" w:cs="Arial"/>
                <w:b/>
                <w:bCs/>
                <w:sz w:val="20"/>
              </w:rPr>
              <w:t xml:space="preserve"> Body</w:t>
            </w:r>
            <w:r w:rsidR="00CF0022">
              <w:rPr>
                <w:rFonts w:ascii="Arial" w:hAnsi="Arial" w:cs="Arial"/>
                <w:b/>
                <w:bCs/>
                <w:sz w:val="20"/>
              </w:rPr>
              <w:t xml:space="preserve"> (VB)</w:t>
            </w:r>
          </w:p>
        </w:tc>
        <w:tc>
          <w:tcPr>
            <w:tcW w:w="284" w:type="dxa"/>
            <w:tcMar>
              <w:top w:w="0" w:type="dxa"/>
              <w:left w:w="108" w:type="dxa"/>
              <w:bottom w:w="0" w:type="dxa"/>
              <w:right w:w="108" w:type="dxa"/>
            </w:tcMar>
            <w:hideMark/>
          </w:tcPr>
          <w:p w14:paraId="39FD1B2E" w14:textId="77777777" w:rsidR="00AC1B94" w:rsidRPr="005B6ED2" w:rsidRDefault="00AC1B94" w:rsidP="00565151">
            <w:pPr>
              <w:spacing w:before="60" w:after="60"/>
              <w:rPr>
                <w:rFonts w:ascii="Arial" w:hAnsi="Arial" w:cs="Arial"/>
                <w:b/>
                <w:bCs/>
                <w:sz w:val="20"/>
              </w:rPr>
            </w:pPr>
          </w:p>
          <w:p w14:paraId="3E088190"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14:paraId="675F4096" w14:textId="77777777" w:rsidR="00EE492D" w:rsidRPr="005B6ED2" w:rsidRDefault="00EE492D" w:rsidP="00565151">
            <w:pPr>
              <w:spacing w:before="60" w:after="60"/>
              <w:rPr>
                <w:rFonts w:ascii="Arial" w:eastAsia="Calibri" w:hAnsi="Arial" w:cs="Arial"/>
                <w:b/>
                <w:bCs/>
                <w:sz w:val="20"/>
              </w:rPr>
            </w:pPr>
          </w:p>
        </w:tc>
      </w:tr>
      <w:tr w:rsidR="00EE492D" w:rsidRPr="005B6ED2" w14:paraId="0B88D299" w14:textId="77777777" w:rsidTr="00A3768A">
        <w:tc>
          <w:tcPr>
            <w:tcW w:w="2943" w:type="dxa"/>
            <w:tcMar>
              <w:top w:w="0" w:type="dxa"/>
              <w:left w:w="108" w:type="dxa"/>
              <w:bottom w:w="0" w:type="dxa"/>
              <w:right w:w="108" w:type="dxa"/>
            </w:tcMar>
            <w:hideMark/>
          </w:tcPr>
          <w:p w14:paraId="727306E9" w14:textId="77777777" w:rsidR="00A643A2" w:rsidRPr="005B6ED2" w:rsidRDefault="00A643A2" w:rsidP="00565151">
            <w:pPr>
              <w:spacing w:before="60" w:after="60"/>
              <w:rPr>
                <w:rFonts w:ascii="Arial" w:hAnsi="Arial" w:cs="Arial"/>
                <w:b/>
                <w:bCs/>
                <w:sz w:val="20"/>
              </w:rPr>
            </w:pPr>
          </w:p>
          <w:p w14:paraId="41DCFEC6" w14:textId="77777777" w:rsidR="002648C3" w:rsidRPr="005B6ED2" w:rsidRDefault="002648C3" w:rsidP="00565151">
            <w:pPr>
              <w:spacing w:before="60" w:after="60"/>
              <w:rPr>
                <w:rFonts w:ascii="Arial" w:hAnsi="Arial" w:cs="Arial"/>
                <w:b/>
                <w:bCs/>
                <w:sz w:val="20"/>
              </w:rPr>
            </w:pPr>
          </w:p>
          <w:p w14:paraId="5626BB95"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Address</w:t>
            </w:r>
          </w:p>
        </w:tc>
        <w:tc>
          <w:tcPr>
            <w:tcW w:w="284" w:type="dxa"/>
            <w:tcMar>
              <w:top w:w="0" w:type="dxa"/>
              <w:left w:w="108" w:type="dxa"/>
              <w:bottom w:w="0" w:type="dxa"/>
              <w:right w:w="108" w:type="dxa"/>
            </w:tcMar>
            <w:hideMark/>
          </w:tcPr>
          <w:p w14:paraId="26F7322D" w14:textId="77777777" w:rsidR="00AC1B94" w:rsidRPr="005B6ED2" w:rsidRDefault="00AC1B94" w:rsidP="00565151">
            <w:pPr>
              <w:spacing w:before="60" w:after="60"/>
              <w:rPr>
                <w:rFonts w:ascii="Arial" w:hAnsi="Arial" w:cs="Arial"/>
                <w:b/>
                <w:bCs/>
                <w:sz w:val="20"/>
              </w:rPr>
            </w:pPr>
          </w:p>
          <w:p w14:paraId="744CA32A" w14:textId="77777777" w:rsidR="00AC1B94" w:rsidRPr="005B6ED2" w:rsidRDefault="00AC1B94" w:rsidP="00565151">
            <w:pPr>
              <w:spacing w:before="60" w:after="60"/>
              <w:rPr>
                <w:rFonts w:ascii="Arial" w:hAnsi="Arial" w:cs="Arial"/>
                <w:b/>
                <w:bCs/>
                <w:sz w:val="20"/>
              </w:rPr>
            </w:pPr>
          </w:p>
          <w:p w14:paraId="3B1C72A7"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14:paraId="4D6735D4" w14:textId="77777777" w:rsidR="00EE492D" w:rsidRPr="005B6ED2" w:rsidRDefault="00EE492D" w:rsidP="00565151">
            <w:pPr>
              <w:spacing w:before="60" w:after="60"/>
              <w:rPr>
                <w:rFonts w:ascii="Arial" w:eastAsia="Calibri" w:hAnsi="Arial" w:cs="Arial"/>
                <w:b/>
                <w:bCs/>
                <w:sz w:val="20"/>
              </w:rPr>
            </w:pPr>
          </w:p>
        </w:tc>
      </w:tr>
      <w:tr w:rsidR="00EE492D" w:rsidRPr="005B6ED2" w14:paraId="27CA4322" w14:textId="77777777" w:rsidTr="00A3768A">
        <w:tc>
          <w:tcPr>
            <w:tcW w:w="2943" w:type="dxa"/>
            <w:tcMar>
              <w:top w:w="0" w:type="dxa"/>
              <w:left w:w="108" w:type="dxa"/>
              <w:bottom w:w="0" w:type="dxa"/>
              <w:right w:w="108" w:type="dxa"/>
            </w:tcMar>
            <w:hideMark/>
          </w:tcPr>
          <w:p w14:paraId="1B03DD20" w14:textId="77777777" w:rsidR="00A643A2" w:rsidRPr="005B6ED2" w:rsidRDefault="00A643A2" w:rsidP="00565151">
            <w:pPr>
              <w:spacing w:before="60" w:after="60"/>
              <w:rPr>
                <w:rFonts w:ascii="Arial" w:hAnsi="Arial" w:cs="Arial"/>
                <w:b/>
                <w:bCs/>
                <w:sz w:val="20"/>
              </w:rPr>
            </w:pPr>
          </w:p>
          <w:p w14:paraId="7E46C82C"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Date of Assessment</w:t>
            </w:r>
          </w:p>
        </w:tc>
        <w:tc>
          <w:tcPr>
            <w:tcW w:w="284" w:type="dxa"/>
            <w:tcMar>
              <w:top w:w="0" w:type="dxa"/>
              <w:left w:w="108" w:type="dxa"/>
              <w:bottom w:w="0" w:type="dxa"/>
              <w:right w:w="108" w:type="dxa"/>
            </w:tcMar>
            <w:hideMark/>
          </w:tcPr>
          <w:p w14:paraId="7C7A3EFC" w14:textId="77777777" w:rsidR="00AC1B94" w:rsidRPr="005B6ED2" w:rsidRDefault="00AC1B94" w:rsidP="00565151">
            <w:pPr>
              <w:spacing w:before="60" w:after="60"/>
              <w:rPr>
                <w:rFonts w:ascii="Arial" w:hAnsi="Arial" w:cs="Arial"/>
                <w:b/>
                <w:bCs/>
                <w:sz w:val="20"/>
              </w:rPr>
            </w:pPr>
          </w:p>
          <w:p w14:paraId="78CF4540"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14:paraId="42A0A442" w14:textId="77777777" w:rsidR="00EE492D" w:rsidRPr="005B6ED2" w:rsidRDefault="00EE492D" w:rsidP="00565151">
            <w:pPr>
              <w:spacing w:before="60" w:after="60"/>
              <w:rPr>
                <w:rFonts w:ascii="Arial" w:eastAsia="Calibri" w:hAnsi="Arial" w:cs="Arial"/>
                <w:b/>
                <w:bCs/>
                <w:sz w:val="20"/>
              </w:rPr>
            </w:pPr>
          </w:p>
        </w:tc>
      </w:tr>
      <w:tr w:rsidR="00EE492D" w:rsidRPr="005B6ED2" w14:paraId="42C0B762" w14:textId="77777777" w:rsidTr="00A3768A">
        <w:tc>
          <w:tcPr>
            <w:tcW w:w="2943" w:type="dxa"/>
            <w:tcMar>
              <w:top w:w="0" w:type="dxa"/>
              <w:left w:w="108" w:type="dxa"/>
              <w:bottom w:w="0" w:type="dxa"/>
              <w:right w:w="108" w:type="dxa"/>
            </w:tcMar>
            <w:hideMark/>
          </w:tcPr>
          <w:p w14:paraId="157E29F3" w14:textId="77777777" w:rsidR="00A643A2" w:rsidRPr="005B6ED2" w:rsidRDefault="00A643A2" w:rsidP="00565151">
            <w:pPr>
              <w:spacing w:before="60" w:after="60"/>
              <w:rPr>
                <w:rFonts w:ascii="Arial" w:hAnsi="Arial" w:cs="Arial"/>
                <w:b/>
                <w:bCs/>
                <w:sz w:val="20"/>
              </w:rPr>
            </w:pPr>
          </w:p>
          <w:p w14:paraId="241C0467"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Type of Assessment</w:t>
            </w:r>
          </w:p>
        </w:tc>
        <w:tc>
          <w:tcPr>
            <w:tcW w:w="284" w:type="dxa"/>
            <w:tcMar>
              <w:top w:w="0" w:type="dxa"/>
              <w:left w:w="108" w:type="dxa"/>
              <w:bottom w:w="0" w:type="dxa"/>
              <w:right w:w="108" w:type="dxa"/>
            </w:tcMar>
            <w:hideMark/>
          </w:tcPr>
          <w:p w14:paraId="61E1B4F0" w14:textId="77777777" w:rsidR="00AC1B94" w:rsidRPr="005B6ED2" w:rsidRDefault="00AC1B94" w:rsidP="00565151">
            <w:pPr>
              <w:spacing w:before="60" w:after="60"/>
              <w:rPr>
                <w:rFonts w:ascii="Arial" w:hAnsi="Arial" w:cs="Arial"/>
                <w:b/>
                <w:bCs/>
                <w:sz w:val="20"/>
              </w:rPr>
            </w:pPr>
          </w:p>
          <w:p w14:paraId="2AE74D01"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14:paraId="0681F5D6" w14:textId="77777777" w:rsidR="00EE492D" w:rsidRPr="005B6ED2" w:rsidRDefault="00EE492D" w:rsidP="00565151">
            <w:pPr>
              <w:spacing w:before="60" w:after="60"/>
              <w:rPr>
                <w:rFonts w:ascii="Arial" w:eastAsia="Calibri" w:hAnsi="Arial" w:cs="Arial"/>
                <w:b/>
                <w:bCs/>
                <w:sz w:val="20"/>
              </w:rPr>
            </w:pPr>
          </w:p>
        </w:tc>
      </w:tr>
      <w:tr w:rsidR="00EE492D" w:rsidRPr="005B6ED2" w14:paraId="3E0B9556" w14:textId="77777777" w:rsidTr="00A3768A">
        <w:tc>
          <w:tcPr>
            <w:tcW w:w="2943" w:type="dxa"/>
            <w:tcMar>
              <w:top w:w="0" w:type="dxa"/>
              <w:left w:w="108" w:type="dxa"/>
              <w:bottom w:w="0" w:type="dxa"/>
              <w:right w:w="108" w:type="dxa"/>
            </w:tcMar>
            <w:hideMark/>
          </w:tcPr>
          <w:p w14:paraId="7647FD9E" w14:textId="77777777" w:rsidR="00A643A2" w:rsidRPr="005B6ED2" w:rsidRDefault="00A643A2" w:rsidP="00565151">
            <w:pPr>
              <w:spacing w:before="60" w:after="60"/>
              <w:rPr>
                <w:rFonts w:ascii="Arial" w:hAnsi="Arial" w:cs="Arial"/>
                <w:b/>
                <w:bCs/>
                <w:sz w:val="20"/>
              </w:rPr>
            </w:pPr>
          </w:p>
          <w:p w14:paraId="42D9A07E" w14:textId="77777777" w:rsidR="00EE492D" w:rsidRPr="005B6ED2" w:rsidRDefault="00A643A2" w:rsidP="00565151">
            <w:pPr>
              <w:spacing w:before="60" w:after="60"/>
              <w:rPr>
                <w:rFonts w:ascii="Arial" w:eastAsia="Calibri" w:hAnsi="Arial" w:cs="Arial"/>
                <w:b/>
                <w:bCs/>
                <w:sz w:val="20"/>
              </w:rPr>
            </w:pPr>
            <w:r w:rsidRPr="005B6ED2">
              <w:rPr>
                <w:rFonts w:ascii="Arial" w:hAnsi="Arial" w:cs="Arial"/>
                <w:b/>
                <w:bCs/>
                <w:sz w:val="20"/>
              </w:rPr>
              <w:t>SAC Assessment Team</w:t>
            </w:r>
          </w:p>
        </w:tc>
        <w:tc>
          <w:tcPr>
            <w:tcW w:w="284" w:type="dxa"/>
            <w:tcMar>
              <w:top w:w="0" w:type="dxa"/>
              <w:left w:w="108" w:type="dxa"/>
              <w:bottom w:w="0" w:type="dxa"/>
              <w:right w:w="108" w:type="dxa"/>
            </w:tcMar>
            <w:hideMark/>
          </w:tcPr>
          <w:p w14:paraId="31EED29F" w14:textId="77777777" w:rsidR="00AC1B94" w:rsidRPr="005B6ED2" w:rsidRDefault="00AC1B94" w:rsidP="00565151">
            <w:pPr>
              <w:spacing w:before="60" w:after="60"/>
              <w:rPr>
                <w:rFonts w:ascii="Arial" w:hAnsi="Arial" w:cs="Arial"/>
                <w:b/>
                <w:bCs/>
                <w:sz w:val="20"/>
              </w:rPr>
            </w:pPr>
          </w:p>
          <w:p w14:paraId="3212F73A" w14:textId="77777777" w:rsidR="00EE492D" w:rsidRPr="005B6ED2" w:rsidRDefault="00EE492D" w:rsidP="00565151">
            <w:pPr>
              <w:spacing w:before="60" w:after="60"/>
              <w:rPr>
                <w:rFonts w:ascii="Arial" w:eastAsia="Calibri" w:hAnsi="Arial" w:cs="Arial"/>
                <w:b/>
                <w:bCs/>
                <w:sz w:val="20"/>
              </w:rPr>
            </w:pPr>
            <w:r w:rsidRPr="005B6ED2">
              <w:rPr>
                <w:rFonts w:ascii="Arial" w:hAnsi="Arial" w:cs="Arial"/>
                <w:b/>
                <w:bCs/>
                <w:sz w:val="20"/>
              </w:rPr>
              <w:t>:</w:t>
            </w:r>
          </w:p>
        </w:tc>
        <w:tc>
          <w:tcPr>
            <w:tcW w:w="6594" w:type="dxa"/>
            <w:tcBorders>
              <w:top w:val="nil"/>
              <w:left w:val="nil"/>
              <w:bottom w:val="single" w:sz="8" w:space="0" w:color="auto"/>
              <w:right w:val="nil"/>
            </w:tcBorders>
            <w:tcMar>
              <w:top w:w="0" w:type="dxa"/>
              <w:left w:w="108" w:type="dxa"/>
              <w:bottom w:w="0" w:type="dxa"/>
              <w:right w:w="108" w:type="dxa"/>
            </w:tcMar>
          </w:tcPr>
          <w:p w14:paraId="1CA34144" w14:textId="77777777" w:rsidR="00EE492D" w:rsidRPr="005B6ED2" w:rsidRDefault="00EE492D" w:rsidP="00565151">
            <w:pPr>
              <w:spacing w:before="60" w:after="60"/>
              <w:rPr>
                <w:rFonts w:ascii="Arial" w:eastAsia="Calibri" w:hAnsi="Arial" w:cs="Arial"/>
                <w:b/>
                <w:bCs/>
                <w:sz w:val="20"/>
              </w:rPr>
            </w:pPr>
          </w:p>
        </w:tc>
      </w:tr>
    </w:tbl>
    <w:p w14:paraId="5D6CD098" w14:textId="77777777" w:rsidR="00EE492D" w:rsidRPr="005B6ED2" w:rsidRDefault="00EE492D" w:rsidP="00EE492D">
      <w:pPr>
        <w:rPr>
          <w:rFonts w:ascii="Arial" w:hAnsi="Arial" w:cs="Arial"/>
          <w:b/>
          <w:sz w:val="20"/>
        </w:rPr>
      </w:pPr>
    </w:p>
    <w:p w14:paraId="328B3495" w14:textId="77777777" w:rsidR="00EE492D" w:rsidRPr="005B6ED2" w:rsidRDefault="00EE492D" w:rsidP="00EE492D">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87"/>
        <w:gridCol w:w="1552"/>
        <w:gridCol w:w="1503"/>
        <w:gridCol w:w="1247"/>
        <w:gridCol w:w="1503"/>
        <w:gridCol w:w="1503"/>
      </w:tblGrid>
      <w:tr w:rsidR="00EE492D" w:rsidRPr="005B6ED2" w14:paraId="2D2BE43A" w14:textId="77777777" w:rsidTr="00A643A2">
        <w:trPr>
          <w:trHeight w:val="1238"/>
        </w:trPr>
        <w:tc>
          <w:tcPr>
            <w:tcW w:w="1192" w:type="pct"/>
            <w:shd w:val="clear" w:color="auto" w:fill="FDE9D9" w:themeFill="accent6" w:themeFillTint="33"/>
            <w:tcMar>
              <w:top w:w="0" w:type="dxa"/>
              <w:left w:w="108" w:type="dxa"/>
              <w:bottom w:w="0" w:type="dxa"/>
              <w:right w:w="108" w:type="dxa"/>
            </w:tcMar>
            <w:hideMark/>
          </w:tcPr>
          <w:p w14:paraId="216CF80C" w14:textId="77777777" w:rsidR="00EE492D" w:rsidRPr="005B6ED2" w:rsidRDefault="00EE492D" w:rsidP="002648C3">
            <w:pPr>
              <w:jc w:val="center"/>
              <w:rPr>
                <w:rFonts w:ascii="Arial" w:hAnsi="Arial" w:cs="Arial"/>
                <w:sz w:val="20"/>
                <w:lang w:val="en-US"/>
              </w:rPr>
            </w:pPr>
            <w:r w:rsidRPr="005B6ED2">
              <w:rPr>
                <w:rFonts w:ascii="Arial" w:hAnsi="Arial" w:cs="Arial"/>
                <w:sz w:val="20"/>
                <w:lang w:val="en-US"/>
              </w:rPr>
              <w:t>Validation/Verification Standard /Scope</w:t>
            </w:r>
          </w:p>
        </w:tc>
        <w:tc>
          <w:tcPr>
            <w:tcW w:w="809" w:type="pct"/>
            <w:shd w:val="clear" w:color="auto" w:fill="FDE9D9" w:themeFill="accent6" w:themeFillTint="33"/>
            <w:tcMar>
              <w:top w:w="0" w:type="dxa"/>
              <w:left w:w="108" w:type="dxa"/>
              <w:bottom w:w="0" w:type="dxa"/>
              <w:right w:w="108" w:type="dxa"/>
            </w:tcMar>
            <w:hideMark/>
          </w:tcPr>
          <w:p w14:paraId="6C749583" w14:textId="77777777" w:rsidR="00EE492D" w:rsidRPr="005B6ED2" w:rsidRDefault="00EE492D" w:rsidP="002648C3">
            <w:pPr>
              <w:jc w:val="center"/>
              <w:rPr>
                <w:rFonts w:ascii="Arial" w:hAnsi="Arial" w:cs="Arial"/>
                <w:sz w:val="20"/>
                <w:lang w:val="en-US"/>
              </w:rPr>
            </w:pPr>
            <w:r w:rsidRPr="005B6ED2">
              <w:rPr>
                <w:rFonts w:ascii="Arial" w:hAnsi="Arial" w:cs="Arial"/>
                <w:sz w:val="20"/>
                <w:lang w:val="en-US"/>
              </w:rPr>
              <w:t>No. of SAC Accredited reports issued at the end of last December</w:t>
            </w:r>
          </w:p>
        </w:tc>
        <w:tc>
          <w:tcPr>
            <w:tcW w:w="783" w:type="pct"/>
            <w:shd w:val="clear" w:color="auto" w:fill="FDE9D9" w:themeFill="accent6" w:themeFillTint="33"/>
          </w:tcPr>
          <w:p w14:paraId="4F98A26C" w14:textId="77777777" w:rsidR="00EE492D" w:rsidRPr="005B6ED2" w:rsidRDefault="00EE492D" w:rsidP="002648C3">
            <w:pPr>
              <w:jc w:val="center"/>
              <w:rPr>
                <w:rFonts w:ascii="Arial" w:hAnsi="Arial" w:cs="Arial"/>
                <w:sz w:val="20"/>
                <w:lang w:val="en-US"/>
              </w:rPr>
            </w:pPr>
            <w:r w:rsidRPr="005B6ED2">
              <w:rPr>
                <w:rFonts w:ascii="Arial" w:hAnsi="Arial" w:cs="Arial"/>
                <w:sz w:val="20"/>
                <w:lang w:val="en-US"/>
              </w:rPr>
              <w:t>No. of SAC Accredited reports issued since 01 Jan this year</w:t>
            </w:r>
          </w:p>
        </w:tc>
        <w:tc>
          <w:tcPr>
            <w:tcW w:w="650" w:type="pct"/>
            <w:shd w:val="clear" w:color="auto" w:fill="FDE9D9" w:themeFill="accent6" w:themeFillTint="33"/>
          </w:tcPr>
          <w:p w14:paraId="2D9BEF5D" w14:textId="77777777" w:rsidR="00EE492D" w:rsidRPr="005B6ED2" w:rsidRDefault="00EE492D" w:rsidP="002648C3">
            <w:pPr>
              <w:jc w:val="center"/>
              <w:rPr>
                <w:rFonts w:ascii="Arial" w:hAnsi="Arial" w:cs="Arial"/>
                <w:sz w:val="20"/>
                <w:lang w:val="en-US"/>
              </w:rPr>
            </w:pPr>
            <w:r w:rsidRPr="005B6ED2">
              <w:rPr>
                <w:rFonts w:ascii="Arial" w:hAnsi="Arial" w:cs="Arial"/>
                <w:sz w:val="20"/>
                <w:lang w:val="en-US"/>
              </w:rPr>
              <w:t>Name of Internal Validators/ Verifiers</w:t>
            </w:r>
          </w:p>
        </w:tc>
        <w:tc>
          <w:tcPr>
            <w:tcW w:w="783" w:type="pct"/>
            <w:shd w:val="clear" w:color="auto" w:fill="FDE9D9" w:themeFill="accent6" w:themeFillTint="33"/>
          </w:tcPr>
          <w:p w14:paraId="523A8C5D" w14:textId="77777777" w:rsidR="00EE492D" w:rsidRPr="005B6ED2" w:rsidRDefault="00EE492D" w:rsidP="002648C3">
            <w:pPr>
              <w:jc w:val="center"/>
              <w:rPr>
                <w:rFonts w:ascii="Arial" w:hAnsi="Arial" w:cs="Arial"/>
                <w:sz w:val="20"/>
                <w:lang w:val="en-US"/>
              </w:rPr>
            </w:pPr>
            <w:r w:rsidRPr="005B6ED2">
              <w:rPr>
                <w:rFonts w:ascii="Arial" w:hAnsi="Arial" w:cs="Arial"/>
                <w:sz w:val="20"/>
                <w:lang w:val="en-US"/>
              </w:rPr>
              <w:t>Name of Contracted (External) Validators/ Verifiers</w:t>
            </w:r>
          </w:p>
        </w:tc>
        <w:tc>
          <w:tcPr>
            <w:tcW w:w="783" w:type="pct"/>
            <w:shd w:val="clear" w:color="auto" w:fill="FDE9D9" w:themeFill="accent6" w:themeFillTint="33"/>
          </w:tcPr>
          <w:p w14:paraId="2B27B3DD" w14:textId="77777777" w:rsidR="00EE492D" w:rsidRPr="005B6ED2" w:rsidRDefault="00EE492D" w:rsidP="002648C3">
            <w:pPr>
              <w:jc w:val="center"/>
              <w:rPr>
                <w:rFonts w:ascii="Arial" w:hAnsi="Arial" w:cs="Arial"/>
                <w:sz w:val="20"/>
                <w:lang w:val="en-US"/>
              </w:rPr>
            </w:pPr>
            <w:r w:rsidRPr="005B6ED2">
              <w:rPr>
                <w:rFonts w:ascii="Arial" w:hAnsi="Arial" w:cs="Arial"/>
                <w:sz w:val="20"/>
                <w:lang w:val="en-US"/>
              </w:rPr>
              <w:t>Name of Expert (if any)</w:t>
            </w:r>
          </w:p>
        </w:tc>
      </w:tr>
      <w:tr w:rsidR="00EE492D" w:rsidRPr="005B6ED2" w14:paraId="5DC5FC69" w14:textId="77777777" w:rsidTr="00565151">
        <w:trPr>
          <w:trHeight w:val="377"/>
        </w:trPr>
        <w:tc>
          <w:tcPr>
            <w:tcW w:w="1192" w:type="pct"/>
            <w:tcMar>
              <w:top w:w="0" w:type="dxa"/>
              <w:left w:w="108" w:type="dxa"/>
              <w:bottom w:w="0" w:type="dxa"/>
              <w:right w:w="108" w:type="dxa"/>
            </w:tcMar>
          </w:tcPr>
          <w:p w14:paraId="07DF4EBB" w14:textId="77777777" w:rsidR="00EE492D" w:rsidRPr="005B6ED2" w:rsidRDefault="00EE492D" w:rsidP="00565151">
            <w:pPr>
              <w:rPr>
                <w:rFonts w:ascii="Arial" w:hAnsi="Arial" w:cs="Arial"/>
                <w:sz w:val="20"/>
                <w:lang w:val="en-US"/>
              </w:rPr>
            </w:pPr>
          </w:p>
          <w:p w14:paraId="1CDBFE41" w14:textId="77777777" w:rsidR="002648C3" w:rsidRPr="005B6ED2" w:rsidRDefault="002648C3" w:rsidP="00565151">
            <w:pPr>
              <w:rPr>
                <w:rFonts w:ascii="Arial" w:hAnsi="Arial" w:cs="Arial"/>
                <w:sz w:val="20"/>
                <w:lang w:val="en-US"/>
              </w:rPr>
            </w:pPr>
          </w:p>
          <w:p w14:paraId="3EB5BE6F" w14:textId="77777777" w:rsidR="002648C3" w:rsidRPr="005B6ED2" w:rsidRDefault="002648C3" w:rsidP="00565151">
            <w:pPr>
              <w:rPr>
                <w:rFonts w:ascii="Arial" w:hAnsi="Arial" w:cs="Arial"/>
                <w:sz w:val="20"/>
                <w:lang w:val="en-US"/>
              </w:rPr>
            </w:pPr>
          </w:p>
        </w:tc>
        <w:tc>
          <w:tcPr>
            <w:tcW w:w="809" w:type="pct"/>
            <w:tcMar>
              <w:top w:w="0" w:type="dxa"/>
              <w:left w:w="108" w:type="dxa"/>
              <w:bottom w:w="0" w:type="dxa"/>
              <w:right w:w="108" w:type="dxa"/>
            </w:tcMar>
          </w:tcPr>
          <w:p w14:paraId="5D57725A" w14:textId="77777777" w:rsidR="00EE492D" w:rsidRPr="005B6ED2" w:rsidRDefault="00EE492D" w:rsidP="00565151">
            <w:pPr>
              <w:rPr>
                <w:rFonts w:ascii="Arial" w:hAnsi="Arial" w:cs="Arial"/>
                <w:sz w:val="20"/>
                <w:lang w:val="en-US"/>
              </w:rPr>
            </w:pPr>
          </w:p>
        </w:tc>
        <w:tc>
          <w:tcPr>
            <w:tcW w:w="783" w:type="pct"/>
          </w:tcPr>
          <w:p w14:paraId="7ECAD237" w14:textId="77777777" w:rsidR="00EE492D" w:rsidRPr="005B6ED2" w:rsidRDefault="00EE492D" w:rsidP="00565151">
            <w:pPr>
              <w:rPr>
                <w:rFonts w:ascii="Arial" w:hAnsi="Arial" w:cs="Arial"/>
                <w:sz w:val="20"/>
                <w:lang w:val="en-US"/>
              </w:rPr>
            </w:pPr>
          </w:p>
        </w:tc>
        <w:tc>
          <w:tcPr>
            <w:tcW w:w="650" w:type="pct"/>
          </w:tcPr>
          <w:p w14:paraId="45EF7AEC" w14:textId="77777777" w:rsidR="00EE492D" w:rsidRPr="005B6ED2" w:rsidRDefault="00EE492D" w:rsidP="00565151">
            <w:pPr>
              <w:rPr>
                <w:rFonts w:ascii="Arial" w:hAnsi="Arial" w:cs="Arial"/>
                <w:sz w:val="20"/>
                <w:lang w:val="en-US"/>
              </w:rPr>
            </w:pPr>
          </w:p>
        </w:tc>
        <w:tc>
          <w:tcPr>
            <w:tcW w:w="783" w:type="pct"/>
          </w:tcPr>
          <w:p w14:paraId="0F4B7BCA" w14:textId="77777777" w:rsidR="00EE492D" w:rsidRPr="005B6ED2" w:rsidRDefault="00EE492D" w:rsidP="00565151">
            <w:pPr>
              <w:rPr>
                <w:rFonts w:ascii="Arial" w:hAnsi="Arial" w:cs="Arial"/>
                <w:sz w:val="20"/>
                <w:lang w:val="en-US"/>
              </w:rPr>
            </w:pPr>
          </w:p>
        </w:tc>
        <w:tc>
          <w:tcPr>
            <w:tcW w:w="783" w:type="pct"/>
          </w:tcPr>
          <w:p w14:paraId="5DD8B5DE" w14:textId="77777777" w:rsidR="00EE492D" w:rsidRPr="005B6ED2" w:rsidRDefault="00EE492D" w:rsidP="00565151">
            <w:pPr>
              <w:rPr>
                <w:rFonts w:ascii="Arial" w:hAnsi="Arial" w:cs="Arial"/>
                <w:sz w:val="20"/>
                <w:lang w:val="en-US"/>
              </w:rPr>
            </w:pPr>
          </w:p>
        </w:tc>
      </w:tr>
      <w:tr w:rsidR="00EE492D" w:rsidRPr="005B6ED2" w14:paraId="0918B3D4" w14:textId="77777777" w:rsidTr="00565151">
        <w:trPr>
          <w:trHeight w:val="481"/>
        </w:trPr>
        <w:tc>
          <w:tcPr>
            <w:tcW w:w="1192" w:type="pct"/>
            <w:tcMar>
              <w:top w:w="0" w:type="dxa"/>
              <w:left w:w="108" w:type="dxa"/>
              <w:bottom w:w="0" w:type="dxa"/>
              <w:right w:w="108" w:type="dxa"/>
            </w:tcMar>
          </w:tcPr>
          <w:p w14:paraId="0F711E2A" w14:textId="77777777" w:rsidR="00EE492D" w:rsidRPr="005B6ED2" w:rsidRDefault="00EE492D" w:rsidP="00565151">
            <w:pPr>
              <w:rPr>
                <w:rFonts w:ascii="Arial" w:hAnsi="Arial" w:cs="Arial"/>
                <w:sz w:val="20"/>
                <w:lang w:val="en-US"/>
              </w:rPr>
            </w:pPr>
          </w:p>
          <w:p w14:paraId="019EF8D2" w14:textId="77777777" w:rsidR="002648C3" w:rsidRPr="005B6ED2" w:rsidRDefault="002648C3" w:rsidP="00565151">
            <w:pPr>
              <w:rPr>
                <w:rFonts w:ascii="Arial" w:hAnsi="Arial" w:cs="Arial"/>
                <w:sz w:val="20"/>
                <w:lang w:val="en-US"/>
              </w:rPr>
            </w:pPr>
          </w:p>
          <w:p w14:paraId="4ABC2F4F" w14:textId="77777777" w:rsidR="002648C3" w:rsidRPr="005B6ED2" w:rsidRDefault="002648C3" w:rsidP="00565151">
            <w:pPr>
              <w:rPr>
                <w:rFonts w:ascii="Arial" w:hAnsi="Arial" w:cs="Arial"/>
                <w:sz w:val="20"/>
                <w:lang w:val="en-US"/>
              </w:rPr>
            </w:pPr>
          </w:p>
        </w:tc>
        <w:tc>
          <w:tcPr>
            <w:tcW w:w="809" w:type="pct"/>
            <w:tcMar>
              <w:top w:w="0" w:type="dxa"/>
              <w:left w:w="108" w:type="dxa"/>
              <w:bottom w:w="0" w:type="dxa"/>
              <w:right w:w="108" w:type="dxa"/>
            </w:tcMar>
          </w:tcPr>
          <w:p w14:paraId="306FCB2F" w14:textId="77777777" w:rsidR="00EE492D" w:rsidRPr="005B6ED2" w:rsidRDefault="00EE492D" w:rsidP="00565151">
            <w:pPr>
              <w:rPr>
                <w:rFonts w:ascii="Arial" w:hAnsi="Arial" w:cs="Arial"/>
                <w:sz w:val="20"/>
                <w:lang w:val="en-US"/>
              </w:rPr>
            </w:pPr>
          </w:p>
        </w:tc>
        <w:tc>
          <w:tcPr>
            <w:tcW w:w="783" w:type="pct"/>
          </w:tcPr>
          <w:p w14:paraId="4BD29514" w14:textId="77777777" w:rsidR="00EE492D" w:rsidRPr="005B6ED2" w:rsidRDefault="00EE492D" w:rsidP="00565151">
            <w:pPr>
              <w:rPr>
                <w:rFonts w:ascii="Arial" w:hAnsi="Arial" w:cs="Arial"/>
                <w:sz w:val="20"/>
                <w:lang w:val="en-US"/>
              </w:rPr>
            </w:pPr>
          </w:p>
        </w:tc>
        <w:tc>
          <w:tcPr>
            <w:tcW w:w="650" w:type="pct"/>
          </w:tcPr>
          <w:p w14:paraId="68ADF349" w14:textId="77777777" w:rsidR="00EE492D" w:rsidRPr="005B6ED2" w:rsidRDefault="00EE492D" w:rsidP="00565151">
            <w:pPr>
              <w:rPr>
                <w:rFonts w:ascii="Arial" w:hAnsi="Arial" w:cs="Arial"/>
                <w:sz w:val="20"/>
                <w:lang w:val="en-US"/>
              </w:rPr>
            </w:pPr>
          </w:p>
        </w:tc>
        <w:tc>
          <w:tcPr>
            <w:tcW w:w="783" w:type="pct"/>
          </w:tcPr>
          <w:p w14:paraId="745B1B3F" w14:textId="77777777" w:rsidR="00EE492D" w:rsidRPr="005B6ED2" w:rsidRDefault="00EE492D" w:rsidP="00565151">
            <w:pPr>
              <w:rPr>
                <w:rFonts w:ascii="Arial" w:hAnsi="Arial" w:cs="Arial"/>
                <w:sz w:val="20"/>
                <w:lang w:val="en-US"/>
              </w:rPr>
            </w:pPr>
          </w:p>
        </w:tc>
        <w:tc>
          <w:tcPr>
            <w:tcW w:w="783" w:type="pct"/>
          </w:tcPr>
          <w:p w14:paraId="66313705" w14:textId="77777777" w:rsidR="00EE492D" w:rsidRPr="005B6ED2" w:rsidRDefault="00EE492D" w:rsidP="00565151">
            <w:pPr>
              <w:rPr>
                <w:rFonts w:ascii="Arial" w:hAnsi="Arial" w:cs="Arial"/>
                <w:sz w:val="20"/>
                <w:lang w:val="en-US"/>
              </w:rPr>
            </w:pPr>
          </w:p>
        </w:tc>
      </w:tr>
      <w:tr w:rsidR="00A3768A" w:rsidRPr="005B6ED2" w14:paraId="4C67C7D9" w14:textId="77777777" w:rsidTr="00565151">
        <w:trPr>
          <w:trHeight w:val="481"/>
        </w:trPr>
        <w:tc>
          <w:tcPr>
            <w:tcW w:w="1192" w:type="pct"/>
            <w:tcMar>
              <w:top w:w="0" w:type="dxa"/>
              <w:left w:w="108" w:type="dxa"/>
              <w:bottom w:w="0" w:type="dxa"/>
              <w:right w:w="108" w:type="dxa"/>
            </w:tcMar>
          </w:tcPr>
          <w:p w14:paraId="13B78CE8" w14:textId="77777777" w:rsidR="00A3768A" w:rsidRPr="005B6ED2" w:rsidRDefault="00A3768A" w:rsidP="00565151">
            <w:pPr>
              <w:rPr>
                <w:rFonts w:ascii="Arial" w:hAnsi="Arial" w:cs="Arial"/>
                <w:sz w:val="20"/>
                <w:lang w:val="en-US"/>
              </w:rPr>
            </w:pPr>
          </w:p>
          <w:p w14:paraId="03A55F4D" w14:textId="77777777" w:rsidR="00A3768A" w:rsidRPr="005B6ED2" w:rsidRDefault="00A3768A" w:rsidP="00565151">
            <w:pPr>
              <w:rPr>
                <w:rFonts w:ascii="Arial" w:hAnsi="Arial" w:cs="Arial"/>
                <w:sz w:val="20"/>
                <w:lang w:val="en-US"/>
              </w:rPr>
            </w:pPr>
          </w:p>
          <w:p w14:paraId="7A45B73B" w14:textId="77777777" w:rsidR="00A3768A" w:rsidRPr="005B6ED2" w:rsidRDefault="00A3768A" w:rsidP="00565151">
            <w:pPr>
              <w:rPr>
                <w:rFonts w:ascii="Arial" w:hAnsi="Arial" w:cs="Arial"/>
                <w:sz w:val="20"/>
                <w:lang w:val="en-US"/>
              </w:rPr>
            </w:pPr>
          </w:p>
        </w:tc>
        <w:tc>
          <w:tcPr>
            <w:tcW w:w="809" w:type="pct"/>
            <w:tcMar>
              <w:top w:w="0" w:type="dxa"/>
              <w:left w:w="108" w:type="dxa"/>
              <w:bottom w:w="0" w:type="dxa"/>
              <w:right w:w="108" w:type="dxa"/>
            </w:tcMar>
          </w:tcPr>
          <w:p w14:paraId="5F933D5B" w14:textId="77777777" w:rsidR="00A3768A" w:rsidRPr="005B6ED2" w:rsidRDefault="00A3768A" w:rsidP="00565151">
            <w:pPr>
              <w:rPr>
                <w:rFonts w:ascii="Arial" w:hAnsi="Arial" w:cs="Arial"/>
                <w:sz w:val="20"/>
                <w:lang w:val="en-US"/>
              </w:rPr>
            </w:pPr>
          </w:p>
        </w:tc>
        <w:tc>
          <w:tcPr>
            <w:tcW w:w="783" w:type="pct"/>
          </w:tcPr>
          <w:p w14:paraId="2EA5ADB1" w14:textId="77777777" w:rsidR="00A3768A" w:rsidRPr="005B6ED2" w:rsidRDefault="00A3768A" w:rsidP="00565151">
            <w:pPr>
              <w:rPr>
                <w:rFonts w:ascii="Arial" w:hAnsi="Arial" w:cs="Arial"/>
                <w:sz w:val="20"/>
                <w:lang w:val="en-US"/>
              </w:rPr>
            </w:pPr>
          </w:p>
        </w:tc>
        <w:tc>
          <w:tcPr>
            <w:tcW w:w="650" w:type="pct"/>
          </w:tcPr>
          <w:p w14:paraId="25052CC7" w14:textId="77777777" w:rsidR="00A3768A" w:rsidRPr="005B6ED2" w:rsidRDefault="00A3768A" w:rsidP="00565151">
            <w:pPr>
              <w:rPr>
                <w:rFonts w:ascii="Arial" w:hAnsi="Arial" w:cs="Arial"/>
                <w:sz w:val="20"/>
                <w:lang w:val="en-US"/>
              </w:rPr>
            </w:pPr>
          </w:p>
        </w:tc>
        <w:tc>
          <w:tcPr>
            <w:tcW w:w="783" w:type="pct"/>
          </w:tcPr>
          <w:p w14:paraId="5293A117" w14:textId="77777777" w:rsidR="00A3768A" w:rsidRPr="005B6ED2" w:rsidRDefault="00A3768A" w:rsidP="00565151">
            <w:pPr>
              <w:rPr>
                <w:rFonts w:ascii="Arial" w:hAnsi="Arial" w:cs="Arial"/>
                <w:sz w:val="20"/>
                <w:lang w:val="en-US"/>
              </w:rPr>
            </w:pPr>
          </w:p>
        </w:tc>
        <w:tc>
          <w:tcPr>
            <w:tcW w:w="783" w:type="pct"/>
          </w:tcPr>
          <w:p w14:paraId="0497BE2F" w14:textId="77777777" w:rsidR="00A3768A" w:rsidRPr="005B6ED2" w:rsidRDefault="00A3768A" w:rsidP="00565151">
            <w:pPr>
              <w:rPr>
                <w:rFonts w:ascii="Arial" w:hAnsi="Arial" w:cs="Arial"/>
                <w:sz w:val="20"/>
                <w:lang w:val="en-US"/>
              </w:rPr>
            </w:pPr>
          </w:p>
        </w:tc>
      </w:tr>
    </w:tbl>
    <w:p w14:paraId="446AA134" w14:textId="77777777" w:rsidR="00EE492D" w:rsidRPr="005B6ED2" w:rsidRDefault="00EE492D" w:rsidP="00EE492D">
      <w:pPr>
        <w:pStyle w:val="Heading4"/>
        <w:jc w:val="left"/>
        <w:rPr>
          <w:rFonts w:ascii="Arial" w:hAnsi="Arial" w:cs="Arial"/>
          <w:sz w:val="20"/>
          <w:lang w:val="en-US"/>
        </w:rPr>
      </w:pPr>
    </w:p>
    <w:p w14:paraId="49B72BC5" w14:textId="77777777" w:rsidR="00EE492D" w:rsidRPr="005B6ED2" w:rsidRDefault="00EE492D" w:rsidP="00EE492D">
      <w:pPr>
        <w:pStyle w:val="Heading4"/>
        <w:jc w:val="left"/>
        <w:rPr>
          <w:rFonts w:ascii="Arial" w:hAnsi="Arial" w:cs="Arial"/>
          <w:sz w:val="20"/>
        </w:rPr>
      </w:pPr>
    </w:p>
    <w:p w14:paraId="13170347" w14:textId="77777777" w:rsidR="00EE492D" w:rsidRPr="005B6ED2" w:rsidRDefault="00EE492D" w:rsidP="00EE492D">
      <w:pPr>
        <w:pStyle w:val="Heading4"/>
        <w:jc w:val="left"/>
        <w:rPr>
          <w:rFonts w:ascii="Arial" w:hAnsi="Arial" w:cs="Arial"/>
          <w:sz w:val="20"/>
        </w:rPr>
      </w:pPr>
    </w:p>
    <w:p w14:paraId="74E5850B" w14:textId="77777777" w:rsidR="00EE492D" w:rsidRPr="005B6ED2" w:rsidRDefault="00EE492D" w:rsidP="00EE492D">
      <w:pPr>
        <w:rPr>
          <w:rFonts w:ascii="Arial" w:hAnsi="Arial" w:cs="Arial"/>
          <w:b/>
          <w:sz w:val="20"/>
        </w:rPr>
      </w:pPr>
    </w:p>
    <w:p w14:paraId="242DF76D" w14:textId="77777777" w:rsidR="00EE492D" w:rsidRPr="005B6ED2" w:rsidRDefault="00EE492D" w:rsidP="00EE492D">
      <w:pPr>
        <w:rPr>
          <w:rFonts w:ascii="Arial" w:hAnsi="Arial" w:cs="Arial"/>
          <w:b/>
          <w:sz w:val="20"/>
        </w:rPr>
      </w:pPr>
    </w:p>
    <w:p w14:paraId="1279D0F7" w14:textId="77777777" w:rsidR="00EE492D" w:rsidRPr="005B6ED2" w:rsidRDefault="00EE492D" w:rsidP="00EE492D">
      <w:pPr>
        <w:rPr>
          <w:rFonts w:ascii="Arial" w:hAnsi="Arial" w:cs="Arial"/>
          <w:b/>
          <w:sz w:val="20"/>
        </w:rPr>
      </w:pPr>
    </w:p>
    <w:p w14:paraId="66524854" w14:textId="77777777" w:rsidR="00EE492D" w:rsidRPr="005B6ED2" w:rsidRDefault="00EE492D" w:rsidP="00EE492D">
      <w:pPr>
        <w:rPr>
          <w:rFonts w:ascii="Arial" w:hAnsi="Arial" w:cs="Arial"/>
          <w:b/>
          <w:sz w:val="20"/>
        </w:rPr>
      </w:pPr>
    </w:p>
    <w:p w14:paraId="7DADABFB" w14:textId="77777777" w:rsidR="00EE492D" w:rsidRPr="005B6ED2" w:rsidRDefault="00EE492D" w:rsidP="00EE492D">
      <w:pPr>
        <w:rPr>
          <w:rFonts w:ascii="Arial" w:hAnsi="Arial" w:cs="Arial"/>
          <w:b/>
          <w:sz w:val="20"/>
        </w:rPr>
      </w:pPr>
    </w:p>
    <w:p w14:paraId="0AABCADA" w14:textId="77777777" w:rsidR="00EE492D" w:rsidRPr="005B6ED2" w:rsidRDefault="00EE492D" w:rsidP="00EE492D">
      <w:pPr>
        <w:rPr>
          <w:rFonts w:ascii="Arial" w:hAnsi="Arial" w:cs="Arial"/>
          <w:b/>
          <w:sz w:val="20"/>
        </w:rPr>
      </w:pPr>
    </w:p>
    <w:p w14:paraId="7B91BAAC" w14:textId="77777777" w:rsidR="00EE492D" w:rsidRPr="005B6ED2" w:rsidRDefault="00EE492D" w:rsidP="00EE492D">
      <w:pPr>
        <w:rPr>
          <w:rFonts w:ascii="Arial" w:hAnsi="Arial" w:cs="Arial"/>
          <w:b/>
          <w:sz w:val="20"/>
        </w:rPr>
      </w:pPr>
    </w:p>
    <w:p w14:paraId="20B36281" w14:textId="77777777" w:rsidR="00EE492D" w:rsidRPr="005B6ED2" w:rsidRDefault="00EE492D" w:rsidP="00EE492D">
      <w:pPr>
        <w:rPr>
          <w:rFonts w:ascii="Arial" w:hAnsi="Arial" w:cs="Arial"/>
          <w:b/>
          <w:sz w:val="20"/>
        </w:rPr>
      </w:pPr>
    </w:p>
    <w:p w14:paraId="1CD6B8D2" w14:textId="77777777" w:rsidR="00A643A2" w:rsidRPr="005B6ED2" w:rsidRDefault="00EE492D" w:rsidP="00EE492D">
      <w:pPr>
        <w:rPr>
          <w:rFonts w:ascii="Arial" w:hAnsi="Arial" w:cs="Arial"/>
          <w:b/>
          <w:sz w:val="20"/>
        </w:rPr>
      </w:pPr>
      <w:r w:rsidRPr="005B6ED2">
        <w:rPr>
          <w:rFonts w:ascii="Arial" w:hAnsi="Arial" w:cs="Arial"/>
          <w:b/>
          <w:sz w:val="20"/>
        </w:rPr>
        <w:t xml:space="preserve">Legend: </w:t>
      </w:r>
    </w:p>
    <w:p w14:paraId="747D0E7A" w14:textId="77777777" w:rsidR="00EE492D" w:rsidRPr="005B6ED2" w:rsidRDefault="00EE492D" w:rsidP="00EE492D">
      <w:pPr>
        <w:rPr>
          <w:rFonts w:ascii="Arial" w:hAnsi="Arial" w:cs="Arial"/>
          <w:color w:val="000000"/>
          <w:sz w:val="20"/>
        </w:rPr>
      </w:pPr>
      <w:r w:rsidRPr="005B6ED2">
        <w:rPr>
          <w:rFonts w:ascii="Arial" w:hAnsi="Arial" w:cs="Arial"/>
          <w:bCs/>
          <w:sz w:val="20"/>
        </w:rPr>
        <w:t xml:space="preserve">C – Complies, O – Observation, T – To Address at Audit, N – Nonconformity, N/A – Not Applicable, </w:t>
      </w:r>
      <w:r w:rsidRPr="005B6ED2">
        <w:rPr>
          <w:rFonts w:ascii="Arial" w:hAnsi="Arial" w:cs="Arial"/>
          <w:color w:val="000000"/>
          <w:sz w:val="20"/>
        </w:rPr>
        <w:t>F – Further information required</w:t>
      </w:r>
    </w:p>
    <w:p w14:paraId="7CA15561" w14:textId="77777777" w:rsidR="00D61FF2" w:rsidRPr="005B6ED2" w:rsidRDefault="00D61FF2" w:rsidP="004F2CCC">
      <w:pPr>
        <w:rPr>
          <w:rFonts w:ascii="Arial" w:hAnsi="Arial" w:cs="Arial"/>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4111"/>
        <w:gridCol w:w="2551"/>
        <w:gridCol w:w="10"/>
        <w:gridCol w:w="2258"/>
      </w:tblGrid>
      <w:tr w:rsidR="00EE492D" w:rsidRPr="005B6ED2" w14:paraId="0E70240C" w14:textId="77777777" w:rsidTr="00EE492D">
        <w:trPr>
          <w:tblHeader/>
        </w:trPr>
        <w:tc>
          <w:tcPr>
            <w:tcW w:w="817" w:type="dxa"/>
            <w:tcBorders>
              <w:bottom w:val="single" w:sz="4" w:space="0" w:color="auto"/>
            </w:tcBorders>
            <w:shd w:val="clear" w:color="auto" w:fill="F3F3F3"/>
            <w:vAlign w:val="center"/>
          </w:tcPr>
          <w:p w14:paraId="54555C34" w14:textId="77777777" w:rsidR="00EE492D" w:rsidRPr="005B6ED2" w:rsidRDefault="00EE492D" w:rsidP="002427FC">
            <w:pPr>
              <w:pStyle w:val="Header"/>
              <w:tabs>
                <w:tab w:val="clear" w:pos="4320"/>
                <w:tab w:val="clear" w:pos="8640"/>
              </w:tabs>
              <w:ind w:left="-57" w:right="-57"/>
              <w:jc w:val="center"/>
              <w:rPr>
                <w:rFonts w:ascii="Arial" w:hAnsi="Arial" w:cs="Arial"/>
                <w:b/>
                <w:sz w:val="20"/>
              </w:rPr>
            </w:pPr>
            <w:r w:rsidRPr="005B6ED2">
              <w:rPr>
                <w:rFonts w:ascii="Arial" w:hAnsi="Arial" w:cs="Arial"/>
                <w:b/>
                <w:sz w:val="20"/>
              </w:rPr>
              <w:t>Clause</w:t>
            </w:r>
          </w:p>
        </w:tc>
        <w:tc>
          <w:tcPr>
            <w:tcW w:w="4111" w:type="dxa"/>
            <w:tcBorders>
              <w:bottom w:val="single" w:sz="4" w:space="0" w:color="auto"/>
            </w:tcBorders>
            <w:shd w:val="clear" w:color="auto" w:fill="F3F3F3"/>
            <w:vAlign w:val="center"/>
          </w:tcPr>
          <w:p w14:paraId="69BF1B5E" w14:textId="77777777" w:rsidR="00EE492D" w:rsidRPr="005B6ED2" w:rsidRDefault="00EE492D" w:rsidP="002427FC">
            <w:pPr>
              <w:pStyle w:val="Header"/>
              <w:tabs>
                <w:tab w:val="clear" w:pos="4320"/>
                <w:tab w:val="clear" w:pos="8640"/>
              </w:tabs>
              <w:jc w:val="center"/>
              <w:rPr>
                <w:rFonts w:ascii="Arial" w:hAnsi="Arial" w:cs="Arial"/>
                <w:b/>
                <w:sz w:val="20"/>
              </w:rPr>
            </w:pPr>
            <w:r w:rsidRPr="005B6ED2">
              <w:rPr>
                <w:rFonts w:ascii="Arial" w:hAnsi="Arial" w:cs="Arial"/>
                <w:b/>
                <w:sz w:val="20"/>
              </w:rPr>
              <w:t>Requirements</w:t>
            </w:r>
          </w:p>
        </w:tc>
        <w:tc>
          <w:tcPr>
            <w:tcW w:w="2561" w:type="dxa"/>
            <w:gridSpan w:val="2"/>
            <w:tcBorders>
              <w:bottom w:val="single" w:sz="4" w:space="0" w:color="auto"/>
            </w:tcBorders>
            <w:shd w:val="clear" w:color="auto" w:fill="F3F3F3"/>
          </w:tcPr>
          <w:p w14:paraId="6389D53D" w14:textId="375BC7BF" w:rsidR="00EE492D" w:rsidRPr="005B6ED2" w:rsidRDefault="00EE492D" w:rsidP="00211CC2">
            <w:pPr>
              <w:pStyle w:val="Header"/>
              <w:tabs>
                <w:tab w:val="clear" w:pos="4320"/>
                <w:tab w:val="clear" w:pos="8640"/>
              </w:tabs>
              <w:jc w:val="center"/>
              <w:rPr>
                <w:rFonts w:ascii="Arial" w:hAnsi="Arial" w:cs="Arial"/>
                <w:b/>
                <w:sz w:val="20"/>
              </w:rPr>
            </w:pPr>
            <w:r w:rsidRPr="005B6ED2">
              <w:rPr>
                <w:rFonts w:ascii="Arial" w:hAnsi="Arial" w:cs="Arial"/>
                <w:b/>
                <w:sz w:val="20"/>
              </w:rPr>
              <w:t>Comments</w:t>
            </w:r>
            <w:r w:rsidR="00CF0022">
              <w:rPr>
                <w:rFonts w:ascii="Arial" w:hAnsi="Arial" w:cs="Arial"/>
                <w:b/>
                <w:sz w:val="20"/>
              </w:rPr>
              <w:t xml:space="preserve"> by VB</w:t>
            </w:r>
            <w:r w:rsidRPr="005B6ED2">
              <w:rPr>
                <w:rFonts w:ascii="Arial" w:hAnsi="Arial" w:cs="Arial"/>
                <w:b/>
                <w:sz w:val="20"/>
              </w:rPr>
              <w:t xml:space="preserve"> (Manual and /or procedure references)</w:t>
            </w:r>
          </w:p>
        </w:tc>
        <w:tc>
          <w:tcPr>
            <w:tcW w:w="2258" w:type="dxa"/>
            <w:tcBorders>
              <w:bottom w:val="single" w:sz="4" w:space="0" w:color="auto"/>
            </w:tcBorders>
            <w:shd w:val="clear" w:color="auto" w:fill="F3F3F3"/>
          </w:tcPr>
          <w:p w14:paraId="39C67B2C" w14:textId="4E33120E" w:rsidR="00EE492D" w:rsidRPr="005B6ED2" w:rsidRDefault="00EE492D" w:rsidP="00EE492D">
            <w:pPr>
              <w:pStyle w:val="Header"/>
              <w:tabs>
                <w:tab w:val="clear" w:pos="4320"/>
                <w:tab w:val="clear" w:pos="8640"/>
              </w:tabs>
              <w:ind w:left="-57" w:right="-57"/>
              <w:jc w:val="center"/>
              <w:rPr>
                <w:rFonts w:ascii="Arial" w:hAnsi="Arial" w:cs="Arial"/>
                <w:b/>
                <w:sz w:val="20"/>
              </w:rPr>
            </w:pPr>
            <w:r w:rsidRPr="005B6ED2">
              <w:rPr>
                <w:rFonts w:ascii="Arial" w:hAnsi="Arial" w:cs="Arial"/>
                <w:b/>
                <w:sz w:val="20"/>
              </w:rPr>
              <w:t>Finding</w:t>
            </w:r>
            <w:r w:rsidR="00CF0022">
              <w:rPr>
                <w:rFonts w:ascii="Arial" w:hAnsi="Arial" w:cs="Arial"/>
                <w:b/>
                <w:sz w:val="20"/>
              </w:rPr>
              <w:t xml:space="preserve"> / Comment by SAC Assessment Team</w:t>
            </w:r>
            <w:r w:rsidRPr="005B6ED2">
              <w:rPr>
                <w:rFonts w:ascii="Arial" w:hAnsi="Arial" w:cs="Arial"/>
                <w:b/>
                <w:sz w:val="20"/>
              </w:rPr>
              <w:t xml:space="preserve"> </w:t>
            </w:r>
          </w:p>
        </w:tc>
      </w:tr>
      <w:tr w:rsidR="00EE492D" w:rsidRPr="005B6ED2" w14:paraId="1EDC8953" w14:textId="77777777" w:rsidTr="001E3EAF">
        <w:tc>
          <w:tcPr>
            <w:tcW w:w="817" w:type="dxa"/>
            <w:tcBorders>
              <w:top w:val="single" w:sz="4" w:space="0" w:color="auto"/>
              <w:bottom w:val="nil"/>
            </w:tcBorders>
            <w:shd w:val="clear" w:color="auto" w:fill="FDE9D9" w:themeFill="accent6" w:themeFillTint="33"/>
          </w:tcPr>
          <w:p w14:paraId="7F23AAC2" w14:textId="77777777" w:rsidR="00EE492D" w:rsidRPr="005B6ED2" w:rsidRDefault="00EE492D" w:rsidP="006B1298">
            <w:pPr>
              <w:pStyle w:val="Header"/>
              <w:tabs>
                <w:tab w:val="clear" w:pos="4320"/>
                <w:tab w:val="clear" w:pos="8640"/>
              </w:tabs>
              <w:spacing w:before="120"/>
              <w:jc w:val="both"/>
              <w:rPr>
                <w:rFonts w:ascii="Arial" w:hAnsi="Arial" w:cs="Arial"/>
                <w:b/>
                <w:sz w:val="20"/>
              </w:rPr>
            </w:pPr>
            <w:r w:rsidRPr="005B6ED2">
              <w:rPr>
                <w:rFonts w:ascii="Arial" w:hAnsi="Arial" w:cs="Arial"/>
                <w:b/>
                <w:sz w:val="20"/>
              </w:rPr>
              <w:t>5.</w:t>
            </w:r>
          </w:p>
        </w:tc>
        <w:tc>
          <w:tcPr>
            <w:tcW w:w="4111" w:type="dxa"/>
            <w:tcBorders>
              <w:top w:val="single" w:sz="4" w:space="0" w:color="auto"/>
              <w:bottom w:val="nil"/>
            </w:tcBorders>
            <w:shd w:val="clear" w:color="auto" w:fill="FDE9D9" w:themeFill="accent6" w:themeFillTint="33"/>
          </w:tcPr>
          <w:p w14:paraId="165AE2D8" w14:textId="77777777" w:rsidR="00EE492D" w:rsidRPr="005B6ED2" w:rsidRDefault="00EE492D" w:rsidP="00EF3AD7">
            <w:pPr>
              <w:pStyle w:val="Header"/>
              <w:tabs>
                <w:tab w:val="clear" w:pos="4320"/>
                <w:tab w:val="clear" w:pos="8640"/>
              </w:tabs>
              <w:spacing w:before="120"/>
              <w:rPr>
                <w:rFonts w:ascii="Arial" w:hAnsi="Arial" w:cs="Arial"/>
                <w:b/>
                <w:sz w:val="20"/>
              </w:rPr>
            </w:pPr>
            <w:r w:rsidRPr="005B6ED2">
              <w:rPr>
                <w:rFonts w:ascii="Arial" w:hAnsi="Arial" w:cs="Arial"/>
                <w:b/>
                <w:sz w:val="20"/>
              </w:rPr>
              <w:t>General requirements</w:t>
            </w:r>
          </w:p>
        </w:tc>
        <w:tc>
          <w:tcPr>
            <w:tcW w:w="2561" w:type="dxa"/>
            <w:gridSpan w:val="2"/>
            <w:tcBorders>
              <w:top w:val="single" w:sz="4" w:space="0" w:color="auto"/>
              <w:bottom w:val="nil"/>
            </w:tcBorders>
            <w:shd w:val="clear" w:color="auto" w:fill="FDE9D9" w:themeFill="accent6" w:themeFillTint="33"/>
          </w:tcPr>
          <w:p w14:paraId="37BD3071"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14:paraId="6FF82CD3" w14:textId="77777777" w:rsidR="00EE492D" w:rsidRPr="005B6ED2" w:rsidRDefault="00EE492D" w:rsidP="00EE3853">
            <w:pPr>
              <w:pStyle w:val="Header"/>
              <w:tabs>
                <w:tab w:val="clear" w:pos="4320"/>
                <w:tab w:val="clear" w:pos="8640"/>
              </w:tabs>
              <w:jc w:val="both"/>
              <w:rPr>
                <w:rFonts w:ascii="Arial" w:hAnsi="Arial" w:cs="Arial"/>
                <w:sz w:val="20"/>
              </w:rPr>
            </w:pPr>
          </w:p>
        </w:tc>
      </w:tr>
      <w:tr w:rsidR="00EE492D" w:rsidRPr="005B6ED2" w14:paraId="2654B4E3" w14:textId="77777777" w:rsidTr="00EE492D">
        <w:tc>
          <w:tcPr>
            <w:tcW w:w="817" w:type="dxa"/>
            <w:tcBorders>
              <w:top w:val="single" w:sz="4" w:space="0" w:color="auto"/>
              <w:bottom w:val="nil"/>
            </w:tcBorders>
          </w:tcPr>
          <w:p w14:paraId="0D8CF392" w14:textId="77777777" w:rsidR="00EE492D" w:rsidRPr="005B6ED2" w:rsidRDefault="00EE492D" w:rsidP="006B1298">
            <w:pPr>
              <w:pStyle w:val="Header"/>
              <w:tabs>
                <w:tab w:val="clear" w:pos="4320"/>
                <w:tab w:val="clear" w:pos="8640"/>
              </w:tabs>
              <w:spacing w:before="120"/>
              <w:jc w:val="both"/>
              <w:rPr>
                <w:rFonts w:ascii="Arial" w:hAnsi="Arial" w:cs="Arial"/>
                <w:b/>
                <w:sz w:val="20"/>
              </w:rPr>
            </w:pPr>
            <w:r w:rsidRPr="005B6ED2">
              <w:rPr>
                <w:rFonts w:ascii="Arial" w:hAnsi="Arial" w:cs="Arial"/>
                <w:b/>
                <w:sz w:val="20"/>
              </w:rPr>
              <w:t>5.1</w:t>
            </w:r>
          </w:p>
        </w:tc>
        <w:tc>
          <w:tcPr>
            <w:tcW w:w="4111" w:type="dxa"/>
            <w:tcBorders>
              <w:top w:val="single" w:sz="4" w:space="0" w:color="auto"/>
              <w:bottom w:val="nil"/>
            </w:tcBorders>
          </w:tcPr>
          <w:p w14:paraId="7368E747" w14:textId="2834EF85" w:rsidR="00EE492D" w:rsidRPr="005B6ED2" w:rsidRDefault="001F4EFE" w:rsidP="00EF3AD7">
            <w:pPr>
              <w:pStyle w:val="Header"/>
              <w:tabs>
                <w:tab w:val="clear" w:pos="4320"/>
                <w:tab w:val="clear" w:pos="8640"/>
              </w:tabs>
              <w:spacing w:before="120"/>
              <w:rPr>
                <w:rFonts w:ascii="Arial" w:hAnsi="Arial" w:cs="Arial"/>
                <w:b/>
                <w:sz w:val="20"/>
              </w:rPr>
            </w:pPr>
            <w:r w:rsidRPr="005B6ED2">
              <w:rPr>
                <w:rFonts w:ascii="Arial" w:hAnsi="Arial" w:cs="Arial"/>
                <w:b/>
                <w:sz w:val="20"/>
              </w:rPr>
              <w:t>Legal entity</w:t>
            </w:r>
          </w:p>
        </w:tc>
        <w:tc>
          <w:tcPr>
            <w:tcW w:w="2561" w:type="dxa"/>
            <w:gridSpan w:val="2"/>
            <w:tcBorders>
              <w:top w:val="single" w:sz="4" w:space="0" w:color="auto"/>
              <w:bottom w:val="nil"/>
            </w:tcBorders>
          </w:tcPr>
          <w:p w14:paraId="1A7D7453"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59E44C6C" w14:textId="77777777" w:rsidR="00EE492D" w:rsidRPr="005B6ED2" w:rsidRDefault="00EE492D" w:rsidP="00EE3853">
            <w:pPr>
              <w:pStyle w:val="Header"/>
              <w:tabs>
                <w:tab w:val="clear" w:pos="4320"/>
                <w:tab w:val="clear" w:pos="8640"/>
              </w:tabs>
              <w:jc w:val="both"/>
              <w:rPr>
                <w:rFonts w:ascii="Arial" w:hAnsi="Arial" w:cs="Arial"/>
                <w:sz w:val="20"/>
              </w:rPr>
            </w:pPr>
          </w:p>
        </w:tc>
      </w:tr>
      <w:tr w:rsidR="00EE492D" w:rsidRPr="005B6ED2" w14:paraId="55A664ED" w14:textId="77777777" w:rsidTr="00EE492D">
        <w:tc>
          <w:tcPr>
            <w:tcW w:w="817" w:type="dxa"/>
            <w:tcBorders>
              <w:top w:val="single" w:sz="4" w:space="0" w:color="auto"/>
              <w:bottom w:val="nil"/>
            </w:tcBorders>
          </w:tcPr>
          <w:p w14:paraId="092FF7B2" w14:textId="77777777" w:rsidR="00EE492D" w:rsidRPr="005B6ED2" w:rsidRDefault="00EE492D" w:rsidP="006B1298">
            <w:pPr>
              <w:pStyle w:val="Header"/>
              <w:tabs>
                <w:tab w:val="clear" w:pos="4320"/>
                <w:tab w:val="clear" w:pos="8640"/>
              </w:tabs>
              <w:spacing w:before="120"/>
              <w:jc w:val="both"/>
              <w:rPr>
                <w:rFonts w:ascii="Arial" w:hAnsi="Arial" w:cs="Arial"/>
                <w:sz w:val="20"/>
              </w:rPr>
            </w:pPr>
            <w:r w:rsidRPr="005B6ED2">
              <w:rPr>
                <w:rFonts w:ascii="Arial" w:hAnsi="Arial" w:cs="Arial"/>
                <w:sz w:val="20"/>
              </w:rPr>
              <w:t>5.1</w:t>
            </w:r>
          </w:p>
        </w:tc>
        <w:tc>
          <w:tcPr>
            <w:tcW w:w="4111" w:type="dxa"/>
            <w:tcBorders>
              <w:top w:val="single" w:sz="4" w:space="0" w:color="auto"/>
              <w:bottom w:val="nil"/>
            </w:tcBorders>
          </w:tcPr>
          <w:p w14:paraId="103E1BBE" w14:textId="5E17EBAF" w:rsidR="00EE492D" w:rsidRPr="005B6ED2" w:rsidRDefault="00EE492D" w:rsidP="00071E1D">
            <w:pPr>
              <w:pStyle w:val="Header"/>
              <w:tabs>
                <w:tab w:val="clear" w:pos="4320"/>
                <w:tab w:val="clear" w:pos="8640"/>
              </w:tabs>
              <w:spacing w:before="120"/>
              <w:rPr>
                <w:rFonts w:ascii="Arial" w:hAnsi="Arial" w:cs="Arial"/>
                <w:sz w:val="20"/>
              </w:rPr>
            </w:pPr>
            <w:r w:rsidRPr="005B6ED2">
              <w:rPr>
                <w:rFonts w:ascii="Arial" w:hAnsi="Arial" w:cs="Arial"/>
                <w:sz w:val="20"/>
              </w:rPr>
              <w:t xml:space="preserve">Does the </w:t>
            </w:r>
            <w:r w:rsidR="002648C3" w:rsidRPr="005B6ED2">
              <w:rPr>
                <w:rFonts w:ascii="Arial" w:hAnsi="Arial" w:cs="Arial"/>
                <w:sz w:val="20"/>
              </w:rPr>
              <w:t>V</w:t>
            </w:r>
            <w:r w:rsidR="0066079B" w:rsidRPr="005B6ED2">
              <w:rPr>
                <w:rFonts w:ascii="Arial" w:hAnsi="Arial" w:cs="Arial"/>
                <w:sz w:val="20"/>
              </w:rPr>
              <w:t xml:space="preserve">alidation/Verification Body </w:t>
            </w:r>
            <w:r w:rsidR="0066079B" w:rsidRPr="005B6ED2">
              <w:rPr>
                <w:rFonts w:ascii="Arial" w:hAnsi="Arial" w:cs="Arial"/>
                <w:b/>
                <w:bCs/>
                <w:sz w:val="20"/>
              </w:rPr>
              <w:t>(V</w:t>
            </w:r>
            <w:r w:rsidR="002648C3" w:rsidRPr="005B6ED2">
              <w:rPr>
                <w:rFonts w:ascii="Arial" w:hAnsi="Arial" w:cs="Arial"/>
                <w:b/>
                <w:bCs/>
                <w:sz w:val="20"/>
              </w:rPr>
              <w:t>B</w:t>
            </w:r>
            <w:r w:rsidR="0066079B" w:rsidRPr="005B6ED2">
              <w:rPr>
                <w:rFonts w:ascii="Arial" w:hAnsi="Arial" w:cs="Arial"/>
                <w:b/>
                <w:bCs/>
                <w:sz w:val="20"/>
              </w:rPr>
              <w:t>)</w:t>
            </w:r>
            <w:r w:rsidRPr="005B6ED2">
              <w:rPr>
                <w:rFonts w:ascii="Arial" w:hAnsi="Arial" w:cs="Arial"/>
                <w:sz w:val="20"/>
              </w:rPr>
              <w:t xml:space="preserve"> have a description of its legal status, including, if applicable, the names of its owners and, if different, the names of the persons who control it?</w:t>
            </w:r>
          </w:p>
        </w:tc>
        <w:tc>
          <w:tcPr>
            <w:tcW w:w="2561" w:type="dxa"/>
            <w:gridSpan w:val="2"/>
            <w:tcBorders>
              <w:top w:val="single" w:sz="4" w:space="0" w:color="auto"/>
              <w:bottom w:val="nil"/>
            </w:tcBorders>
          </w:tcPr>
          <w:p w14:paraId="39BB04B7"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56B0BF44" w14:textId="77777777" w:rsidR="00EE492D" w:rsidRPr="005B6ED2" w:rsidRDefault="00EE492D" w:rsidP="00EE3853">
            <w:pPr>
              <w:pStyle w:val="Header"/>
              <w:tabs>
                <w:tab w:val="clear" w:pos="4320"/>
                <w:tab w:val="clear" w:pos="8640"/>
              </w:tabs>
              <w:jc w:val="both"/>
              <w:rPr>
                <w:rFonts w:ascii="Arial" w:hAnsi="Arial" w:cs="Arial"/>
                <w:sz w:val="20"/>
              </w:rPr>
            </w:pPr>
          </w:p>
        </w:tc>
      </w:tr>
      <w:tr w:rsidR="00EE492D" w:rsidRPr="005B6ED2" w14:paraId="597787FD" w14:textId="77777777" w:rsidTr="00EE492D">
        <w:tc>
          <w:tcPr>
            <w:tcW w:w="817" w:type="dxa"/>
            <w:tcBorders>
              <w:top w:val="single" w:sz="4" w:space="0" w:color="auto"/>
              <w:bottom w:val="nil"/>
            </w:tcBorders>
          </w:tcPr>
          <w:p w14:paraId="2B91F977" w14:textId="77777777" w:rsidR="00EE492D" w:rsidRPr="005B6ED2" w:rsidRDefault="00EE492D" w:rsidP="006B1298">
            <w:pPr>
              <w:pStyle w:val="Header"/>
              <w:tabs>
                <w:tab w:val="clear" w:pos="4320"/>
                <w:tab w:val="clear" w:pos="8640"/>
              </w:tabs>
              <w:spacing w:before="120"/>
              <w:jc w:val="both"/>
              <w:rPr>
                <w:rFonts w:ascii="Arial" w:hAnsi="Arial" w:cs="Arial"/>
                <w:b/>
                <w:sz w:val="20"/>
              </w:rPr>
            </w:pPr>
            <w:r w:rsidRPr="005B6ED2">
              <w:rPr>
                <w:rFonts w:ascii="Arial" w:hAnsi="Arial" w:cs="Arial"/>
                <w:b/>
                <w:sz w:val="20"/>
              </w:rPr>
              <w:t>5.2</w:t>
            </w:r>
          </w:p>
        </w:tc>
        <w:tc>
          <w:tcPr>
            <w:tcW w:w="4111" w:type="dxa"/>
            <w:tcBorders>
              <w:top w:val="single" w:sz="4" w:space="0" w:color="auto"/>
              <w:bottom w:val="nil"/>
            </w:tcBorders>
          </w:tcPr>
          <w:p w14:paraId="1A1C0F64" w14:textId="71695F12" w:rsidR="00EE492D" w:rsidRPr="005B6ED2" w:rsidRDefault="001F4EFE" w:rsidP="00C53FD0">
            <w:pPr>
              <w:pStyle w:val="Header"/>
              <w:tabs>
                <w:tab w:val="clear" w:pos="4320"/>
                <w:tab w:val="clear" w:pos="8640"/>
              </w:tabs>
              <w:spacing w:before="120" w:after="60"/>
              <w:rPr>
                <w:rFonts w:ascii="Arial" w:hAnsi="Arial" w:cs="Arial"/>
                <w:sz w:val="20"/>
              </w:rPr>
            </w:pPr>
            <w:r w:rsidRPr="005B6ED2">
              <w:rPr>
                <w:rFonts w:ascii="Arial" w:hAnsi="Arial" w:cs="Arial"/>
                <w:b/>
                <w:sz w:val="20"/>
              </w:rPr>
              <w:t>Responsibility for validation/verification statements</w:t>
            </w:r>
          </w:p>
        </w:tc>
        <w:tc>
          <w:tcPr>
            <w:tcW w:w="2561" w:type="dxa"/>
            <w:gridSpan w:val="2"/>
            <w:tcBorders>
              <w:top w:val="single" w:sz="4" w:space="0" w:color="auto"/>
              <w:bottom w:val="nil"/>
            </w:tcBorders>
          </w:tcPr>
          <w:p w14:paraId="41873BE8"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7C11FF2E" w14:textId="77777777" w:rsidR="00EE492D" w:rsidRPr="005B6ED2" w:rsidRDefault="00EE492D" w:rsidP="00EE3853">
            <w:pPr>
              <w:pStyle w:val="Header"/>
              <w:tabs>
                <w:tab w:val="clear" w:pos="4320"/>
                <w:tab w:val="clear" w:pos="8640"/>
              </w:tabs>
              <w:jc w:val="both"/>
              <w:rPr>
                <w:rFonts w:ascii="Arial" w:hAnsi="Arial" w:cs="Arial"/>
                <w:sz w:val="20"/>
              </w:rPr>
            </w:pPr>
          </w:p>
        </w:tc>
      </w:tr>
      <w:tr w:rsidR="00EE492D" w:rsidRPr="005B6ED2" w14:paraId="24D080D2" w14:textId="77777777" w:rsidTr="00EE492D">
        <w:tc>
          <w:tcPr>
            <w:tcW w:w="817" w:type="dxa"/>
            <w:tcBorders>
              <w:top w:val="single" w:sz="4" w:space="0" w:color="auto"/>
              <w:bottom w:val="nil"/>
            </w:tcBorders>
          </w:tcPr>
          <w:p w14:paraId="16942E41" w14:textId="77777777" w:rsidR="00EE492D" w:rsidRPr="005B6ED2" w:rsidRDefault="00EE492D" w:rsidP="006B1298">
            <w:pPr>
              <w:pStyle w:val="Header"/>
              <w:tabs>
                <w:tab w:val="clear" w:pos="4320"/>
                <w:tab w:val="clear" w:pos="8640"/>
              </w:tabs>
              <w:spacing w:before="120"/>
              <w:jc w:val="both"/>
              <w:rPr>
                <w:rFonts w:ascii="Arial" w:hAnsi="Arial" w:cs="Arial"/>
                <w:sz w:val="20"/>
              </w:rPr>
            </w:pPr>
            <w:r w:rsidRPr="005B6ED2">
              <w:rPr>
                <w:rFonts w:ascii="Arial" w:hAnsi="Arial" w:cs="Arial"/>
                <w:sz w:val="20"/>
              </w:rPr>
              <w:t>5.2</w:t>
            </w:r>
          </w:p>
        </w:tc>
        <w:tc>
          <w:tcPr>
            <w:tcW w:w="4111" w:type="dxa"/>
            <w:tcBorders>
              <w:top w:val="single" w:sz="4" w:space="0" w:color="auto"/>
              <w:bottom w:val="nil"/>
            </w:tcBorders>
          </w:tcPr>
          <w:p w14:paraId="4DBF3686" w14:textId="2746D3EA" w:rsidR="00EE492D" w:rsidRPr="005B6ED2" w:rsidRDefault="00EE492D" w:rsidP="00C53FD0">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Is the </w:t>
            </w:r>
            <w:r w:rsidR="002648C3" w:rsidRPr="005B6ED2">
              <w:rPr>
                <w:rFonts w:ascii="Arial" w:hAnsi="Arial" w:cs="Arial"/>
                <w:sz w:val="20"/>
              </w:rPr>
              <w:t>VB</w:t>
            </w:r>
            <w:r w:rsidRPr="005B6ED2">
              <w:rPr>
                <w:rFonts w:ascii="Arial" w:hAnsi="Arial" w:cs="Arial"/>
                <w:sz w:val="20"/>
              </w:rPr>
              <w:t xml:space="preserve"> a legal entity, or a defined part of a legal entity, such that it can be held legally responsible for all its </w:t>
            </w:r>
            <w:r w:rsidR="0066079B" w:rsidRPr="005B6ED2">
              <w:rPr>
                <w:rFonts w:ascii="Arial" w:hAnsi="Arial" w:cs="Arial"/>
                <w:sz w:val="20"/>
              </w:rPr>
              <w:t xml:space="preserve">Validation/Verification </w:t>
            </w:r>
            <w:r w:rsidR="0066079B" w:rsidRPr="005B6ED2">
              <w:rPr>
                <w:rFonts w:ascii="Arial" w:hAnsi="Arial" w:cs="Arial"/>
                <w:b/>
                <w:bCs/>
                <w:sz w:val="20"/>
              </w:rPr>
              <w:t>(</w:t>
            </w:r>
            <w:r w:rsidRPr="005B6ED2">
              <w:rPr>
                <w:rFonts w:ascii="Arial" w:hAnsi="Arial" w:cs="Arial"/>
                <w:b/>
                <w:bCs/>
                <w:sz w:val="20"/>
              </w:rPr>
              <w:t>V/V</w:t>
            </w:r>
            <w:r w:rsidR="0066079B" w:rsidRPr="005B6ED2">
              <w:rPr>
                <w:rFonts w:ascii="Arial" w:hAnsi="Arial" w:cs="Arial"/>
                <w:b/>
                <w:bCs/>
                <w:sz w:val="20"/>
              </w:rPr>
              <w:t>)</w:t>
            </w:r>
            <w:r w:rsidRPr="005B6ED2">
              <w:rPr>
                <w:rFonts w:ascii="Arial" w:hAnsi="Arial" w:cs="Arial"/>
                <w:sz w:val="20"/>
              </w:rPr>
              <w:t xml:space="preserve"> activities?</w:t>
            </w:r>
          </w:p>
        </w:tc>
        <w:tc>
          <w:tcPr>
            <w:tcW w:w="2561" w:type="dxa"/>
            <w:gridSpan w:val="2"/>
            <w:tcBorders>
              <w:top w:val="single" w:sz="4" w:space="0" w:color="auto"/>
              <w:bottom w:val="nil"/>
            </w:tcBorders>
          </w:tcPr>
          <w:p w14:paraId="3B9B9463"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5A986E68" w14:textId="77777777" w:rsidR="00EE492D" w:rsidRPr="005B6ED2" w:rsidRDefault="00EE492D" w:rsidP="00EE3853">
            <w:pPr>
              <w:pStyle w:val="Header"/>
              <w:tabs>
                <w:tab w:val="clear" w:pos="4320"/>
                <w:tab w:val="clear" w:pos="8640"/>
              </w:tabs>
              <w:jc w:val="both"/>
              <w:rPr>
                <w:rFonts w:ascii="Arial" w:hAnsi="Arial" w:cs="Arial"/>
                <w:sz w:val="20"/>
              </w:rPr>
            </w:pPr>
          </w:p>
        </w:tc>
      </w:tr>
      <w:tr w:rsidR="00EE492D" w:rsidRPr="005B6ED2" w14:paraId="16FDAC3F" w14:textId="77777777" w:rsidTr="00EE492D">
        <w:tc>
          <w:tcPr>
            <w:tcW w:w="817" w:type="dxa"/>
            <w:tcBorders>
              <w:top w:val="nil"/>
              <w:bottom w:val="nil"/>
            </w:tcBorders>
          </w:tcPr>
          <w:p w14:paraId="6DEAC77C" w14:textId="77777777" w:rsidR="00EE492D" w:rsidRPr="005B6ED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14:paraId="62F3E006" w14:textId="77777777" w:rsidR="00EE492D" w:rsidRPr="005B6ED2" w:rsidRDefault="00EE492D" w:rsidP="00C53FD0">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2648C3" w:rsidRPr="005B6ED2">
              <w:rPr>
                <w:rFonts w:ascii="Arial" w:hAnsi="Arial" w:cs="Arial"/>
                <w:sz w:val="20"/>
              </w:rPr>
              <w:t>VB</w:t>
            </w:r>
            <w:r w:rsidRPr="005B6ED2">
              <w:rPr>
                <w:rFonts w:ascii="Arial" w:hAnsi="Arial" w:cs="Arial"/>
                <w:sz w:val="20"/>
              </w:rPr>
              <w:t xml:space="preserve"> have a legally enforceable agreement with each client for the provision of V/V services?</w:t>
            </w:r>
          </w:p>
        </w:tc>
        <w:tc>
          <w:tcPr>
            <w:tcW w:w="2561" w:type="dxa"/>
            <w:gridSpan w:val="2"/>
            <w:tcBorders>
              <w:top w:val="nil"/>
              <w:bottom w:val="nil"/>
            </w:tcBorders>
          </w:tcPr>
          <w:p w14:paraId="40E6294F"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58CBA173" w14:textId="77777777" w:rsidR="00EE492D" w:rsidRPr="005B6ED2" w:rsidRDefault="00EE492D" w:rsidP="00EE3853">
            <w:pPr>
              <w:pStyle w:val="Header"/>
              <w:tabs>
                <w:tab w:val="clear" w:pos="4320"/>
                <w:tab w:val="clear" w:pos="8640"/>
              </w:tabs>
              <w:jc w:val="both"/>
              <w:rPr>
                <w:rFonts w:ascii="Arial" w:hAnsi="Arial" w:cs="Arial"/>
                <w:sz w:val="20"/>
              </w:rPr>
            </w:pPr>
          </w:p>
        </w:tc>
      </w:tr>
      <w:tr w:rsidR="00EE492D" w:rsidRPr="005B6ED2" w14:paraId="5BCA1B48" w14:textId="77777777" w:rsidTr="00EE492D">
        <w:tc>
          <w:tcPr>
            <w:tcW w:w="817" w:type="dxa"/>
            <w:tcBorders>
              <w:top w:val="nil"/>
              <w:bottom w:val="nil"/>
            </w:tcBorders>
          </w:tcPr>
          <w:p w14:paraId="1CC59CD8" w14:textId="77777777" w:rsidR="00EE492D" w:rsidRPr="005B6ED2" w:rsidRDefault="00EE492D" w:rsidP="00EE3853">
            <w:pPr>
              <w:pStyle w:val="Header"/>
              <w:tabs>
                <w:tab w:val="clear" w:pos="4320"/>
                <w:tab w:val="clear" w:pos="8640"/>
              </w:tabs>
              <w:jc w:val="both"/>
              <w:rPr>
                <w:rFonts w:ascii="Arial" w:hAnsi="Arial" w:cs="Arial"/>
                <w:sz w:val="20"/>
              </w:rPr>
            </w:pPr>
          </w:p>
        </w:tc>
        <w:tc>
          <w:tcPr>
            <w:tcW w:w="4111" w:type="dxa"/>
            <w:tcBorders>
              <w:top w:val="nil"/>
              <w:bottom w:val="nil"/>
            </w:tcBorders>
          </w:tcPr>
          <w:p w14:paraId="641EC789" w14:textId="77777777" w:rsidR="00EE492D" w:rsidRPr="005B6ED2" w:rsidRDefault="00EE492D" w:rsidP="00C53FD0">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2648C3" w:rsidRPr="005B6ED2">
              <w:rPr>
                <w:rFonts w:ascii="Arial" w:hAnsi="Arial" w:cs="Arial"/>
                <w:sz w:val="20"/>
              </w:rPr>
              <w:t>VB</w:t>
            </w:r>
            <w:r w:rsidRPr="005B6ED2">
              <w:rPr>
                <w:rFonts w:ascii="Arial" w:hAnsi="Arial" w:cs="Arial"/>
                <w:sz w:val="20"/>
              </w:rPr>
              <w:t xml:space="preserve"> retain authority and responsibility for its V/V activities, </w:t>
            </w:r>
            <w:proofErr w:type="gramStart"/>
            <w:r w:rsidRPr="005B6ED2">
              <w:rPr>
                <w:rFonts w:ascii="Arial" w:hAnsi="Arial" w:cs="Arial"/>
                <w:sz w:val="20"/>
              </w:rPr>
              <w:t>decisions</w:t>
            </w:r>
            <w:proofErr w:type="gramEnd"/>
            <w:r w:rsidRPr="005B6ED2">
              <w:rPr>
                <w:rFonts w:ascii="Arial" w:hAnsi="Arial" w:cs="Arial"/>
                <w:sz w:val="20"/>
              </w:rPr>
              <w:t xml:space="preserve"> and V/V statements?</w:t>
            </w:r>
          </w:p>
        </w:tc>
        <w:tc>
          <w:tcPr>
            <w:tcW w:w="2561" w:type="dxa"/>
            <w:gridSpan w:val="2"/>
            <w:tcBorders>
              <w:top w:val="nil"/>
              <w:bottom w:val="nil"/>
            </w:tcBorders>
          </w:tcPr>
          <w:p w14:paraId="0BD9AE09"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38F64BE3" w14:textId="77777777" w:rsidR="00EE492D" w:rsidRPr="005B6ED2" w:rsidRDefault="00EE492D" w:rsidP="00EE3853">
            <w:pPr>
              <w:pStyle w:val="Header"/>
              <w:tabs>
                <w:tab w:val="clear" w:pos="4320"/>
                <w:tab w:val="clear" w:pos="8640"/>
              </w:tabs>
              <w:jc w:val="both"/>
              <w:rPr>
                <w:rFonts w:ascii="Arial" w:hAnsi="Arial" w:cs="Arial"/>
                <w:sz w:val="20"/>
              </w:rPr>
            </w:pPr>
          </w:p>
        </w:tc>
      </w:tr>
      <w:tr w:rsidR="00565151" w:rsidRPr="005B6ED2" w14:paraId="00C6DB2B" w14:textId="77777777" w:rsidTr="00EE492D">
        <w:tc>
          <w:tcPr>
            <w:tcW w:w="817" w:type="dxa"/>
            <w:tcBorders>
              <w:top w:val="single" w:sz="4" w:space="0" w:color="auto"/>
              <w:bottom w:val="nil"/>
            </w:tcBorders>
          </w:tcPr>
          <w:p w14:paraId="52616BA2" w14:textId="087B84C2" w:rsidR="00565151" w:rsidRPr="005B6ED2" w:rsidRDefault="00B13091" w:rsidP="00EF3AD7">
            <w:pPr>
              <w:pStyle w:val="Header"/>
              <w:tabs>
                <w:tab w:val="clear" w:pos="4320"/>
                <w:tab w:val="clear" w:pos="8640"/>
              </w:tabs>
              <w:spacing w:before="120" w:after="60"/>
              <w:jc w:val="both"/>
              <w:rPr>
                <w:rFonts w:ascii="Arial" w:hAnsi="Arial" w:cs="Arial"/>
                <w:b/>
                <w:sz w:val="20"/>
              </w:rPr>
            </w:pPr>
            <w:r w:rsidRPr="005B6ED2">
              <w:rPr>
                <w:rFonts w:ascii="Arial" w:hAnsi="Arial" w:cs="Arial"/>
                <w:b/>
                <w:sz w:val="20"/>
              </w:rPr>
              <w:t>5.3</w:t>
            </w:r>
          </w:p>
        </w:tc>
        <w:tc>
          <w:tcPr>
            <w:tcW w:w="4111" w:type="dxa"/>
            <w:tcBorders>
              <w:top w:val="single" w:sz="4" w:space="0" w:color="auto"/>
              <w:bottom w:val="nil"/>
            </w:tcBorders>
          </w:tcPr>
          <w:p w14:paraId="7E6AFD24" w14:textId="4A4FA155" w:rsidR="00565151" w:rsidRPr="005B6ED2" w:rsidRDefault="00B13091" w:rsidP="00EF3AD7">
            <w:pPr>
              <w:pStyle w:val="Header"/>
              <w:tabs>
                <w:tab w:val="clear" w:pos="4320"/>
                <w:tab w:val="clear" w:pos="8640"/>
              </w:tabs>
              <w:spacing w:before="120" w:after="60"/>
              <w:rPr>
                <w:rFonts w:ascii="Arial" w:hAnsi="Arial" w:cs="Arial"/>
                <w:sz w:val="20"/>
                <w:u w:val="single"/>
              </w:rPr>
            </w:pPr>
            <w:r w:rsidRPr="005B6ED2">
              <w:rPr>
                <w:rFonts w:ascii="Arial" w:hAnsi="Arial" w:cs="Arial"/>
                <w:b/>
                <w:sz w:val="20"/>
              </w:rPr>
              <w:t>Management of impartiality</w:t>
            </w:r>
          </w:p>
        </w:tc>
        <w:tc>
          <w:tcPr>
            <w:tcW w:w="2561" w:type="dxa"/>
            <w:gridSpan w:val="2"/>
            <w:tcBorders>
              <w:top w:val="single" w:sz="4" w:space="0" w:color="auto"/>
              <w:bottom w:val="nil"/>
            </w:tcBorders>
          </w:tcPr>
          <w:p w14:paraId="697E3F5E" w14:textId="77777777" w:rsidR="00565151" w:rsidRPr="005B6ED2" w:rsidRDefault="00565151"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2B51EB91" w14:textId="77777777" w:rsidR="00565151" w:rsidRPr="005B6ED2" w:rsidRDefault="00565151" w:rsidP="00EE3853">
            <w:pPr>
              <w:pStyle w:val="Header"/>
              <w:tabs>
                <w:tab w:val="clear" w:pos="4320"/>
                <w:tab w:val="clear" w:pos="8640"/>
              </w:tabs>
              <w:jc w:val="both"/>
              <w:rPr>
                <w:rFonts w:ascii="Arial" w:hAnsi="Arial" w:cs="Arial"/>
                <w:sz w:val="20"/>
              </w:rPr>
            </w:pPr>
          </w:p>
        </w:tc>
      </w:tr>
      <w:tr w:rsidR="00274AA9" w:rsidRPr="005B6ED2" w14:paraId="612479B7" w14:textId="77777777" w:rsidTr="00EE492D">
        <w:tc>
          <w:tcPr>
            <w:tcW w:w="817" w:type="dxa"/>
            <w:tcBorders>
              <w:top w:val="single" w:sz="4" w:space="0" w:color="auto"/>
              <w:bottom w:val="nil"/>
            </w:tcBorders>
          </w:tcPr>
          <w:p w14:paraId="695071E9" w14:textId="77777777" w:rsidR="00274AA9" w:rsidRPr="005B6ED2" w:rsidRDefault="00274AA9" w:rsidP="00EF3AD7">
            <w:pPr>
              <w:pStyle w:val="Header"/>
              <w:tabs>
                <w:tab w:val="clear" w:pos="4320"/>
                <w:tab w:val="clear" w:pos="8640"/>
              </w:tabs>
              <w:spacing w:before="120" w:after="60"/>
              <w:jc w:val="both"/>
              <w:rPr>
                <w:rFonts w:ascii="Arial" w:hAnsi="Arial" w:cs="Arial"/>
                <w:strike/>
                <w:sz w:val="20"/>
              </w:rPr>
            </w:pPr>
          </w:p>
        </w:tc>
        <w:tc>
          <w:tcPr>
            <w:tcW w:w="4111" w:type="dxa"/>
            <w:tcBorders>
              <w:top w:val="single" w:sz="4" w:space="0" w:color="auto"/>
              <w:bottom w:val="nil"/>
            </w:tcBorders>
          </w:tcPr>
          <w:p w14:paraId="4E2EE5A4" w14:textId="6C8BDC97" w:rsidR="00274AA9" w:rsidRPr="005B6ED2" w:rsidRDefault="00274AA9" w:rsidP="00EF3AD7">
            <w:pPr>
              <w:pStyle w:val="Header"/>
              <w:tabs>
                <w:tab w:val="clear" w:pos="4320"/>
                <w:tab w:val="clear" w:pos="8640"/>
              </w:tabs>
              <w:spacing w:before="120" w:after="60"/>
              <w:rPr>
                <w:rFonts w:ascii="Arial" w:hAnsi="Arial" w:cs="Arial"/>
                <w:sz w:val="20"/>
              </w:rPr>
            </w:pPr>
            <w:r w:rsidRPr="005B6ED2">
              <w:rPr>
                <w:rFonts w:ascii="Arial" w:hAnsi="Arial" w:cs="Arial"/>
                <w:color w:val="FF0000"/>
                <w:sz w:val="20"/>
              </w:rPr>
              <w:t xml:space="preserve">Does the </w:t>
            </w:r>
            <w:r w:rsidR="00F26AD1" w:rsidRPr="005B6ED2">
              <w:rPr>
                <w:rFonts w:ascii="Arial" w:hAnsi="Arial" w:cs="Arial"/>
                <w:color w:val="FF0000"/>
                <w:sz w:val="20"/>
              </w:rPr>
              <w:t>VB</w:t>
            </w:r>
            <w:r w:rsidRPr="005B6ED2">
              <w:rPr>
                <w:rFonts w:ascii="Arial" w:hAnsi="Arial" w:cs="Arial"/>
                <w:color w:val="FF0000"/>
                <w:sz w:val="20"/>
              </w:rPr>
              <w:t xml:space="preserve"> ensure, through a mechanism independent of its operations, that impartiality is being achieved? (ISO 14065: 2020)</w:t>
            </w:r>
          </w:p>
        </w:tc>
        <w:tc>
          <w:tcPr>
            <w:tcW w:w="2561" w:type="dxa"/>
            <w:gridSpan w:val="2"/>
            <w:tcBorders>
              <w:top w:val="single" w:sz="4" w:space="0" w:color="auto"/>
              <w:bottom w:val="nil"/>
            </w:tcBorders>
          </w:tcPr>
          <w:p w14:paraId="782C90ED" w14:textId="77777777" w:rsidR="00274AA9" w:rsidRPr="005B6ED2" w:rsidRDefault="00274AA9" w:rsidP="00EE3853">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60C0D7D2" w14:textId="77777777" w:rsidR="00274AA9" w:rsidRPr="005B6ED2" w:rsidRDefault="00274AA9" w:rsidP="00EE3853">
            <w:pPr>
              <w:pStyle w:val="Header"/>
              <w:tabs>
                <w:tab w:val="clear" w:pos="4320"/>
                <w:tab w:val="clear" w:pos="8640"/>
              </w:tabs>
              <w:jc w:val="both"/>
              <w:rPr>
                <w:rFonts w:ascii="Arial" w:hAnsi="Arial" w:cs="Arial"/>
                <w:sz w:val="20"/>
              </w:rPr>
            </w:pPr>
          </w:p>
        </w:tc>
      </w:tr>
      <w:tr w:rsidR="00EE492D" w:rsidRPr="005B6ED2" w14:paraId="60F8EC7D" w14:textId="77777777" w:rsidTr="00EE492D">
        <w:tc>
          <w:tcPr>
            <w:tcW w:w="817" w:type="dxa"/>
            <w:tcBorders>
              <w:top w:val="nil"/>
              <w:bottom w:val="nil"/>
            </w:tcBorders>
          </w:tcPr>
          <w:p w14:paraId="4FF6ECE8" w14:textId="6D7E80EB" w:rsidR="00EE492D" w:rsidRPr="005B6ED2" w:rsidRDefault="00901486" w:rsidP="00EB0EED">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5.3.1</w:t>
            </w:r>
          </w:p>
        </w:tc>
        <w:tc>
          <w:tcPr>
            <w:tcW w:w="4111" w:type="dxa"/>
            <w:tcBorders>
              <w:top w:val="nil"/>
              <w:bottom w:val="nil"/>
            </w:tcBorders>
          </w:tcPr>
          <w:p w14:paraId="4EEB5C71" w14:textId="77777777" w:rsidR="00EE492D" w:rsidRPr="005B6ED2" w:rsidRDefault="00EE492D" w:rsidP="004209AA">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2648C3" w:rsidRPr="005B6ED2">
              <w:rPr>
                <w:rFonts w:ascii="Arial" w:hAnsi="Arial" w:cs="Arial"/>
                <w:sz w:val="20"/>
              </w:rPr>
              <w:t>VB</w:t>
            </w:r>
            <w:r w:rsidRPr="005B6ED2">
              <w:rPr>
                <w:rFonts w:ascii="Arial" w:hAnsi="Arial" w:cs="Arial"/>
                <w:sz w:val="20"/>
              </w:rPr>
              <w:t xml:space="preserve"> act impartially and avoid unacceptable conflicts of interest?</w:t>
            </w:r>
          </w:p>
        </w:tc>
        <w:tc>
          <w:tcPr>
            <w:tcW w:w="2561" w:type="dxa"/>
            <w:gridSpan w:val="2"/>
            <w:tcBorders>
              <w:top w:val="nil"/>
              <w:bottom w:val="nil"/>
            </w:tcBorders>
          </w:tcPr>
          <w:p w14:paraId="364644ED" w14:textId="77777777" w:rsidR="00EE492D" w:rsidRPr="005B6ED2" w:rsidRDefault="00EE492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40CF04D3" w14:textId="77777777" w:rsidR="00EE492D" w:rsidRPr="005B6ED2" w:rsidRDefault="00EE492D" w:rsidP="00EE3853">
            <w:pPr>
              <w:pStyle w:val="Header"/>
              <w:tabs>
                <w:tab w:val="clear" w:pos="4320"/>
                <w:tab w:val="clear" w:pos="8640"/>
              </w:tabs>
              <w:jc w:val="both"/>
              <w:rPr>
                <w:rFonts w:ascii="Arial" w:hAnsi="Arial" w:cs="Arial"/>
                <w:sz w:val="20"/>
              </w:rPr>
            </w:pPr>
          </w:p>
        </w:tc>
      </w:tr>
      <w:tr w:rsidR="00EB0EED" w:rsidRPr="005B6ED2" w14:paraId="24736254" w14:textId="77777777" w:rsidTr="00EE492D">
        <w:tc>
          <w:tcPr>
            <w:tcW w:w="817" w:type="dxa"/>
            <w:tcBorders>
              <w:top w:val="nil"/>
              <w:bottom w:val="nil"/>
            </w:tcBorders>
          </w:tcPr>
          <w:p w14:paraId="04A46078" w14:textId="2FD68758" w:rsidR="00EB0EED" w:rsidRPr="005B6ED2" w:rsidRDefault="00EB0EED" w:rsidP="00EB0EED">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5.3.2</w:t>
            </w:r>
          </w:p>
        </w:tc>
        <w:tc>
          <w:tcPr>
            <w:tcW w:w="4111" w:type="dxa"/>
            <w:tcBorders>
              <w:top w:val="nil"/>
              <w:bottom w:val="nil"/>
            </w:tcBorders>
          </w:tcPr>
          <w:p w14:paraId="31159930" w14:textId="1DF18774" w:rsidR="00EB0EED" w:rsidRPr="005B6ED2" w:rsidRDefault="00EB0EED" w:rsidP="004209AA">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document how it manages potential conflict of interest situations and risks to impartiality from within the VB by evaluating finances and sources of income to demonstrate that commercial, </w:t>
            </w:r>
            <w:proofErr w:type="gramStart"/>
            <w:r w:rsidRPr="005B6ED2">
              <w:rPr>
                <w:rFonts w:ascii="Arial" w:hAnsi="Arial" w:cs="Arial"/>
                <w:sz w:val="20"/>
              </w:rPr>
              <w:t>financial</w:t>
            </w:r>
            <w:proofErr w:type="gramEnd"/>
            <w:r w:rsidRPr="005B6ED2">
              <w:rPr>
                <w:rFonts w:ascii="Arial" w:hAnsi="Arial" w:cs="Arial"/>
                <w:sz w:val="20"/>
              </w:rPr>
              <w:t xml:space="preserve"> or other factors do not compromise impartiality?</w:t>
            </w:r>
          </w:p>
        </w:tc>
        <w:tc>
          <w:tcPr>
            <w:tcW w:w="2561" w:type="dxa"/>
            <w:gridSpan w:val="2"/>
            <w:tcBorders>
              <w:top w:val="nil"/>
              <w:bottom w:val="nil"/>
            </w:tcBorders>
          </w:tcPr>
          <w:p w14:paraId="24A285C1" w14:textId="77777777" w:rsidR="00EB0EED" w:rsidRPr="005B6ED2" w:rsidRDefault="00EB0EE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09F20340" w14:textId="77777777" w:rsidR="00EB0EED" w:rsidRPr="005B6ED2" w:rsidRDefault="00EB0EED" w:rsidP="00EE3853">
            <w:pPr>
              <w:pStyle w:val="Header"/>
              <w:tabs>
                <w:tab w:val="clear" w:pos="4320"/>
                <w:tab w:val="clear" w:pos="8640"/>
              </w:tabs>
              <w:jc w:val="both"/>
              <w:rPr>
                <w:rFonts w:ascii="Arial" w:hAnsi="Arial" w:cs="Arial"/>
                <w:sz w:val="20"/>
              </w:rPr>
            </w:pPr>
          </w:p>
        </w:tc>
      </w:tr>
      <w:tr w:rsidR="00EB0EED" w:rsidRPr="005B6ED2" w14:paraId="234DA7F2" w14:textId="77777777" w:rsidTr="00EE492D">
        <w:tc>
          <w:tcPr>
            <w:tcW w:w="817" w:type="dxa"/>
            <w:tcBorders>
              <w:top w:val="nil"/>
              <w:bottom w:val="nil"/>
            </w:tcBorders>
          </w:tcPr>
          <w:p w14:paraId="510F0AFB" w14:textId="5BE19EF9" w:rsidR="00EB0EED" w:rsidRPr="005B6ED2" w:rsidRDefault="00EB0EED" w:rsidP="00EB0EED">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5.3.3</w:t>
            </w:r>
          </w:p>
        </w:tc>
        <w:tc>
          <w:tcPr>
            <w:tcW w:w="4111" w:type="dxa"/>
            <w:tcBorders>
              <w:top w:val="nil"/>
              <w:bottom w:val="nil"/>
            </w:tcBorders>
          </w:tcPr>
          <w:p w14:paraId="49252490" w14:textId="68521974" w:rsidR="00EB0EED" w:rsidRPr="005B6ED2" w:rsidRDefault="00EB0EED" w:rsidP="004209AA">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document how it manages potential conflict of interest situations and risks to impartiality from within the VB or any relationships </w:t>
            </w:r>
            <w:proofErr w:type="gramStart"/>
            <w:r w:rsidRPr="005B6ED2">
              <w:rPr>
                <w:rFonts w:ascii="Arial" w:hAnsi="Arial" w:cs="Arial"/>
                <w:sz w:val="20"/>
              </w:rPr>
              <w:t>by:</w:t>
            </w:r>
            <w:proofErr w:type="gramEnd"/>
          </w:p>
        </w:tc>
        <w:tc>
          <w:tcPr>
            <w:tcW w:w="2561" w:type="dxa"/>
            <w:gridSpan w:val="2"/>
            <w:tcBorders>
              <w:top w:val="nil"/>
              <w:bottom w:val="nil"/>
            </w:tcBorders>
          </w:tcPr>
          <w:p w14:paraId="30F878F0" w14:textId="77777777" w:rsidR="00EB0EED" w:rsidRPr="005B6ED2" w:rsidRDefault="00EB0EE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474453BF" w14:textId="77777777" w:rsidR="00EB0EED" w:rsidRPr="005B6ED2" w:rsidRDefault="00EB0EED" w:rsidP="00EE3853">
            <w:pPr>
              <w:pStyle w:val="Header"/>
              <w:tabs>
                <w:tab w:val="clear" w:pos="4320"/>
                <w:tab w:val="clear" w:pos="8640"/>
              </w:tabs>
              <w:jc w:val="both"/>
              <w:rPr>
                <w:rFonts w:ascii="Arial" w:hAnsi="Arial" w:cs="Arial"/>
                <w:sz w:val="20"/>
              </w:rPr>
            </w:pPr>
          </w:p>
        </w:tc>
      </w:tr>
      <w:tr w:rsidR="00EB0EED" w:rsidRPr="005B6ED2" w14:paraId="09D8DB17" w14:textId="77777777" w:rsidTr="00EE492D">
        <w:tc>
          <w:tcPr>
            <w:tcW w:w="817" w:type="dxa"/>
            <w:tcBorders>
              <w:top w:val="nil"/>
              <w:bottom w:val="nil"/>
            </w:tcBorders>
          </w:tcPr>
          <w:p w14:paraId="5ABCC610" w14:textId="77777777" w:rsidR="00EB0EED" w:rsidRPr="005B6ED2" w:rsidRDefault="00EB0EED" w:rsidP="00EB0EED">
            <w:pPr>
              <w:pStyle w:val="Header"/>
              <w:tabs>
                <w:tab w:val="clear" w:pos="4320"/>
                <w:tab w:val="clear" w:pos="8640"/>
              </w:tabs>
              <w:spacing w:before="120" w:after="60"/>
              <w:jc w:val="both"/>
              <w:rPr>
                <w:rFonts w:ascii="Arial" w:hAnsi="Arial" w:cs="Arial"/>
                <w:sz w:val="20"/>
              </w:rPr>
            </w:pPr>
          </w:p>
        </w:tc>
        <w:tc>
          <w:tcPr>
            <w:tcW w:w="4111" w:type="dxa"/>
            <w:tcBorders>
              <w:top w:val="nil"/>
              <w:bottom w:val="nil"/>
            </w:tcBorders>
          </w:tcPr>
          <w:p w14:paraId="170728EF" w14:textId="2216F2F7" w:rsidR="00EB0EED" w:rsidRPr="005B6ED2" w:rsidRDefault="007617A5" w:rsidP="0030594C">
            <w:pPr>
              <w:pStyle w:val="Header"/>
              <w:numPr>
                <w:ilvl w:val="0"/>
                <w:numId w:val="1"/>
              </w:numPr>
              <w:tabs>
                <w:tab w:val="clear" w:pos="4320"/>
                <w:tab w:val="clear" w:pos="8640"/>
              </w:tabs>
              <w:spacing w:after="60"/>
              <w:ind w:left="357" w:hanging="357"/>
              <w:rPr>
                <w:rFonts w:ascii="Arial" w:hAnsi="Arial" w:cs="Arial"/>
                <w:sz w:val="20"/>
              </w:rPr>
            </w:pPr>
            <w:r w:rsidRPr="005B6ED2">
              <w:rPr>
                <w:rFonts w:ascii="Arial" w:hAnsi="Arial" w:cs="Arial"/>
                <w:sz w:val="20"/>
              </w:rPr>
              <w:t>identifying and analysing potential conflict of interest situations from V/V activities including potential conflicts arising from any relationships?</w:t>
            </w:r>
          </w:p>
        </w:tc>
        <w:tc>
          <w:tcPr>
            <w:tcW w:w="2561" w:type="dxa"/>
            <w:gridSpan w:val="2"/>
            <w:tcBorders>
              <w:top w:val="nil"/>
              <w:bottom w:val="nil"/>
            </w:tcBorders>
          </w:tcPr>
          <w:p w14:paraId="08BA197E" w14:textId="77777777" w:rsidR="00EB0EED" w:rsidRPr="005B6ED2" w:rsidRDefault="00EB0EED"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6670A0E2" w14:textId="77777777" w:rsidR="00EB0EED" w:rsidRPr="005B6ED2" w:rsidRDefault="00EB0EED" w:rsidP="00EE3853">
            <w:pPr>
              <w:pStyle w:val="Header"/>
              <w:tabs>
                <w:tab w:val="clear" w:pos="4320"/>
                <w:tab w:val="clear" w:pos="8640"/>
              </w:tabs>
              <w:jc w:val="both"/>
              <w:rPr>
                <w:rFonts w:ascii="Arial" w:hAnsi="Arial" w:cs="Arial"/>
                <w:sz w:val="20"/>
              </w:rPr>
            </w:pPr>
          </w:p>
        </w:tc>
      </w:tr>
      <w:tr w:rsidR="006D487C" w:rsidRPr="005B6ED2" w14:paraId="5CA2FD69" w14:textId="77777777" w:rsidTr="00CE527E">
        <w:tc>
          <w:tcPr>
            <w:tcW w:w="817" w:type="dxa"/>
            <w:tcBorders>
              <w:top w:val="nil"/>
              <w:bottom w:val="nil"/>
            </w:tcBorders>
          </w:tcPr>
          <w:p w14:paraId="36552598" w14:textId="77777777" w:rsidR="006D487C" w:rsidRPr="005B6ED2" w:rsidRDefault="006D487C" w:rsidP="00CE527E">
            <w:pPr>
              <w:pStyle w:val="Header"/>
              <w:tabs>
                <w:tab w:val="clear" w:pos="4320"/>
                <w:tab w:val="clear" w:pos="8640"/>
              </w:tabs>
              <w:spacing w:before="120" w:after="60"/>
              <w:jc w:val="both"/>
              <w:rPr>
                <w:rFonts w:ascii="Arial" w:hAnsi="Arial" w:cs="Arial"/>
                <w:sz w:val="20"/>
              </w:rPr>
            </w:pPr>
            <w:bookmarkStart w:id="0" w:name="_Hlk90287257"/>
          </w:p>
        </w:tc>
        <w:tc>
          <w:tcPr>
            <w:tcW w:w="4111" w:type="dxa"/>
            <w:tcBorders>
              <w:top w:val="nil"/>
              <w:bottom w:val="nil"/>
            </w:tcBorders>
          </w:tcPr>
          <w:p w14:paraId="7B900C0F" w14:textId="77777777" w:rsidR="006D487C" w:rsidRPr="005B6ED2" w:rsidRDefault="006D487C" w:rsidP="00CE527E">
            <w:pPr>
              <w:pStyle w:val="Header"/>
              <w:numPr>
                <w:ilvl w:val="0"/>
                <w:numId w:val="1"/>
              </w:numPr>
              <w:tabs>
                <w:tab w:val="clear" w:pos="4320"/>
                <w:tab w:val="clear" w:pos="8640"/>
              </w:tabs>
              <w:spacing w:after="60"/>
              <w:ind w:left="357" w:hanging="357"/>
              <w:rPr>
                <w:rFonts w:ascii="Arial" w:hAnsi="Arial" w:cs="Arial"/>
                <w:sz w:val="20"/>
              </w:rPr>
            </w:pPr>
            <w:r w:rsidRPr="005B6ED2">
              <w:rPr>
                <w:rFonts w:ascii="Arial" w:hAnsi="Arial" w:cs="Arial"/>
                <w:sz w:val="20"/>
              </w:rPr>
              <w:t>requiring personnel relevant to the validation or verification to reveal any situation that presents them or the VB with a potential conflict of interest?</w:t>
            </w:r>
          </w:p>
        </w:tc>
        <w:tc>
          <w:tcPr>
            <w:tcW w:w="2561" w:type="dxa"/>
            <w:gridSpan w:val="2"/>
            <w:tcBorders>
              <w:top w:val="nil"/>
              <w:bottom w:val="nil"/>
            </w:tcBorders>
          </w:tcPr>
          <w:p w14:paraId="602BA577" w14:textId="77777777" w:rsidR="006D487C" w:rsidRPr="005B6ED2" w:rsidRDefault="006D487C" w:rsidP="00CE527E">
            <w:pPr>
              <w:pStyle w:val="Header"/>
              <w:tabs>
                <w:tab w:val="clear" w:pos="4320"/>
                <w:tab w:val="clear" w:pos="8640"/>
              </w:tabs>
              <w:jc w:val="both"/>
              <w:rPr>
                <w:rFonts w:ascii="Arial" w:hAnsi="Arial" w:cs="Arial"/>
                <w:sz w:val="20"/>
              </w:rPr>
            </w:pPr>
          </w:p>
        </w:tc>
        <w:tc>
          <w:tcPr>
            <w:tcW w:w="2258" w:type="dxa"/>
            <w:tcBorders>
              <w:top w:val="nil"/>
              <w:bottom w:val="nil"/>
            </w:tcBorders>
          </w:tcPr>
          <w:p w14:paraId="0577B68D" w14:textId="77777777" w:rsidR="006D487C" w:rsidRPr="005B6ED2" w:rsidRDefault="006D487C" w:rsidP="00CE527E">
            <w:pPr>
              <w:pStyle w:val="Header"/>
              <w:tabs>
                <w:tab w:val="clear" w:pos="4320"/>
                <w:tab w:val="clear" w:pos="8640"/>
              </w:tabs>
              <w:jc w:val="both"/>
              <w:rPr>
                <w:rFonts w:ascii="Arial" w:hAnsi="Arial" w:cs="Arial"/>
                <w:sz w:val="20"/>
              </w:rPr>
            </w:pPr>
          </w:p>
        </w:tc>
      </w:tr>
      <w:tr w:rsidR="007617A5" w:rsidRPr="005B6ED2" w14:paraId="226AA996" w14:textId="77777777" w:rsidTr="00EE492D">
        <w:tc>
          <w:tcPr>
            <w:tcW w:w="817" w:type="dxa"/>
            <w:tcBorders>
              <w:top w:val="nil"/>
              <w:bottom w:val="nil"/>
            </w:tcBorders>
          </w:tcPr>
          <w:p w14:paraId="0627959F" w14:textId="77777777" w:rsidR="007617A5" w:rsidRPr="005B6ED2" w:rsidRDefault="007617A5" w:rsidP="00EB0EED">
            <w:pPr>
              <w:pStyle w:val="Header"/>
              <w:tabs>
                <w:tab w:val="clear" w:pos="4320"/>
                <w:tab w:val="clear" w:pos="8640"/>
              </w:tabs>
              <w:spacing w:before="120" w:after="60"/>
              <w:jc w:val="both"/>
              <w:rPr>
                <w:rFonts w:ascii="Arial" w:hAnsi="Arial" w:cs="Arial"/>
                <w:sz w:val="20"/>
              </w:rPr>
            </w:pPr>
          </w:p>
        </w:tc>
        <w:tc>
          <w:tcPr>
            <w:tcW w:w="4111" w:type="dxa"/>
            <w:tcBorders>
              <w:top w:val="nil"/>
              <w:bottom w:val="nil"/>
            </w:tcBorders>
          </w:tcPr>
          <w:p w14:paraId="37A3B2E1" w14:textId="38219E18" w:rsidR="007617A5" w:rsidRPr="005B6ED2" w:rsidRDefault="006D487C" w:rsidP="0030594C">
            <w:pPr>
              <w:pStyle w:val="Header"/>
              <w:numPr>
                <w:ilvl w:val="0"/>
                <w:numId w:val="1"/>
              </w:numPr>
              <w:tabs>
                <w:tab w:val="clear" w:pos="4320"/>
                <w:tab w:val="clear" w:pos="8640"/>
              </w:tabs>
              <w:spacing w:after="60"/>
              <w:ind w:left="357" w:hanging="357"/>
              <w:rPr>
                <w:rFonts w:ascii="Arial" w:hAnsi="Arial" w:cs="Arial"/>
                <w:sz w:val="20"/>
              </w:rPr>
            </w:pPr>
            <w:r w:rsidRPr="005B6ED2">
              <w:rPr>
                <w:rFonts w:ascii="Arial" w:hAnsi="Arial" w:cs="Arial"/>
                <w:sz w:val="20"/>
              </w:rPr>
              <w:t>have formal rules and/or contractual conditions to ensure that each team member acts in an impartial manner?</w:t>
            </w:r>
          </w:p>
        </w:tc>
        <w:tc>
          <w:tcPr>
            <w:tcW w:w="2561" w:type="dxa"/>
            <w:gridSpan w:val="2"/>
            <w:tcBorders>
              <w:top w:val="nil"/>
              <w:bottom w:val="nil"/>
            </w:tcBorders>
          </w:tcPr>
          <w:p w14:paraId="1E122B78" w14:textId="77777777" w:rsidR="007617A5" w:rsidRPr="005B6ED2" w:rsidRDefault="007617A5"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3A1A6A3E" w14:textId="77777777" w:rsidR="007617A5" w:rsidRPr="005B6ED2" w:rsidRDefault="007617A5" w:rsidP="00EE3853">
            <w:pPr>
              <w:pStyle w:val="Header"/>
              <w:tabs>
                <w:tab w:val="clear" w:pos="4320"/>
                <w:tab w:val="clear" w:pos="8640"/>
              </w:tabs>
              <w:jc w:val="both"/>
              <w:rPr>
                <w:rFonts w:ascii="Arial" w:hAnsi="Arial" w:cs="Arial"/>
                <w:sz w:val="20"/>
              </w:rPr>
            </w:pPr>
          </w:p>
        </w:tc>
      </w:tr>
      <w:bookmarkEnd w:id="0"/>
      <w:tr w:rsidR="00C67B0E" w:rsidRPr="005B6ED2" w14:paraId="48C100FA" w14:textId="77777777" w:rsidTr="00EE492D">
        <w:tc>
          <w:tcPr>
            <w:tcW w:w="817" w:type="dxa"/>
            <w:tcBorders>
              <w:top w:val="nil"/>
              <w:bottom w:val="nil"/>
            </w:tcBorders>
          </w:tcPr>
          <w:p w14:paraId="605588BD" w14:textId="49D4EA5C" w:rsidR="00C67B0E" w:rsidRPr="005B6ED2" w:rsidRDefault="00C67B0E" w:rsidP="00EB0EED">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5.3.4</w:t>
            </w:r>
          </w:p>
        </w:tc>
        <w:tc>
          <w:tcPr>
            <w:tcW w:w="4111" w:type="dxa"/>
            <w:tcBorders>
              <w:top w:val="nil"/>
              <w:bottom w:val="nil"/>
            </w:tcBorders>
          </w:tcPr>
          <w:p w14:paraId="4C6BB1A5" w14:textId="1AFCA2B9" w:rsidR="00C67B0E" w:rsidRPr="005B6ED2" w:rsidRDefault="00C67B0E" w:rsidP="00C67B0E">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If a threat to impartiality is identified, does the </w:t>
            </w:r>
            <w:r w:rsidR="00A90D18" w:rsidRPr="005B6ED2">
              <w:rPr>
                <w:rFonts w:ascii="Arial" w:hAnsi="Arial" w:cs="Arial"/>
                <w:sz w:val="20"/>
              </w:rPr>
              <w:t>VB</w:t>
            </w:r>
            <w:r w:rsidRPr="005B6ED2">
              <w:rPr>
                <w:rFonts w:ascii="Arial" w:hAnsi="Arial" w:cs="Arial"/>
                <w:sz w:val="20"/>
              </w:rPr>
              <w:t xml:space="preserve"> eliminate or minimize the effect so that the impartiality is not compromised?</w:t>
            </w:r>
          </w:p>
        </w:tc>
        <w:tc>
          <w:tcPr>
            <w:tcW w:w="2561" w:type="dxa"/>
            <w:gridSpan w:val="2"/>
            <w:tcBorders>
              <w:top w:val="nil"/>
              <w:bottom w:val="nil"/>
            </w:tcBorders>
          </w:tcPr>
          <w:p w14:paraId="5A8AF1DD" w14:textId="77777777" w:rsidR="00C67B0E" w:rsidRPr="005B6ED2" w:rsidRDefault="00C67B0E" w:rsidP="00EE3853">
            <w:pPr>
              <w:pStyle w:val="Header"/>
              <w:tabs>
                <w:tab w:val="clear" w:pos="4320"/>
                <w:tab w:val="clear" w:pos="8640"/>
              </w:tabs>
              <w:jc w:val="both"/>
              <w:rPr>
                <w:rFonts w:ascii="Arial" w:hAnsi="Arial" w:cs="Arial"/>
                <w:sz w:val="20"/>
              </w:rPr>
            </w:pPr>
          </w:p>
        </w:tc>
        <w:tc>
          <w:tcPr>
            <w:tcW w:w="2258" w:type="dxa"/>
            <w:tcBorders>
              <w:top w:val="nil"/>
              <w:bottom w:val="nil"/>
            </w:tcBorders>
          </w:tcPr>
          <w:p w14:paraId="1F6D8CD8" w14:textId="77777777" w:rsidR="00C67B0E" w:rsidRPr="005B6ED2" w:rsidRDefault="00C67B0E" w:rsidP="00EE3853">
            <w:pPr>
              <w:pStyle w:val="Header"/>
              <w:tabs>
                <w:tab w:val="clear" w:pos="4320"/>
                <w:tab w:val="clear" w:pos="8640"/>
              </w:tabs>
              <w:jc w:val="both"/>
              <w:rPr>
                <w:rFonts w:ascii="Arial" w:hAnsi="Arial" w:cs="Arial"/>
                <w:sz w:val="20"/>
              </w:rPr>
            </w:pPr>
          </w:p>
        </w:tc>
      </w:tr>
      <w:tr w:rsidR="00BB0F40" w:rsidRPr="005B6ED2" w14:paraId="3982E427" w14:textId="77777777" w:rsidTr="00EE492D">
        <w:tc>
          <w:tcPr>
            <w:tcW w:w="817" w:type="dxa"/>
            <w:tcBorders>
              <w:top w:val="nil"/>
              <w:bottom w:val="nil"/>
            </w:tcBorders>
          </w:tcPr>
          <w:p w14:paraId="4E2C4E0B" w14:textId="77777777" w:rsidR="00BB0F40" w:rsidRPr="005B6ED2" w:rsidRDefault="00BB0F40" w:rsidP="00BB0F40">
            <w:pPr>
              <w:pStyle w:val="Header"/>
              <w:tabs>
                <w:tab w:val="clear" w:pos="4320"/>
                <w:tab w:val="clear" w:pos="8640"/>
              </w:tabs>
              <w:spacing w:before="120" w:after="60"/>
              <w:jc w:val="both"/>
              <w:rPr>
                <w:rFonts w:ascii="Arial" w:hAnsi="Arial" w:cs="Arial"/>
                <w:sz w:val="20"/>
              </w:rPr>
            </w:pPr>
          </w:p>
        </w:tc>
        <w:tc>
          <w:tcPr>
            <w:tcW w:w="4111" w:type="dxa"/>
            <w:tcBorders>
              <w:top w:val="nil"/>
              <w:bottom w:val="nil"/>
            </w:tcBorders>
          </w:tcPr>
          <w:p w14:paraId="4CCBC476" w14:textId="77777777" w:rsidR="00BB0F40" w:rsidRPr="005B6ED2" w:rsidRDefault="00BB0F40" w:rsidP="00BB0F40">
            <w:pPr>
              <w:pStyle w:val="Header"/>
              <w:spacing w:before="120" w:after="60"/>
              <w:rPr>
                <w:rFonts w:ascii="Arial" w:hAnsi="Arial" w:cs="Arial"/>
                <w:sz w:val="20"/>
              </w:rPr>
            </w:pPr>
            <w:r w:rsidRPr="005B6ED2">
              <w:rPr>
                <w:rFonts w:ascii="Arial" w:hAnsi="Arial" w:cs="Arial"/>
                <w:sz w:val="20"/>
              </w:rPr>
              <w:t xml:space="preserve">Does the VB have a process to identify, analyse, evaluate, treat, </w:t>
            </w:r>
            <w:proofErr w:type="gramStart"/>
            <w:r w:rsidRPr="005B6ED2">
              <w:rPr>
                <w:rFonts w:ascii="Arial" w:hAnsi="Arial" w:cs="Arial"/>
                <w:sz w:val="20"/>
              </w:rPr>
              <w:t>monitor</w:t>
            </w:r>
            <w:proofErr w:type="gramEnd"/>
            <w:r w:rsidRPr="005B6ED2">
              <w:rPr>
                <w:rFonts w:ascii="Arial" w:hAnsi="Arial" w:cs="Arial"/>
                <w:sz w:val="20"/>
              </w:rPr>
              <w:t xml:space="preserve"> and document the risks related to conflict of interests arising from the provision of V/V services including any conflicts arising from its relationships on an ongoing basis? </w:t>
            </w:r>
          </w:p>
          <w:p w14:paraId="14BADFF4" w14:textId="403CC58C" w:rsidR="00BB0F40" w:rsidRPr="005B6ED2" w:rsidRDefault="00BB0F40" w:rsidP="00BB0F40">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In the event where any threats to impartiality are identified, does the VB </w:t>
            </w:r>
            <w:proofErr w:type="gramStart"/>
            <w:r w:rsidRPr="005B6ED2">
              <w:rPr>
                <w:rFonts w:ascii="Arial" w:hAnsi="Arial" w:cs="Arial"/>
                <w:sz w:val="20"/>
              </w:rPr>
              <w:t>document</w:t>
            </w:r>
            <w:proofErr w:type="gramEnd"/>
            <w:r w:rsidRPr="005B6ED2">
              <w:rPr>
                <w:rFonts w:ascii="Arial" w:hAnsi="Arial" w:cs="Arial"/>
                <w:sz w:val="20"/>
              </w:rPr>
              <w:t xml:space="preserve"> and demonstrate how it eliminates such threats and document any residual risk?</w:t>
            </w:r>
          </w:p>
        </w:tc>
        <w:tc>
          <w:tcPr>
            <w:tcW w:w="2561" w:type="dxa"/>
            <w:gridSpan w:val="2"/>
            <w:tcBorders>
              <w:top w:val="nil"/>
              <w:bottom w:val="nil"/>
            </w:tcBorders>
          </w:tcPr>
          <w:p w14:paraId="602E52F4" w14:textId="77777777" w:rsidR="00BB0F40" w:rsidRPr="005B6ED2" w:rsidRDefault="00BB0F40" w:rsidP="00BB0F40">
            <w:pPr>
              <w:pStyle w:val="Header"/>
              <w:tabs>
                <w:tab w:val="clear" w:pos="4320"/>
                <w:tab w:val="clear" w:pos="8640"/>
              </w:tabs>
              <w:jc w:val="both"/>
              <w:rPr>
                <w:rFonts w:ascii="Arial" w:hAnsi="Arial" w:cs="Arial"/>
                <w:sz w:val="20"/>
              </w:rPr>
            </w:pPr>
          </w:p>
        </w:tc>
        <w:tc>
          <w:tcPr>
            <w:tcW w:w="2258" w:type="dxa"/>
            <w:tcBorders>
              <w:top w:val="nil"/>
              <w:bottom w:val="nil"/>
            </w:tcBorders>
          </w:tcPr>
          <w:p w14:paraId="6C314722" w14:textId="77777777" w:rsidR="00BB0F40" w:rsidRPr="005B6ED2" w:rsidRDefault="00BB0F40" w:rsidP="00BB0F40">
            <w:pPr>
              <w:pStyle w:val="Header"/>
              <w:tabs>
                <w:tab w:val="clear" w:pos="4320"/>
                <w:tab w:val="clear" w:pos="8640"/>
              </w:tabs>
              <w:jc w:val="both"/>
              <w:rPr>
                <w:rFonts w:ascii="Arial" w:hAnsi="Arial" w:cs="Arial"/>
                <w:sz w:val="20"/>
              </w:rPr>
            </w:pPr>
          </w:p>
        </w:tc>
      </w:tr>
      <w:tr w:rsidR="00BB0F40" w:rsidRPr="005B6ED2" w14:paraId="2D1F6DA8" w14:textId="77777777" w:rsidTr="00EE492D">
        <w:tc>
          <w:tcPr>
            <w:tcW w:w="817" w:type="dxa"/>
            <w:tcBorders>
              <w:top w:val="nil"/>
              <w:bottom w:val="nil"/>
            </w:tcBorders>
          </w:tcPr>
          <w:p w14:paraId="48956F72" w14:textId="345810A9" w:rsidR="00BB0F40" w:rsidRPr="005B6ED2" w:rsidRDefault="001A45F2" w:rsidP="001A45F2">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5.3.5</w:t>
            </w:r>
          </w:p>
        </w:tc>
        <w:tc>
          <w:tcPr>
            <w:tcW w:w="4111" w:type="dxa"/>
            <w:tcBorders>
              <w:top w:val="nil"/>
              <w:bottom w:val="nil"/>
            </w:tcBorders>
          </w:tcPr>
          <w:p w14:paraId="27E141CE" w14:textId="6D9FE11E" w:rsidR="00BB0F40" w:rsidRPr="005B6ED2" w:rsidRDefault="00BB0F40" w:rsidP="001A45F2">
            <w:pPr>
              <w:pStyle w:val="Header"/>
              <w:tabs>
                <w:tab w:val="clear" w:pos="4320"/>
                <w:tab w:val="clear" w:pos="8640"/>
              </w:tabs>
              <w:spacing w:before="120" w:after="60"/>
              <w:rPr>
                <w:rFonts w:ascii="Arial" w:hAnsi="Arial" w:cs="Arial"/>
                <w:sz w:val="20"/>
              </w:rPr>
            </w:pPr>
            <w:r w:rsidRPr="005B6ED2">
              <w:rPr>
                <w:rFonts w:ascii="Arial" w:hAnsi="Arial" w:cs="Arial"/>
                <w:sz w:val="20"/>
              </w:rPr>
              <w:t>Does the VB</w:t>
            </w:r>
            <w:r w:rsidR="001A45F2" w:rsidRPr="005B6ED2">
              <w:rPr>
                <w:rFonts w:ascii="Arial" w:hAnsi="Arial" w:cs="Arial"/>
                <w:sz w:val="20"/>
              </w:rPr>
              <w:t xml:space="preserve"> have commitment by top management to act impartially in V/V activities</w:t>
            </w:r>
            <w:r w:rsidR="00C25AC3" w:rsidRPr="005B6ED2">
              <w:rPr>
                <w:rFonts w:ascii="Arial" w:hAnsi="Arial" w:cs="Arial"/>
                <w:sz w:val="20"/>
              </w:rPr>
              <w:t xml:space="preserve"> via a documented statement</w:t>
            </w:r>
            <w:r w:rsidR="001A45F2" w:rsidRPr="005B6ED2">
              <w:rPr>
                <w:rFonts w:ascii="Arial" w:hAnsi="Arial" w:cs="Arial"/>
                <w:sz w:val="20"/>
              </w:rPr>
              <w:t>?</w:t>
            </w:r>
          </w:p>
        </w:tc>
        <w:tc>
          <w:tcPr>
            <w:tcW w:w="2561" w:type="dxa"/>
            <w:gridSpan w:val="2"/>
            <w:tcBorders>
              <w:top w:val="nil"/>
              <w:bottom w:val="nil"/>
            </w:tcBorders>
          </w:tcPr>
          <w:p w14:paraId="07A64A11" w14:textId="77777777" w:rsidR="00BB0F40" w:rsidRPr="005B6ED2" w:rsidRDefault="00BB0F40" w:rsidP="001A45F2">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11741391" w14:textId="77777777" w:rsidR="00BB0F40" w:rsidRPr="005B6ED2" w:rsidRDefault="00BB0F40" w:rsidP="001A45F2">
            <w:pPr>
              <w:pStyle w:val="Header"/>
              <w:tabs>
                <w:tab w:val="clear" w:pos="4320"/>
                <w:tab w:val="clear" w:pos="8640"/>
              </w:tabs>
              <w:spacing w:before="120" w:after="60"/>
              <w:jc w:val="both"/>
              <w:rPr>
                <w:rFonts w:ascii="Arial" w:hAnsi="Arial" w:cs="Arial"/>
                <w:sz w:val="20"/>
              </w:rPr>
            </w:pPr>
          </w:p>
        </w:tc>
      </w:tr>
      <w:tr w:rsidR="001A45F2" w:rsidRPr="005B6ED2" w14:paraId="0F62D09C" w14:textId="77777777" w:rsidTr="00EE492D">
        <w:tc>
          <w:tcPr>
            <w:tcW w:w="817" w:type="dxa"/>
            <w:tcBorders>
              <w:top w:val="nil"/>
              <w:bottom w:val="nil"/>
            </w:tcBorders>
          </w:tcPr>
          <w:p w14:paraId="6F34DB50" w14:textId="61D69062" w:rsidR="001A45F2" w:rsidRPr="005B6ED2" w:rsidRDefault="001A45F2" w:rsidP="001A45F2">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5.3.6</w:t>
            </w:r>
          </w:p>
        </w:tc>
        <w:tc>
          <w:tcPr>
            <w:tcW w:w="4111" w:type="dxa"/>
            <w:tcBorders>
              <w:top w:val="nil"/>
              <w:bottom w:val="nil"/>
            </w:tcBorders>
          </w:tcPr>
          <w:p w14:paraId="59CE915C" w14:textId="5A15553A" w:rsidR="001A45F2" w:rsidRPr="005B6ED2" w:rsidRDefault="001A45F2" w:rsidP="001A45F2">
            <w:pPr>
              <w:pStyle w:val="Header"/>
              <w:tabs>
                <w:tab w:val="clear" w:pos="4320"/>
                <w:tab w:val="clear" w:pos="8640"/>
              </w:tabs>
              <w:spacing w:before="120" w:after="60"/>
              <w:rPr>
                <w:rFonts w:ascii="Arial" w:hAnsi="Arial" w:cs="Arial"/>
                <w:sz w:val="20"/>
              </w:rPr>
            </w:pPr>
            <w:r w:rsidRPr="005B6ED2">
              <w:rPr>
                <w:rFonts w:ascii="Arial" w:hAnsi="Arial" w:cs="Arial"/>
                <w:sz w:val="20"/>
              </w:rPr>
              <w:t>Does the VB make publicly available a statement that describes its understanding of the importance of impartiality in V/V activities, how it manages conflict of interest and how it ensures the objectivity of V/V activities?</w:t>
            </w:r>
          </w:p>
        </w:tc>
        <w:tc>
          <w:tcPr>
            <w:tcW w:w="2561" w:type="dxa"/>
            <w:gridSpan w:val="2"/>
            <w:tcBorders>
              <w:top w:val="nil"/>
              <w:bottom w:val="nil"/>
            </w:tcBorders>
          </w:tcPr>
          <w:p w14:paraId="64AB55A7" w14:textId="77777777" w:rsidR="001A45F2" w:rsidRPr="005B6ED2" w:rsidRDefault="001A45F2" w:rsidP="001A45F2">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1C01E2B4" w14:textId="77777777" w:rsidR="001A45F2" w:rsidRPr="005B6ED2" w:rsidRDefault="001A45F2" w:rsidP="001A45F2">
            <w:pPr>
              <w:pStyle w:val="Header"/>
              <w:tabs>
                <w:tab w:val="clear" w:pos="4320"/>
                <w:tab w:val="clear" w:pos="8640"/>
              </w:tabs>
              <w:spacing w:before="120" w:after="60"/>
              <w:jc w:val="both"/>
              <w:rPr>
                <w:rFonts w:ascii="Arial" w:hAnsi="Arial" w:cs="Arial"/>
                <w:sz w:val="20"/>
              </w:rPr>
            </w:pPr>
          </w:p>
        </w:tc>
      </w:tr>
      <w:tr w:rsidR="001A45F2" w:rsidRPr="005B6ED2" w14:paraId="33E8E28E" w14:textId="77777777" w:rsidTr="00EE492D">
        <w:tc>
          <w:tcPr>
            <w:tcW w:w="817" w:type="dxa"/>
            <w:tcBorders>
              <w:top w:val="nil"/>
              <w:bottom w:val="nil"/>
            </w:tcBorders>
          </w:tcPr>
          <w:p w14:paraId="319715AE" w14:textId="0432611A" w:rsidR="001A45F2" w:rsidRPr="005B6ED2" w:rsidRDefault="001A45F2" w:rsidP="001A45F2">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5.3.7</w:t>
            </w:r>
          </w:p>
        </w:tc>
        <w:tc>
          <w:tcPr>
            <w:tcW w:w="4111" w:type="dxa"/>
            <w:tcBorders>
              <w:top w:val="nil"/>
              <w:bottom w:val="nil"/>
            </w:tcBorders>
          </w:tcPr>
          <w:p w14:paraId="0C278B5B" w14:textId="0C0EC588" w:rsidR="001A45F2" w:rsidRPr="005B6ED2" w:rsidRDefault="001A45F2" w:rsidP="001A45F2">
            <w:pPr>
              <w:pStyle w:val="Header"/>
              <w:tabs>
                <w:tab w:val="clear" w:pos="4320"/>
                <w:tab w:val="clear" w:pos="8640"/>
              </w:tabs>
              <w:spacing w:before="120" w:after="60"/>
              <w:rPr>
                <w:rFonts w:ascii="Arial" w:hAnsi="Arial" w:cs="Arial"/>
                <w:sz w:val="20"/>
              </w:rPr>
            </w:pPr>
            <w:r w:rsidRPr="005B6ED2">
              <w:rPr>
                <w:rFonts w:ascii="Arial" w:hAnsi="Arial" w:cs="Arial"/>
                <w:sz w:val="20"/>
              </w:rPr>
              <w:t>Does the VB ensure that the review and decision made by personnel are different from those who conducted the V/V execution?</w:t>
            </w:r>
          </w:p>
        </w:tc>
        <w:tc>
          <w:tcPr>
            <w:tcW w:w="2561" w:type="dxa"/>
            <w:gridSpan w:val="2"/>
            <w:tcBorders>
              <w:top w:val="nil"/>
              <w:bottom w:val="nil"/>
            </w:tcBorders>
          </w:tcPr>
          <w:p w14:paraId="6419DF0C" w14:textId="77777777" w:rsidR="001A45F2" w:rsidRPr="005B6ED2" w:rsidRDefault="001A45F2" w:rsidP="001A45F2">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4F8ECA04" w14:textId="77777777" w:rsidR="001A45F2" w:rsidRPr="005B6ED2" w:rsidRDefault="001A45F2" w:rsidP="001A45F2">
            <w:pPr>
              <w:pStyle w:val="Header"/>
              <w:tabs>
                <w:tab w:val="clear" w:pos="4320"/>
                <w:tab w:val="clear" w:pos="8640"/>
              </w:tabs>
              <w:spacing w:before="120" w:after="60"/>
              <w:jc w:val="both"/>
              <w:rPr>
                <w:rFonts w:ascii="Arial" w:hAnsi="Arial" w:cs="Arial"/>
                <w:sz w:val="20"/>
              </w:rPr>
            </w:pPr>
          </w:p>
        </w:tc>
      </w:tr>
      <w:tr w:rsidR="008C28C9" w:rsidRPr="005B6ED2" w14:paraId="2C7E7F37" w14:textId="77777777" w:rsidTr="00EE492D">
        <w:tc>
          <w:tcPr>
            <w:tcW w:w="817" w:type="dxa"/>
            <w:tcBorders>
              <w:top w:val="nil"/>
              <w:bottom w:val="nil"/>
            </w:tcBorders>
          </w:tcPr>
          <w:p w14:paraId="117CC432" w14:textId="625F9FF9" w:rsidR="008C28C9" w:rsidRPr="005B6ED2" w:rsidRDefault="008C28C9" w:rsidP="008C28C9">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5.3.8</w:t>
            </w:r>
          </w:p>
        </w:tc>
        <w:tc>
          <w:tcPr>
            <w:tcW w:w="4111" w:type="dxa"/>
            <w:tcBorders>
              <w:top w:val="nil"/>
              <w:bottom w:val="nil"/>
            </w:tcBorders>
          </w:tcPr>
          <w:p w14:paraId="016C91D5" w14:textId="77777777" w:rsidR="008C28C9" w:rsidRPr="005B6ED2" w:rsidRDefault="001F0C36" w:rsidP="008C28C9">
            <w:pPr>
              <w:pStyle w:val="Header"/>
              <w:tabs>
                <w:tab w:val="clear" w:pos="4320"/>
                <w:tab w:val="clear" w:pos="8640"/>
              </w:tabs>
              <w:spacing w:before="120" w:after="60"/>
              <w:rPr>
                <w:rFonts w:ascii="Arial" w:hAnsi="Arial" w:cs="Arial"/>
                <w:sz w:val="20"/>
              </w:rPr>
            </w:pPr>
            <w:r w:rsidRPr="005B6ED2">
              <w:rPr>
                <w:rFonts w:ascii="Arial" w:hAnsi="Arial" w:cs="Arial"/>
                <w:sz w:val="20"/>
              </w:rPr>
              <w:t>Does the VB consider the potential threat to impartiality (</w:t>
            </w:r>
            <w:proofErr w:type="gramStart"/>
            <w:r w:rsidRPr="005B6ED2">
              <w:rPr>
                <w:rFonts w:ascii="Arial" w:hAnsi="Arial" w:cs="Arial"/>
                <w:sz w:val="20"/>
              </w:rPr>
              <w:t>e.g.</w:t>
            </w:r>
            <w:proofErr w:type="gramEnd"/>
            <w:r w:rsidRPr="005B6ED2">
              <w:rPr>
                <w:rFonts w:ascii="Arial" w:hAnsi="Arial" w:cs="Arial"/>
                <w:sz w:val="20"/>
              </w:rPr>
              <w:t xml:space="preserve"> self-review and familiarity) when both validation and verification activities are provided to the same client?</w:t>
            </w:r>
          </w:p>
          <w:p w14:paraId="7A7F5CA5" w14:textId="3D23591E" w:rsidR="00A90D18" w:rsidRPr="005B6ED2" w:rsidRDefault="00A90D18" w:rsidP="008C28C9">
            <w:pPr>
              <w:pStyle w:val="Header"/>
              <w:tabs>
                <w:tab w:val="clear" w:pos="4320"/>
                <w:tab w:val="clear" w:pos="8640"/>
              </w:tabs>
              <w:spacing w:before="120" w:after="60"/>
              <w:rPr>
                <w:rFonts w:ascii="Arial" w:hAnsi="Arial" w:cs="Arial"/>
                <w:sz w:val="20"/>
              </w:rPr>
            </w:pPr>
            <w:r w:rsidRPr="005B6ED2">
              <w:rPr>
                <w:rFonts w:ascii="Arial" w:hAnsi="Arial" w:cs="Arial"/>
                <w:sz w:val="20"/>
              </w:rPr>
              <w:t>Does the VB document the management of this risk accordingly?</w:t>
            </w:r>
          </w:p>
        </w:tc>
        <w:tc>
          <w:tcPr>
            <w:tcW w:w="2561" w:type="dxa"/>
            <w:gridSpan w:val="2"/>
            <w:tcBorders>
              <w:top w:val="nil"/>
              <w:bottom w:val="nil"/>
            </w:tcBorders>
          </w:tcPr>
          <w:p w14:paraId="031225C6" w14:textId="77777777" w:rsidR="008C28C9" w:rsidRPr="005B6ED2" w:rsidRDefault="008C28C9" w:rsidP="008C28C9">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6A3FCBE8" w14:textId="77777777" w:rsidR="008C28C9" w:rsidRPr="005B6ED2" w:rsidRDefault="008C28C9" w:rsidP="008C28C9">
            <w:pPr>
              <w:pStyle w:val="Header"/>
              <w:tabs>
                <w:tab w:val="clear" w:pos="4320"/>
                <w:tab w:val="clear" w:pos="8640"/>
              </w:tabs>
              <w:spacing w:before="120" w:after="60"/>
              <w:jc w:val="both"/>
              <w:rPr>
                <w:rFonts w:ascii="Arial" w:hAnsi="Arial" w:cs="Arial"/>
                <w:sz w:val="20"/>
              </w:rPr>
            </w:pPr>
          </w:p>
        </w:tc>
      </w:tr>
      <w:tr w:rsidR="00F86C25" w:rsidRPr="005B6ED2" w14:paraId="2DE2D997" w14:textId="77777777" w:rsidTr="00CE527E">
        <w:tc>
          <w:tcPr>
            <w:tcW w:w="817" w:type="dxa"/>
            <w:tcBorders>
              <w:top w:val="nil"/>
              <w:bottom w:val="nil"/>
            </w:tcBorders>
          </w:tcPr>
          <w:p w14:paraId="1103F638" w14:textId="3AFB1F53" w:rsidR="00F86C25" w:rsidRPr="005B6ED2" w:rsidRDefault="00F86C25" w:rsidP="00CE527E">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5.3.9</w:t>
            </w:r>
          </w:p>
        </w:tc>
        <w:tc>
          <w:tcPr>
            <w:tcW w:w="4111" w:type="dxa"/>
            <w:tcBorders>
              <w:top w:val="nil"/>
              <w:bottom w:val="nil"/>
            </w:tcBorders>
          </w:tcPr>
          <w:p w14:paraId="60098DCB" w14:textId="64F3D21B" w:rsidR="00F86C25" w:rsidRPr="005B6ED2" w:rsidRDefault="00F86C25" w:rsidP="00CE527E">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w:t>
            </w:r>
            <w:r w:rsidR="00C47261" w:rsidRPr="005B6ED2">
              <w:rPr>
                <w:rFonts w:ascii="Arial" w:hAnsi="Arial" w:cs="Arial"/>
                <w:sz w:val="20"/>
              </w:rPr>
              <w:t xml:space="preserve">avoid </w:t>
            </w:r>
            <w:r w:rsidRPr="005B6ED2">
              <w:rPr>
                <w:rFonts w:ascii="Arial" w:hAnsi="Arial" w:cs="Arial"/>
                <w:sz w:val="20"/>
              </w:rPr>
              <w:t>offer</w:t>
            </w:r>
            <w:r w:rsidR="00C47261" w:rsidRPr="005B6ED2">
              <w:rPr>
                <w:rFonts w:ascii="Arial" w:hAnsi="Arial" w:cs="Arial"/>
                <w:sz w:val="20"/>
              </w:rPr>
              <w:t>ing</w:t>
            </w:r>
            <w:r w:rsidRPr="005B6ED2">
              <w:rPr>
                <w:rFonts w:ascii="Arial" w:hAnsi="Arial" w:cs="Arial"/>
                <w:sz w:val="20"/>
              </w:rPr>
              <w:t xml:space="preserve"> or provid</w:t>
            </w:r>
            <w:r w:rsidR="00C47261" w:rsidRPr="005B6ED2">
              <w:rPr>
                <w:rFonts w:ascii="Arial" w:hAnsi="Arial" w:cs="Arial"/>
                <w:sz w:val="20"/>
              </w:rPr>
              <w:t>ing</w:t>
            </w:r>
            <w:r w:rsidRPr="005B6ED2">
              <w:rPr>
                <w:rFonts w:ascii="Arial" w:hAnsi="Arial" w:cs="Arial"/>
                <w:sz w:val="20"/>
              </w:rPr>
              <w:t xml:space="preserve"> both consultancy and V/V activities for the same claim from the same client?</w:t>
            </w:r>
          </w:p>
        </w:tc>
        <w:tc>
          <w:tcPr>
            <w:tcW w:w="2561" w:type="dxa"/>
            <w:gridSpan w:val="2"/>
            <w:tcBorders>
              <w:top w:val="nil"/>
              <w:bottom w:val="nil"/>
            </w:tcBorders>
          </w:tcPr>
          <w:p w14:paraId="6991A193" w14:textId="77777777" w:rsidR="00F86C25" w:rsidRPr="005B6ED2" w:rsidRDefault="00F86C25" w:rsidP="00CE527E">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12F075C6" w14:textId="77777777" w:rsidR="00F86C25" w:rsidRPr="005B6ED2" w:rsidRDefault="00F86C25" w:rsidP="00CE527E">
            <w:pPr>
              <w:pStyle w:val="Header"/>
              <w:tabs>
                <w:tab w:val="clear" w:pos="4320"/>
                <w:tab w:val="clear" w:pos="8640"/>
              </w:tabs>
              <w:spacing w:before="120" w:after="60"/>
              <w:jc w:val="both"/>
              <w:rPr>
                <w:rFonts w:ascii="Arial" w:hAnsi="Arial" w:cs="Arial"/>
                <w:sz w:val="20"/>
              </w:rPr>
            </w:pPr>
          </w:p>
        </w:tc>
      </w:tr>
      <w:tr w:rsidR="00DD1DF0" w:rsidRPr="005B6ED2" w14:paraId="03B35978" w14:textId="77777777" w:rsidTr="00CE527E">
        <w:tc>
          <w:tcPr>
            <w:tcW w:w="817" w:type="dxa"/>
            <w:tcBorders>
              <w:top w:val="nil"/>
              <w:bottom w:val="nil"/>
            </w:tcBorders>
          </w:tcPr>
          <w:p w14:paraId="0AA09A31"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5.3.10</w:t>
            </w:r>
          </w:p>
        </w:tc>
        <w:tc>
          <w:tcPr>
            <w:tcW w:w="4111" w:type="dxa"/>
            <w:tcBorders>
              <w:top w:val="nil"/>
              <w:bottom w:val="nil"/>
            </w:tcBorders>
          </w:tcPr>
          <w:p w14:paraId="4E47FC01" w14:textId="2DA474E1" w:rsidR="00DD1DF0" w:rsidRPr="005B6ED2" w:rsidRDefault="00DD1DF0" w:rsidP="00CE527E">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w:t>
            </w:r>
            <w:r w:rsidR="00A96320" w:rsidRPr="005B6ED2">
              <w:rPr>
                <w:rFonts w:ascii="Arial" w:hAnsi="Arial" w:cs="Arial"/>
                <w:sz w:val="20"/>
              </w:rPr>
              <w:t>avoid</w:t>
            </w:r>
            <w:r w:rsidRPr="005B6ED2">
              <w:rPr>
                <w:rFonts w:ascii="Arial" w:hAnsi="Arial" w:cs="Arial"/>
                <w:sz w:val="20"/>
              </w:rPr>
              <w:t xml:space="preserve"> provid</w:t>
            </w:r>
            <w:r w:rsidR="00A96320" w:rsidRPr="005B6ED2">
              <w:rPr>
                <w:rFonts w:ascii="Arial" w:hAnsi="Arial" w:cs="Arial"/>
                <w:sz w:val="20"/>
              </w:rPr>
              <w:t>ing</w:t>
            </w:r>
            <w:r w:rsidRPr="005B6ED2">
              <w:rPr>
                <w:rFonts w:ascii="Arial" w:hAnsi="Arial" w:cs="Arial"/>
                <w:sz w:val="20"/>
              </w:rPr>
              <w:t xml:space="preserve"> V/V activities to clients who have received consultancy relating to the same claim, </w:t>
            </w:r>
            <w:r w:rsidR="00A96320" w:rsidRPr="005B6ED2">
              <w:rPr>
                <w:rFonts w:ascii="Arial" w:hAnsi="Arial" w:cs="Arial"/>
                <w:sz w:val="20"/>
              </w:rPr>
              <w:t xml:space="preserve">and </w:t>
            </w:r>
            <w:r w:rsidRPr="005B6ED2">
              <w:rPr>
                <w:rFonts w:ascii="Arial" w:hAnsi="Arial" w:cs="Arial"/>
                <w:sz w:val="20"/>
              </w:rPr>
              <w:t xml:space="preserve">where the relationship between the body that provides </w:t>
            </w:r>
            <w:proofErr w:type="gramStart"/>
            <w:r w:rsidRPr="005B6ED2">
              <w:rPr>
                <w:rFonts w:ascii="Arial" w:hAnsi="Arial" w:cs="Arial"/>
                <w:sz w:val="20"/>
              </w:rPr>
              <w:t>consultancy</w:t>
            </w:r>
            <w:proofErr w:type="gramEnd"/>
            <w:r w:rsidRPr="005B6ED2">
              <w:rPr>
                <w:rFonts w:ascii="Arial" w:hAnsi="Arial" w:cs="Arial"/>
                <w:sz w:val="20"/>
              </w:rPr>
              <w:t xml:space="preserve"> and the VB poses an unacceptable threat to impartiality to the VB?</w:t>
            </w:r>
          </w:p>
          <w:p w14:paraId="3A9B80AA" w14:textId="0039CED6" w:rsidR="00DD1DF0" w:rsidRPr="005B6ED2" w:rsidRDefault="00DD1DF0" w:rsidP="00CE527E">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This includes potential clients with which the </w:t>
            </w:r>
            <w:r w:rsidR="000D1A00" w:rsidRPr="005B6ED2">
              <w:rPr>
                <w:rFonts w:ascii="Arial" w:hAnsi="Arial" w:cs="Arial"/>
                <w:sz w:val="20"/>
              </w:rPr>
              <w:t>VB</w:t>
            </w:r>
            <w:r w:rsidRPr="005B6ED2">
              <w:rPr>
                <w:rFonts w:ascii="Arial" w:hAnsi="Arial" w:cs="Arial"/>
                <w:sz w:val="20"/>
              </w:rPr>
              <w:t xml:space="preserve"> is pre-engaged.</w:t>
            </w:r>
          </w:p>
        </w:tc>
        <w:tc>
          <w:tcPr>
            <w:tcW w:w="2561" w:type="dxa"/>
            <w:gridSpan w:val="2"/>
            <w:tcBorders>
              <w:top w:val="nil"/>
              <w:bottom w:val="nil"/>
            </w:tcBorders>
          </w:tcPr>
          <w:p w14:paraId="7AA3CC7A"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78E85289"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p>
        </w:tc>
      </w:tr>
      <w:tr w:rsidR="00DD1DF0" w:rsidRPr="005B6ED2" w14:paraId="20917BBF" w14:textId="77777777" w:rsidTr="00CE527E">
        <w:tc>
          <w:tcPr>
            <w:tcW w:w="817" w:type="dxa"/>
            <w:tcBorders>
              <w:top w:val="nil"/>
              <w:bottom w:val="nil"/>
            </w:tcBorders>
          </w:tcPr>
          <w:p w14:paraId="6AD5BB2F"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5.3.11</w:t>
            </w:r>
          </w:p>
        </w:tc>
        <w:tc>
          <w:tcPr>
            <w:tcW w:w="4111" w:type="dxa"/>
            <w:tcBorders>
              <w:top w:val="nil"/>
              <w:bottom w:val="nil"/>
            </w:tcBorders>
          </w:tcPr>
          <w:p w14:paraId="247AEED1" w14:textId="77777777" w:rsidR="00DD1DF0" w:rsidRPr="005B6ED2" w:rsidRDefault="00DD1DF0" w:rsidP="00CE527E">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not engage in marketing its  V/V activities by linking it with activities of </w:t>
            </w:r>
            <w:proofErr w:type="spellStart"/>
            <w:r w:rsidRPr="005B6ED2">
              <w:rPr>
                <w:rFonts w:ascii="Arial" w:hAnsi="Arial" w:cs="Arial"/>
                <w:sz w:val="20"/>
              </w:rPr>
              <w:t>any body</w:t>
            </w:r>
            <w:proofErr w:type="spellEnd"/>
            <w:r w:rsidRPr="005B6ED2">
              <w:rPr>
                <w:rFonts w:ascii="Arial" w:hAnsi="Arial" w:cs="Arial"/>
                <w:sz w:val="20"/>
              </w:rPr>
              <w:t xml:space="preserve"> that provides consultancy?</w:t>
            </w:r>
          </w:p>
        </w:tc>
        <w:tc>
          <w:tcPr>
            <w:tcW w:w="2561" w:type="dxa"/>
            <w:gridSpan w:val="2"/>
            <w:tcBorders>
              <w:top w:val="nil"/>
              <w:bottom w:val="nil"/>
            </w:tcBorders>
          </w:tcPr>
          <w:p w14:paraId="1B287B67"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7B12F016"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p>
        </w:tc>
      </w:tr>
      <w:tr w:rsidR="0021194C" w:rsidRPr="005B6ED2" w14:paraId="56A1CDD0" w14:textId="77777777" w:rsidTr="00CE527E">
        <w:tc>
          <w:tcPr>
            <w:tcW w:w="817" w:type="dxa"/>
            <w:tcBorders>
              <w:top w:val="nil"/>
              <w:bottom w:val="nil"/>
            </w:tcBorders>
          </w:tcPr>
          <w:p w14:paraId="2D4EC9F2" w14:textId="5E6A5EA8" w:rsidR="0021194C" w:rsidRPr="005B6ED2" w:rsidRDefault="0021194C" w:rsidP="00CE527E">
            <w:pPr>
              <w:pStyle w:val="Header"/>
              <w:tabs>
                <w:tab w:val="clear" w:pos="4320"/>
                <w:tab w:val="clear" w:pos="8640"/>
              </w:tabs>
              <w:spacing w:before="120" w:after="60"/>
              <w:jc w:val="both"/>
              <w:rPr>
                <w:rFonts w:ascii="Arial" w:hAnsi="Arial" w:cs="Arial"/>
                <w:sz w:val="20"/>
              </w:rPr>
            </w:pPr>
            <w:r w:rsidRPr="005B6ED2">
              <w:rPr>
                <w:rFonts w:ascii="Arial" w:hAnsi="Arial" w:cs="Arial"/>
                <w:sz w:val="20"/>
              </w:rPr>
              <w:lastRenderedPageBreak/>
              <w:t>5.3.1</w:t>
            </w:r>
            <w:r w:rsidR="00DD1DF0" w:rsidRPr="005B6ED2">
              <w:rPr>
                <w:rFonts w:ascii="Arial" w:hAnsi="Arial" w:cs="Arial"/>
                <w:sz w:val="20"/>
              </w:rPr>
              <w:t>2</w:t>
            </w:r>
          </w:p>
        </w:tc>
        <w:tc>
          <w:tcPr>
            <w:tcW w:w="4111" w:type="dxa"/>
            <w:tcBorders>
              <w:top w:val="nil"/>
              <w:bottom w:val="nil"/>
            </w:tcBorders>
          </w:tcPr>
          <w:p w14:paraId="42A60FA6" w14:textId="09684FFB" w:rsidR="0021194C" w:rsidRPr="005B6ED2" w:rsidRDefault="00DD1DF0" w:rsidP="00CE527E">
            <w:pPr>
              <w:pStyle w:val="Header"/>
              <w:tabs>
                <w:tab w:val="clear" w:pos="4320"/>
                <w:tab w:val="clear" w:pos="8640"/>
              </w:tabs>
              <w:spacing w:before="120" w:after="60"/>
              <w:rPr>
                <w:rFonts w:ascii="Arial" w:hAnsi="Arial" w:cs="Arial"/>
                <w:sz w:val="20"/>
              </w:rPr>
            </w:pPr>
            <w:r w:rsidRPr="005B6ED2">
              <w:rPr>
                <w:rFonts w:ascii="Arial" w:hAnsi="Arial" w:cs="Arial"/>
                <w:sz w:val="20"/>
              </w:rPr>
              <w:t>Does the VB take action when it is made aware of (</w:t>
            </w:r>
            <w:proofErr w:type="gramStart"/>
            <w:r w:rsidRPr="005B6ED2">
              <w:rPr>
                <w:rFonts w:ascii="Arial" w:hAnsi="Arial" w:cs="Arial"/>
                <w:sz w:val="20"/>
              </w:rPr>
              <w:t>e.g.</w:t>
            </w:r>
            <w:proofErr w:type="gramEnd"/>
            <w:r w:rsidRPr="005B6ED2">
              <w:rPr>
                <w:rFonts w:ascii="Arial" w:hAnsi="Arial" w:cs="Arial"/>
                <w:sz w:val="20"/>
              </w:rPr>
              <w:t xml:space="preserve"> via a complaint) inappropriate links with or announcements by any consultancy organisation stating or implying that validation/verification would be simpler, easier, faster or less expensive if the </w:t>
            </w:r>
            <w:r w:rsidR="0049680B" w:rsidRPr="005B6ED2">
              <w:rPr>
                <w:rFonts w:ascii="Arial" w:hAnsi="Arial" w:cs="Arial"/>
                <w:sz w:val="20"/>
              </w:rPr>
              <w:t>VB</w:t>
            </w:r>
            <w:r w:rsidRPr="005B6ED2">
              <w:rPr>
                <w:rFonts w:ascii="Arial" w:hAnsi="Arial" w:cs="Arial"/>
                <w:sz w:val="20"/>
              </w:rPr>
              <w:t xml:space="preserve"> </w:t>
            </w:r>
            <w:r w:rsidR="0049680B" w:rsidRPr="005B6ED2">
              <w:rPr>
                <w:rFonts w:ascii="Arial" w:hAnsi="Arial" w:cs="Arial"/>
                <w:sz w:val="20"/>
              </w:rPr>
              <w:t>services were</w:t>
            </w:r>
            <w:r w:rsidRPr="005B6ED2">
              <w:rPr>
                <w:rFonts w:ascii="Arial" w:hAnsi="Arial" w:cs="Arial"/>
                <w:sz w:val="20"/>
              </w:rPr>
              <w:t xml:space="preserve"> used? </w:t>
            </w:r>
          </w:p>
        </w:tc>
        <w:tc>
          <w:tcPr>
            <w:tcW w:w="2561" w:type="dxa"/>
            <w:gridSpan w:val="2"/>
            <w:tcBorders>
              <w:top w:val="nil"/>
              <w:bottom w:val="nil"/>
            </w:tcBorders>
          </w:tcPr>
          <w:p w14:paraId="77B318C3" w14:textId="77777777" w:rsidR="0021194C" w:rsidRPr="005B6ED2" w:rsidRDefault="0021194C" w:rsidP="00CE527E">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2CC9D94B" w14:textId="77777777" w:rsidR="0021194C" w:rsidRPr="005B6ED2" w:rsidRDefault="0021194C" w:rsidP="00CE527E">
            <w:pPr>
              <w:pStyle w:val="Header"/>
              <w:tabs>
                <w:tab w:val="clear" w:pos="4320"/>
                <w:tab w:val="clear" w:pos="8640"/>
              </w:tabs>
              <w:spacing w:before="120" w:after="60"/>
              <w:jc w:val="both"/>
              <w:rPr>
                <w:rFonts w:ascii="Arial" w:hAnsi="Arial" w:cs="Arial"/>
                <w:sz w:val="20"/>
              </w:rPr>
            </w:pPr>
          </w:p>
        </w:tc>
      </w:tr>
      <w:tr w:rsidR="00DD1DF0" w:rsidRPr="005B6ED2" w14:paraId="65836D97" w14:textId="77777777" w:rsidTr="00CE527E">
        <w:tc>
          <w:tcPr>
            <w:tcW w:w="817" w:type="dxa"/>
            <w:tcBorders>
              <w:top w:val="nil"/>
              <w:bottom w:val="nil"/>
            </w:tcBorders>
          </w:tcPr>
          <w:p w14:paraId="6D6A5B36"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p>
        </w:tc>
        <w:tc>
          <w:tcPr>
            <w:tcW w:w="4111" w:type="dxa"/>
            <w:tcBorders>
              <w:top w:val="nil"/>
              <w:bottom w:val="nil"/>
            </w:tcBorders>
          </w:tcPr>
          <w:p w14:paraId="243A198F" w14:textId="7321B1CD" w:rsidR="00DD1DF0" w:rsidRPr="005B6ED2" w:rsidRDefault="00DD1DF0" w:rsidP="00CE527E">
            <w:pPr>
              <w:pStyle w:val="Header"/>
              <w:tabs>
                <w:tab w:val="clear" w:pos="4320"/>
                <w:tab w:val="clear" w:pos="8640"/>
              </w:tabs>
              <w:spacing w:before="120" w:after="60"/>
              <w:rPr>
                <w:rFonts w:ascii="Arial" w:hAnsi="Arial" w:cs="Arial"/>
                <w:sz w:val="20"/>
              </w:rPr>
            </w:pPr>
            <w:r w:rsidRPr="005B6ED2">
              <w:rPr>
                <w:rFonts w:ascii="Arial" w:hAnsi="Arial" w:cs="Arial"/>
                <w:sz w:val="20"/>
              </w:rPr>
              <w:t>Does</w:t>
            </w:r>
            <w:r w:rsidR="005D2866" w:rsidRPr="005B6ED2">
              <w:rPr>
                <w:rFonts w:ascii="Arial" w:hAnsi="Arial" w:cs="Arial"/>
                <w:sz w:val="20"/>
              </w:rPr>
              <w:t xml:space="preserve"> the</w:t>
            </w:r>
            <w:r w:rsidRPr="005B6ED2">
              <w:rPr>
                <w:rFonts w:ascii="Arial" w:hAnsi="Arial" w:cs="Arial"/>
                <w:sz w:val="20"/>
              </w:rPr>
              <w:t xml:space="preserve"> </w:t>
            </w:r>
            <w:r w:rsidR="005D2866" w:rsidRPr="005B6ED2">
              <w:rPr>
                <w:rFonts w:ascii="Arial" w:hAnsi="Arial" w:cs="Arial"/>
                <w:sz w:val="20"/>
              </w:rPr>
              <w:t>VB</w:t>
            </w:r>
            <w:r w:rsidRPr="005B6ED2">
              <w:rPr>
                <w:rFonts w:ascii="Arial" w:hAnsi="Arial" w:cs="Arial"/>
                <w:sz w:val="20"/>
              </w:rPr>
              <w:t xml:space="preserve"> not state or imply that </w:t>
            </w:r>
            <w:r w:rsidR="005D2866" w:rsidRPr="005B6ED2">
              <w:rPr>
                <w:rFonts w:ascii="Arial" w:hAnsi="Arial" w:cs="Arial"/>
                <w:sz w:val="20"/>
              </w:rPr>
              <w:t>V/V activities</w:t>
            </w:r>
            <w:r w:rsidRPr="005B6ED2">
              <w:rPr>
                <w:rFonts w:ascii="Arial" w:hAnsi="Arial" w:cs="Arial"/>
                <w:sz w:val="20"/>
              </w:rPr>
              <w:t xml:space="preserve"> would be simpler, easier, </w:t>
            </w:r>
            <w:proofErr w:type="gramStart"/>
            <w:r w:rsidRPr="005B6ED2">
              <w:rPr>
                <w:rFonts w:ascii="Arial" w:hAnsi="Arial" w:cs="Arial"/>
                <w:sz w:val="20"/>
              </w:rPr>
              <w:t>faster</w:t>
            </w:r>
            <w:proofErr w:type="gramEnd"/>
            <w:r w:rsidRPr="005B6ED2">
              <w:rPr>
                <w:rFonts w:ascii="Arial" w:hAnsi="Arial" w:cs="Arial"/>
                <w:sz w:val="20"/>
              </w:rPr>
              <w:t xml:space="preserve"> or less expensive if a specified consultancy organization were used?</w:t>
            </w:r>
          </w:p>
        </w:tc>
        <w:tc>
          <w:tcPr>
            <w:tcW w:w="2561" w:type="dxa"/>
            <w:gridSpan w:val="2"/>
            <w:tcBorders>
              <w:top w:val="nil"/>
              <w:bottom w:val="nil"/>
            </w:tcBorders>
          </w:tcPr>
          <w:p w14:paraId="63F34F00"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082A9ADB" w14:textId="77777777" w:rsidR="00DD1DF0" w:rsidRPr="005B6ED2" w:rsidRDefault="00DD1DF0" w:rsidP="00CE527E">
            <w:pPr>
              <w:pStyle w:val="Header"/>
              <w:tabs>
                <w:tab w:val="clear" w:pos="4320"/>
                <w:tab w:val="clear" w:pos="8640"/>
              </w:tabs>
              <w:spacing w:before="120" w:after="60"/>
              <w:jc w:val="both"/>
              <w:rPr>
                <w:rFonts w:ascii="Arial" w:hAnsi="Arial" w:cs="Arial"/>
                <w:sz w:val="20"/>
              </w:rPr>
            </w:pPr>
          </w:p>
        </w:tc>
      </w:tr>
      <w:tr w:rsidR="006D487C" w:rsidRPr="005B6ED2" w14:paraId="0C3C2EA4" w14:textId="77777777" w:rsidTr="00CE527E">
        <w:tc>
          <w:tcPr>
            <w:tcW w:w="817" w:type="dxa"/>
            <w:tcBorders>
              <w:top w:val="nil"/>
              <w:bottom w:val="nil"/>
            </w:tcBorders>
          </w:tcPr>
          <w:p w14:paraId="4C30AF34" w14:textId="5D4B1D62" w:rsidR="006D487C" w:rsidRPr="005B6ED2" w:rsidRDefault="006D487C" w:rsidP="00CE527E">
            <w:pPr>
              <w:pStyle w:val="Header"/>
              <w:tabs>
                <w:tab w:val="clear" w:pos="4320"/>
                <w:tab w:val="clear" w:pos="8640"/>
              </w:tabs>
              <w:spacing w:before="120" w:after="60"/>
              <w:jc w:val="both"/>
              <w:rPr>
                <w:rFonts w:ascii="Arial" w:hAnsi="Arial" w:cs="Arial"/>
                <w:sz w:val="20"/>
              </w:rPr>
            </w:pPr>
            <w:r w:rsidRPr="005B6ED2">
              <w:rPr>
                <w:rFonts w:ascii="Arial" w:hAnsi="Arial" w:cs="Arial"/>
                <w:sz w:val="20"/>
              </w:rPr>
              <w:t>5.3.13</w:t>
            </w:r>
          </w:p>
        </w:tc>
        <w:tc>
          <w:tcPr>
            <w:tcW w:w="4111" w:type="dxa"/>
            <w:tcBorders>
              <w:top w:val="nil"/>
              <w:bottom w:val="nil"/>
            </w:tcBorders>
          </w:tcPr>
          <w:p w14:paraId="02BE3CAE" w14:textId="6014ADC9" w:rsidR="006D487C" w:rsidRPr="005B6ED2" w:rsidRDefault="006D487C" w:rsidP="00CE527E">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take action to respond to any threats to impartiality arising from the actions of other persons, </w:t>
            </w:r>
            <w:proofErr w:type="gramStart"/>
            <w:r w:rsidRPr="005B6ED2">
              <w:rPr>
                <w:rFonts w:ascii="Arial" w:hAnsi="Arial" w:cs="Arial"/>
                <w:sz w:val="20"/>
              </w:rPr>
              <w:t>bodies</w:t>
            </w:r>
            <w:proofErr w:type="gramEnd"/>
            <w:r w:rsidRPr="005B6ED2">
              <w:rPr>
                <w:rFonts w:ascii="Arial" w:hAnsi="Arial" w:cs="Arial"/>
                <w:sz w:val="20"/>
              </w:rPr>
              <w:t xml:space="preserve"> or organisations</w:t>
            </w:r>
            <w:r w:rsidR="005B2E56" w:rsidRPr="005B6ED2">
              <w:rPr>
                <w:rFonts w:ascii="Arial" w:hAnsi="Arial" w:cs="Arial"/>
                <w:sz w:val="20"/>
              </w:rPr>
              <w:t>, including</w:t>
            </w:r>
            <w:r w:rsidRPr="005B6ED2">
              <w:rPr>
                <w:rFonts w:ascii="Arial" w:hAnsi="Arial" w:cs="Arial"/>
                <w:sz w:val="20"/>
              </w:rPr>
              <w:t xml:space="preserve"> the actions of those bodies to which </w:t>
            </w:r>
            <w:r w:rsidR="002A1268" w:rsidRPr="005B6ED2">
              <w:rPr>
                <w:rFonts w:ascii="Arial" w:hAnsi="Arial" w:cs="Arial"/>
                <w:sz w:val="20"/>
              </w:rPr>
              <w:t>V/V</w:t>
            </w:r>
            <w:r w:rsidRPr="005B6ED2">
              <w:rPr>
                <w:rFonts w:ascii="Arial" w:hAnsi="Arial" w:cs="Arial"/>
                <w:sz w:val="20"/>
              </w:rPr>
              <w:t xml:space="preserve"> activities have been outsourced</w:t>
            </w:r>
            <w:r w:rsidR="005B2E56" w:rsidRPr="005B6ED2">
              <w:rPr>
                <w:rFonts w:ascii="Arial" w:hAnsi="Arial" w:cs="Arial"/>
                <w:sz w:val="20"/>
              </w:rPr>
              <w:t>?</w:t>
            </w:r>
          </w:p>
        </w:tc>
        <w:tc>
          <w:tcPr>
            <w:tcW w:w="2561" w:type="dxa"/>
            <w:gridSpan w:val="2"/>
            <w:tcBorders>
              <w:top w:val="nil"/>
              <w:bottom w:val="nil"/>
            </w:tcBorders>
          </w:tcPr>
          <w:p w14:paraId="572A8A12" w14:textId="77777777" w:rsidR="006D487C" w:rsidRPr="005B6ED2" w:rsidRDefault="006D487C" w:rsidP="00CE527E">
            <w:pPr>
              <w:pStyle w:val="Header"/>
              <w:tabs>
                <w:tab w:val="clear" w:pos="4320"/>
                <w:tab w:val="clear" w:pos="8640"/>
              </w:tabs>
              <w:spacing w:before="120" w:after="60"/>
              <w:jc w:val="both"/>
              <w:rPr>
                <w:rFonts w:ascii="Arial" w:hAnsi="Arial" w:cs="Arial"/>
                <w:sz w:val="20"/>
              </w:rPr>
            </w:pPr>
          </w:p>
        </w:tc>
        <w:tc>
          <w:tcPr>
            <w:tcW w:w="2258" w:type="dxa"/>
            <w:tcBorders>
              <w:top w:val="nil"/>
              <w:bottom w:val="nil"/>
            </w:tcBorders>
          </w:tcPr>
          <w:p w14:paraId="15FFAA7D" w14:textId="77777777" w:rsidR="006D487C" w:rsidRPr="005B6ED2" w:rsidRDefault="006D487C" w:rsidP="00CE527E">
            <w:pPr>
              <w:pStyle w:val="Header"/>
              <w:tabs>
                <w:tab w:val="clear" w:pos="4320"/>
                <w:tab w:val="clear" w:pos="8640"/>
              </w:tabs>
              <w:spacing w:before="120" w:after="60"/>
              <w:jc w:val="both"/>
              <w:rPr>
                <w:rFonts w:ascii="Arial" w:hAnsi="Arial" w:cs="Arial"/>
                <w:sz w:val="20"/>
              </w:rPr>
            </w:pPr>
          </w:p>
        </w:tc>
      </w:tr>
      <w:tr w:rsidR="001A45F2" w:rsidRPr="005B6ED2" w14:paraId="71FECCEF" w14:textId="77777777" w:rsidTr="00EE492D">
        <w:tc>
          <w:tcPr>
            <w:tcW w:w="817" w:type="dxa"/>
            <w:tcBorders>
              <w:top w:val="single" w:sz="4" w:space="0" w:color="auto"/>
              <w:bottom w:val="nil"/>
            </w:tcBorders>
          </w:tcPr>
          <w:p w14:paraId="3DC0D72A" w14:textId="62D42949" w:rsidR="001A45F2" w:rsidRPr="005B6ED2" w:rsidRDefault="007C128F" w:rsidP="001A45F2">
            <w:pPr>
              <w:pStyle w:val="Header"/>
              <w:tabs>
                <w:tab w:val="clear" w:pos="4320"/>
                <w:tab w:val="clear" w:pos="8640"/>
              </w:tabs>
              <w:spacing w:before="120"/>
              <w:jc w:val="both"/>
              <w:rPr>
                <w:rFonts w:ascii="Arial" w:hAnsi="Arial" w:cs="Arial"/>
                <w:b/>
                <w:bCs/>
                <w:sz w:val="20"/>
              </w:rPr>
            </w:pPr>
            <w:r w:rsidRPr="005B6ED2">
              <w:rPr>
                <w:rFonts w:ascii="Arial" w:hAnsi="Arial" w:cs="Arial"/>
                <w:b/>
                <w:bCs/>
                <w:sz w:val="20"/>
              </w:rPr>
              <w:t>5.4</w:t>
            </w:r>
          </w:p>
        </w:tc>
        <w:tc>
          <w:tcPr>
            <w:tcW w:w="4111" w:type="dxa"/>
            <w:tcBorders>
              <w:top w:val="single" w:sz="4" w:space="0" w:color="auto"/>
              <w:bottom w:val="nil"/>
            </w:tcBorders>
          </w:tcPr>
          <w:p w14:paraId="2A0B2BB8" w14:textId="443802EE" w:rsidR="001A45F2" w:rsidRPr="005B6ED2" w:rsidRDefault="001A45F2" w:rsidP="001A45F2">
            <w:pPr>
              <w:pStyle w:val="Header"/>
              <w:tabs>
                <w:tab w:val="clear" w:pos="4320"/>
                <w:tab w:val="clear" w:pos="8640"/>
              </w:tabs>
              <w:spacing w:before="120" w:after="60"/>
              <w:rPr>
                <w:rFonts w:ascii="Arial" w:hAnsi="Arial" w:cs="Arial"/>
                <w:sz w:val="20"/>
              </w:rPr>
            </w:pPr>
            <w:r w:rsidRPr="005B6ED2">
              <w:rPr>
                <w:rFonts w:ascii="Arial" w:hAnsi="Arial" w:cs="Arial"/>
                <w:b/>
                <w:sz w:val="20"/>
              </w:rPr>
              <w:t>Liability</w:t>
            </w:r>
          </w:p>
        </w:tc>
        <w:tc>
          <w:tcPr>
            <w:tcW w:w="2561" w:type="dxa"/>
            <w:gridSpan w:val="2"/>
            <w:tcBorders>
              <w:top w:val="single" w:sz="4" w:space="0" w:color="auto"/>
              <w:bottom w:val="nil"/>
            </w:tcBorders>
          </w:tcPr>
          <w:p w14:paraId="0998F3EF" w14:textId="77777777" w:rsidR="001A45F2" w:rsidRPr="005B6ED2" w:rsidRDefault="001A45F2" w:rsidP="001A45F2">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4BD2D33E" w14:textId="77777777" w:rsidR="001A45F2" w:rsidRPr="005B6ED2" w:rsidRDefault="001A45F2" w:rsidP="001A45F2">
            <w:pPr>
              <w:pStyle w:val="Header"/>
              <w:tabs>
                <w:tab w:val="clear" w:pos="4320"/>
                <w:tab w:val="clear" w:pos="8640"/>
              </w:tabs>
              <w:jc w:val="both"/>
              <w:rPr>
                <w:rFonts w:ascii="Arial" w:hAnsi="Arial" w:cs="Arial"/>
                <w:sz w:val="20"/>
              </w:rPr>
            </w:pPr>
          </w:p>
        </w:tc>
      </w:tr>
      <w:tr w:rsidR="001A45F2" w:rsidRPr="005B6ED2" w14:paraId="4D7C5357" w14:textId="77777777" w:rsidTr="00EE492D">
        <w:tc>
          <w:tcPr>
            <w:tcW w:w="817" w:type="dxa"/>
            <w:tcBorders>
              <w:top w:val="single" w:sz="4" w:space="0" w:color="auto"/>
              <w:bottom w:val="nil"/>
            </w:tcBorders>
          </w:tcPr>
          <w:p w14:paraId="5708DDBD" w14:textId="368EA66D" w:rsidR="001A45F2" w:rsidRPr="005B6ED2" w:rsidRDefault="001A45F2" w:rsidP="001A45F2">
            <w:pPr>
              <w:pStyle w:val="Header"/>
              <w:tabs>
                <w:tab w:val="clear" w:pos="4320"/>
                <w:tab w:val="clear" w:pos="8640"/>
              </w:tabs>
              <w:spacing w:before="120"/>
              <w:jc w:val="both"/>
              <w:rPr>
                <w:rFonts w:ascii="Arial" w:hAnsi="Arial" w:cs="Arial"/>
                <w:strike/>
                <w:sz w:val="20"/>
              </w:rPr>
            </w:pPr>
          </w:p>
        </w:tc>
        <w:tc>
          <w:tcPr>
            <w:tcW w:w="4111" w:type="dxa"/>
            <w:tcBorders>
              <w:top w:val="single" w:sz="4" w:space="0" w:color="auto"/>
              <w:bottom w:val="nil"/>
            </w:tcBorders>
          </w:tcPr>
          <w:p w14:paraId="0A2F91AD" w14:textId="7E53D3C7" w:rsidR="001A45F2" w:rsidRPr="005B6ED2" w:rsidRDefault="001A45F2" w:rsidP="001A45F2">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demonstrate that it has evaluated financial risks associated with its </w:t>
            </w:r>
            <w:r w:rsidR="00FE235D" w:rsidRPr="005B6ED2">
              <w:rPr>
                <w:rFonts w:ascii="Arial" w:hAnsi="Arial" w:cs="Arial"/>
                <w:sz w:val="20"/>
              </w:rPr>
              <w:t xml:space="preserve">V/V </w:t>
            </w:r>
            <w:r w:rsidRPr="005B6ED2">
              <w:rPr>
                <w:rFonts w:ascii="Arial" w:hAnsi="Arial" w:cs="Arial"/>
                <w:sz w:val="20"/>
              </w:rPr>
              <w:t>activities?</w:t>
            </w:r>
          </w:p>
        </w:tc>
        <w:tc>
          <w:tcPr>
            <w:tcW w:w="2561" w:type="dxa"/>
            <w:gridSpan w:val="2"/>
            <w:tcBorders>
              <w:top w:val="single" w:sz="4" w:space="0" w:color="auto"/>
              <w:bottom w:val="nil"/>
            </w:tcBorders>
          </w:tcPr>
          <w:p w14:paraId="5DF4508B" w14:textId="77777777" w:rsidR="001A45F2" w:rsidRPr="005B6ED2" w:rsidRDefault="001A45F2" w:rsidP="001A45F2">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00C2D544" w14:textId="77777777" w:rsidR="001A45F2" w:rsidRPr="005B6ED2" w:rsidRDefault="001A45F2" w:rsidP="001A45F2">
            <w:pPr>
              <w:pStyle w:val="Header"/>
              <w:tabs>
                <w:tab w:val="clear" w:pos="4320"/>
                <w:tab w:val="clear" w:pos="8640"/>
              </w:tabs>
              <w:jc w:val="both"/>
              <w:rPr>
                <w:rFonts w:ascii="Arial" w:hAnsi="Arial" w:cs="Arial"/>
                <w:sz w:val="20"/>
              </w:rPr>
            </w:pPr>
          </w:p>
        </w:tc>
      </w:tr>
      <w:tr w:rsidR="001A45F2" w:rsidRPr="005B6ED2" w14:paraId="2283BE63" w14:textId="77777777" w:rsidTr="00EE492D">
        <w:tc>
          <w:tcPr>
            <w:tcW w:w="817" w:type="dxa"/>
            <w:tcBorders>
              <w:top w:val="nil"/>
              <w:bottom w:val="single" w:sz="4" w:space="0" w:color="auto"/>
            </w:tcBorders>
          </w:tcPr>
          <w:p w14:paraId="35960EF1" w14:textId="77777777" w:rsidR="001A45F2" w:rsidRPr="005B6ED2" w:rsidRDefault="001A45F2" w:rsidP="001A45F2">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14:paraId="0D9F880A" w14:textId="6305ACDB" w:rsidR="001A45F2" w:rsidRPr="005B6ED2" w:rsidRDefault="001A45F2" w:rsidP="001A45F2">
            <w:pPr>
              <w:pStyle w:val="Header"/>
              <w:tabs>
                <w:tab w:val="clear" w:pos="4320"/>
                <w:tab w:val="clear" w:pos="8640"/>
              </w:tabs>
              <w:spacing w:before="120" w:after="60"/>
              <w:rPr>
                <w:rFonts w:ascii="Arial" w:hAnsi="Arial" w:cs="Arial"/>
                <w:sz w:val="20"/>
              </w:rPr>
            </w:pPr>
            <w:r w:rsidRPr="005B6ED2">
              <w:rPr>
                <w:rFonts w:ascii="Arial" w:hAnsi="Arial" w:cs="Arial"/>
                <w:sz w:val="20"/>
              </w:rPr>
              <w:t>Does the VB have</w:t>
            </w:r>
            <w:r w:rsidR="00FE235D" w:rsidRPr="005B6ED2">
              <w:rPr>
                <w:rFonts w:ascii="Arial" w:hAnsi="Arial" w:cs="Arial"/>
                <w:sz w:val="20"/>
              </w:rPr>
              <w:t xml:space="preserve"> sufficient</w:t>
            </w:r>
            <w:r w:rsidRPr="005B6ED2">
              <w:rPr>
                <w:rFonts w:ascii="Arial" w:hAnsi="Arial" w:cs="Arial"/>
                <w:sz w:val="20"/>
              </w:rPr>
              <w:t xml:space="preserve"> arrangements (</w:t>
            </w:r>
            <w:proofErr w:type="gramStart"/>
            <w:r w:rsidRPr="005B6ED2">
              <w:rPr>
                <w:rFonts w:ascii="Arial" w:hAnsi="Arial" w:cs="Arial"/>
                <w:sz w:val="20"/>
              </w:rPr>
              <w:t>e.g.</w:t>
            </w:r>
            <w:proofErr w:type="gramEnd"/>
            <w:r w:rsidRPr="005B6ED2">
              <w:rPr>
                <w:rFonts w:ascii="Arial" w:hAnsi="Arial" w:cs="Arial"/>
                <w:sz w:val="20"/>
              </w:rPr>
              <w:t xml:space="preserve"> insurance, reserves) to cover liabilities arising from the activities and areas in which it operates?</w:t>
            </w:r>
          </w:p>
        </w:tc>
        <w:tc>
          <w:tcPr>
            <w:tcW w:w="2561" w:type="dxa"/>
            <w:gridSpan w:val="2"/>
            <w:tcBorders>
              <w:top w:val="nil"/>
              <w:bottom w:val="single" w:sz="4" w:space="0" w:color="auto"/>
            </w:tcBorders>
          </w:tcPr>
          <w:p w14:paraId="3C329544" w14:textId="77777777" w:rsidR="001A45F2" w:rsidRPr="005B6ED2" w:rsidRDefault="001A45F2" w:rsidP="001A45F2">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7B951CEE" w14:textId="77777777" w:rsidR="001A45F2" w:rsidRPr="005B6ED2" w:rsidRDefault="001A45F2" w:rsidP="001A45F2">
            <w:pPr>
              <w:pStyle w:val="Header"/>
              <w:tabs>
                <w:tab w:val="clear" w:pos="4320"/>
                <w:tab w:val="clear" w:pos="8640"/>
              </w:tabs>
              <w:jc w:val="both"/>
              <w:rPr>
                <w:rFonts w:ascii="Arial" w:hAnsi="Arial" w:cs="Arial"/>
                <w:sz w:val="20"/>
              </w:rPr>
            </w:pPr>
          </w:p>
        </w:tc>
      </w:tr>
      <w:tr w:rsidR="001A45F2" w:rsidRPr="005B6ED2" w14:paraId="19CEB213" w14:textId="77777777" w:rsidTr="001E3EAF">
        <w:tc>
          <w:tcPr>
            <w:tcW w:w="817" w:type="dxa"/>
            <w:tcBorders>
              <w:top w:val="single" w:sz="4" w:space="0" w:color="auto"/>
              <w:bottom w:val="nil"/>
            </w:tcBorders>
            <w:shd w:val="clear" w:color="auto" w:fill="FDE9D9" w:themeFill="accent6" w:themeFillTint="33"/>
          </w:tcPr>
          <w:p w14:paraId="332BB368" w14:textId="77777777" w:rsidR="001A45F2" w:rsidRPr="005B6ED2" w:rsidRDefault="001A45F2" w:rsidP="001A45F2">
            <w:pPr>
              <w:pStyle w:val="Header"/>
              <w:tabs>
                <w:tab w:val="clear" w:pos="4320"/>
                <w:tab w:val="clear" w:pos="8640"/>
              </w:tabs>
              <w:spacing w:before="60" w:after="60"/>
              <w:jc w:val="both"/>
              <w:rPr>
                <w:rFonts w:ascii="Arial" w:hAnsi="Arial" w:cs="Arial"/>
                <w:b/>
                <w:sz w:val="20"/>
              </w:rPr>
            </w:pPr>
            <w:r w:rsidRPr="005B6ED2">
              <w:rPr>
                <w:rFonts w:ascii="Arial" w:hAnsi="Arial" w:cs="Arial"/>
                <w:sz w:val="20"/>
              </w:rPr>
              <w:br w:type="page"/>
            </w:r>
            <w:r w:rsidRPr="005B6ED2">
              <w:rPr>
                <w:rFonts w:ascii="Arial" w:hAnsi="Arial" w:cs="Arial"/>
                <w:b/>
                <w:sz w:val="20"/>
              </w:rPr>
              <w:t>6</w:t>
            </w:r>
          </w:p>
        </w:tc>
        <w:tc>
          <w:tcPr>
            <w:tcW w:w="4111" w:type="dxa"/>
            <w:tcBorders>
              <w:top w:val="single" w:sz="4" w:space="0" w:color="auto"/>
              <w:bottom w:val="nil"/>
            </w:tcBorders>
            <w:shd w:val="clear" w:color="auto" w:fill="FDE9D9" w:themeFill="accent6" w:themeFillTint="33"/>
          </w:tcPr>
          <w:p w14:paraId="2E8E75A6" w14:textId="717C1305" w:rsidR="001A45F2" w:rsidRPr="005B6ED2" w:rsidRDefault="00952D87" w:rsidP="00952D87">
            <w:pPr>
              <w:pStyle w:val="Header"/>
              <w:tabs>
                <w:tab w:val="clear" w:pos="4320"/>
                <w:tab w:val="clear" w:pos="8640"/>
              </w:tabs>
              <w:rPr>
                <w:rFonts w:ascii="Arial" w:hAnsi="Arial" w:cs="Arial"/>
                <w:sz w:val="20"/>
              </w:rPr>
            </w:pPr>
            <w:r w:rsidRPr="005B6ED2">
              <w:rPr>
                <w:rFonts w:ascii="Arial" w:hAnsi="Arial" w:cs="Arial"/>
                <w:b/>
                <w:sz w:val="20"/>
              </w:rPr>
              <w:t xml:space="preserve">Structural requirements </w:t>
            </w:r>
          </w:p>
        </w:tc>
        <w:tc>
          <w:tcPr>
            <w:tcW w:w="2551" w:type="dxa"/>
            <w:tcBorders>
              <w:top w:val="single" w:sz="4" w:space="0" w:color="auto"/>
              <w:bottom w:val="nil"/>
            </w:tcBorders>
            <w:shd w:val="clear" w:color="auto" w:fill="FDE9D9" w:themeFill="accent6" w:themeFillTint="33"/>
          </w:tcPr>
          <w:p w14:paraId="2A44251E" w14:textId="77777777" w:rsidR="001A45F2" w:rsidRPr="005B6ED2" w:rsidRDefault="001A45F2" w:rsidP="001A45F2">
            <w:pPr>
              <w:pStyle w:val="Header"/>
              <w:tabs>
                <w:tab w:val="clear" w:pos="4320"/>
                <w:tab w:val="clear" w:pos="8640"/>
              </w:tabs>
              <w:jc w:val="both"/>
              <w:rPr>
                <w:rFonts w:ascii="Arial" w:hAnsi="Arial" w:cs="Arial"/>
                <w:sz w:val="20"/>
              </w:rPr>
            </w:pPr>
          </w:p>
        </w:tc>
        <w:tc>
          <w:tcPr>
            <w:tcW w:w="2268" w:type="dxa"/>
            <w:gridSpan w:val="2"/>
            <w:tcBorders>
              <w:top w:val="single" w:sz="4" w:space="0" w:color="auto"/>
              <w:bottom w:val="nil"/>
            </w:tcBorders>
            <w:shd w:val="clear" w:color="auto" w:fill="FDE9D9" w:themeFill="accent6" w:themeFillTint="33"/>
          </w:tcPr>
          <w:p w14:paraId="1350B223" w14:textId="77777777" w:rsidR="001A45F2" w:rsidRPr="005B6ED2" w:rsidRDefault="001A45F2" w:rsidP="001A45F2">
            <w:pPr>
              <w:pStyle w:val="Header"/>
              <w:tabs>
                <w:tab w:val="clear" w:pos="4320"/>
                <w:tab w:val="clear" w:pos="8640"/>
              </w:tabs>
              <w:jc w:val="both"/>
              <w:rPr>
                <w:rFonts w:ascii="Arial" w:hAnsi="Arial" w:cs="Arial"/>
                <w:sz w:val="20"/>
              </w:rPr>
            </w:pPr>
          </w:p>
        </w:tc>
      </w:tr>
      <w:tr w:rsidR="001A45F2" w:rsidRPr="005B6ED2" w14:paraId="2B48DB0D" w14:textId="77777777" w:rsidTr="001E3EAF">
        <w:tc>
          <w:tcPr>
            <w:tcW w:w="817" w:type="dxa"/>
            <w:tcBorders>
              <w:top w:val="single" w:sz="4" w:space="0" w:color="auto"/>
              <w:bottom w:val="nil"/>
            </w:tcBorders>
          </w:tcPr>
          <w:p w14:paraId="29922FB6" w14:textId="77777777" w:rsidR="001A45F2" w:rsidRPr="005B6ED2" w:rsidRDefault="001A45F2" w:rsidP="001A45F2">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6.1</w:t>
            </w:r>
          </w:p>
        </w:tc>
        <w:tc>
          <w:tcPr>
            <w:tcW w:w="4111" w:type="dxa"/>
            <w:tcBorders>
              <w:top w:val="single" w:sz="4" w:space="0" w:color="auto"/>
              <w:bottom w:val="nil"/>
            </w:tcBorders>
          </w:tcPr>
          <w:p w14:paraId="683D246B" w14:textId="0352EFAD" w:rsidR="001A45F2" w:rsidRPr="005B6ED2" w:rsidRDefault="00952D87" w:rsidP="00952D87">
            <w:pPr>
              <w:pStyle w:val="Header"/>
              <w:tabs>
                <w:tab w:val="clear" w:pos="4320"/>
                <w:tab w:val="clear" w:pos="8640"/>
              </w:tabs>
              <w:rPr>
                <w:rFonts w:ascii="Arial" w:hAnsi="Arial" w:cs="Arial"/>
                <w:sz w:val="20"/>
              </w:rPr>
            </w:pPr>
            <w:r w:rsidRPr="005B6ED2">
              <w:rPr>
                <w:rFonts w:ascii="Arial" w:hAnsi="Arial" w:cs="Arial"/>
                <w:b/>
                <w:sz w:val="20"/>
              </w:rPr>
              <w:t>Organizational structure and top management</w:t>
            </w:r>
          </w:p>
        </w:tc>
        <w:tc>
          <w:tcPr>
            <w:tcW w:w="2551" w:type="dxa"/>
            <w:tcBorders>
              <w:top w:val="single" w:sz="4" w:space="0" w:color="auto"/>
              <w:bottom w:val="nil"/>
            </w:tcBorders>
          </w:tcPr>
          <w:p w14:paraId="0CAB0BC5" w14:textId="77777777" w:rsidR="001A45F2" w:rsidRPr="005B6ED2" w:rsidRDefault="001A45F2" w:rsidP="001A45F2">
            <w:pPr>
              <w:pStyle w:val="Header"/>
              <w:tabs>
                <w:tab w:val="clear" w:pos="4320"/>
                <w:tab w:val="clear" w:pos="8640"/>
              </w:tabs>
              <w:jc w:val="both"/>
              <w:rPr>
                <w:rFonts w:ascii="Arial" w:hAnsi="Arial" w:cs="Arial"/>
                <w:sz w:val="20"/>
              </w:rPr>
            </w:pPr>
          </w:p>
        </w:tc>
        <w:tc>
          <w:tcPr>
            <w:tcW w:w="2268" w:type="dxa"/>
            <w:gridSpan w:val="2"/>
            <w:tcBorders>
              <w:top w:val="single" w:sz="4" w:space="0" w:color="auto"/>
              <w:bottom w:val="nil"/>
            </w:tcBorders>
          </w:tcPr>
          <w:p w14:paraId="18EF3173" w14:textId="77777777" w:rsidR="001A45F2" w:rsidRPr="005B6ED2" w:rsidRDefault="001A45F2" w:rsidP="001A45F2">
            <w:pPr>
              <w:pStyle w:val="Header"/>
              <w:tabs>
                <w:tab w:val="clear" w:pos="4320"/>
                <w:tab w:val="clear" w:pos="8640"/>
              </w:tabs>
              <w:jc w:val="both"/>
              <w:rPr>
                <w:rFonts w:ascii="Arial" w:hAnsi="Arial" w:cs="Arial"/>
                <w:sz w:val="20"/>
              </w:rPr>
            </w:pPr>
          </w:p>
        </w:tc>
      </w:tr>
      <w:tr w:rsidR="00952D87" w:rsidRPr="005B6ED2" w14:paraId="2BF677B8" w14:textId="77777777" w:rsidTr="006B334F">
        <w:tc>
          <w:tcPr>
            <w:tcW w:w="817" w:type="dxa"/>
            <w:tcBorders>
              <w:top w:val="single" w:sz="4" w:space="0" w:color="auto"/>
              <w:bottom w:val="dotted" w:sz="4" w:space="0" w:color="auto"/>
            </w:tcBorders>
          </w:tcPr>
          <w:p w14:paraId="7B6DE954" w14:textId="10C5019B" w:rsidR="00952D87" w:rsidRPr="005B6ED2" w:rsidRDefault="00952D87" w:rsidP="00274AA9">
            <w:pPr>
              <w:pStyle w:val="Header"/>
              <w:tabs>
                <w:tab w:val="clear" w:pos="4320"/>
                <w:tab w:val="clear" w:pos="8640"/>
              </w:tabs>
              <w:spacing w:before="120"/>
              <w:jc w:val="both"/>
              <w:rPr>
                <w:rFonts w:ascii="Arial" w:hAnsi="Arial" w:cs="Arial"/>
                <w:color w:val="000000" w:themeColor="text1"/>
                <w:sz w:val="20"/>
              </w:rPr>
            </w:pPr>
            <w:bookmarkStart w:id="1" w:name="_Hlk90300926"/>
            <w:r w:rsidRPr="005B6ED2">
              <w:rPr>
                <w:rFonts w:ascii="Arial" w:hAnsi="Arial" w:cs="Arial"/>
                <w:color w:val="000000" w:themeColor="text1"/>
                <w:sz w:val="20"/>
              </w:rPr>
              <w:t>6.1</w:t>
            </w:r>
            <w:r w:rsidR="006B334F" w:rsidRPr="005B6ED2">
              <w:rPr>
                <w:rFonts w:ascii="Arial" w:hAnsi="Arial" w:cs="Arial"/>
                <w:color w:val="000000" w:themeColor="text1"/>
                <w:sz w:val="20"/>
              </w:rPr>
              <w:t>.1</w:t>
            </w:r>
          </w:p>
        </w:tc>
        <w:tc>
          <w:tcPr>
            <w:tcW w:w="4111" w:type="dxa"/>
            <w:tcBorders>
              <w:top w:val="single" w:sz="4" w:space="0" w:color="auto"/>
              <w:bottom w:val="dotted" w:sz="4" w:space="0" w:color="auto"/>
            </w:tcBorders>
          </w:tcPr>
          <w:p w14:paraId="429D26E3" w14:textId="1DD71937" w:rsidR="00952D87" w:rsidRPr="005B6ED2" w:rsidRDefault="00952D87"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 xml:space="preserve">Does the VB organise its management </w:t>
            </w:r>
            <w:r w:rsidR="00047061" w:rsidRPr="005B6ED2">
              <w:rPr>
                <w:rFonts w:ascii="Arial" w:hAnsi="Arial" w:cs="Arial"/>
                <w:color w:val="000000" w:themeColor="text1"/>
                <w:sz w:val="20"/>
              </w:rPr>
              <w:t xml:space="preserve">and internal </w:t>
            </w:r>
            <w:r w:rsidRPr="005B6ED2">
              <w:rPr>
                <w:rFonts w:ascii="Arial" w:hAnsi="Arial" w:cs="Arial"/>
                <w:color w:val="000000" w:themeColor="text1"/>
                <w:sz w:val="20"/>
              </w:rPr>
              <w:t xml:space="preserve">structure </w:t>
            </w:r>
            <w:proofErr w:type="gramStart"/>
            <w:r w:rsidRPr="005B6ED2">
              <w:rPr>
                <w:rFonts w:ascii="Arial" w:hAnsi="Arial" w:cs="Arial"/>
                <w:color w:val="000000" w:themeColor="text1"/>
                <w:sz w:val="20"/>
              </w:rPr>
              <w:t>so as to</w:t>
            </w:r>
            <w:proofErr w:type="gramEnd"/>
            <w:r w:rsidRPr="005B6ED2">
              <w:rPr>
                <w:rFonts w:ascii="Arial" w:hAnsi="Arial" w:cs="Arial"/>
                <w:color w:val="000000" w:themeColor="text1"/>
                <w:sz w:val="20"/>
              </w:rPr>
              <w:t xml:space="preserve"> enable it to maintain the capability to perform its </w:t>
            </w:r>
            <w:r w:rsidR="006B334F" w:rsidRPr="005B6ED2">
              <w:rPr>
                <w:rFonts w:ascii="Arial" w:hAnsi="Arial" w:cs="Arial"/>
                <w:color w:val="000000" w:themeColor="text1"/>
                <w:sz w:val="20"/>
              </w:rPr>
              <w:t>V/V</w:t>
            </w:r>
            <w:r w:rsidRPr="005B6ED2">
              <w:rPr>
                <w:rFonts w:ascii="Arial" w:hAnsi="Arial" w:cs="Arial"/>
                <w:color w:val="000000" w:themeColor="text1"/>
                <w:sz w:val="20"/>
              </w:rPr>
              <w:t xml:space="preserve"> activities?</w:t>
            </w:r>
          </w:p>
        </w:tc>
        <w:tc>
          <w:tcPr>
            <w:tcW w:w="2561" w:type="dxa"/>
            <w:gridSpan w:val="2"/>
            <w:tcBorders>
              <w:top w:val="single" w:sz="4" w:space="0" w:color="auto"/>
              <w:bottom w:val="dotted" w:sz="4" w:space="0" w:color="auto"/>
            </w:tcBorders>
          </w:tcPr>
          <w:p w14:paraId="21E9B78C" w14:textId="77777777" w:rsidR="00952D87" w:rsidRPr="005B6ED2" w:rsidRDefault="00952D87" w:rsidP="00274AA9">
            <w:pPr>
              <w:pStyle w:val="Header"/>
              <w:tabs>
                <w:tab w:val="clear" w:pos="4320"/>
                <w:tab w:val="clear" w:pos="8640"/>
              </w:tabs>
              <w:jc w:val="both"/>
              <w:rPr>
                <w:rFonts w:ascii="Arial" w:hAnsi="Arial" w:cs="Arial"/>
                <w:color w:val="000000" w:themeColor="text1"/>
                <w:sz w:val="20"/>
              </w:rPr>
            </w:pPr>
          </w:p>
        </w:tc>
        <w:tc>
          <w:tcPr>
            <w:tcW w:w="2258" w:type="dxa"/>
            <w:tcBorders>
              <w:top w:val="single" w:sz="4" w:space="0" w:color="auto"/>
              <w:bottom w:val="dotted" w:sz="4" w:space="0" w:color="auto"/>
            </w:tcBorders>
          </w:tcPr>
          <w:p w14:paraId="1E332A9C" w14:textId="77777777" w:rsidR="00952D87" w:rsidRPr="005B6ED2" w:rsidRDefault="00952D87" w:rsidP="00274AA9">
            <w:pPr>
              <w:pStyle w:val="Header"/>
              <w:tabs>
                <w:tab w:val="clear" w:pos="4320"/>
                <w:tab w:val="clear" w:pos="8640"/>
              </w:tabs>
              <w:jc w:val="both"/>
              <w:rPr>
                <w:rFonts w:ascii="Arial" w:hAnsi="Arial" w:cs="Arial"/>
                <w:color w:val="000000" w:themeColor="text1"/>
                <w:sz w:val="20"/>
              </w:rPr>
            </w:pPr>
          </w:p>
        </w:tc>
      </w:tr>
      <w:tr w:rsidR="006B334F" w:rsidRPr="005B6ED2" w14:paraId="1D255161" w14:textId="77777777" w:rsidTr="00274AA9">
        <w:tc>
          <w:tcPr>
            <w:tcW w:w="817" w:type="dxa"/>
            <w:tcBorders>
              <w:top w:val="dotted" w:sz="4" w:space="0" w:color="auto"/>
              <w:bottom w:val="nil"/>
            </w:tcBorders>
          </w:tcPr>
          <w:p w14:paraId="007D5541" w14:textId="77777777" w:rsidR="006B334F" w:rsidRPr="005B6ED2" w:rsidRDefault="006B334F" w:rsidP="00274AA9">
            <w:pPr>
              <w:pStyle w:val="Header"/>
              <w:tabs>
                <w:tab w:val="clear" w:pos="4320"/>
                <w:tab w:val="clear" w:pos="8640"/>
              </w:tabs>
              <w:spacing w:before="120"/>
              <w:jc w:val="both"/>
              <w:rPr>
                <w:rFonts w:ascii="Arial" w:hAnsi="Arial" w:cs="Arial"/>
                <w:color w:val="000000" w:themeColor="text1"/>
                <w:sz w:val="20"/>
              </w:rPr>
            </w:pPr>
            <w:bookmarkStart w:id="2" w:name="_Hlk90301486"/>
            <w:r w:rsidRPr="005B6ED2">
              <w:rPr>
                <w:rFonts w:ascii="Arial" w:hAnsi="Arial" w:cs="Arial"/>
                <w:color w:val="000000" w:themeColor="text1"/>
                <w:sz w:val="20"/>
              </w:rPr>
              <w:t>6.1.2</w:t>
            </w:r>
          </w:p>
        </w:tc>
        <w:tc>
          <w:tcPr>
            <w:tcW w:w="4111" w:type="dxa"/>
            <w:tcBorders>
              <w:top w:val="dotted" w:sz="4" w:space="0" w:color="auto"/>
              <w:bottom w:val="nil"/>
            </w:tcBorders>
          </w:tcPr>
          <w:p w14:paraId="633C5AA1" w14:textId="317D9F4A" w:rsidR="006B334F" w:rsidRPr="005B6ED2" w:rsidRDefault="006B334F"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Does the VB structure and manage its V/V activities</w:t>
            </w:r>
            <w:r w:rsidR="00340E0F" w:rsidRPr="005B6ED2">
              <w:rPr>
                <w:rFonts w:ascii="Arial" w:hAnsi="Arial" w:cs="Arial"/>
                <w:color w:val="000000" w:themeColor="text1"/>
                <w:sz w:val="20"/>
              </w:rPr>
              <w:t xml:space="preserve"> by aligning them to its management and internal structure </w:t>
            </w:r>
            <w:proofErr w:type="gramStart"/>
            <w:r w:rsidR="00340E0F" w:rsidRPr="005B6ED2">
              <w:rPr>
                <w:rFonts w:ascii="Arial" w:hAnsi="Arial" w:cs="Arial"/>
                <w:color w:val="000000" w:themeColor="text1"/>
                <w:sz w:val="20"/>
              </w:rPr>
              <w:t>so as</w:t>
            </w:r>
            <w:r w:rsidRPr="005B6ED2">
              <w:rPr>
                <w:rFonts w:ascii="Arial" w:hAnsi="Arial" w:cs="Arial"/>
                <w:color w:val="000000" w:themeColor="text1"/>
                <w:sz w:val="20"/>
              </w:rPr>
              <w:t xml:space="preserve"> to</w:t>
            </w:r>
            <w:proofErr w:type="gramEnd"/>
            <w:r w:rsidRPr="005B6ED2">
              <w:rPr>
                <w:rFonts w:ascii="Arial" w:hAnsi="Arial" w:cs="Arial"/>
                <w:color w:val="000000" w:themeColor="text1"/>
                <w:sz w:val="20"/>
              </w:rPr>
              <w:t xml:space="preserve"> safeguard impartiality?</w:t>
            </w:r>
          </w:p>
        </w:tc>
        <w:tc>
          <w:tcPr>
            <w:tcW w:w="2561" w:type="dxa"/>
            <w:gridSpan w:val="2"/>
            <w:tcBorders>
              <w:top w:val="dotted" w:sz="4" w:space="0" w:color="auto"/>
              <w:bottom w:val="nil"/>
            </w:tcBorders>
          </w:tcPr>
          <w:p w14:paraId="1D6DBF4A" w14:textId="77777777" w:rsidR="006B334F" w:rsidRPr="005B6ED2" w:rsidRDefault="006B334F" w:rsidP="00274AA9">
            <w:pPr>
              <w:pStyle w:val="Header"/>
              <w:tabs>
                <w:tab w:val="clear" w:pos="4320"/>
                <w:tab w:val="clear" w:pos="8640"/>
              </w:tabs>
              <w:jc w:val="both"/>
              <w:rPr>
                <w:rFonts w:ascii="Arial" w:hAnsi="Arial" w:cs="Arial"/>
                <w:color w:val="000000" w:themeColor="text1"/>
                <w:sz w:val="20"/>
              </w:rPr>
            </w:pPr>
          </w:p>
        </w:tc>
        <w:tc>
          <w:tcPr>
            <w:tcW w:w="2258" w:type="dxa"/>
            <w:tcBorders>
              <w:top w:val="dotted" w:sz="4" w:space="0" w:color="auto"/>
              <w:bottom w:val="nil"/>
            </w:tcBorders>
          </w:tcPr>
          <w:p w14:paraId="16502EEF" w14:textId="77777777" w:rsidR="006B334F" w:rsidRPr="005B6ED2" w:rsidRDefault="006B334F" w:rsidP="00274AA9">
            <w:pPr>
              <w:pStyle w:val="Header"/>
              <w:tabs>
                <w:tab w:val="clear" w:pos="4320"/>
                <w:tab w:val="clear" w:pos="8640"/>
              </w:tabs>
              <w:jc w:val="both"/>
              <w:rPr>
                <w:rFonts w:ascii="Arial" w:hAnsi="Arial" w:cs="Arial"/>
                <w:color w:val="000000" w:themeColor="text1"/>
                <w:sz w:val="20"/>
              </w:rPr>
            </w:pPr>
          </w:p>
        </w:tc>
      </w:tr>
      <w:tr w:rsidR="006B5AF1" w:rsidRPr="005B6ED2" w14:paraId="0C83CCB9" w14:textId="77777777" w:rsidTr="00274AA9">
        <w:tc>
          <w:tcPr>
            <w:tcW w:w="817" w:type="dxa"/>
            <w:tcBorders>
              <w:top w:val="dotted" w:sz="4" w:space="0" w:color="auto"/>
              <w:bottom w:val="nil"/>
            </w:tcBorders>
          </w:tcPr>
          <w:p w14:paraId="098555EC" w14:textId="77777777" w:rsidR="006B5AF1" w:rsidRPr="005B6ED2" w:rsidRDefault="006B5AF1" w:rsidP="00274AA9">
            <w:pPr>
              <w:pStyle w:val="Header"/>
              <w:tabs>
                <w:tab w:val="clear" w:pos="4320"/>
                <w:tab w:val="clear" w:pos="8640"/>
              </w:tabs>
              <w:spacing w:before="120"/>
              <w:jc w:val="both"/>
              <w:rPr>
                <w:rFonts w:ascii="Arial" w:hAnsi="Arial" w:cs="Arial"/>
                <w:color w:val="000000" w:themeColor="text1"/>
                <w:sz w:val="20"/>
              </w:rPr>
            </w:pPr>
            <w:r w:rsidRPr="005B6ED2">
              <w:rPr>
                <w:rFonts w:ascii="Arial" w:hAnsi="Arial" w:cs="Arial"/>
                <w:color w:val="000000" w:themeColor="text1"/>
                <w:sz w:val="20"/>
              </w:rPr>
              <w:t>6.1.3</w:t>
            </w:r>
          </w:p>
        </w:tc>
        <w:tc>
          <w:tcPr>
            <w:tcW w:w="4111" w:type="dxa"/>
            <w:tcBorders>
              <w:top w:val="dotted" w:sz="4" w:space="0" w:color="auto"/>
              <w:bottom w:val="nil"/>
            </w:tcBorders>
          </w:tcPr>
          <w:p w14:paraId="5B3DEE8A" w14:textId="77777777" w:rsidR="006B5AF1" w:rsidRPr="005B6ED2" w:rsidRDefault="006B5AF1"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Does the VB document its organizational structure, duties, responsibilities and authorities of management and other personnel involved in the V/V activities and any committees? If the VB is a defined part of a legal entity, does the structure include the line of authority and the relationship to other parts within the same legal entity?</w:t>
            </w:r>
          </w:p>
        </w:tc>
        <w:tc>
          <w:tcPr>
            <w:tcW w:w="2561" w:type="dxa"/>
            <w:gridSpan w:val="2"/>
            <w:tcBorders>
              <w:top w:val="dotted" w:sz="4" w:space="0" w:color="auto"/>
              <w:bottom w:val="nil"/>
            </w:tcBorders>
          </w:tcPr>
          <w:p w14:paraId="71F4F9A0" w14:textId="77777777" w:rsidR="006B5AF1" w:rsidRPr="005B6ED2" w:rsidRDefault="006B5AF1" w:rsidP="00274AA9">
            <w:pPr>
              <w:pStyle w:val="Header"/>
              <w:tabs>
                <w:tab w:val="clear" w:pos="4320"/>
                <w:tab w:val="clear" w:pos="8640"/>
              </w:tabs>
              <w:jc w:val="both"/>
              <w:rPr>
                <w:rFonts w:ascii="Arial" w:hAnsi="Arial" w:cs="Arial"/>
                <w:color w:val="000000" w:themeColor="text1"/>
                <w:sz w:val="20"/>
              </w:rPr>
            </w:pPr>
          </w:p>
        </w:tc>
        <w:tc>
          <w:tcPr>
            <w:tcW w:w="2258" w:type="dxa"/>
            <w:tcBorders>
              <w:top w:val="dotted" w:sz="4" w:space="0" w:color="auto"/>
              <w:bottom w:val="nil"/>
            </w:tcBorders>
          </w:tcPr>
          <w:p w14:paraId="5E1952A1" w14:textId="77777777" w:rsidR="006B5AF1" w:rsidRPr="005B6ED2" w:rsidRDefault="006B5AF1" w:rsidP="00274AA9">
            <w:pPr>
              <w:pStyle w:val="Header"/>
              <w:tabs>
                <w:tab w:val="clear" w:pos="4320"/>
                <w:tab w:val="clear" w:pos="8640"/>
              </w:tabs>
              <w:jc w:val="both"/>
              <w:rPr>
                <w:rFonts w:ascii="Arial" w:hAnsi="Arial" w:cs="Arial"/>
                <w:color w:val="000000" w:themeColor="text1"/>
                <w:sz w:val="20"/>
              </w:rPr>
            </w:pPr>
          </w:p>
        </w:tc>
      </w:tr>
      <w:tr w:rsidR="006B5AF1" w:rsidRPr="005B6ED2" w14:paraId="68CBDA24" w14:textId="77777777" w:rsidTr="00274AA9">
        <w:tc>
          <w:tcPr>
            <w:tcW w:w="817" w:type="dxa"/>
            <w:tcBorders>
              <w:top w:val="dotted" w:sz="4" w:space="0" w:color="auto"/>
              <w:bottom w:val="nil"/>
            </w:tcBorders>
          </w:tcPr>
          <w:p w14:paraId="05E268F8" w14:textId="77777777" w:rsidR="006B5AF1" w:rsidRPr="005B6ED2" w:rsidRDefault="006B5AF1" w:rsidP="00274AA9">
            <w:pPr>
              <w:pStyle w:val="Header"/>
              <w:tabs>
                <w:tab w:val="clear" w:pos="4320"/>
                <w:tab w:val="clear" w:pos="8640"/>
              </w:tabs>
              <w:spacing w:before="120"/>
              <w:jc w:val="both"/>
              <w:rPr>
                <w:rFonts w:ascii="Arial" w:hAnsi="Arial" w:cs="Arial"/>
                <w:color w:val="000000" w:themeColor="text1"/>
                <w:sz w:val="20"/>
              </w:rPr>
            </w:pPr>
            <w:r w:rsidRPr="005B6ED2">
              <w:rPr>
                <w:rFonts w:ascii="Arial" w:hAnsi="Arial" w:cs="Arial"/>
                <w:color w:val="000000" w:themeColor="text1"/>
                <w:sz w:val="20"/>
              </w:rPr>
              <w:t>6.1.4</w:t>
            </w:r>
          </w:p>
        </w:tc>
        <w:tc>
          <w:tcPr>
            <w:tcW w:w="4111" w:type="dxa"/>
            <w:tcBorders>
              <w:top w:val="dotted" w:sz="4" w:space="0" w:color="auto"/>
              <w:bottom w:val="nil"/>
            </w:tcBorders>
          </w:tcPr>
          <w:p w14:paraId="59E1B84D" w14:textId="2007F9C0" w:rsidR="006B5AF1" w:rsidRPr="005B6ED2" w:rsidRDefault="006B5AF1"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 xml:space="preserve">Does the VB identify the top management (board, group of persons, or person) having overall authority and responsibility for each of the </w:t>
            </w:r>
            <w:proofErr w:type="gramStart"/>
            <w:r w:rsidRPr="005B6ED2">
              <w:rPr>
                <w:rFonts w:ascii="Arial" w:hAnsi="Arial" w:cs="Arial"/>
                <w:color w:val="000000" w:themeColor="text1"/>
                <w:sz w:val="20"/>
              </w:rPr>
              <w:t>following:</w:t>
            </w:r>
            <w:proofErr w:type="gramEnd"/>
          </w:p>
        </w:tc>
        <w:tc>
          <w:tcPr>
            <w:tcW w:w="2561" w:type="dxa"/>
            <w:gridSpan w:val="2"/>
            <w:tcBorders>
              <w:top w:val="dotted" w:sz="4" w:space="0" w:color="auto"/>
              <w:bottom w:val="nil"/>
            </w:tcBorders>
          </w:tcPr>
          <w:p w14:paraId="43684361" w14:textId="77777777" w:rsidR="006B5AF1" w:rsidRPr="005B6ED2" w:rsidRDefault="006B5AF1" w:rsidP="00274AA9">
            <w:pPr>
              <w:pStyle w:val="Header"/>
              <w:tabs>
                <w:tab w:val="clear" w:pos="4320"/>
                <w:tab w:val="clear" w:pos="8640"/>
              </w:tabs>
              <w:jc w:val="both"/>
              <w:rPr>
                <w:rFonts w:ascii="Arial" w:hAnsi="Arial" w:cs="Arial"/>
                <w:color w:val="000000" w:themeColor="text1"/>
                <w:sz w:val="20"/>
              </w:rPr>
            </w:pPr>
          </w:p>
        </w:tc>
        <w:tc>
          <w:tcPr>
            <w:tcW w:w="2258" w:type="dxa"/>
            <w:tcBorders>
              <w:top w:val="dotted" w:sz="4" w:space="0" w:color="auto"/>
              <w:bottom w:val="nil"/>
            </w:tcBorders>
          </w:tcPr>
          <w:p w14:paraId="11EDBF2D" w14:textId="77777777" w:rsidR="006B5AF1" w:rsidRPr="005B6ED2" w:rsidRDefault="006B5AF1" w:rsidP="00274AA9">
            <w:pPr>
              <w:pStyle w:val="Header"/>
              <w:tabs>
                <w:tab w:val="clear" w:pos="4320"/>
                <w:tab w:val="clear" w:pos="8640"/>
              </w:tabs>
              <w:jc w:val="both"/>
              <w:rPr>
                <w:rFonts w:ascii="Arial" w:hAnsi="Arial" w:cs="Arial"/>
                <w:color w:val="000000" w:themeColor="text1"/>
                <w:sz w:val="20"/>
              </w:rPr>
            </w:pPr>
          </w:p>
        </w:tc>
      </w:tr>
      <w:tr w:rsidR="00667184" w:rsidRPr="005B6ED2" w14:paraId="53F9D05E" w14:textId="77777777" w:rsidTr="00274AA9">
        <w:tc>
          <w:tcPr>
            <w:tcW w:w="817" w:type="dxa"/>
            <w:tcBorders>
              <w:top w:val="dotted" w:sz="4" w:space="0" w:color="auto"/>
              <w:bottom w:val="nil"/>
            </w:tcBorders>
          </w:tcPr>
          <w:p w14:paraId="5624564C" w14:textId="77777777" w:rsidR="00667184" w:rsidRPr="005B6ED2" w:rsidRDefault="00667184"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4B0F9466" w14:textId="77777777" w:rsidR="00667184" w:rsidRPr="005B6ED2" w:rsidRDefault="00667184"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development of policies and establishment of processes relating to its operations;</w:t>
            </w:r>
          </w:p>
        </w:tc>
        <w:tc>
          <w:tcPr>
            <w:tcW w:w="2561" w:type="dxa"/>
            <w:gridSpan w:val="2"/>
            <w:tcBorders>
              <w:top w:val="dotted" w:sz="4" w:space="0" w:color="auto"/>
              <w:bottom w:val="nil"/>
            </w:tcBorders>
          </w:tcPr>
          <w:p w14:paraId="2FBCF163" w14:textId="77777777" w:rsidR="00667184" w:rsidRPr="005B6ED2" w:rsidRDefault="00667184"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7E851EC1" w14:textId="77777777" w:rsidR="00667184" w:rsidRPr="005B6ED2" w:rsidRDefault="00667184" w:rsidP="00274AA9">
            <w:pPr>
              <w:pStyle w:val="Header"/>
              <w:tabs>
                <w:tab w:val="clear" w:pos="4320"/>
                <w:tab w:val="clear" w:pos="8640"/>
              </w:tabs>
              <w:spacing w:after="60"/>
              <w:jc w:val="both"/>
              <w:rPr>
                <w:rFonts w:ascii="Arial" w:hAnsi="Arial" w:cs="Arial"/>
                <w:color w:val="000000" w:themeColor="text1"/>
                <w:sz w:val="20"/>
              </w:rPr>
            </w:pPr>
          </w:p>
        </w:tc>
      </w:tr>
      <w:tr w:rsidR="001B1070" w:rsidRPr="005B6ED2" w14:paraId="779608E5" w14:textId="77777777" w:rsidTr="00274AA9">
        <w:tc>
          <w:tcPr>
            <w:tcW w:w="817" w:type="dxa"/>
            <w:tcBorders>
              <w:top w:val="dotted" w:sz="4" w:space="0" w:color="auto"/>
              <w:bottom w:val="nil"/>
            </w:tcBorders>
          </w:tcPr>
          <w:p w14:paraId="0B1F019B"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3F8D44A4" w14:textId="77777777" w:rsidR="001B1070" w:rsidRPr="005B6ED2" w:rsidRDefault="001B1070"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supervision of the implementation of the policies and processes;</w:t>
            </w:r>
          </w:p>
        </w:tc>
        <w:tc>
          <w:tcPr>
            <w:tcW w:w="2561" w:type="dxa"/>
            <w:gridSpan w:val="2"/>
            <w:tcBorders>
              <w:top w:val="dotted" w:sz="4" w:space="0" w:color="auto"/>
              <w:bottom w:val="nil"/>
            </w:tcBorders>
          </w:tcPr>
          <w:p w14:paraId="298F1D4C"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7263BEA7"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r>
      <w:tr w:rsidR="001B1070" w:rsidRPr="005B6ED2" w14:paraId="2CDEFC7A" w14:textId="77777777" w:rsidTr="00274AA9">
        <w:tc>
          <w:tcPr>
            <w:tcW w:w="817" w:type="dxa"/>
            <w:tcBorders>
              <w:top w:val="dotted" w:sz="4" w:space="0" w:color="auto"/>
              <w:bottom w:val="nil"/>
            </w:tcBorders>
          </w:tcPr>
          <w:p w14:paraId="6A65B5FB"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5B034715" w14:textId="77777777" w:rsidR="001B1070" w:rsidRPr="005B6ED2" w:rsidRDefault="001B1070"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ensuring impartiality;</w:t>
            </w:r>
          </w:p>
        </w:tc>
        <w:tc>
          <w:tcPr>
            <w:tcW w:w="2561" w:type="dxa"/>
            <w:gridSpan w:val="2"/>
            <w:tcBorders>
              <w:top w:val="dotted" w:sz="4" w:space="0" w:color="auto"/>
              <w:bottom w:val="nil"/>
            </w:tcBorders>
          </w:tcPr>
          <w:p w14:paraId="27CAD5DC"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2B7B1B9C"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r>
      <w:tr w:rsidR="001B1070" w:rsidRPr="005B6ED2" w14:paraId="12735F76" w14:textId="77777777" w:rsidTr="00274AA9">
        <w:tc>
          <w:tcPr>
            <w:tcW w:w="817" w:type="dxa"/>
            <w:tcBorders>
              <w:top w:val="dotted" w:sz="4" w:space="0" w:color="auto"/>
              <w:bottom w:val="nil"/>
            </w:tcBorders>
          </w:tcPr>
          <w:p w14:paraId="4DC895AF"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23233983" w14:textId="77777777" w:rsidR="001B1070" w:rsidRPr="005B6ED2" w:rsidRDefault="001B1070"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supervision of its finances</w:t>
            </w:r>
          </w:p>
        </w:tc>
        <w:tc>
          <w:tcPr>
            <w:tcW w:w="2561" w:type="dxa"/>
            <w:gridSpan w:val="2"/>
            <w:tcBorders>
              <w:top w:val="dotted" w:sz="4" w:space="0" w:color="auto"/>
              <w:bottom w:val="nil"/>
            </w:tcBorders>
          </w:tcPr>
          <w:p w14:paraId="19620F63"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61F516AA"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r>
      <w:tr w:rsidR="001B1070" w:rsidRPr="005B6ED2" w14:paraId="540491AE" w14:textId="77777777" w:rsidTr="00274AA9">
        <w:tc>
          <w:tcPr>
            <w:tcW w:w="817" w:type="dxa"/>
            <w:tcBorders>
              <w:top w:val="dotted" w:sz="4" w:space="0" w:color="auto"/>
              <w:bottom w:val="nil"/>
            </w:tcBorders>
          </w:tcPr>
          <w:p w14:paraId="0EB4D558"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4A695621" w14:textId="6600C853" w:rsidR="001B1070" w:rsidRPr="005B6ED2" w:rsidRDefault="001B1070"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 xml:space="preserve">development of </w:t>
            </w:r>
            <w:r w:rsidR="0066079B" w:rsidRPr="005B6ED2">
              <w:rPr>
                <w:rFonts w:ascii="Arial" w:hAnsi="Arial" w:cs="Arial"/>
                <w:color w:val="000000" w:themeColor="text1"/>
                <w:sz w:val="20"/>
              </w:rPr>
              <w:t>V/V</w:t>
            </w:r>
            <w:r w:rsidRPr="005B6ED2">
              <w:rPr>
                <w:rFonts w:ascii="Arial" w:hAnsi="Arial" w:cs="Arial"/>
                <w:color w:val="000000" w:themeColor="text1"/>
                <w:sz w:val="20"/>
              </w:rPr>
              <w:t xml:space="preserve"> activities and requirements;</w:t>
            </w:r>
          </w:p>
        </w:tc>
        <w:tc>
          <w:tcPr>
            <w:tcW w:w="2561" w:type="dxa"/>
            <w:gridSpan w:val="2"/>
            <w:tcBorders>
              <w:top w:val="dotted" w:sz="4" w:space="0" w:color="auto"/>
              <w:bottom w:val="nil"/>
            </w:tcBorders>
          </w:tcPr>
          <w:p w14:paraId="4619FC91"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6DFB1293"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r>
      <w:tr w:rsidR="001B1070" w:rsidRPr="005B6ED2" w14:paraId="4AC80FFB" w14:textId="77777777" w:rsidTr="00274AA9">
        <w:tc>
          <w:tcPr>
            <w:tcW w:w="817" w:type="dxa"/>
            <w:tcBorders>
              <w:top w:val="dotted" w:sz="4" w:space="0" w:color="auto"/>
              <w:bottom w:val="nil"/>
            </w:tcBorders>
          </w:tcPr>
          <w:p w14:paraId="3929F109"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bookmarkStart w:id="3" w:name="_Hlk90302880"/>
          </w:p>
        </w:tc>
        <w:tc>
          <w:tcPr>
            <w:tcW w:w="4111" w:type="dxa"/>
            <w:tcBorders>
              <w:top w:val="dotted" w:sz="4" w:space="0" w:color="auto"/>
              <w:bottom w:val="nil"/>
            </w:tcBorders>
          </w:tcPr>
          <w:p w14:paraId="1910BB9E" w14:textId="1A17D079" w:rsidR="001B1070" w:rsidRPr="005B6ED2" w:rsidRDefault="001B1070"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 xml:space="preserve">performance of </w:t>
            </w:r>
            <w:r w:rsidR="006E3C34" w:rsidRPr="005B6ED2">
              <w:rPr>
                <w:rFonts w:ascii="Arial" w:hAnsi="Arial" w:cs="Arial"/>
                <w:color w:val="000000" w:themeColor="text1"/>
                <w:sz w:val="20"/>
              </w:rPr>
              <w:t xml:space="preserve">V/V </w:t>
            </w:r>
            <w:r w:rsidRPr="005B6ED2">
              <w:rPr>
                <w:rFonts w:ascii="Arial" w:hAnsi="Arial" w:cs="Arial"/>
                <w:color w:val="000000" w:themeColor="text1"/>
                <w:sz w:val="20"/>
              </w:rPr>
              <w:t>activities;</w:t>
            </w:r>
          </w:p>
        </w:tc>
        <w:tc>
          <w:tcPr>
            <w:tcW w:w="2561" w:type="dxa"/>
            <w:gridSpan w:val="2"/>
            <w:tcBorders>
              <w:top w:val="dotted" w:sz="4" w:space="0" w:color="auto"/>
              <w:bottom w:val="nil"/>
            </w:tcBorders>
          </w:tcPr>
          <w:p w14:paraId="31FA4B9B"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6A333D6B" w14:textId="77777777" w:rsidR="001B1070" w:rsidRPr="005B6ED2" w:rsidRDefault="001B1070" w:rsidP="00274AA9">
            <w:pPr>
              <w:pStyle w:val="Header"/>
              <w:tabs>
                <w:tab w:val="clear" w:pos="4320"/>
                <w:tab w:val="clear" w:pos="8640"/>
              </w:tabs>
              <w:spacing w:after="60"/>
              <w:jc w:val="both"/>
              <w:rPr>
                <w:rFonts w:ascii="Arial" w:hAnsi="Arial" w:cs="Arial"/>
                <w:color w:val="000000" w:themeColor="text1"/>
                <w:sz w:val="20"/>
              </w:rPr>
            </w:pPr>
          </w:p>
        </w:tc>
      </w:tr>
      <w:tr w:rsidR="0052086A" w:rsidRPr="005B6ED2" w14:paraId="5337665E" w14:textId="77777777" w:rsidTr="00274AA9">
        <w:tc>
          <w:tcPr>
            <w:tcW w:w="817" w:type="dxa"/>
            <w:tcBorders>
              <w:top w:val="dotted" w:sz="4" w:space="0" w:color="auto"/>
              <w:bottom w:val="nil"/>
            </w:tcBorders>
          </w:tcPr>
          <w:p w14:paraId="4152F787"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26EED414" w14:textId="661997B9" w:rsidR="0052086A" w:rsidRPr="005B6ED2" w:rsidRDefault="0052086A"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 xml:space="preserve">decisions and issue of </w:t>
            </w:r>
            <w:r w:rsidR="006E3C34" w:rsidRPr="005B6ED2">
              <w:rPr>
                <w:rFonts w:ascii="Arial" w:hAnsi="Arial" w:cs="Arial"/>
                <w:color w:val="000000" w:themeColor="text1"/>
                <w:sz w:val="20"/>
              </w:rPr>
              <w:t>V/V</w:t>
            </w:r>
            <w:r w:rsidRPr="005B6ED2">
              <w:rPr>
                <w:rFonts w:ascii="Arial" w:hAnsi="Arial" w:cs="Arial"/>
                <w:color w:val="000000" w:themeColor="text1"/>
                <w:sz w:val="20"/>
              </w:rPr>
              <w:t xml:space="preserve"> statements;</w:t>
            </w:r>
          </w:p>
        </w:tc>
        <w:tc>
          <w:tcPr>
            <w:tcW w:w="2561" w:type="dxa"/>
            <w:gridSpan w:val="2"/>
            <w:tcBorders>
              <w:top w:val="dotted" w:sz="4" w:space="0" w:color="auto"/>
              <w:bottom w:val="nil"/>
            </w:tcBorders>
          </w:tcPr>
          <w:p w14:paraId="334ADB88"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59D4C932"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r>
      <w:tr w:rsidR="0052086A" w:rsidRPr="005B6ED2" w14:paraId="6E304059" w14:textId="77777777" w:rsidTr="00274AA9">
        <w:tc>
          <w:tcPr>
            <w:tcW w:w="817" w:type="dxa"/>
            <w:tcBorders>
              <w:top w:val="dotted" w:sz="4" w:space="0" w:color="auto"/>
              <w:bottom w:val="nil"/>
            </w:tcBorders>
          </w:tcPr>
          <w:p w14:paraId="0C65B474"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34C87B57" w14:textId="77777777" w:rsidR="0052086A" w:rsidRPr="005B6ED2" w:rsidRDefault="0052086A"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delegation of authority to committees or individuals, as required, to undertake defined activities on its behalf;</w:t>
            </w:r>
          </w:p>
        </w:tc>
        <w:tc>
          <w:tcPr>
            <w:tcW w:w="2561" w:type="dxa"/>
            <w:gridSpan w:val="2"/>
            <w:tcBorders>
              <w:top w:val="dotted" w:sz="4" w:space="0" w:color="auto"/>
              <w:bottom w:val="nil"/>
            </w:tcBorders>
          </w:tcPr>
          <w:p w14:paraId="0A309119"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043B336B"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r>
      <w:tr w:rsidR="0052086A" w:rsidRPr="005B6ED2" w14:paraId="44FE30CE" w14:textId="77777777" w:rsidTr="00274AA9">
        <w:tc>
          <w:tcPr>
            <w:tcW w:w="817" w:type="dxa"/>
            <w:tcBorders>
              <w:top w:val="dotted" w:sz="4" w:space="0" w:color="auto"/>
              <w:bottom w:val="nil"/>
            </w:tcBorders>
          </w:tcPr>
          <w:p w14:paraId="1EC55148"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12CBF726" w14:textId="77777777" w:rsidR="0052086A" w:rsidRPr="005B6ED2" w:rsidRDefault="0052086A"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contractual arrangements;</w:t>
            </w:r>
          </w:p>
        </w:tc>
        <w:tc>
          <w:tcPr>
            <w:tcW w:w="2561" w:type="dxa"/>
            <w:gridSpan w:val="2"/>
            <w:tcBorders>
              <w:top w:val="dotted" w:sz="4" w:space="0" w:color="auto"/>
              <w:bottom w:val="nil"/>
            </w:tcBorders>
          </w:tcPr>
          <w:p w14:paraId="35D5306E"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4EAFAFF5"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r>
      <w:tr w:rsidR="0052086A" w:rsidRPr="005B6ED2" w14:paraId="39BF4E0C" w14:textId="77777777" w:rsidTr="00274AA9">
        <w:tc>
          <w:tcPr>
            <w:tcW w:w="817" w:type="dxa"/>
            <w:tcBorders>
              <w:top w:val="dotted" w:sz="4" w:space="0" w:color="auto"/>
              <w:bottom w:val="nil"/>
            </w:tcBorders>
          </w:tcPr>
          <w:p w14:paraId="784512AF"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0CEAAD87" w14:textId="77777777" w:rsidR="0052086A" w:rsidRPr="005B6ED2" w:rsidRDefault="0052086A"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personnel competence requirements;</w:t>
            </w:r>
          </w:p>
        </w:tc>
        <w:tc>
          <w:tcPr>
            <w:tcW w:w="2561" w:type="dxa"/>
            <w:gridSpan w:val="2"/>
            <w:tcBorders>
              <w:top w:val="dotted" w:sz="4" w:space="0" w:color="auto"/>
              <w:bottom w:val="nil"/>
            </w:tcBorders>
          </w:tcPr>
          <w:p w14:paraId="220FC187"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51801555" w14:textId="77777777" w:rsidR="0052086A" w:rsidRPr="005B6ED2" w:rsidRDefault="0052086A" w:rsidP="00274AA9">
            <w:pPr>
              <w:pStyle w:val="Header"/>
              <w:tabs>
                <w:tab w:val="clear" w:pos="4320"/>
                <w:tab w:val="clear" w:pos="8640"/>
              </w:tabs>
              <w:spacing w:after="60"/>
              <w:jc w:val="both"/>
              <w:rPr>
                <w:rFonts w:ascii="Arial" w:hAnsi="Arial" w:cs="Arial"/>
                <w:color w:val="000000" w:themeColor="text1"/>
                <w:sz w:val="20"/>
              </w:rPr>
            </w:pPr>
          </w:p>
        </w:tc>
      </w:tr>
      <w:tr w:rsidR="006E1B43" w:rsidRPr="005B6ED2" w14:paraId="19C51FA1" w14:textId="77777777" w:rsidTr="00274AA9">
        <w:tc>
          <w:tcPr>
            <w:tcW w:w="817" w:type="dxa"/>
            <w:tcBorders>
              <w:top w:val="dotted" w:sz="4" w:space="0" w:color="auto"/>
              <w:bottom w:val="nil"/>
            </w:tcBorders>
          </w:tcPr>
          <w:p w14:paraId="529984D0" w14:textId="77777777" w:rsidR="006E1B43" w:rsidRPr="005B6ED2" w:rsidRDefault="006E1B43"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66890A09" w14:textId="77777777" w:rsidR="006E1B43" w:rsidRPr="005B6ED2" w:rsidRDefault="006E1B43"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responsiveness to complaints and appeals;</w:t>
            </w:r>
          </w:p>
        </w:tc>
        <w:tc>
          <w:tcPr>
            <w:tcW w:w="2561" w:type="dxa"/>
            <w:gridSpan w:val="2"/>
            <w:tcBorders>
              <w:top w:val="dotted" w:sz="4" w:space="0" w:color="auto"/>
              <w:bottom w:val="nil"/>
            </w:tcBorders>
          </w:tcPr>
          <w:p w14:paraId="3252D961" w14:textId="77777777" w:rsidR="006E1B43" w:rsidRPr="005B6ED2" w:rsidRDefault="006E1B43"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2F6A3D79" w14:textId="77777777" w:rsidR="006E1B43" w:rsidRPr="005B6ED2" w:rsidRDefault="006E1B43" w:rsidP="00274AA9">
            <w:pPr>
              <w:pStyle w:val="Header"/>
              <w:tabs>
                <w:tab w:val="clear" w:pos="4320"/>
                <w:tab w:val="clear" w:pos="8640"/>
              </w:tabs>
              <w:spacing w:after="60"/>
              <w:jc w:val="both"/>
              <w:rPr>
                <w:rFonts w:ascii="Arial" w:hAnsi="Arial" w:cs="Arial"/>
                <w:color w:val="000000" w:themeColor="text1"/>
                <w:sz w:val="20"/>
              </w:rPr>
            </w:pPr>
          </w:p>
        </w:tc>
      </w:tr>
      <w:tr w:rsidR="006E1B43" w:rsidRPr="005B6ED2" w14:paraId="2A76902B" w14:textId="77777777" w:rsidTr="00274AA9">
        <w:tc>
          <w:tcPr>
            <w:tcW w:w="817" w:type="dxa"/>
            <w:tcBorders>
              <w:top w:val="dotted" w:sz="4" w:space="0" w:color="auto"/>
              <w:bottom w:val="nil"/>
            </w:tcBorders>
          </w:tcPr>
          <w:p w14:paraId="61EF33F6" w14:textId="77777777" w:rsidR="006E1B43" w:rsidRPr="005B6ED2" w:rsidRDefault="006E1B43" w:rsidP="00274AA9">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30A951FD" w14:textId="46C11234" w:rsidR="006E1B43" w:rsidRPr="005B6ED2" w:rsidRDefault="006E1B43"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 xml:space="preserve">management system of the </w:t>
            </w:r>
            <w:r w:rsidR="006E3C34" w:rsidRPr="005B6ED2">
              <w:rPr>
                <w:rFonts w:ascii="Arial" w:hAnsi="Arial" w:cs="Arial"/>
                <w:color w:val="000000" w:themeColor="text1"/>
                <w:sz w:val="20"/>
              </w:rPr>
              <w:t>VB</w:t>
            </w:r>
            <w:r w:rsidRPr="005B6ED2">
              <w:rPr>
                <w:rFonts w:ascii="Arial" w:hAnsi="Arial" w:cs="Arial"/>
                <w:color w:val="000000" w:themeColor="text1"/>
                <w:sz w:val="20"/>
              </w:rPr>
              <w:t>;</w:t>
            </w:r>
          </w:p>
        </w:tc>
        <w:tc>
          <w:tcPr>
            <w:tcW w:w="2561" w:type="dxa"/>
            <w:gridSpan w:val="2"/>
            <w:tcBorders>
              <w:top w:val="dotted" w:sz="4" w:space="0" w:color="auto"/>
              <w:bottom w:val="nil"/>
            </w:tcBorders>
          </w:tcPr>
          <w:p w14:paraId="6ABB26C8" w14:textId="77777777" w:rsidR="006E1B43" w:rsidRPr="005B6ED2" w:rsidRDefault="006E1B43" w:rsidP="00274AA9">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28CBB8A0" w14:textId="77777777" w:rsidR="006E1B43" w:rsidRPr="005B6ED2" w:rsidRDefault="006E1B43" w:rsidP="00274AA9">
            <w:pPr>
              <w:pStyle w:val="Header"/>
              <w:tabs>
                <w:tab w:val="clear" w:pos="4320"/>
                <w:tab w:val="clear" w:pos="8640"/>
              </w:tabs>
              <w:spacing w:after="60"/>
              <w:jc w:val="both"/>
              <w:rPr>
                <w:rFonts w:ascii="Arial" w:hAnsi="Arial" w:cs="Arial"/>
                <w:color w:val="000000" w:themeColor="text1"/>
                <w:sz w:val="20"/>
              </w:rPr>
            </w:pPr>
          </w:p>
        </w:tc>
      </w:tr>
      <w:tr w:rsidR="006B334F" w:rsidRPr="005B6ED2" w14:paraId="073C5DA5" w14:textId="77777777" w:rsidTr="00274AA9">
        <w:tc>
          <w:tcPr>
            <w:tcW w:w="817" w:type="dxa"/>
            <w:tcBorders>
              <w:top w:val="dotted" w:sz="4" w:space="0" w:color="auto"/>
              <w:bottom w:val="nil"/>
            </w:tcBorders>
          </w:tcPr>
          <w:p w14:paraId="06079DD3" w14:textId="61217EB3" w:rsidR="006B334F" w:rsidRPr="005B6ED2" w:rsidRDefault="006B334F" w:rsidP="006B5AF1">
            <w:pPr>
              <w:pStyle w:val="Header"/>
              <w:tabs>
                <w:tab w:val="clear" w:pos="4320"/>
                <w:tab w:val="clear" w:pos="8640"/>
              </w:tabs>
              <w:spacing w:after="60"/>
              <w:jc w:val="both"/>
              <w:rPr>
                <w:rFonts w:ascii="Arial" w:hAnsi="Arial" w:cs="Arial"/>
                <w:color w:val="000000" w:themeColor="text1"/>
                <w:sz w:val="20"/>
              </w:rPr>
            </w:pPr>
          </w:p>
        </w:tc>
        <w:tc>
          <w:tcPr>
            <w:tcW w:w="4111" w:type="dxa"/>
            <w:tcBorders>
              <w:top w:val="dotted" w:sz="4" w:space="0" w:color="auto"/>
              <w:bottom w:val="nil"/>
            </w:tcBorders>
          </w:tcPr>
          <w:p w14:paraId="6D3E6205" w14:textId="5523315E" w:rsidR="006B334F" w:rsidRPr="005B6ED2" w:rsidRDefault="006E1B43" w:rsidP="00F17FEC">
            <w:pPr>
              <w:pStyle w:val="Header"/>
              <w:numPr>
                <w:ilvl w:val="0"/>
                <w:numId w:val="47"/>
              </w:numPr>
              <w:tabs>
                <w:tab w:val="clear" w:pos="4320"/>
                <w:tab w:val="clear" w:pos="8640"/>
              </w:tabs>
              <w:spacing w:after="60"/>
              <w:rPr>
                <w:rFonts w:ascii="Arial" w:hAnsi="Arial" w:cs="Arial"/>
                <w:color w:val="7030A0"/>
                <w:sz w:val="20"/>
              </w:rPr>
            </w:pPr>
            <w:r w:rsidRPr="005B6ED2">
              <w:rPr>
                <w:rFonts w:ascii="Arial" w:hAnsi="Arial" w:cs="Arial"/>
                <w:color w:val="000000" w:themeColor="text1"/>
                <w:sz w:val="20"/>
              </w:rPr>
              <w:t xml:space="preserve">provision of adequate resources for </w:t>
            </w:r>
            <w:r w:rsidR="006E3C34" w:rsidRPr="005B6ED2">
              <w:rPr>
                <w:rFonts w:ascii="Arial" w:hAnsi="Arial" w:cs="Arial"/>
                <w:color w:val="000000" w:themeColor="text1"/>
                <w:sz w:val="20"/>
              </w:rPr>
              <w:t>V/V</w:t>
            </w:r>
            <w:r w:rsidRPr="005B6ED2">
              <w:rPr>
                <w:rFonts w:ascii="Arial" w:hAnsi="Arial" w:cs="Arial"/>
                <w:color w:val="000000" w:themeColor="text1"/>
                <w:sz w:val="20"/>
              </w:rPr>
              <w:t xml:space="preserve"> activities?</w:t>
            </w:r>
          </w:p>
        </w:tc>
        <w:tc>
          <w:tcPr>
            <w:tcW w:w="2561" w:type="dxa"/>
            <w:gridSpan w:val="2"/>
            <w:tcBorders>
              <w:top w:val="dotted" w:sz="4" w:space="0" w:color="auto"/>
              <w:bottom w:val="nil"/>
            </w:tcBorders>
          </w:tcPr>
          <w:p w14:paraId="0D4346C4" w14:textId="77777777" w:rsidR="006B334F" w:rsidRPr="005B6ED2" w:rsidRDefault="006B334F" w:rsidP="006B5AF1">
            <w:pPr>
              <w:pStyle w:val="Header"/>
              <w:tabs>
                <w:tab w:val="clear" w:pos="4320"/>
                <w:tab w:val="clear" w:pos="8640"/>
              </w:tabs>
              <w:spacing w:after="60"/>
              <w:jc w:val="both"/>
              <w:rPr>
                <w:rFonts w:ascii="Arial" w:hAnsi="Arial" w:cs="Arial"/>
                <w:color w:val="000000" w:themeColor="text1"/>
                <w:sz w:val="20"/>
              </w:rPr>
            </w:pPr>
          </w:p>
        </w:tc>
        <w:tc>
          <w:tcPr>
            <w:tcW w:w="2258" w:type="dxa"/>
            <w:tcBorders>
              <w:top w:val="dotted" w:sz="4" w:space="0" w:color="auto"/>
              <w:bottom w:val="nil"/>
            </w:tcBorders>
          </w:tcPr>
          <w:p w14:paraId="68FE84DF" w14:textId="77777777" w:rsidR="006B334F" w:rsidRPr="005B6ED2" w:rsidRDefault="006B334F" w:rsidP="006B5AF1">
            <w:pPr>
              <w:pStyle w:val="Header"/>
              <w:tabs>
                <w:tab w:val="clear" w:pos="4320"/>
                <w:tab w:val="clear" w:pos="8640"/>
              </w:tabs>
              <w:spacing w:after="60"/>
              <w:jc w:val="both"/>
              <w:rPr>
                <w:rFonts w:ascii="Arial" w:hAnsi="Arial" w:cs="Arial"/>
                <w:color w:val="000000" w:themeColor="text1"/>
                <w:sz w:val="20"/>
              </w:rPr>
            </w:pPr>
          </w:p>
        </w:tc>
      </w:tr>
      <w:bookmarkEnd w:id="1"/>
      <w:bookmarkEnd w:id="2"/>
      <w:bookmarkEnd w:id="3"/>
      <w:tr w:rsidR="00BD6EE7" w:rsidRPr="005B6ED2" w14:paraId="49887863" w14:textId="77777777" w:rsidTr="00274AA9">
        <w:tc>
          <w:tcPr>
            <w:tcW w:w="817" w:type="dxa"/>
            <w:tcBorders>
              <w:top w:val="single" w:sz="4" w:space="0" w:color="auto"/>
              <w:bottom w:val="nil"/>
            </w:tcBorders>
          </w:tcPr>
          <w:p w14:paraId="2571572E" w14:textId="77777777" w:rsidR="00BD6EE7" w:rsidRPr="005B6ED2" w:rsidRDefault="00BD6EE7" w:rsidP="00274AA9">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6.2</w:t>
            </w:r>
          </w:p>
        </w:tc>
        <w:tc>
          <w:tcPr>
            <w:tcW w:w="4111" w:type="dxa"/>
            <w:tcBorders>
              <w:top w:val="single" w:sz="4" w:space="0" w:color="auto"/>
              <w:bottom w:val="nil"/>
            </w:tcBorders>
          </w:tcPr>
          <w:p w14:paraId="082A4F97" w14:textId="39246117" w:rsidR="00BD6EE7" w:rsidRPr="005B6ED2" w:rsidRDefault="00BD6EE7" w:rsidP="00274AA9">
            <w:pPr>
              <w:pStyle w:val="Header"/>
              <w:tabs>
                <w:tab w:val="clear" w:pos="4320"/>
                <w:tab w:val="clear" w:pos="8640"/>
              </w:tabs>
              <w:spacing w:before="60" w:after="60"/>
              <w:jc w:val="both"/>
              <w:rPr>
                <w:rFonts w:ascii="Arial" w:hAnsi="Arial" w:cs="Arial"/>
                <w:color w:val="0070C0"/>
                <w:sz w:val="20"/>
              </w:rPr>
            </w:pPr>
            <w:r w:rsidRPr="005B6ED2">
              <w:rPr>
                <w:rFonts w:ascii="Arial" w:hAnsi="Arial" w:cs="Arial"/>
                <w:b/>
                <w:color w:val="000000" w:themeColor="text1"/>
                <w:sz w:val="20"/>
              </w:rPr>
              <w:t>Operational control</w:t>
            </w:r>
          </w:p>
        </w:tc>
        <w:tc>
          <w:tcPr>
            <w:tcW w:w="2561" w:type="dxa"/>
            <w:gridSpan w:val="2"/>
            <w:tcBorders>
              <w:top w:val="single" w:sz="4" w:space="0" w:color="auto"/>
              <w:bottom w:val="nil"/>
            </w:tcBorders>
          </w:tcPr>
          <w:p w14:paraId="5A3BF918" w14:textId="77777777" w:rsidR="00BD6EE7" w:rsidRPr="005B6ED2" w:rsidRDefault="00BD6EE7" w:rsidP="00274AA9">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49CFF21F" w14:textId="77777777" w:rsidR="00BD6EE7" w:rsidRPr="005B6ED2" w:rsidRDefault="00BD6EE7" w:rsidP="00274AA9">
            <w:pPr>
              <w:pStyle w:val="Header"/>
              <w:tabs>
                <w:tab w:val="clear" w:pos="4320"/>
                <w:tab w:val="clear" w:pos="8640"/>
              </w:tabs>
              <w:jc w:val="both"/>
              <w:rPr>
                <w:rFonts w:ascii="Arial" w:hAnsi="Arial" w:cs="Arial"/>
                <w:sz w:val="20"/>
              </w:rPr>
            </w:pPr>
          </w:p>
        </w:tc>
      </w:tr>
      <w:tr w:rsidR="00BD6EE7" w:rsidRPr="005B6ED2" w14:paraId="08F1F1B7" w14:textId="77777777" w:rsidTr="00274AA9">
        <w:tc>
          <w:tcPr>
            <w:tcW w:w="817" w:type="dxa"/>
            <w:tcBorders>
              <w:top w:val="single" w:sz="4" w:space="0" w:color="auto"/>
              <w:bottom w:val="dotted" w:sz="4" w:space="0" w:color="auto"/>
            </w:tcBorders>
          </w:tcPr>
          <w:p w14:paraId="46765DCF" w14:textId="77777777" w:rsidR="00BD6EE7" w:rsidRPr="005B6ED2" w:rsidRDefault="00BD6EE7" w:rsidP="00274AA9">
            <w:pPr>
              <w:pStyle w:val="Header"/>
              <w:tabs>
                <w:tab w:val="clear" w:pos="4320"/>
                <w:tab w:val="clear" w:pos="8640"/>
              </w:tabs>
              <w:spacing w:before="120"/>
              <w:jc w:val="both"/>
              <w:rPr>
                <w:rFonts w:ascii="Arial" w:hAnsi="Arial" w:cs="Arial"/>
                <w:color w:val="000000" w:themeColor="text1"/>
                <w:sz w:val="20"/>
              </w:rPr>
            </w:pPr>
            <w:r w:rsidRPr="005B6ED2">
              <w:rPr>
                <w:rFonts w:ascii="Arial" w:hAnsi="Arial" w:cs="Arial"/>
                <w:color w:val="000000" w:themeColor="text1"/>
                <w:sz w:val="20"/>
              </w:rPr>
              <w:t>6.2.1</w:t>
            </w:r>
          </w:p>
        </w:tc>
        <w:tc>
          <w:tcPr>
            <w:tcW w:w="4111" w:type="dxa"/>
            <w:tcBorders>
              <w:top w:val="single" w:sz="4" w:space="0" w:color="auto"/>
              <w:bottom w:val="dotted" w:sz="4" w:space="0" w:color="auto"/>
            </w:tcBorders>
          </w:tcPr>
          <w:p w14:paraId="45F99588" w14:textId="77777777" w:rsidR="00BD6EE7" w:rsidRPr="005B6ED2" w:rsidRDefault="00BD6EE7"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 xml:space="preserve">Does the VB have a process for the effective control of V/V activities delivered by entities under its operational control, branch offices, partnerships, agents, franchisees, etc., irrespective of their legal status, </w:t>
            </w:r>
            <w:proofErr w:type="gramStart"/>
            <w:r w:rsidRPr="005B6ED2">
              <w:rPr>
                <w:rFonts w:ascii="Arial" w:hAnsi="Arial" w:cs="Arial"/>
                <w:color w:val="000000" w:themeColor="text1"/>
                <w:sz w:val="20"/>
              </w:rPr>
              <w:t>relationship</w:t>
            </w:r>
            <w:proofErr w:type="gramEnd"/>
            <w:r w:rsidRPr="005B6ED2">
              <w:rPr>
                <w:rFonts w:ascii="Arial" w:hAnsi="Arial" w:cs="Arial"/>
                <w:color w:val="000000" w:themeColor="text1"/>
                <w:sz w:val="20"/>
              </w:rPr>
              <w:t xml:space="preserve"> or geographical location?</w:t>
            </w:r>
          </w:p>
        </w:tc>
        <w:tc>
          <w:tcPr>
            <w:tcW w:w="2561" w:type="dxa"/>
            <w:gridSpan w:val="2"/>
            <w:tcBorders>
              <w:top w:val="single" w:sz="4" w:space="0" w:color="auto"/>
              <w:bottom w:val="dotted" w:sz="4" w:space="0" w:color="auto"/>
            </w:tcBorders>
          </w:tcPr>
          <w:p w14:paraId="12EA5940" w14:textId="77777777" w:rsidR="00BD6EE7" w:rsidRPr="005B6ED2" w:rsidRDefault="00BD6EE7" w:rsidP="00274AA9">
            <w:pPr>
              <w:pStyle w:val="Header"/>
              <w:tabs>
                <w:tab w:val="clear" w:pos="4320"/>
                <w:tab w:val="clear" w:pos="8640"/>
              </w:tabs>
              <w:jc w:val="both"/>
              <w:rPr>
                <w:rFonts w:ascii="Arial" w:hAnsi="Arial" w:cs="Arial"/>
                <w:color w:val="000000" w:themeColor="text1"/>
                <w:sz w:val="20"/>
              </w:rPr>
            </w:pPr>
          </w:p>
        </w:tc>
        <w:tc>
          <w:tcPr>
            <w:tcW w:w="2258" w:type="dxa"/>
            <w:tcBorders>
              <w:top w:val="single" w:sz="4" w:space="0" w:color="auto"/>
              <w:bottom w:val="dotted" w:sz="4" w:space="0" w:color="auto"/>
            </w:tcBorders>
          </w:tcPr>
          <w:p w14:paraId="436EB3BB" w14:textId="77777777" w:rsidR="00BD6EE7" w:rsidRPr="005B6ED2" w:rsidRDefault="00BD6EE7" w:rsidP="00274AA9">
            <w:pPr>
              <w:pStyle w:val="Header"/>
              <w:tabs>
                <w:tab w:val="clear" w:pos="4320"/>
                <w:tab w:val="clear" w:pos="8640"/>
              </w:tabs>
              <w:jc w:val="both"/>
              <w:rPr>
                <w:rFonts w:ascii="Arial" w:hAnsi="Arial" w:cs="Arial"/>
                <w:color w:val="000000" w:themeColor="text1"/>
                <w:sz w:val="20"/>
              </w:rPr>
            </w:pPr>
          </w:p>
        </w:tc>
      </w:tr>
      <w:tr w:rsidR="0037080C" w:rsidRPr="005B6ED2" w14:paraId="07978902" w14:textId="77777777" w:rsidTr="00274AA9">
        <w:tc>
          <w:tcPr>
            <w:tcW w:w="817" w:type="dxa"/>
            <w:tcBorders>
              <w:top w:val="single" w:sz="4" w:space="0" w:color="auto"/>
              <w:bottom w:val="dotted" w:sz="4" w:space="0" w:color="auto"/>
            </w:tcBorders>
          </w:tcPr>
          <w:p w14:paraId="56BF65DB" w14:textId="77777777" w:rsidR="0037080C" w:rsidRPr="005B6ED2" w:rsidRDefault="0037080C" w:rsidP="00274AA9">
            <w:pPr>
              <w:pStyle w:val="Header"/>
              <w:tabs>
                <w:tab w:val="clear" w:pos="4320"/>
                <w:tab w:val="clear" w:pos="8640"/>
              </w:tabs>
              <w:spacing w:before="120"/>
              <w:jc w:val="both"/>
              <w:rPr>
                <w:rFonts w:ascii="Arial" w:hAnsi="Arial" w:cs="Arial"/>
                <w:color w:val="000000" w:themeColor="text1"/>
                <w:sz w:val="20"/>
              </w:rPr>
            </w:pPr>
            <w:r w:rsidRPr="005B6ED2">
              <w:rPr>
                <w:rFonts w:ascii="Arial" w:hAnsi="Arial" w:cs="Arial"/>
                <w:color w:val="000000" w:themeColor="text1"/>
                <w:sz w:val="20"/>
              </w:rPr>
              <w:t>6.2.2</w:t>
            </w:r>
          </w:p>
        </w:tc>
        <w:tc>
          <w:tcPr>
            <w:tcW w:w="4111" w:type="dxa"/>
            <w:tcBorders>
              <w:top w:val="single" w:sz="4" w:space="0" w:color="auto"/>
              <w:bottom w:val="dotted" w:sz="4" w:space="0" w:color="auto"/>
            </w:tcBorders>
          </w:tcPr>
          <w:p w14:paraId="07B36219" w14:textId="77777777" w:rsidR="0037080C" w:rsidRPr="005B6ED2" w:rsidRDefault="0037080C"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Does the VB determine and establish the appropriate level and method of control of activities undertaken? This includes its processes, sectors of V/V activities, competence of personnel, lines of management control, reporting and remote access to operations, and records.</w:t>
            </w:r>
          </w:p>
        </w:tc>
        <w:tc>
          <w:tcPr>
            <w:tcW w:w="2561" w:type="dxa"/>
            <w:gridSpan w:val="2"/>
            <w:tcBorders>
              <w:top w:val="single" w:sz="4" w:space="0" w:color="auto"/>
              <w:bottom w:val="dotted" w:sz="4" w:space="0" w:color="auto"/>
            </w:tcBorders>
          </w:tcPr>
          <w:p w14:paraId="07C6FCE7" w14:textId="77777777" w:rsidR="0037080C" w:rsidRPr="005B6ED2" w:rsidRDefault="0037080C" w:rsidP="00274AA9">
            <w:pPr>
              <w:pStyle w:val="Header"/>
              <w:tabs>
                <w:tab w:val="clear" w:pos="4320"/>
                <w:tab w:val="clear" w:pos="8640"/>
              </w:tabs>
              <w:jc w:val="both"/>
              <w:rPr>
                <w:rFonts w:ascii="Arial" w:hAnsi="Arial" w:cs="Arial"/>
                <w:color w:val="000000" w:themeColor="text1"/>
                <w:sz w:val="20"/>
              </w:rPr>
            </w:pPr>
          </w:p>
        </w:tc>
        <w:tc>
          <w:tcPr>
            <w:tcW w:w="2258" w:type="dxa"/>
            <w:tcBorders>
              <w:top w:val="single" w:sz="4" w:space="0" w:color="auto"/>
              <w:bottom w:val="dotted" w:sz="4" w:space="0" w:color="auto"/>
            </w:tcBorders>
          </w:tcPr>
          <w:p w14:paraId="77E0D6A6" w14:textId="77777777" w:rsidR="0037080C" w:rsidRPr="005B6ED2" w:rsidRDefault="0037080C" w:rsidP="00274AA9">
            <w:pPr>
              <w:pStyle w:val="Header"/>
              <w:tabs>
                <w:tab w:val="clear" w:pos="4320"/>
                <w:tab w:val="clear" w:pos="8640"/>
              </w:tabs>
              <w:jc w:val="both"/>
              <w:rPr>
                <w:rFonts w:ascii="Arial" w:hAnsi="Arial" w:cs="Arial"/>
                <w:color w:val="000000" w:themeColor="text1"/>
                <w:sz w:val="20"/>
              </w:rPr>
            </w:pPr>
          </w:p>
        </w:tc>
      </w:tr>
      <w:tr w:rsidR="00BD6EE7" w:rsidRPr="005B6ED2" w14:paraId="4A5F45D7" w14:textId="77777777" w:rsidTr="00274AA9">
        <w:tc>
          <w:tcPr>
            <w:tcW w:w="817" w:type="dxa"/>
            <w:tcBorders>
              <w:top w:val="single" w:sz="4" w:space="0" w:color="auto"/>
              <w:bottom w:val="dotted" w:sz="4" w:space="0" w:color="auto"/>
            </w:tcBorders>
          </w:tcPr>
          <w:p w14:paraId="26AB6677" w14:textId="67F34452" w:rsidR="00BD6EE7" w:rsidRPr="005B6ED2" w:rsidRDefault="00BD6EE7" w:rsidP="00274AA9">
            <w:pPr>
              <w:pStyle w:val="Header"/>
              <w:tabs>
                <w:tab w:val="clear" w:pos="4320"/>
                <w:tab w:val="clear" w:pos="8640"/>
              </w:tabs>
              <w:spacing w:before="120"/>
              <w:jc w:val="both"/>
              <w:rPr>
                <w:rFonts w:ascii="Arial" w:hAnsi="Arial" w:cs="Arial"/>
                <w:color w:val="000000" w:themeColor="text1"/>
                <w:sz w:val="20"/>
              </w:rPr>
            </w:pPr>
            <w:r w:rsidRPr="005B6ED2">
              <w:rPr>
                <w:rFonts w:ascii="Arial" w:hAnsi="Arial" w:cs="Arial"/>
                <w:color w:val="000000" w:themeColor="text1"/>
                <w:sz w:val="20"/>
              </w:rPr>
              <w:t>6.2.</w:t>
            </w:r>
            <w:r w:rsidR="0037080C" w:rsidRPr="005B6ED2">
              <w:rPr>
                <w:rFonts w:ascii="Arial" w:hAnsi="Arial" w:cs="Arial"/>
                <w:color w:val="000000" w:themeColor="text1"/>
                <w:sz w:val="20"/>
              </w:rPr>
              <w:t>3</w:t>
            </w:r>
          </w:p>
        </w:tc>
        <w:tc>
          <w:tcPr>
            <w:tcW w:w="4111" w:type="dxa"/>
            <w:tcBorders>
              <w:top w:val="single" w:sz="4" w:space="0" w:color="auto"/>
              <w:bottom w:val="dotted" w:sz="4" w:space="0" w:color="auto"/>
            </w:tcBorders>
          </w:tcPr>
          <w:p w14:paraId="1B1ABD15" w14:textId="77777777" w:rsidR="009A5F9B" w:rsidRPr="005B6ED2" w:rsidRDefault="0037080C"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 xml:space="preserve">Does the VB consider the risk that these activities pose to the competence, </w:t>
            </w:r>
            <w:proofErr w:type="gramStart"/>
            <w:r w:rsidRPr="005B6ED2">
              <w:rPr>
                <w:rFonts w:ascii="Arial" w:hAnsi="Arial" w:cs="Arial"/>
                <w:color w:val="000000" w:themeColor="text1"/>
                <w:sz w:val="20"/>
              </w:rPr>
              <w:t>consistency</w:t>
            </w:r>
            <w:proofErr w:type="gramEnd"/>
            <w:r w:rsidRPr="005B6ED2">
              <w:rPr>
                <w:rFonts w:ascii="Arial" w:hAnsi="Arial" w:cs="Arial"/>
                <w:color w:val="000000" w:themeColor="text1"/>
                <w:sz w:val="20"/>
              </w:rPr>
              <w:t xml:space="preserve"> and impartiality of the VB?</w:t>
            </w:r>
            <w:r w:rsidR="004B19D9" w:rsidRPr="005B6ED2">
              <w:rPr>
                <w:rFonts w:ascii="Arial" w:hAnsi="Arial" w:cs="Arial"/>
                <w:color w:val="000000" w:themeColor="text1"/>
                <w:sz w:val="20"/>
              </w:rPr>
              <w:t xml:space="preserve"> </w:t>
            </w:r>
          </w:p>
          <w:p w14:paraId="1886B488" w14:textId="0C831073" w:rsidR="00BD6EE7" w:rsidRPr="005B6ED2" w:rsidRDefault="004B19D9" w:rsidP="00274AA9">
            <w:pPr>
              <w:pStyle w:val="Header"/>
              <w:tabs>
                <w:tab w:val="clear" w:pos="4320"/>
                <w:tab w:val="clear" w:pos="8640"/>
              </w:tabs>
              <w:spacing w:before="120" w:after="60"/>
              <w:rPr>
                <w:rFonts w:ascii="Arial" w:hAnsi="Arial" w:cs="Arial"/>
                <w:color w:val="000000" w:themeColor="text1"/>
                <w:sz w:val="20"/>
              </w:rPr>
            </w:pPr>
            <w:r w:rsidRPr="005B6ED2">
              <w:rPr>
                <w:rFonts w:ascii="Arial" w:hAnsi="Arial" w:cs="Arial"/>
                <w:color w:val="000000" w:themeColor="text1"/>
                <w:sz w:val="20"/>
              </w:rPr>
              <w:t>How often does the VB conduct risk reviews?</w:t>
            </w:r>
          </w:p>
        </w:tc>
        <w:tc>
          <w:tcPr>
            <w:tcW w:w="2561" w:type="dxa"/>
            <w:gridSpan w:val="2"/>
            <w:tcBorders>
              <w:top w:val="single" w:sz="4" w:space="0" w:color="auto"/>
              <w:bottom w:val="dotted" w:sz="4" w:space="0" w:color="auto"/>
            </w:tcBorders>
          </w:tcPr>
          <w:p w14:paraId="02C87BF5" w14:textId="77777777" w:rsidR="00BD6EE7" w:rsidRPr="005B6ED2" w:rsidRDefault="00BD6EE7" w:rsidP="00274AA9">
            <w:pPr>
              <w:pStyle w:val="Header"/>
              <w:tabs>
                <w:tab w:val="clear" w:pos="4320"/>
                <w:tab w:val="clear" w:pos="8640"/>
              </w:tabs>
              <w:jc w:val="both"/>
              <w:rPr>
                <w:rFonts w:ascii="Arial" w:hAnsi="Arial" w:cs="Arial"/>
                <w:color w:val="000000" w:themeColor="text1"/>
                <w:sz w:val="20"/>
              </w:rPr>
            </w:pPr>
          </w:p>
        </w:tc>
        <w:tc>
          <w:tcPr>
            <w:tcW w:w="2258" w:type="dxa"/>
            <w:tcBorders>
              <w:top w:val="single" w:sz="4" w:space="0" w:color="auto"/>
              <w:bottom w:val="dotted" w:sz="4" w:space="0" w:color="auto"/>
            </w:tcBorders>
          </w:tcPr>
          <w:p w14:paraId="60482278" w14:textId="77777777" w:rsidR="00BD6EE7" w:rsidRPr="005B6ED2" w:rsidRDefault="00BD6EE7" w:rsidP="00274AA9">
            <w:pPr>
              <w:pStyle w:val="Header"/>
              <w:tabs>
                <w:tab w:val="clear" w:pos="4320"/>
                <w:tab w:val="clear" w:pos="8640"/>
              </w:tabs>
              <w:jc w:val="both"/>
              <w:rPr>
                <w:rFonts w:ascii="Arial" w:hAnsi="Arial" w:cs="Arial"/>
                <w:color w:val="000000" w:themeColor="text1"/>
                <w:sz w:val="20"/>
              </w:rPr>
            </w:pPr>
          </w:p>
        </w:tc>
      </w:tr>
      <w:tr w:rsidR="001A45F2" w:rsidRPr="005B6ED2" w14:paraId="76028A02" w14:textId="77777777" w:rsidTr="00CF5690">
        <w:tc>
          <w:tcPr>
            <w:tcW w:w="817" w:type="dxa"/>
            <w:tcBorders>
              <w:top w:val="single" w:sz="4" w:space="0" w:color="auto"/>
              <w:bottom w:val="nil"/>
            </w:tcBorders>
            <w:shd w:val="clear" w:color="auto" w:fill="FDE9D9" w:themeFill="accent6" w:themeFillTint="33"/>
          </w:tcPr>
          <w:p w14:paraId="33C95A1E" w14:textId="77777777" w:rsidR="001A45F2" w:rsidRPr="005B6ED2" w:rsidRDefault="001A45F2" w:rsidP="001A45F2">
            <w:pPr>
              <w:pStyle w:val="Header"/>
              <w:tabs>
                <w:tab w:val="clear" w:pos="4320"/>
                <w:tab w:val="clear" w:pos="8640"/>
              </w:tabs>
              <w:spacing w:before="60" w:after="60"/>
              <w:jc w:val="both"/>
              <w:rPr>
                <w:rFonts w:ascii="Arial" w:hAnsi="Arial" w:cs="Arial"/>
                <w:b/>
                <w:sz w:val="20"/>
              </w:rPr>
            </w:pPr>
            <w:r w:rsidRPr="005B6ED2">
              <w:rPr>
                <w:rFonts w:ascii="Arial" w:hAnsi="Arial" w:cs="Arial"/>
                <w:sz w:val="20"/>
              </w:rPr>
              <w:br w:type="page"/>
            </w:r>
            <w:r w:rsidRPr="005B6ED2">
              <w:rPr>
                <w:rFonts w:ascii="Arial" w:hAnsi="Arial" w:cs="Arial"/>
                <w:b/>
                <w:sz w:val="20"/>
              </w:rPr>
              <w:t>7</w:t>
            </w:r>
          </w:p>
        </w:tc>
        <w:tc>
          <w:tcPr>
            <w:tcW w:w="4111" w:type="dxa"/>
            <w:tcBorders>
              <w:top w:val="single" w:sz="4" w:space="0" w:color="auto"/>
              <w:bottom w:val="nil"/>
            </w:tcBorders>
            <w:shd w:val="clear" w:color="auto" w:fill="FDE9D9" w:themeFill="accent6" w:themeFillTint="33"/>
          </w:tcPr>
          <w:p w14:paraId="4E92FF1F" w14:textId="23F8CAA4" w:rsidR="001A45F2" w:rsidRPr="005B6ED2" w:rsidRDefault="00F92344" w:rsidP="00F92344">
            <w:pPr>
              <w:pStyle w:val="Header"/>
              <w:tabs>
                <w:tab w:val="clear" w:pos="4320"/>
                <w:tab w:val="clear" w:pos="8640"/>
              </w:tabs>
              <w:spacing w:before="60" w:after="60"/>
              <w:rPr>
                <w:rFonts w:ascii="Arial" w:hAnsi="Arial" w:cs="Arial"/>
                <w:b/>
                <w:sz w:val="20"/>
              </w:rPr>
            </w:pPr>
            <w:r w:rsidRPr="005B6ED2">
              <w:rPr>
                <w:rFonts w:ascii="Arial" w:hAnsi="Arial" w:cs="Arial"/>
                <w:b/>
                <w:sz w:val="20"/>
              </w:rPr>
              <w:t>Resource requirements</w:t>
            </w:r>
          </w:p>
        </w:tc>
        <w:tc>
          <w:tcPr>
            <w:tcW w:w="2561" w:type="dxa"/>
            <w:gridSpan w:val="2"/>
            <w:tcBorders>
              <w:top w:val="single" w:sz="4" w:space="0" w:color="auto"/>
              <w:bottom w:val="nil"/>
            </w:tcBorders>
            <w:shd w:val="clear" w:color="auto" w:fill="FDE9D9" w:themeFill="accent6" w:themeFillTint="33"/>
          </w:tcPr>
          <w:p w14:paraId="78523A60" w14:textId="77777777" w:rsidR="001A45F2" w:rsidRPr="005B6ED2" w:rsidRDefault="001A45F2" w:rsidP="001A45F2">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14:paraId="05966738" w14:textId="77777777" w:rsidR="001A45F2" w:rsidRPr="005B6ED2" w:rsidRDefault="001A45F2" w:rsidP="001A45F2">
            <w:pPr>
              <w:pStyle w:val="Header"/>
              <w:tabs>
                <w:tab w:val="clear" w:pos="4320"/>
                <w:tab w:val="clear" w:pos="8640"/>
              </w:tabs>
              <w:jc w:val="both"/>
              <w:rPr>
                <w:rFonts w:ascii="Arial" w:hAnsi="Arial" w:cs="Arial"/>
                <w:sz w:val="20"/>
              </w:rPr>
            </w:pPr>
          </w:p>
        </w:tc>
      </w:tr>
      <w:tr w:rsidR="00F92344" w:rsidRPr="005B6ED2" w14:paraId="2BF2E339" w14:textId="77777777" w:rsidTr="00274AA9">
        <w:tc>
          <w:tcPr>
            <w:tcW w:w="817" w:type="dxa"/>
            <w:tcBorders>
              <w:top w:val="single" w:sz="4" w:space="0" w:color="auto"/>
              <w:bottom w:val="nil"/>
            </w:tcBorders>
          </w:tcPr>
          <w:p w14:paraId="52060997" w14:textId="77777777" w:rsidR="00F92344" w:rsidRPr="005B6ED2" w:rsidRDefault="00F92344" w:rsidP="00274AA9">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7.1</w:t>
            </w:r>
          </w:p>
        </w:tc>
        <w:tc>
          <w:tcPr>
            <w:tcW w:w="4111" w:type="dxa"/>
            <w:tcBorders>
              <w:top w:val="single" w:sz="4" w:space="0" w:color="auto"/>
              <w:bottom w:val="nil"/>
            </w:tcBorders>
          </w:tcPr>
          <w:p w14:paraId="4CAAC8FC" w14:textId="1C5E04F6" w:rsidR="00F92344" w:rsidRPr="005B6ED2" w:rsidRDefault="00F92344" w:rsidP="00274AA9">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General</w:t>
            </w:r>
          </w:p>
        </w:tc>
        <w:tc>
          <w:tcPr>
            <w:tcW w:w="2561" w:type="dxa"/>
            <w:gridSpan w:val="2"/>
            <w:tcBorders>
              <w:top w:val="single" w:sz="4" w:space="0" w:color="auto"/>
              <w:bottom w:val="nil"/>
            </w:tcBorders>
          </w:tcPr>
          <w:p w14:paraId="4EED514D" w14:textId="77777777" w:rsidR="00F92344" w:rsidRPr="005B6ED2" w:rsidRDefault="00F92344" w:rsidP="00274AA9">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0154C414" w14:textId="77777777" w:rsidR="00F92344" w:rsidRPr="005B6ED2" w:rsidRDefault="00F92344" w:rsidP="00274AA9">
            <w:pPr>
              <w:pStyle w:val="Header"/>
              <w:tabs>
                <w:tab w:val="clear" w:pos="4320"/>
                <w:tab w:val="clear" w:pos="8640"/>
              </w:tabs>
              <w:jc w:val="both"/>
              <w:rPr>
                <w:rFonts w:ascii="Arial" w:hAnsi="Arial" w:cs="Arial"/>
                <w:sz w:val="20"/>
              </w:rPr>
            </w:pPr>
          </w:p>
        </w:tc>
      </w:tr>
      <w:tr w:rsidR="00F92344" w:rsidRPr="005B6ED2" w14:paraId="2D6EC0AA" w14:textId="77777777" w:rsidTr="00274AA9">
        <w:tc>
          <w:tcPr>
            <w:tcW w:w="817" w:type="dxa"/>
            <w:tcBorders>
              <w:top w:val="single" w:sz="4" w:space="0" w:color="auto"/>
              <w:bottom w:val="nil"/>
            </w:tcBorders>
          </w:tcPr>
          <w:p w14:paraId="07D66202" w14:textId="02512513" w:rsidR="00F92344" w:rsidRPr="005B6ED2" w:rsidRDefault="00F92344" w:rsidP="00274AA9">
            <w:pPr>
              <w:pStyle w:val="Header"/>
              <w:tabs>
                <w:tab w:val="clear" w:pos="4320"/>
                <w:tab w:val="clear" w:pos="8640"/>
              </w:tabs>
              <w:spacing w:before="60" w:after="60"/>
              <w:jc w:val="both"/>
              <w:rPr>
                <w:rFonts w:ascii="Arial" w:hAnsi="Arial" w:cs="Arial"/>
                <w:bCs/>
                <w:sz w:val="20"/>
              </w:rPr>
            </w:pPr>
          </w:p>
        </w:tc>
        <w:tc>
          <w:tcPr>
            <w:tcW w:w="4111" w:type="dxa"/>
            <w:tcBorders>
              <w:top w:val="single" w:sz="4" w:space="0" w:color="auto"/>
              <w:bottom w:val="nil"/>
            </w:tcBorders>
          </w:tcPr>
          <w:p w14:paraId="467AA0DF" w14:textId="425668A7" w:rsidR="00F92344" w:rsidRPr="005B6ED2" w:rsidRDefault="00F92344" w:rsidP="00F92344">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Does the VB have access to personnel, facilities, equipment, </w:t>
            </w:r>
            <w:proofErr w:type="gramStart"/>
            <w:r w:rsidRPr="005B6ED2">
              <w:rPr>
                <w:rFonts w:ascii="Arial" w:hAnsi="Arial" w:cs="Arial"/>
                <w:bCs/>
                <w:sz w:val="20"/>
              </w:rPr>
              <w:t>systems</w:t>
            </w:r>
            <w:proofErr w:type="gramEnd"/>
            <w:r w:rsidRPr="005B6ED2">
              <w:rPr>
                <w:rFonts w:ascii="Arial" w:hAnsi="Arial" w:cs="Arial"/>
                <w:bCs/>
                <w:sz w:val="20"/>
              </w:rPr>
              <w:t xml:space="preserve"> and support services that are necessary to perform its </w:t>
            </w:r>
            <w:r w:rsidR="000343AF" w:rsidRPr="005B6ED2">
              <w:rPr>
                <w:rFonts w:ascii="Arial" w:hAnsi="Arial" w:cs="Arial"/>
                <w:bCs/>
                <w:sz w:val="20"/>
              </w:rPr>
              <w:t>V/V</w:t>
            </w:r>
            <w:r w:rsidRPr="005B6ED2">
              <w:rPr>
                <w:rFonts w:ascii="Arial" w:hAnsi="Arial" w:cs="Arial"/>
                <w:bCs/>
                <w:sz w:val="20"/>
              </w:rPr>
              <w:t xml:space="preserve"> activities?</w:t>
            </w:r>
          </w:p>
        </w:tc>
        <w:tc>
          <w:tcPr>
            <w:tcW w:w="2561" w:type="dxa"/>
            <w:gridSpan w:val="2"/>
            <w:tcBorders>
              <w:top w:val="single" w:sz="4" w:space="0" w:color="auto"/>
              <w:bottom w:val="nil"/>
            </w:tcBorders>
          </w:tcPr>
          <w:p w14:paraId="697A630D" w14:textId="77777777" w:rsidR="00F92344" w:rsidRPr="005B6ED2" w:rsidRDefault="00F92344" w:rsidP="00274AA9">
            <w:pPr>
              <w:pStyle w:val="Header"/>
              <w:tabs>
                <w:tab w:val="clear" w:pos="4320"/>
                <w:tab w:val="clear" w:pos="8640"/>
              </w:tabs>
              <w:jc w:val="both"/>
              <w:rPr>
                <w:rFonts w:ascii="Arial" w:hAnsi="Arial" w:cs="Arial"/>
                <w:bCs/>
                <w:sz w:val="20"/>
              </w:rPr>
            </w:pPr>
          </w:p>
        </w:tc>
        <w:tc>
          <w:tcPr>
            <w:tcW w:w="2258" w:type="dxa"/>
            <w:tcBorders>
              <w:top w:val="single" w:sz="4" w:space="0" w:color="auto"/>
              <w:bottom w:val="nil"/>
            </w:tcBorders>
          </w:tcPr>
          <w:p w14:paraId="1736D3F9" w14:textId="77777777" w:rsidR="00F92344" w:rsidRPr="005B6ED2" w:rsidRDefault="00F92344" w:rsidP="00274AA9">
            <w:pPr>
              <w:pStyle w:val="Header"/>
              <w:tabs>
                <w:tab w:val="clear" w:pos="4320"/>
                <w:tab w:val="clear" w:pos="8640"/>
              </w:tabs>
              <w:jc w:val="both"/>
              <w:rPr>
                <w:rFonts w:ascii="Arial" w:hAnsi="Arial" w:cs="Arial"/>
                <w:bCs/>
                <w:sz w:val="20"/>
              </w:rPr>
            </w:pPr>
          </w:p>
        </w:tc>
      </w:tr>
      <w:tr w:rsidR="00F92344" w:rsidRPr="005B6ED2" w14:paraId="54C1559C" w14:textId="77777777" w:rsidTr="007A6501">
        <w:tc>
          <w:tcPr>
            <w:tcW w:w="817" w:type="dxa"/>
            <w:tcBorders>
              <w:top w:val="single" w:sz="4" w:space="0" w:color="auto"/>
              <w:bottom w:val="single" w:sz="4" w:space="0" w:color="auto"/>
            </w:tcBorders>
          </w:tcPr>
          <w:p w14:paraId="42338B85" w14:textId="6B2DA025" w:rsidR="00F92344" w:rsidRPr="005B6ED2" w:rsidRDefault="00F92344" w:rsidP="00274AA9">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7.2</w:t>
            </w:r>
          </w:p>
        </w:tc>
        <w:tc>
          <w:tcPr>
            <w:tcW w:w="4111" w:type="dxa"/>
            <w:tcBorders>
              <w:top w:val="single" w:sz="4" w:space="0" w:color="auto"/>
              <w:bottom w:val="single" w:sz="4" w:space="0" w:color="auto"/>
            </w:tcBorders>
          </w:tcPr>
          <w:p w14:paraId="4E7C37B8" w14:textId="4E5081F1" w:rsidR="00F92344" w:rsidRPr="005B6ED2" w:rsidRDefault="00F92344" w:rsidP="00274AA9">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Personnel</w:t>
            </w:r>
          </w:p>
        </w:tc>
        <w:tc>
          <w:tcPr>
            <w:tcW w:w="2561" w:type="dxa"/>
            <w:gridSpan w:val="2"/>
            <w:tcBorders>
              <w:top w:val="single" w:sz="4" w:space="0" w:color="auto"/>
              <w:bottom w:val="single" w:sz="4" w:space="0" w:color="auto"/>
            </w:tcBorders>
          </w:tcPr>
          <w:p w14:paraId="0E7275D9" w14:textId="77777777" w:rsidR="00F92344" w:rsidRPr="005B6ED2" w:rsidRDefault="00F92344" w:rsidP="00274AA9">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581FBDCD" w14:textId="77777777" w:rsidR="00F92344" w:rsidRPr="005B6ED2" w:rsidRDefault="00F92344" w:rsidP="00274AA9">
            <w:pPr>
              <w:pStyle w:val="Header"/>
              <w:tabs>
                <w:tab w:val="clear" w:pos="4320"/>
                <w:tab w:val="clear" w:pos="8640"/>
              </w:tabs>
              <w:jc w:val="both"/>
              <w:rPr>
                <w:rFonts w:ascii="Arial" w:hAnsi="Arial" w:cs="Arial"/>
                <w:sz w:val="20"/>
              </w:rPr>
            </w:pPr>
          </w:p>
        </w:tc>
      </w:tr>
      <w:tr w:rsidR="00F92344" w:rsidRPr="005B6ED2" w14:paraId="5DE92361" w14:textId="77777777" w:rsidTr="00D858D8">
        <w:tc>
          <w:tcPr>
            <w:tcW w:w="817" w:type="dxa"/>
            <w:tcBorders>
              <w:top w:val="single" w:sz="4" w:space="0" w:color="auto"/>
              <w:bottom w:val="nil"/>
            </w:tcBorders>
          </w:tcPr>
          <w:p w14:paraId="7C8C06DC" w14:textId="3739FD10" w:rsidR="00F92344" w:rsidRPr="005B6ED2" w:rsidRDefault="00CE1E46" w:rsidP="00274AA9">
            <w:pPr>
              <w:pStyle w:val="Header"/>
              <w:tabs>
                <w:tab w:val="clear" w:pos="4320"/>
                <w:tab w:val="clear" w:pos="8640"/>
              </w:tabs>
              <w:spacing w:before="60" w:after="60"/>
              <w:jc w:val="both"/>
              <w:rPr>
                <w:rFonts w:ascii="Arial" w:hAnsi="Arial" w:cs="Arial"/>
                <w:bCs/>
                <w:sz w:val="20"/>
              </w:rPr>
            </w:pPr>
            <w:r w:rsidRPr="005B6ED2">
              <w:rPr>
                <w:rFonts w:ascii="Arial" w:hAnsi="Arial" w:cs="Arial"/>
                <w:bCs/>
                <w:sz w:val="20"/>
              </w:rPr>
              <w:t>7.2.1</w:t>
            </w:r>
          </w:p>
        </w:tc>
        <w:tc>
          <w:tcPr>
            <w:tcW w:w="4111" w:type="dxa"/>
            <w:tcBorders>
              <w:top w:val="single" w:sz="4" w:space="0" w:color="auto"/>
              <w:bottom w:val="nil"/>
            </w:tcBorders>
          </w:tcPr>
          <w:p w14:paraId="22F00E26" w14:textId="6308D4A8" w:rsidR="00F92344" w:rsidRPr="005B6ED2" w:rsidRDefault="00CE1E46"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Does the VB have access to </w:t>
            </w:r>
            <w:proofErr w:type="gramStart"/>
            <w:r w:rsidRPr="005B6ED2">
              <w:rPr>
                <w:rFonts w:ascii="Arial" w:hAnsi="Arial" w:cs="Arial"/>
                <w:bCs/>
                <w:sz w:val="20"/>
              </w:rPr>
              <w:t>a sufficient number of</w:t>
            </w:r>
            <w:proofErr w:type="gramEnd"/>
            <w:r w:rsidRPr="005B6ED2">
              <w:rPr>
                <w:rFonts w:ascii="Arial" w:hAnsi="Arial" w:cs="Arial"/>
                <w:bCs/>
                <w:sz w:val="20"/>
              </w:rPr>
              <w:t xml:space="preserve"> competent persons to perform its </w:t>
            </w:r>
            <w:r w:rsidR="000343AF" w:rsidRPr="005B6ED2">
              <w:rPr>
                <w:rFonts w:ascii="Arial" w:hAnsi="Arial" w:cs="Arial"/>
                <w:bCs/>
                <w:sz w:val="20"/>
              </w:rPr>
              <w:t xml:space="preserve">V/V </w:t>
            </w:r>
            <w:r w:rsidRPr="005B6ED2">
              <w:rPr>
                <w:rFonts w:ascii="Arial" w:hAnsi="Arial" w:cs="Arial"/>
                <w:bCs/>
                <w:sz w:val="20"/>
              </w:rPr>
              <w:t>activities</w:t>
            </w:r>
            <w:r w:rsidR="007E35B0" w:rsidRPr="005B6ED2">
              <w:rPr>
                <w:rFonts w:ascii="Arial" w:hAnsi="Arial" w:cs="Arial"/>
                <w:bCs/>
                <w:sz w:val="20"/>
              </w:rPr>
              <w:t>?</w:t>
            </w:r>
          </w:p>
        </w:tc>
        <w:tc>
          <w:tcPr>
            <w:tcW w:w="2561" w:type="dxa"/>
            <w:gridSpan w:val="2"/>
            <w:tcBorders>
              <w:top w:val="single" w:sz="4" w:space="0" w:color="auto"/>
              <w:bottom w:val="nil"/>
            </w:tcBorders>
          </w:tcPr>
          <w:p w14:paraId="6E5B94C1" w14:textId="77777777" w:rsidR="00F92344" w:rsidRPr="005B6ED2" w:rsidRDefault="00F92344" w:rsidP="00274AA9">
            <w:pPr>
              <w:pStyle w:val="Header"/>
              <w:tabs>
                <w:tab w:val="clear" w:pos="4320"/>
                <w:tab w:val="clear" w:pos="8640"/>
              </w:tabs>
              <w:jc w:val="both"/>
              <w:rPr>
                <w:rFonts w:ascii="Arial" w:hAnsi="Arial" w:cs="Arial"/>
                <w:bCs/>
                <w:sz w:val="20"/>
              </w:rPr>
            </w:pPr>
          </w:p>
        </w:tc>
        <w:tc>
          <w:tcPr>
            <w:tcW w:w="2258" w:type="dxa"/>
            <w:tcBorders>
              <w:top w:val="single" w:sz="4" w:space="0" w:color="auto"/>
              <w:bottom w:val="nil"/>
            </w:tcBorders>
          </w:tcPr>
          <w:p w14:paraId="4A669EDB" w14:textId="77777777" w:rsidR="00F92344" w:rsidRPr="005B6ED2" w:rsidRDefault="00F92344" w:rsidP="00274AA9">
            <w:pPr>
              <w:pStyle w:val="Header"/>
              <w:tabs>
                <w:tab w:val="clear" w:pos="4320"/>
                <w:tab w:val="clear" w:pos="8640"/>
              </w:tabs>
              <w:jc w:val="both"/>
              <w:rPr>
                <w:rFonts w:ascii="Arial" w:hAnsi="Arial" w:cs="Arial"/>
                <w:bCs/>
                <w:sz w:val="20"/>
              </w:rPr>
            </w:pPr>
          </w:p>
        </w:tc>
      </w:tr>
      <w:tr w:rsidR="00792F82" w:rsidRPr="005B6ED2" w14:paraId="2093C368" w14:textId="77777777" w:rsidTr="00F6503D">
        <w:tc>
          <w:tcPr>
            <w:tcW w:w="817" w:type="dxa"/>
            <w:tcBorders>
              <w:top w:val="nil"/>
              <w:bottom w:val="nil"/>
            </w:tcBorders>
          </w:tcPr>
          <w:p w14:paraId="470DBB8B" w14:textId="178FC76E" w:rsidR="00792F82" w:rsidRPr="005B6ED2" w:rsidRDefault="00792F82" w:rsidP="00274AA9">
            <w:pPr>
              <w:pStyle w:val="Header"/>
              <w:tabs>
                <w:tab w:val="clear" w:pos="4320"/>
                <w:tab w:val="clear" w:pos="8640"/>
              </w:tabs>
              <w:spacing w:before="60" w:after="60"/>
              <w:jc w:val="both"/>
              <w:rPr>
                <w:rFonts w:ascii="Arial" w:hAnsi="Arial" w:cs="Arial"/>
                <w:bCs/>
                <w:sz w:val="20"/>
              </w:rPr>
            </w:pPr>
            <w:r w:rsidRPr="005B6ED2">
              <w:rPr>
                <w:rFonts w:ascii="Arial" w:hAnsi="Arial" w:cs="Arial"/>
                <w:bCs/>
                <w:sz w:val="20"/>
              </w:rPr>
              <w:t>7.2.</w:t>
            </w:r>
            <w:r w:rsidR="00F6503D" w:rsidRPr="005B6ED2">
              <w:rPr>
                <w:rFonts w:ascii="Arial" w:hAnsi="Arial" w:cs="Arial"/>
                <w:bCs/>
                <w:sz w:val="20"/>
              </w:rPr>
              <w:t>2</w:t>
            </w:r>
          </w:p>
        </w:tc>
        <w:tc>
          <w:tcPr>
            <w:tcW w:w="4111" w:type="dxa"/>
            <w:tcBorders>
              <w:top w:val="nil"/>
              <w:bottom w:val="nil"/>
            </w:tcBorders>
          </w:tcPr>
          <w:p w14:paraId="74E0995C" w14:textId="06FB7AF7" w:rsidR="00792F82" w:rsidRPr="005B6ED2" w:rsidRDefault="00792F82"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Does the VB require all personnel involved in </w:t>
            </w:r>
            <w:r w:rsidR="000343AF" w:rsidRPr="005B6ED2">
              <w:rPr>
                <w:rFonts w:ascii="Arial" w:hAnsi="Arial" w:cs="Arial"/>
                <w:bCs/>
                <w:sz w:val="20"/>
              </w:rPr>
              <w:t>V/V</w:t>
            </w:r>
            <w:r w:rsidRPr="005B6ED2">
              <w:rPr>
                <w:rFonts w:ascii="Arial" w:hAnsi="Arial" w:cs="Arial"/>
                <w:bCs/>
                <w:sz w:val="20"/>
              </w:rPr>
              <w:t xml:space="preserve"> activities to enter into a legally </w:t>
            </w:r>
            <w:r w:rsidRPr="005B6ED2">
              <w:rPr>
                <w:rFonts w:ascii="Arial" w:hAnsi="Arial" w:cs="Arial"/>
                <w:bCs/>
                <w:sz w:val="20"/>
              </w:rPr>
              <w:lastRenderedPageBreak/>
              <w:t xml:space="preserve">enforceable agreement by which the personnel commit themselves to the </w:t>
            </w:r>
            <w:proofErr w:type="gramStart"/>
            <w:r w:rsidRPr="005B6ED2">
              <w:rPr>
                <w:rFonts w:ascii="Arial" w:hAnsi="Arial" w:cs="Arial"/>
                <w:bCs/>
                <w:sz w:val="20"/>
              </w:rPr>
              <w:t>following:</w:t>
            </w:r>
            <w:proofErr w:type="gramEnd"/>
          </w:p>
        </w:tc>
        <w:tc>
          <w:tcPr>
            <w:tcW w:w="2561" w:type="dxa"/>
            <w:gridSpan w:val="2"/>
            <w:tcBorders>
              <w:top w:val="nil"/>
              <w:bottom w:val="nil"/>
            </w:tcBorders>
          </w:tcPr>
          <w:p w14:paraId="676864C4" w14:textId="77777777" w:rsidR="00792F82" w:rsidRPr="005B6ED2" w:rsidRDefault="00792F82"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2AEEA745" w14:textId="77777777" w:rsidR="00792F82" w:rsidRPr="005B6ED2" w:rsidRDefault="00792F82" w:rsidP="00274AA9">
            <w:pPr>
              <w:pStyle w:val="Header"/>
              <w:tabs>
                <w:tab w:val="clear" w:pos="4320"/>
                <w:tab w:val="clear" w:pos="8640"/>
              </w:tabs>
              <w:jc w:val="both"/>
              <w:rPr>
                <w:rFonts w:ascii="Arial" w:hAnsi="Arial" w:cs="Arial"/>
                <w:bCs/>
                <w:sz w:val="20"/>
              </w:rPr>
            </w:pPr>
          </w:p>
        </w:tc>
      </w:tr>
      <w:tr w:rsidR="00F6503D" w:rsidRPr="005B6ED2" w14:paraId="2C5A9C4E" w14:textId="77777777" w:rsidTr="00F6503D">
        <w:tc>
          <w:tcPr>
            <w:tcW w:w="817" w:type="dxa"/>
            <w:tcBorders>
              <w:top w:val="nil"/>
              <w:bottom w:val="nil"/>
            </w:tcBorders>
          </w:tcPr>
          <w:p w14:paraId="37BC6A5B" w14:textId="77777777" w:rsidR="00F6503D" w:rsidRPr="005B6ED2" w:rsidRDefault="00F6503D"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5248E98B" w14:textId="1FCCD9E2" w:rsidR="00F6503D" w:rsidRPr="005B6ED2" w:rsidRDefault="00F6503D" w:rsidP="00F17FEC">
            <w:pPr>
              <w:pStyle w:val="Header"/>
              <w:numPr>
                <w:ilvl w:val="0"/>
                <w:numId w:val="48"/>
              </w:numPr>
              <w:tabs>
                <w:tab w:val="clear" w:pos="4320"/>
                <w:tab w:val="clear" w:pos="8640"/>
              </w:tabs>
              <w:spacing w:before="60" w:after="60"/>
              <w:rPr>
                <w:rFonts w:ascii="Arial" w:hAnsi="Arial" w:cs="Arial"/>
                <w:bCs/>
                <w:sz w:val="20"/>
              </w:rPr>
            </w:pPr>
            <w:r w:rsidRPr="005B6ED2">
              <w:rPr>
                <w:rFonts w:ascii="Arial" w:hAnsi="Arial" w:cs="Arial"/>
                <w:bCs/>
                <w:sz w:val="20"/>
              </w:rPr>
              <w:t xml:space="preserve">to comply with the processes and instructions of the </w:t>
            </w:r>
            <w:r w:rsidR="000343AF" w:rsidRPr="005B6ED2">
              <w:rPr>
                <w:rFonts w:ascii="Arial" w:hAnsi="Arial" w:cs="Arial"/>
                <w:bCs/>
                <w:sz w:val="20"/>
              </w:rPr>
              <w:t>VB</w:t>
            </w:r>
            <w:r w:rsidRPr="005B6ED2">
              <w:rPr>
                <w:rFonts w:ascii="Arial" w:hAnsi="Arial" w:cs="Arial"/>
                <w:bCs/>
                <w:sz w:val="20"/>
              </w:rPr>
              <w:t>, including those relating to impartiality and confidentiality;</w:t>
            </w:r>
          </w:p>
        </w:tc>
        <w:tc>
          <w:tcPr>
            <w:tcW w:w="2561" w:type="dxa"/>
            <w:gridSpan w:val="2"/>
            <w:tcBorders>
              <w:top w:val="nil"/>
              <w:bottom w:val="nil"/>
            </w:tcBorders>
          </w:tcPr>
          <w:p w14:paraId="52345415" w14:textId="77777777" w:rsidR="00F6503D" w:rsidRPr="005B6ED2" w:rsidRDefault="00F6503D"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3C8A9A9F" w14:textId="77777777" w:rsidR="00F6503D" w:rsidRPr="005B6ED2" w:rsidRDefault="00F6503D" w:rsidP="00274AA9">
            <w:pPr>
              <w:pStyle w:val="Header"/>
              <w:tabs>
                <w:tab w:val="clear" w:pos="4320"/>
                <w:tab w:val="clear" w:pos="8640"/>
              </w:tabs>
              <w:jc w:val="both"/>
              <w:rPr>
                <w:rFonts w:ascii="Arial" w:hAnsi="Arial" w:cs="Arial"/>
                <w:bCs/>
                <w:sz w:val="20"/>
              </w:rPr>
            </w:pPr>
          </w:p>
        </w:tc>
      </w:tr>
      <w:tr w:rsidR="00F6503D" w:rsidRPr="005B6ED2" w14:paraId="61D82835" w14:textId="77777777" w:rsidTr="00F6503D">
        <w:tc>
          <w:tcPr>
            <w:tcW w:w="817" w:type="dxa"/>
            <w:tcBorders>
              <w:top w:val="nil"/>
              <w:bottom w:val="nil"/>
            </w:tcBorders>
          </w:tcPr>
          <w:p w14:paraId="54F9B301" w14:textId="77777777" w:rsidR="00F6503D" w:rsidRPr="005B6ED2" w:rsidRDefault="00F6503D"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0A550A5A" w14:textId="6E1C3FBF" w:rsidR="00F6503D" w:rsidRPr="005B6ED2" w:rsidRDefault="00F6503D" w:rsidP="00F17FEC">
            <w:pPr>
              <w:pStyle w:val="Header"/>
              <w:numPr>
                <w:ilvl w:val="0"/>
                <w:numId w:val="48"/>
              </w:numPr>
              <w:tabs>
                <w:tab w:val="clear" w:pos="4320"/>
                <w:tab w:val="clear" w:pos="8640"/>
              </w:tabs>
              <w:spacing w:before="60" w:after="60"/>
              <w:rPr>
                <w:rFonts w:ascii="Arial" w:hAnsi="Arial" w:cs="Arial"/>
                <w:bCs/>
                <w:sz w:val="20"/>
              </w:rPr>
            </w:pPr>
            <w:r w:rsidRPr="005B6ED2">
              <w:rPr>
                <w:rFonts w:ascii="Arial" w:hAnsi="Arial" w:cs="Arial"/>
                <w:bCs/>
                <w:sz w:val="20"/>
              </w:rPr>
              <w:t>to declare any prior and/or present association on their own part, or on the part of another person or organization with which they have a relationship (</w:t>
            </w:r>
            <w:proofErr w:type="gramStart"/>
            <w:r w:rsidRPr="005B6ED2">
              <w:rPr>
                <w:rFonts w:ascii="Arial" w:hAnsi="Arial" w:cs="Arial"/>
                <w:bCs/>
                <w:sz w:val="20"/>
              </w:rPr>
              <w:t>e.g.</w:t>
            </w:r>
            <w:proofErr w:type="gramEnd"/>
            <w:r w:rsidRPr="005B6ED2">
              <w:rPr>
                <w:rFonts w:ascii="Arial" w:hAnsi="Arial" w:cs="Arial"/>
                <w:bCs/>
                <w:sz w:val="20"/>
              </w:rPr>
              <w:t xml:space="preserve"> a family member or their employer), with a client of the </w:t>
            </w:r>
            <w:r w:rsidR="0062103E" w:rsidRPr="005B6ED2">
              <w:rPr>
                <w:rFonts w:ascii="Arial" w:hAnsi="Arial" w:cs="Arial"/>
                <w:bCs/>
                <w:sz w:val="20"/>
              </w:rPr>
              <w:t>VB</w:t>
            </w:r>
            <w:r w:rsidRPr="005B6ED2">
              <w:rPr>
                <w:rFonts w:ascii="Arial" w:hAnsi="Arial" w:cs="Arial"/>
                <w:bCs/>
                <w:sz w:val="20"/>
              </w:rPr>
              <w:t>;</w:t>
            </w:r>
          </w:p>
        </w:tc>
        <w:tc>
          <w:tcPr>
            <w:tcW w:w="2561" w:type="dxa"/>
            <w:gridSpan w:val="2"/>
            <w:tcBorders>
              <w:top w:val="nil"/>
              <w:bottom w:val="nil"/>
            </w:tcBorders>
          </w:tcPr>
          <w:p w14:paraId="7B7AE221" w14:textId="77777777" w:rsidR="00F6503D" w:rsidRPr="005B6ED2" w:rsidRDefault="00F6503D"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3441F81C" w14:textId="77777777" w:rsidR="00F6503D" w:rsidRPr="005B6ED2" w:rsidRDefault="00F6503D" w:rsidP="00274AA9">
            <w:pPr>
              <w:pStyle w:val="Header"/>
              <w:tabs>
                <w:tab w:val="clear" w:pos="4320"/>
                <w:tab w:val="clear" w:pos="8640"/>
              </w:tabs>
              <w:jc w:val="both"/>
              <w:rPr>
                <w:rFonts w:ascii="Arial" w:hAnsi="Arial" w:cs="Arial"/>
                <w:bCs/>
                <w:sz w:val="20"/>
              </w:rPr>
            </w:pPr>
          </w:p>
        </w:tc>
      </w:tr>
      <w:tr w:rsidR="00CE1E46" w:rsidRPr="005B6ED2" w14:paraId="07058CFC" w14:textId="77777777" w:rsidTr="00D858D8">
        <w:tc>
          <w:tcPr>
            <w:tcW w:w="817" w:type="dxa"/>
            <w:tcBorders>
              <w:top w:val="nil"/>
              <w:bottom w:val="nil"/>
            </w:tcBorders>
          </w:tcPr>
          <w:p w14:paraId="50729C8F" w14:textId="77777777" w:rsidR="00CE1E46" w:rsidRPr="005B6ED2" w:rsidRDefault="00CE1E46"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57ED04F2" w14:textId="50AB657E" w:rsidR="00CE1E46" w:rsidRPr="005B6ED2" w:rsidRDefault="00F6503D" w:rsidP="00F17FEC">
            <w:pPr>
              <w:pStyle w:val="Header"/>
              <w:numPr>
                <w:ilvl w:val="0"/>
                <w:numId w:val="48"/>
              </w:numPr>
              <w:tabs>
                <w:tab w:val="clear" w:pos="4320"/>
                <w:tab w:val="clear" w:pos="8640"/>
              </w:tabs>
              <w:spacing w:before="60" w:after="60"/>
              <w:rPr>
                <w:rFonts w:ascii="Arial" w:hAnsi="Arial" w:cs="Arial"/>
                <w:bCs/>
                <w:sz w:val="20"/>
              </w:rPr>
            </w:pPr>
            <w:r w:rsidRPr="005B6ED2">
              <w:rPr>
                <w:rFonts w:ascii="Arial" w:hAnsi="Arial" w:cs="Arial"/>
                <w:bCs/>
                <w:sz w:val="20"/>
              </w:rPr>
              <w:t xml:space="preserve">to reveal any situation known to them that can present them or the </w:t>
            </w:r>
            <w:r w:rsidR="00591935" w:rsidRPr="005B6ED2">
              <w:rPr>
                <w:rFonts w:ascii="Arial" w:hAnsi="Arial" w:cs="Arial"/>
                <w:bCs/>
                <w:sz w:val="20"/>
              </w:rPr>
              <w:t>VB</w:t>
            </w:r>
            <w:r w:rsidRPr="005B6ED2">
              <w:rPr>
                <w:rFonts w:ascii="Arial" w:hAnsi="Arial" w:cs="Arial"/>
                <w:bCs/>
                <w:sz w:val="20"/>
              </w:rPr>
              <w:t xml:space="preserve"> with a perceived or actual conflict of interest?</w:t>
            </w:r>
          </w:p>
        </w:tc>
        <w:tc>
          <w:tcPr>
            <w:tcW w:w="2561" w:type="dxa"/>
            <w:gridSpan w:val="2"/>
            <w:tcBorders>
              <w:top w:val="nil"/>
              <w:bottom w:val="nil"/>
            </w:tcBorders>
          </w:tcPr>
          <w:p w14:paraId="3AE3A071" w14:textId="77777777" w:rsidR="00CE1E46" w:rsidRPr="005B6ED2" w:rsidRDefault="00CE1E46"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498ED170" w14:textId="77777777" w:rsidR="00CE1E46" w:rsidRPr="005B6ED2" w:rsidRDefault="00CE1E46" w:rsidP="00274AA9">
            <w:pPr>
              <w:pStyle w:val="Header"/>
              <w:tabs>
                <w:tab w:val="clear" w:pos="4320"/>
                <w:tab w:val="clear" w:pos="8640"/>
              </w:tabs>
              <w:jc w:val="both"/>
              <w:rPr>
                <w:rFonts w:ascii="Arial" w:hAnsi="Arial" w:cs="Arial"/>
                <w:bCs/>
                <w:sz w:val="20"/>
              </w:rPr>
            </w:pPr>
          </w:p>
        </w:tc>
      </w:tr>
      <w:tr w:rsidR="0045208A" w:rsidRPr="005B6ED2" w14:paraId="39816004" w14:textId="77777777" w:rsidTr="00274AA9">
        <w:tc>
          <w:tcPr>
            <w:tcW w:w="817" w:type="dxa"/>
            <w:tcBorders>
              <w:top w:val="nil"/>
              <w:bottom w:val="nil"/>
            </w:tcBorders>
          </w:tcPr>
          <w:p w14:paraId="3FA5E314" w14:textId="77777777" w:rsidR="0045208A" w:rsidRPr="005B6ED2" w:rsidRDefault="0045208A" w:rsidP="00274AA9">
            <w:pPr>
              <w:pStyle w:val="Header"/>
              <w:tabs>
                <w:tab w:val="clear" w:pos="4320"/>
                <w:tab w:val="clear" w:pos="8640"/>
              </w:tabs>
              <w:spacing w:before="60" w:after="60"/>
              <w:jc w:val="both"/>
              <w:rPr>
                <w:rFonts w:ascii="Arial" w:hAnsi="Arial" w:cs="Arial"/>
                <w:bCs/>
                <w:sz w:val="20"/>
              </w:rPr>
            </w:pPr>
            <w:r w:rsidRPr="005B6ED2">
              <w:rPr>
                <w:rFonts w:ascii="Arial" w:hAnsi="Arial" w:cs="Arial"/>
                <w:bCs/>
                <w:sz w:val="20"/>
              </w:rPr>
              <w:t>7.2.3</w:t>
            </w:r>
          </w:p>
        </w:tc>
        <w:tc>
          <w:tcPr>
            <w:tcW w:w="4111" w:type="dxa"/>
            <w:tcBorders>
              <w:top w:val="nil"/>
              <w:bottom w:val="nil"/>
            </w:tcBorders>
          </w:tcPr>
          <w:p w14:paraId="5A053CD9" w14:textId="10247CD3" w:rsidR="0045208A" w:rsidRPr="005B6ED2" w:rsidRDefault="0045208A"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Does the VB use th</w:t>
            </w:r>
            <w:r w:rsidR="004709E4" w:rsidRPr="005B6ED2">
              <w:rPr>
                <w:rFonts w:ascii="Arial" w:hAnsi="Arial" w:cs="Arial"/>
                <w:bCs/>
                <w:sz w:val="20"/>
              </w:rPr>
              <w:t xml:space="preserve">e </w:t>
            </w:r>
            <w:r w:rsidRPr="005B6ED2">
              <w:rPr>
                <w:rFonts w:ascii="Arial" w:hAnsi="Arial" w:cs="Arial"/>
                <w:bCs/>
                <w:sz w:val="20"/>
              </w:rPr>
              <w:t xml:space="preserve">information </w:t>
            </w:r>
            <w:r w:rsidR="004709E4" w:rsidRPr="005B6ED2">
              <w:rPr>
                <w:rFonts w:ascii="Arial" w:hAnsi="Arial" w:cs="Arial"/>
                <w:bCs/>
                <w:sz w:val="20"/>
              </w:rPr>
              <w:t xml:space="preserve">in ISO17029 cl 7.2.2 </w:t>
            </w:r>
            <w:r w:rsidRPr="005B6ED2">
              <w:rPr>
                <w:rFonts w:ascii="Arial" w:hAnsi="Arial" w:cs="Arial"/>
                <w:bCs/>
                <w:sz w:val="20"/>
              </w:rPr>
              <w:t>as input into identifying threats to impartiality raised by the activities of such personnel, or by the persons or organizations related to them?</w:t>
            </w:r>
          </w:p>
        </w:tc>
        <w:tc>
          <w:tcPr>
            <w:tcW w:w="2561" w:type="dxa"/>
            <w:gridSpan w:val="2"/>
            <w:tcBorders>
              <w:top w:val="nil"/>
              <w:bottom w:val="nil"/>
            </w:tcBorders>
          </w:tcPr>
          <w:p w14:paraId="15FC2EB8" w14:textId="77777777" w:rsidR="0045208A" w:rsidRPr="005B6ED2" w:rsidRDefault="0045208A"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0699132D" w14:textId="77777777" w:rsidR="0045208A" w:rsidRPr="005B6ED2" w:rsidRDefault="0045208A" w:rsidP="00274AA9">
            <w:pPr>
              <w:pStyle w:val="Header"/>
              <w:tabs>
                <w:tab w:val="clear" w:pos="4320"/>
                <w:tab w:val="clear" w:pos="8640"/>
              </w:tabs>
              <w:jc w:val="both"/>
              <w:rPr>
                <w:rFonts w:ascii="Arial" w:hAnsi="Arial" w:cs="Arial"/>
                <w:bCs/>
                <w:sz w:val="20"/>
              </w:rPr>
            </w:pPr>
          </w:p>
        </w:tc>
      </w:tr>
      <w:tr w:rsidR="00D858D8" w:rsidRPr="005B6ED2" w14:paraId="78FF6236" w14:textId="77777777" w:rsidTr="00274AA9">
        <w:tc>
          <w:tcPr>
            <w:tcW w:w="817" w:type="dxa"/>
            <w:tcBorders>
              <w:top w:val="nil"/>
              <w:bottom w:val="nil"/>
            </w:tcBorders>
          </w:tcPr>
          <w:p w14:paraId="3ADDABAE" w14:textId="77777777" w:rsidR="00D858D8" w:rsidRPr="005B6ED2" w:rsidRDefault="00D858D8" w:rsidP="00274AA9">
            <w:pPr>
              <w:pStyle w:val="Header"/>
              <w:tabs>
                <w:tab w:val="clear" w:pos="4320"/>
                <w:tab w:val="clear" w:pos="8640"/>
              </w:tabs>
              <w:spacing w:before="60" w:after="60"/>
              <w:jc w:val="both"/>
              <w:rPr>
                <w:rFonts w:ascii="Arial" w:hAnsi="Arial" w:cs="Arial"/>
                <w:bCs/>
                <w:sz w:val="20"/>
              </w:rPr>
            </w:pPr>
            <w:r w:rsidRPr="005B6ED2">
              <w:rPr>
                <w:rFonts w:ascii="Arial" w:hAnsi="Arial" w:cs="Arial"/>
                <w:bCs/>
                <w:sz w:val="20"/>
              </w:rPr>
              <w:t>7.2.4</w:t>
            </w:r>
          </w:p>
        </w:tc>
        <w:tc>
          <w:tcPr>
            <w:tcW w:w="4111" w:type="dxa"/>
            <w:tcBorders>
              <w:top w:val="nil"/>
              <w:bottom w:val="nil"/>
            </w:tcBorders>
          </w:tcPr>
          <w:p w14:paraId="65C6FB3E" w14:textId="1C64110C" w:rsidR="00D858D8" w:rsidRPr="005B6ED2" w:rsidRDefault="00D858D8"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 all personnel of the VB, either internal or external, that could influence the </w:t>
            </w:r>
            <w:r w:rsidR="004709E4" w:rsidRPr="005B6ED2">
              <w:rPr>
                <w:rFonts w:ascii="Arial" w:hAnsi="Arial" w:cs="Arial"/>
                <w:bCs/>
                <w:sz w:val="20"/>
              </w:rPr>
              <w:t>V/V</w:t>
            </w:r>
            <w:r w:rsidRPr="005B6ED2">
              <w:rPr>
                <w:rFonts w:ascii="Arial" w:hAnsi="Arial" w:cs="Arial"/>
                <w:bCs/>
                <w:sz w:val="20"/>
              </w:rPr>
              <w:t xml:space="preserve"> activities, act impartially?</w:t>
            </w:r>
          </w:p>
          <w:p w14:paraId="650FF545" w14:textId="0E76F233" w:rsidR="00274AA9" w:rsidRPr="005B6ED2" w:rsidRDefault="00274AA9" w:rsidP="00274AA9">
            <w:pPr>
              <w:pStyle w:val="Header"/>
              <w:tabs>
                <w:tab w:val="clear" w:pos="4320"/>
                <w:tab w:val="clear" w:pos="8640"/>
              </w:tabs>
              <w:spacing w:before="60" w:after="60"/>
              <w:rPr>
                <w:rFonts w:ascii="Arial" w:hAnsi="Arial" w:cs="Arial"/>
                <w:bCs/>
                <w:sz w:val="20"/>
              </w:rPr>
            </w:pPr>
            <w:r w:rsidRPr="005B6ED2">
              <w:rPr>
                <w:rFonts w:ascii="Arial" w:hAnsi="Arial" w:cs="Arial"/>
                <w:bCs/>
                <w:color w:val="FF0000"/>
                <w:sz w:val="20"/>
              </w:rPr>
              <w:t>Do verifiers/validators demonstrate compliance with ethical requirements by adhering to the principles included in Clause 4 of ISO 14065: 2020? (ISO</w:t>
            </w:r>
            <w:r w:rsidR="00F26AD1" w:rsidRPr="005B6ED2">
              <w:rPr>
                <w:rFonts w:ascii="Arial" w:hAnsi="Arial" w:cs="Arial"/>
                <w:bCs/>
                <w:color w:val="FF0000"/>
                <w:sz w:val="20"/>
              </w:rPr>
              <w:t xml:space="preserve"> 14065:2020)</w:t>
            </w:r>
          </w:p>
        </w:tc>
        <w:tc>
          <w:tcPr>
            <w:tcW w:w="2561" w:type="dxa"/>
            <w:gridSpan w:val="2"/>
            <w:tcBorders>
              <w:top w:val="nil"/>
              <w:bottom w:val="nil"/>
            </w:tcBorders>
          </w:tcPr>
          <w:p w14:paraId="304147B6" w14:textId="77777777" w:rsidR="00D858D8" w:rsidRPr="005B6ED2" w:rsidRDefault="00D858D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5368DD52" w14:textId="77777777" w:rsidR="00D858D8" w:rsidRPr="005B6ED2" w:rsidRDefault="00D858D8" w:rsidP="00274AA9">
            <w:pPr>
              <w:pStyle w:val="Header"/>
              <w:tabs>
                <w:tab w:val="clear" w:pos="4320"/>
                <w:tab w:val="clear" w:pos="8640"/>
              </w:tabs>
              <w:jc w:val="both"/>
              <w:rPr>
                <w:rFonts w:ascii="Arial" w:hAnsi="Arial" w:cs="Arial"/>
                <w:bCs/>
                <w:sz w:val="20"/>
              </w:rPr>
            </w:pPr>
          </w:p>
        </w:tc>
      </w:tr>
      <w:tr w:rsidR="00D858D8" w:rsidRPr="005B6ED2" w14:paraId="5DE9342D" w14:textId="77777777" w:rsidTr="007A6501">
        <w:tc>
          <w:tcPr>
            <w:tcW w:w="817" w:type="dxa"/>
            <w:tcBorders>
              <w:top w:val="nil"/>
              <w:bottom w:val="nil"/>
            </w:tcBorders>
          </w:tcPr>
          <w:p w14:paraId="31C8B25C" w14:textId="77777777" w:rsidR="00D858D8" w:rsidRPr="005B6ED2" w:rsidRDefault="00D858D8" w:rsidP="00274AA9">
            <w:pPr>
              <w:pStyle w:val="Header"/>
              <w:tabs>
                <w:tab w:val="clear" w:pos="4320"/>
                <w:tab w:val="clear" w:pos="8640"/>
              </w:tabs>
              <w:spacing w:before="60" w:after="60"/>
              <w:jc w:val="both"/>
              <w:rPr>
                <w:rFonts w:ascii="Arial" w:hAnsi="Arial" w:cs="Arial"/>
                <w:bCs/>
                <w:sz w:val="20"/>
              </w:rPr>
            </w:pPr>
            <w:bookmarkStart w:id="4" w:name="_Hlk90305042"/>
            <w:r w:rsidRPr="005B6ED2">
              <w:rPr>
                <w:rFonts w:ascii="Arial" w:hAnsi="Arial" w:cs="Arial"/>
                <w:bCs/>
                <w:sz w:val="20"/>
              </w:rPr>
              <w:t>7.2.5</w:t>
            </w:r>
          </w:p>
        </w:tc>
        <w:tc>
          <w:tcPr>
            <w:tcW w:w="4111" w:type="dxa"/>
            <w:tcBorders>
              <w:top w:val="nil"/>
              <w:bottom w:val="nil"/>
            </w:tcBorders>
          </w:tcPr>
          <w:p w14:paraId="4DBBB2C4" w14:textId="2F2A2C92" w:rsidR="006D2C7E" w:rsidRPr="005B6ED2" w:rsidRDefault="00D858D8"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Does the VB specify a period that personnel who have provided consultancy on the claim to be the object of validation/verification not perform </w:t>
            </w:r>
            <w:r w:rsidR="006D2C7E" w:rsidRPr="005B6ED2">
              <w:rPr>
                <w:rFonts w:ascii="Arial" w:hAnsi="Arial" w:cs="Arial"/>
                <w:bCs/>
                <w:sz w:val="20"/>
              </w:rPr>
              <w:t>V/V</w:t>
            </w:r>
            <w:r w:rsidRPr="005B6ED2">
              <w:rPr>
                <w:rFonts w:ascii="Arial" w:hAnsi="Arial" w:cs="Arial"/>
                <w:bCs/>
                <w:sz w:val="20"/>
              </w:rPr>
              <w:t xml:space="preserve"> activities in relation to their previous involvement? </w:t>
            </w:r>
          </w:p>
          <w:p w14:paraId="7B6F3AE6" w14:textId="5DBB3588" w:rsidR="006D2C7E" w:rsidRPr="005B6ED2" w:rsidRDefault="00D858D8" w:rsidP="00274AA9">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The period shall be long enough to ensure that the threats to impartiality are minimized or eliminated.</w:t>
            </w:r>
            <w:r w:rsidR="006D2C7E" w:rsidRPr="005B6ED2">
              <w:rPr>
                <w:rFonts w:ascii="Arial" w:hAnsi="Arial" w:cs="Arial"/>
                <w:color w:val="FF0000"/>
                <w:sz w:val="20"/>
              </w:rPr>
              <w:t xml:space="preserve"> </w:t>
            </w:r>
            <w:r w:rsidR="006D2C7E" w:rsidRPr="005B6ED2">
              <w:rPr>
                <w:rFonts w:ascii="Arial" w:hAnsi="Arial" w:cs="Arial"/>
                <w:bCs/>
                <w:color w:val="FF0000"/>
                <w:sz w:val="20"/>
              </w:rPr>
              <w:t>Is the period specified not less than two years? (ISO 14065:2020)</w:t>
            </w:r>
          </w:p>
        </w:tc>
        <w:tc>
          <w:tcPr>
            <w:tcW w:w="2561" w:type="dxa"/>
            <w:gridSpan w:val="2"/>
            <w:tcBorders>
              <w:top w:val="nil"/>
              <w:bottom w:val="nil"/>
            </w:tcBorders>
          </w:tcPr>
          <w:p w14:paraId="753394B2" w14:textId="77777777" w:rsidR="00D858D8" w:rsidRPr="005B6ED2" w:rsidRDefault="00D858D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56DC5657" w14:textId="77777777" w:rsidR="00D858D8" w:rsidRPr="005B6ED2" w:rsidRDefault="00D858D8" w:rsidP="00274AA9">
            <w:pPr>
              <w:pStyle w:val="Header"/>
              <w:tabs>
                <w:tab w:val="clear" w:pos="4320"/>
                <w:tab w:val="clear" w:pos="8640"/>
              </w:tabs>
              <w:jc w:val="both"/>
              <w:rPr>
                <w:rFonts w:ascii="Arial" w:hAnsi="Arial" w:cs="Arial"/>
                <w:bCs/>
                <w:sz w:val="20"/>
              </w:rPr>
            </w:pPr>
          </w:p>
        </w:tc>
      </w:tr>
      <w:tr w:rsidR="00D858D8" w:rsidRPr="005B6ED2" w14:paraId="1C7FAFAD" w14:textId="77777777" w:rsidTr="007A6501">
        <w:tc>
          <w:tcPr>
            <w:tcW w:w="817" w:type="dxa"/>
            <w:tcBorders>
              <w:top w:val="nil"/>
              <w:bottom w:val="nil"/>
            </w:tcBorders>
          </w:tcPr>
          <w:p w14:paraId="3A22604B" w14:textId="77777777" w:rsidR="00D858D8" w:rsidRPr="005B6ED2" w:rsidRDefault="00D858D8" w:rsidP="00274AA9">
            <w:pPr>
              <w:pStyle w:val="Header"/>
              <w:tabs>
                <w:tab w:val="clear" w:pos="4320"/>
                <w:tab w:val="clear" w:pos="8640"/>
              </w:tabs>
              <w:spacing w:before="60" w:after="60"/>
              <w:jc w:val="both"/>
              <w:rPr>
                <w:rFonts w:ascii="Arial" w:hAnsi="Arial" w:cs="Arial"/>
                <w:bCs/>
                <w:sz w:val="20"/>
              </w:rPr>
            </w:pPr>
            <w:bookmarkStart w:id="5" w:name="_Hlk90305395"/>
            <w:bookmarkStart w:id="6" w:name="_Hlk90305088"/>
            <w:r w:rsidRPr="005B6ED2">
              <w:rPr>
                <w:rFonts w:ascii="Arial" w:hAnsi="Arial" w:cs="Arial"/>
                <w:bCs/>
                <w:sz w:val="20"/>
              </w:rPr>
              <w:t>7.2.6</w:t>
            </w:r>
          </w:p>
        </w:tc>
        <w:tc>
          <w:tcPr>
            <w:tcW w:w="4111" w:type="dxa"/>
            <w:tcBorders>
              <w:top w:val="nil"/>
              <w:bottom w:val="nil"/>
            </w:tcBorders>
          </w:tcPr>
          <w:p w14:paraId="53D50326" w14:textId="101A3F58" w:rsidR="00D858D8" w:rsidRPr="005B6ED2" w:rsidRDefault="00D858D8"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 all personnel, including any committee members, contractors, personnel of external bodies, or individuals acting on the VB’s behalf, keep confidential all information obtained or created during the performance of the </w:t>
            </w:r>
            <w:r w:rsidR="00AA7B11" w:rsidRPr="005B6ED2">
              <w:rPr>
                <w:rFonts w:ascii="Arial" w:hAnsi="Arial" w:cs="Arial"/>
                <w:bCs/>
                <w:sz w:val="20"/>
              </w:rPr>
              <w:t>VB</w:t>
            </w:r>
            <w:r w:rsidRPr="005B6ED2">
              <w:rPr>
                <w:rFonts w:ascii="Arial" w:hAnsi="Arial" w:cs="Arial"/>
                <w:bCs/>
                <w:sz w:val="20"/>
              </w:rPr>
              <w:t xml:space="preserve">'s </w:t>
            </w:r>
            <w:r w:rsidR="00BD3B67" w:rsidRPr="005B6ED2">
              <w:rPr>
                <w:rFonts w:ascii="Arial" w:hAnsi="Arial" w:cs="Arial"/>
                <w:bCs/>
                <w:sz w:val="20"/>
              </w:rPr>
              <w:t>V/V</w:t>
            </w:r>
            <w:r w:rsidRPr="005B6ED2">
              <w:rPr>
                <w:rFonts w:ascii="Arial" w:hAnsi="Arial" w:cs="Arial"/>
                <w:bCs/>
                <w:sz w:val="20"/>
              </w:rPr>
              <w:t xml:space="preserve"> activities?</w:t>
            </w:r>
          </w:p>
        </w:tc>
        <w:tc>
          <w:tcPr>
            <w:tcW w:w="2561" w:type="dxa"/>
            <w:gridSpan w:val="2"/>
            <w:tcBorders>
              <w:top w:val="nil"/>
              <w:bottom w:val="nil"/>
            </w:tcBorders>
          </w:tcPr>
          <w:p w14:paraId="2DE6A3D8" w14:textId="77777777" w:rsidR="00D858D8" w:rsidRPr="005B6ED2" w:rsidRDefault="00D858D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0428638C" w14:textId="77777777" w:rsidR="00D858D8" w:rsidRPr="005B6ED2" w:rsidRDefault="00D858D8" w:rsidP="00274AA9">
            <w:pPr>
              <w:pStyle w:val="Header"/>
              <w:tabs>
                <w:tab w:val="clear" w:pos="4320"/>
                <w:tab w:val="clear" w:pos="8640"/>
              </w:tabs>
              <w:jc w:val="both"/>
              <w:rPr>
                <w:rFonts w:ascii="Arial" w:hAnsi="Arial" w:cs="Arial"/>
                <w:bCs/>
                <w:sz w:val="20"/>
              </w:rPr>
            </w:pPr>
          </w:p>
        </w:tc>
      </w:tr>
      <w:tr w:rsidR="00D858D8" w:rsidRPr="005B6ED2" w14:paraId="7524E591" w14:textId="77777777" w:rsidTr="00274AA9">
        <w:tc>
          <w:tcPr>
            <w:tcW w:w="817" w:type="dxa"/>
            <w:tcBorders>
              <w:top w:val="nil"/>
              <w:bottom w:val="single" w:sz="4" w:space="0" w:color="auto"/>
            </w:tcBorders>
          </w:tcPr>
          <w:p w14:paraId="06FA9A85" w14:textId="77777777" w:rsidR="00D858D8" w:rsidRPr="005B6ED2" w:rsidRDefault="00D858D8" w:rsidP="00274AA9">
            <w:pPr>
              <w:pStyle w:val="Header"/>
              <w:tabs>
                <w:tab w:val="clear" w:pos="4320"/>
                <w:tab w:val="clear" w:pos="8640"/>
              </w:tabs>
              <w:spacing w:before="60" w:after="60"/>
              <w:jc w:val="both"/>
              <w:rPr>
                <w:rFonts w:ascii="Arial" w:hAnsi="Arial" w:cs="Arial"/>
                <w:bCs/>
                <w:sz w:val="20"/>
              </w:rPr>
            </w:pPr>
            <w:bookmarkStart w:id="7" w:name="_Hlk90305137"/>
            <w:bookmarkEnd w:id="5"/>
            <w:r w:rsidRPr="005B6ED2">
              <w:rPr>
                <w:rFonts w:ascii="Arial" w:hAnsi="Arial" w:cs="Arial"/>
                <w:bCs/>
                <w:sz w:val="20"/>
              </w:rPr>
              <w:t>7.2.7</w:t>
            </w:r>
          </w:p>
        </w:tc>
        <w:tc>
          <w:tcPr>
            <w:tcW w:w="4111" w:type="dxa"/>
            <w:tcBorders>
              <w:top w:val="nil"/>
              <w:bottom w:val="single" w:sz="4" w:space="0" w:color="auto"/>
            </w:tcBorders>
          </w:tcPr>
          <w:p w14:paraId="57069956" w14:textId="77777777" w:rsidR="00D858D8" w:rsidRPr="005B6ED2" w:rsidRDefault="00D858D8"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Does the VB communicate to personnel their duties, </w:t>
            </w:r>
            <w:proofErr w:type="gramStart"/>
            <w:r w:rsidRPr="005B6ED2">
              <w:rPr>
                <w:rFonts w:ascii="Arial" w:hAnsi="Arial" w:cs="Arial"/>
                <w:bCs/>
                <w:sz w:val="20"/>
              </w:rPr>
              <w:t>responsibilities</w:t>
            </w:r>
            <w:proofErr w:type="gramEnd"/>
            <w:r w:rsidRPr="005B6ED2">
              <w:rPr>
                <w:rFonts w:ascii="Arial" w:hAnsi="Arial" w:cs="Arial"/>
                <w:bCs/>
                <w:sz w:val="20"/>
              </w:rPr>
              <w:t xml:space="preserve"> and authorities?</w:t>
            </w:r>
          </w:p>
        </w:tc>
        <w:tc>
          <w:tcPr>
            <w:tcW w:w="2561" w:type="dxa"/>
            <w:gridSpan w:val="2"/>
            <w:tcBorders>
              <w:top w:val="nil"/>
              <w:bottom w:val="single" w:sz="4" w:space="0" w:color="auto"/>
            </w:tcBorders>
          </w:tcPr>
          <w:p w14:paraId="33355AD9" w14:textId="77777777" w:rsidR="00D858D8" w:rsidRPr="005B6ED2" w:rsidRDefault="00D858D8" w:rsidP="00274AA9">
            <w:pPr>
              <w:pStyle w:val="Header"/>
              <w:tabs>
                <w:tab w:val="clear" w:pos="4320"/>
                <w:tab w:val="clear" w:pos="8640"/>
              </w:tabs>
              <w:jc w:val="both"/>
              <w:rPr>
                <w:rFonts w:ascii="Arial" w:hAnsi="Arial" w:cs="Arial"/>
                <w:bCs/>
                <w:sz w:val="20"/>
              </w:rPr>
            </w:pPr>
          </w:p>
        </w:tc>
        <w:tc>
          <w:tcPr>
            <w:tcW w:w="2258" w:type="dxa"/>
            <w:tcBorders>
              <w:top w:val="nil"/>
              <w:bottom w:val="single" w:sz="4" w:space="0" w:color="auto"/>
            </w:tcBorders>
          </w:tcPr>
          <w:p w14:paraId="20EB122C" w14:textId="77777777" w:rsidR="00D858D8" w:rsidRPr="005B6ED2" w:rsidRDefault="00D858D8" w:rsidP="00274AA9">
            <w:pPr>
              <w:pStyle w:val="Header"/>
              <w:tabs>
                <w:tab w:val="clear" w:pos="4320"/>
                <w:tab w:val="clear" w:pos="8640"/>
              </w:tabs>
              <w:jc w:val="both"/>
              <w:rPr>
                <w:rFonts w:ascii="Arial" w:hAnsi="Arial" w:cs="Arial"/>
                <w:bCs/>
                <w:sz w:val="20"/>
              </w:rPr>
            </w:pPr>
          </w:p>
        </w:tc>
      </w:tr>
      <w:tr w:rsidR="00F6503D" w:rsidRPr="005B6ED2" w14:paraId="2E82D4F4" w14:textId="77777777" w:rsidTr="00D858D8">
        <w:tc>
          <w:tcPr>
            <w:tcW w:w="817" w:type="dxa"/>
            <w:tcBorders>
              <w:top w:val="nil"/>
              <w:bottom w:val="single" w:sz="4" w:space="0" w:color="auto"/>
            </w:tcBorders>
          </w:tcPr>
          <w:p w14:paraId="39C01B59" w14:textId="0E645843" w:rsidR="00F6503D" w:rsidRPr="005B6ED2" w:rsidRDefault="00F6503D" w:rsidP="00274AA9">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7.</w:t>
            </w:r>
            <w:r w:rsidR="00D858D8" w:rsidRPr="005B6ED2">
              <w:rPr>
                <w:rFonts w:ascii="Arial" w:hAnsi="Arial" w:cs="Arial"/>
                <w:b/>
                <w:sz w:val="20"/>
              </w:rPr>
              <w:t>3</w:t>
            </w:r>
          </w:p>
        </w:tc>
        <w:tc>
          <w:tcPr>
            <w:tcW w:w="4111" w:type="dxa"/>
            <w:tcBorders>
              <w:top w:val="nil"/>
              <w:bottom w:val="single" w:sz="4" w:space="0" w:color="auto"/>
            </w:tcBorders>
          </w:tcPr>
          <w:p w14:paraId="19E5E699" w14:textId="5DF783FC" w:rsidR="00F6503D" w:rsidRPr="005B6ED2" w:rsidRDefault="00D858D8" w:rsidP="00274AA9">
            <w:pPr>
              <w:pStyle w:val="Header"/>
              <w:tabs>
                <w:tab w:val="clear" w:pos="4320"/>
                <w:tab w:val="clear" w:pos="8640"/>
              </w:tabs>
              <w:spacing w:before="60" w:after="60"/>
              <w:rPr>
                <w:rFonts w:ascii="Arial" w:hAnsi="Arial" w:cs="Arial"/>
                <w:b/>
                <w:sz w:val="20"/>
              </w:rPr>
            </w:pPr>
            <w:r w:rsidRPr="005B6ED2">
              <w:rPr>
                <w:rFonts w:ascii="Arial" w:hAnsi="Arial" w:cs="Arial"/>
                <w:b/>
                <w:sz w:val="20"/>
              </w:rPr>
              <w:t>Management process for the competence of personnel</w:t>
            </w:r>
          </w:p>
        </w:tc>
        <w:tc>
          <w:tcPr>
            <w:tcW w:w="2561" w:type="dxa"/>
            <w:gridSpan w:val="2"/>
            <w:tcBorders>
              <w:top w:val="nil"/>
              <w:bottom w:val="single" w:sz="4" w:space="0" w:color="auto"/>
            </w:tcBorders>
          </w:tcPr>
          <w:p w14:paraId="23CC3714" w14:textId="77777777" w:rsidR="00F6503D" w:rsidRPr="005B6ED2" w:rsidRDefault="00F6503D" w:rsidP="00274AA9">
            <w:pPr>
              <w:pStyle w:val="Header"/>
              <w:tabs>
                <w:tab w:val="clear" w:pos="4320"/>
                <w:tab w:val="clear" w:pos="8640"/>
              </w:tabs>
              <w:jc w:val="both"/>
              <w:rPr>
                <w:rFonts w:ascii="Arial" w:hAnsi="Arial" w:cs="Arial"/>
                <w:b/>
                <w:sz w:val="20"/>
              </w:rPr>
            </w:pPr>
          </w:p>
        </w:tc>
        <w:tc>
          <w:tcPr>
            <w:tcW w:w="2258" w:type="dxa"/>
            <w:tcBorders>
              <w:top w:val="nil"/>
              <w:bottom w:val="single" w:sz="4" w:space="0" w:color="auto"/>
            </w:tcBorders>
          </w:tcPr>
          <w:p w14:paraId="6C69B648" w14:textId="77777777" w:rsidR="00F6503D" w:rsidRPr="005B6ED2" w:rsidRDefault="00F6503D" w:rsidP="00274AA9">
            <w:pPr>
              <w:pStyle w:val="Header"/>
              <w:tabs>
                <w:tab w:val="clear" w:pos="4320"/>
                <w:tab w:val="clear" w:pos="8640"/>
              </w:tabs>
              <w:jc w:val="both"/>
              <w:rPr>
                <w:rFonts w:ascii="Arial" w:hAnsi="Arial" w:cs="Arial"/>
                <w:b/>
                <w:sz w:val="20"/>
              </w:rPr>
            </w:pPr>
          </w:p>
        </w:tc>
      </w:tr>
      <w:tr w:rsidR="00F07BC6" w:rsidRPr="005B6ED2" w14:paraId="6E1CB7B4" w14:textId="77777777" w:rsidTr="00274AA9">
        <w:tc>
          <w:tcPr>
            <w:tcW w:w="817" w:type="dxa"/>
            <w:tcBorders>
              <w:top w:val="nil"/>
              <w:bottom w:val="nil"/>
            </w:tcBorders>
          </w:tcPr>
          <w:p w14:paraId="2E47A80F" w14:textId="36FB3C1B" w:rsidR="00F07BC6" w:rsidRPr="005B6ED2" w:rsidRDefault="00F07BC6" w:rsidP="00F07BC6">
            <w:pPr>
              <w:pStyle w:val="Header"/>
              <w:tabs>
                <w:tab w:val="clear" w:pos="4320"/>
                <w:tab w:val="clear" w:pos="8640"/>
              </w:tabs>
              <w:spacing w:before="60" w:after="60"/>
              <w:jc w:val="both"/>
              <w:rPr>
                <w:rFonts w:ascii="Arial" w:hAnsi="Arial" w:cs="Arial"/>
                <w:bCs/>
                <w:color w:val="000000" w:themeColor="text1"/>
                <w:sz w:val="20"/>
              </w:rPr>
            </w:pPr>
            <w:bookmarkStart w:id="8" w:name="_Hlk90305411"/>
            <w:bookmarkEnd w:id="4"/>
            <w:bookmarkEnd w:id="6"/>
            <w:bookmarkEnd w:id="7"/>
            <w:r w:rsidRPr="005B6ED2">
              <w:rPr>
                <w:rFonts w:ascii="Arial" w:hAnsi="Arial" w:cs="Arial"/>
                <w:color w:val="000000" w:themeColor="text1"/>
                <w:sz w:val="20"/>
              </w:rPr>
              <w:t>7.3.1</w:t>
            </w:r>
          </w:p>
        </w:tc>
        <w:tc>
          <w:tcPr>
            <w:tcW w:w="4111" w:type="dxa"/>
            <w:tcBorders>
              <w:top w:val="nil"/>
              <w:bottom w:val="nil"/>
            </w:tcBorders>
          </w:tcPr>
          <w:p w14:paraId="0E071D78" w14:textId="0775FEED" w:rsidR="00F07BC6" w:rsidRPr="005B6ED2" w:rsidRDefault="00BE4233" w:rsidP="00F07BC6">
            <w:pPr>
              <w:pStyle w:val="Header"/>
              <w:tabs>
                <w:tab w:val="clear" w:pos="4320"/>
                <w:tab w:val="clear" w:pos="8640"/>
              </w:tabs>
              <w:spacing w:before="60" w:after="60"/>
              <w:rPr>
                <w:rFonts w:ascii="Arial" w:hAnsi="Arial" w:cs="Arial"/>
                <w:bCs/>
                <w:color w:val="000000" w:themeColor="text1"/>
                <w:sz w:val="20"/>
              </w:rPr>
            </w:pPr>
            <w:r w:rsidRPr="005B6ED2">
              <w:rPr>
                <w:rFonts w:ascii="Arial" w:hAnsi="Arial" w:cs="Arial"/>
                <w:color w:val="000000" w:themeColor="text1"/>
                <w:sz w:val="20"/>
              </w:rPr>
              <w:t>H</w:t>
            </w:r>
            <w:r w:rsidR="00F07BC6" w:rsidRPr="005B6ED2">
              <w:rPr>
                <w:rFonts w:ascii="Arial" w:hAnsi="Arial" w:cs="Arial"/>
                <w:color w:val="000000" w:themeColor="text1"/>
                <w:sz w:val="20"/>
              </w:rPr>
              <w:t xml:space="preserve">as the VB established and maintained a </w:t>
            </w:r>
            <w:proofErr w:type="gramStart"/>
            <w:r w:rsidR="00F07BC6" w:rsidRPr="005B6ED2">
              <w:rPr>
                <w:rFonts w:ascii="Arial" w:hAnsi="Arial" w:cs="Arial"/>
                <w:color w:val="000000" w:themeColor="text1"/>
                <w:sz w:val="20"/>
              </w:rPr>
              <w:t>procedure:</w:t>
            </w:r>
            <w:proofErr w:type="gramEnd"/>
          </w:p>
        </w:tc>
        <w:tc>
          <w:tcPr>
            <w:tcW w:w="2561" w:type="dxa"/>
            <w:gridSpan w:val="2"/>
            <w:tcBorders>
              <w:top w:val="nil"/>
              <w:bottom w:val="nil"/>
            </w:tcBorders>
          </w:tcPr>
          <w:p w14:paraId="42024C27" w14:textId="77777777" w:rsidR="00F07BC6" w:rsidRPr="005B6ED2" w:rsidRDefault="00F07BC6" w:rsidP="00F07BC6">
            <w:pPr>
              <w:pStyle w:val="Header"/>
              <w:tabs>
                <w:tab w:val="clear" w:pos="4320"/>
                <w:tab w:val="clear" w:pos="8640"/>
              </w:tabs>
              <w:jc w:val="both"/>
              <w:rPr>
                <w:rFonts w:ascii="Arial" w:hAnsi="Arial" w:cs="Arial"/>
                <w:bCs/>
                <w:sz w:val="20"/>
              </w:rPr>
            </w:pPr>
          </w:p>
        </w:tc>
        <w:tc>
          <w:tcPr>
            <w:tcW w:w="2258" w:type="dxa"/>
            <w:tcBorders>
              <w:top w:val="nil"/>
              <w:bottom w:val="nil"/>
            </w:tcBorders>
          </w:tcPr>
          <w:p w14:paraId="6D30398D" w14:textId="77777777" w:rsidR="00F07BC6" w:rsidRPr="005B6ED2" w:rsidRDefault="00F07BC6" w:rsidP="00F07BC6">
            <w:pPr>
              <w:pStyle w:val="Header"/>
              <w:tabs>
                <w:tab w:val="clear" w:pos="4320"/>
                <w:tab w:val="clear" w:pos="8640"/>
              </w:tabs>
              <w:jc w:val="both"/>
              <w:rPr>
                <w:rFonts w:ascii="Arial" w:hAnsi="Arial" w:cs="Arial"/>
                <w:bCs/>
                <w:sz w:val="20"/>
              </w:rPr>
            </w:pPr>
          </w:p>
        </w:tc>
      </w:tr>
      <w:tr w:rsidR="00F07BC6" w:rsidRPr="005B6ED2" w14:paraId="28C9BDC9" w14:textId="77777777" w:rsidTr="00274AA9">
        <w:tc>
          <w:tcPr>
            <w:tcW w:w="817" w:type="dxa"/>
            <w:tcBorders>
              <w:top w:val="nil"/>
              <w:bottom w:val="nil"/>
            </w:tcBorders>
          </w:tcPr>
          <w:p w14:paraId="03CBF03D" w14:textId="77777777" w:rsidR="00F07BC6" w:rsidRPr="005B6ED2" w:rsidRDefault="00F07BC6" w:rsidP="00F07BC6">
            <w:pPr>
              <w:pStyle w:val="Header"/>
              <w:tabs>
                <w:tab w:val="clear" w:pos="4320"/>
                <w:tab w:val="clear" w:pos="8640"/>
              </w:tabs>
              <w:spacing w:before="60" w:after="60"/>
              <w:jc w:val="both"/>
              <w:rPr>
                <w:rFonts w:ascii="Arial" w:hAnsi="Arial" w:cs="Arial"/>
                <w:bCs/>
                <w:color w:val="000000" w:themeColor="text1"/>
                <w:sz w:val="20"/>
              </w:rPr>
            </w:pPr>
          </w:p>
        </w:tc>
        <w:tc>
          <w:tcPr>
            <w:tcW w:w="4111" w:type="dxa"/>
            <w:tcBorders>
              <w:top w:val="nil"/>
              <w:bottom w:val="nil"/>
            </w:tcBorders>
          </w:tcPr>
          <w:p w14:paraId="41CBF760" w14:textId="7B381EAA" w:rsidR="00F07BC6" w:rsidRPr="005B6ED2" w:rsidRDefault="00F07BC6" w:rsidP="00F17FEC">
            <w:pPr>
              <w:pStyle w:val="Header"/>
              <w:numPr>
                <w:ilvl w:val="0"/>
                <w:numId w:val="49"/>
              </w:numPr>
              <w:tabs>
                <w:tab w:val="clear" w:pos="4320"/>
                <w:tab w:val="clear" w:pos="8640"/>
              </w:tabs>
              <w:spacing w:before="60" w:after="60"/>
              <w:rPr>
                <w:rFonts w:ascii="Arial" w:hAnsi="Arial" w:cs="Arial"/>
                <w:bCs/>
                <w:color w:val="000000" w:themeColor="text1"/>
                <w:sz w:val="20"/>
              </w:rPr>
            </w:pPr>
            <w:r w:rsidRPr="005B6ED2">
              <w:rPr>
                <w:rFonts w:ascii="Arial" w:hAnsi="Arial" w:cs="Arial"/>
                <w:color w:val="000000" w:themeColor="text1"/>
                <w:sz w:val="20"/>
              </w:rPr>
              <w:t>to determine required competencies for each sector in which it operates?</w:t>
            </w:r>
          </w:p>
        </w:tc>
        <w:tc>
          <w:tcPr>
            <w:tcW w:w="2561" w:type="dxa"/>
            <w:gridSpan w:val="2"/>
            <w:tcBorders>
              <w:top w:val="nil"/>
              <w:bottom w:val="nil"/>
            </w:tcBorders>
          </w:tcPr>
          <w:p w14:paraId="48DE05F3" w14:textId="77777777" w:rsidR="00F07BC6" w:rsidRPr="005B6ED2" w:rsidRDefault="00F07BC6" w:rsidP="00F07BC6">
            <w:pPr>
              <w:pStyle w:val="Header"/>
              <w:tabs>
                <w:tab w:val="clear" w:pos="4320"/>
                <w:tab w:val="clear" w:pos="8640"/>
              </w:tabs>
              <w:jc w:val="both"/>
              <w:rPr>
                <w:rFonts w:ascii="Arial" w:hAnsi="Arial" w:cs="Arial"/>
                <w:bCs/>
                <w:sz w:val="20"/>
              </w:rPr>
            </w:pPr>
          </w:p>
        </w:tc>
        <w:tc>
          <w:tcPr>
            <w:tcW w:w="2258" w:type="dxa"/>
            <w:tcBorders>
              <w:top w:val="nil"/>
              <w:bottom w:val="nil"/>
            </w:tcBorders>
          </w:tcPr>
          <w:p w14:paraId="08972096" w14:textId="77777777" w:rsidR="00F07BC6" w:rsidRPr="005B6ED2" w:rsidRDefault="00F07BC6" w:rsidP="00F07BC6">
            <w:pPr>
              <w:pStyle w:val="Header"/>
              <w:tabs>
                <w:tab w:val="clear" w:pos="4320"/>
                <w:tab w:val="clear" w:pos="8640"/>
              </w:tabs>
              <w:jc w:val="both"/>
              <w:rPr>
                <w:rFonts w:ascii="Arial" w:hAnsi="Arial" w:cs="Arial"/>
                <w:bCs/>
                <w:sz w:val="20"/>
              </w:rPr>
            </w:pPr>
          </w:p>
        </w:tc>
      </w:tr>
      <w:tr w:rsidR="00F07BC6" w:rsidRPr="005B6ED2" w14:paraId="009764A7" w14:textId="77777777" w:rsidTr="00274AA9">
        <w:tc>
          <w:tcPr>
            <w:tcW w:w="817" w:type="dxa"/>
            <w:tcBorders>
              <w:top w:val="nil"/>
              <w:bottom w:val="nil"/>
            </w:tcBorders>
          </w:tcPr>
          <w:p w14:paraId="4B91E170" w14:textId="77777777" w:rsidR="00F07BC6" w:rsidRPr="005B6ED2" w:rsidRDefault="00F07BC6" w:rsidP="00F07BC6">
            <w:pPr>
              <w:pStyle w:val="Header"/>
              <w:tabs>
                <w:tab w:val="clear" w:pos="4320"/>
                <w:tab w:val="clear" w:pos="8640"/>
              </w:tabs>
              <w:spacing w:before="60" w:after="60"/>
              <w:jc w:val="both"/>
              <w:rPr>
                <w:rFonts w:ascii="Arial" w:hAnsi="Arial" w:cs="Arial"/>
                <w:bCs/>
                <w:color w:val="000000" w:themeColor="text1"/>
                <w:sz w:val="20"/>
              </w:rPr>
            </w:pPr>
            <w:bookmarkStart w:id="9" w:name="_Hlk90305542"/>
            <w:bookmarkStart w:id="10" w:name="_Hlk90305536"/>
          </w:p>
        </w:tc>
        <w:tc>
          <w:tcPr>
            <w:tcW w:w="4111" w:type="dxa"/>
            <w:tcBorders>
              <w:top w:val="nil"/>
              <w:bottom w:val="nil"/>
            </w:tcBorders>
          </w:tcPr>
          <w:p w14:paraId="368254F6" w14:textId="516433BA" w:rsidR="00F07BC6" w:rsidRPr="005B6ED2" w:rsidRDefault="00F07BC6" w:rsidP="00F17FEC">
            <w:pPr>
              <w:pStyle w:val="Header"/>
              <w:numPr>
                <w:ilvl w:val="0"/>
                <w:numId w:val="49"/>
              </w:numPr>
              <w:tabs>
                <w:tab w:val="clear" w:pos="4320"/>
                <w:tab w:val="clear" w:pos="8640"/>
              </w:tabs>
              <w:spacing w:before="60" w:after="60"/>
              <w:rPr>
                <w:rFonts w:ascii="Arial" w:hAnsi="Arial" w:cs="Arial"/>
                <w:bCs/>
                <w:color w:val="000000" w:themeColor="text1"/>
                <w:sz w:val="20"/>
              </w:rPr>
            </w:pPr>
            <w:r w:rsidRPr="005B6ED2">
              <w:rPr>
                <w:rFonts w:ascii="Arial" w:hAnsi="Arial" w:cs="Arial"/>
                <w:color w:val="000000" w:themeColor="text1"/>
                <w:sz w:val="20"/>
              </w:rPr>
              <w:t>to demonstrate that management and support personnel have appropriate competencies in activities associated with the V/V</w:t>
            </w:r>
            <w:r w:rsidR="007461A5" w:rsidRPr="005B6ED2">
              <w:rPr>
                <w:rFonts w:ascii="Arial" w:hAnsi="Arial" w:cs="Arial"/>
                <w:color w:val="000000" w:themeColor="text1"/>
                <w:sz w:val="20"/>
              </w:rPr>
              <w:t xml:space="preserve"> activities</w:t>
            </w:r>
            <w:r w:rsidRPr="005B6ED2">
              <w:rPr>
                <w:rFonts w:ascii="Arial" w:hAnsi="Arial" w:cs="Arial"/>
                <w:color w:val="000000" w:themeColor="text1"/>
                <w:sz w:val="20"/>
              </w:rPr>
              <w:t>?</w:t>
            </w:r>
          </w:p>
        </w:tc>
        <w:tc>
          <w:tcPr>
            <w:tcW w:w="2561" w:type="dxa"/>
            <w:gridSpan w:val="2"/>
            <w:tcBorders>
              <w:top w:val="nil"/>
              <w:bottom w:val="nil"/>
            </w:tcBorders>
          </w:tcPr>
          <w:p w14:paraId="410241F3" w14:textId="77777777" w:rsidR="00F07BC6" w:rsidRPr="005B6ED2" w:rsidRDefault="00F07BC6" w:rsidP="00F07BC6">
            <w:pPr>
              <w:pStyle w:val="Header"/>
              <w:tabs>
                <w:tab w:val="clear" w:pos="4320"/>
                <w:tab w:val="clear" w:pos="8640"/>
              </w:tabs>
              <w:jc w:val="both"/>
              <w:rPr>
                <w:rFonts w:ascii="Arial" w:hAnsi="Arial" w:cs="Arial"/>
                <w:bCs/>
                <w:sz w:val="20"/>
              </w:rPr>
            </w:pPr>
          </w:p>
        </w:tc>
        <w:tc>
          <w:tcPr>
            <w:tcW w:w="2258" w:type="dxa"/>
            <w:tcBorders>
              <w:top w:val="nil"/>
              <w:bottom w:val="nil"/>
            </w:tcBorders>
          </w:tcPr>
          <w:p w14:paraId="0EA8E64A" w14:textId="77777777" w:rsidR="00F07BC6" w:rsidRPr="005B6ED2" w:rsidRDefault="00F07BC6" w:rsidP="00F07BC6">
            <w:pPr>
              <w:pStyle w:val="Header"/>
              <w:tabs>
                <w:tab w:val="clear" w:pos="4320"/>
                <w:tab w:val="clear" w:pos="8640"/>
              </w:tabs>
              <w:jc w:val="both"/>
              <w:rPr>
                <w:rFonts w:ascii="Arial" w:hAnsi="Arial" w:cs="Arial"/>
                <w:bCs/>
                <w:sz w:val="20"/>
              </w:rPr>
            </w:pPr>
          </w:p>
        </w:tc>
      </w:tr>
      <w:tr w:rsidR="00F07BC6" w:rsidRPr="005B6ED2" w14:paraId="427C781B" w14:textId="77777777" w:rsidTr="00274AA9">
        <w:tc>
          <w:tcPr>
            <w:tcW w:w="817" w:type="dxa"/>
            <w:tcBorders>
              <w:top w:val="nil"/>
              <w:bottom w:val="nil"/>
            </w:tcBorders>
          </w:tcPr>
          <w:p w14:paraId="4AFCFDE2" w14:textId="77777777" w:rsidR="00F07BC6" w:rsidRPr="005B6ED2" w:rsidRDefault="00F07BC6" w:rsidP="00F07BC6">
            <w:pPr>
              <w:pStyle w:val="Header"/>
              <w:tabs>
                <w:tab w:val="clear" w:pos="4320"/>
                <w:tab w:val="clear" w:pos="8640"/>
              </w:tabs>
              <w:spacing w:before="60" w:after="60"/>
              <w:jc w:val="both"/>
              <w:rPr>
                <w:rFonts w:ascii="Arial" w:hAnsi="Arial" w:cs="Arial"/>
                <w:bCs/>
                <w:color w:val="000000" w:themeColor="text1"/>
                <w:sz w:val="20"/>
              </w:rPr>
            </w:pPr>
          </w:p>
        </w:tc>
        <w:tc>
          <w:tcPr>
            <w:tcW w:w="4111" w:type="dxa"/>
            <w:tcBorders>
              <w:top w:val="nil"/>
              <w:bottom w:val="nil"/>
            </w:tcBorders>
          </w:tcPr>
          <w:p w14:paraId="66A4AF2D" w14:textId="11270760" w:rsidR="00F07BC6" w:rsidRPr="005B6ED2" w:rsidRDefault="00F07BC6" w:rsidP="00F17FEC">
            <w:pPr>
              <w:pStyle w:val="Header"/>
              <w:numPr>
                <w:ilvl w:val="0"/>
                <w:numId w:val="49"/>
              </w:numPr>
              <w:tabs>
                <w:tab w:val="clear" w:pos="4320"/>
                <w:tab w:val="clear" w:pos="8640"/>
              </w:tabs>
              <w:spacing w:before="60" w:after="60"/>
              <w:rPr>
                <w:rFonts w:ascii="Arial" w:hAnsi="Arial" w:cs="Arial"/>
                <w:bCs/>
                <w:color w:val="000000" w:themeColor="text1"/>
                <w:sz w:val="20"/>
              </w:rPr>
            </w:pPr>
            <w:r w:rsidRPr="005B6ED2">
              <w:rPr>
                <w:rFonts w:ascii="Arial" w:hAnsi="Arial" w:cs="Arial"/>
                <w:color w:val="000000" w:themeColor="text1"/>
                <w:sz w:val="20"/>
              </w:rPr>
              <w:t xml:space="preserve">to demonstrate that validators, </w:t>
            </w:r>
            <w:proofErr w:type="gramStart"/>
            <w:r w:rsidRPr="005B6ED2">
              <w:rPr>
                <w:rFonts w:ascii="Arial" w:hAnsi="Arial" w:cs="Arial"/>
                <w:color w:val="000000" w:themeColor="text1"/>
                <w:sz w:val="20"/>
              </w:rPr>
              <w:t>verifiers</w:t>
            </w:r>
            <w:proofErr w:type="gramEnd"/>
            <w:r w:rsidRPr="005B6ED2">
              <w:rPr>
                <w:rFonts w:ascii="Arial" w:hAnsi="Arial" w:cs="Arial"/>
                <w:color w:val="000000" w:themeColor="text1"/>
                <w:sz w:val="20"/>
              </w:rPr>
              <w:t xml:space="preserve"> and technical experts have appropriate competencies?</w:t>
            </w:r>
          </w:p>
        </w:tc>
        <w:tc>
          <w:tcPr>
            <w:tcW w:w="2561" w:type="dxa"/>
            <w:gridSpan w:val="2"/>
            <w:tcBorders>
              <w:top w:val="nil"/>
              <w:bottom w:val="nil"/>
            </w:tcBorders>
          </w:tcPr>
          <w:p w14:paraId="56E1421D" w14:textId="77777777" w:rsidR="00F07BC6" w:rsidRPr="005B6ED2" w:rsidRDefault="00F07BC6" w:rsidP="00F07BC6">
            <w:pPr>
              <w:pStyle w:val="Header"/>
              <w:tabs>
                <w:tab w:val="clear" w:pos="4320"/>
                <w:tab w:val="clear" w:pos="8640"/>
              </w:tabs>
              <w:jc w:val="both"/>
              <w:rPr>
                <w:rFonts w:ascii="Arial" w:hAnsi="Arial" w:cs="Arial"/>
                <w:bCs/>
                <w:sz w:val="20"/>
              </w:rPr>
            </w:pPr>
          </w:p>
        </w:tc>
        <w:tc>
          <w:tcPr>
            <w:tcW w:w="2258" w:type="dxa"/>
            <w:tcBorders>
              <w:top w:val="nil"/>
              <w:bottom w:val="nil"/>
            </w:tcBorders>
          </w:tcPr>
          <w:p w14:paraId="1AB23A8A" w14:textId="77777777" w:rsidR="00F07BC6" w:rsidRPr="005B6ED2" w:rsidRDefault="00F07BC6" w:rsidP="00F07BC6">
            <w:pPr>
              <w:pStyle w:val="Header"/>
              <w:tabs>
                <w:tab w:val="clear" w:pos="4320"/>
                <w:tab w:val="clear" w:pos="8640"/>
              </w:tabs>
              <w:jc w:val="both"/>
              <w:rPr>
                <w:rFonts w:ascii="Arial" w:hAnsi="Arial" w:cs="Arial"/>
                <w:bCs/>
                <w:sz w:val="20"/>
              </w:rPr>
            </w:pPr>
          </w:p>
        </w:tc>
      </w:tr>
      <w:tr w:rsidR="00F07BC6" w:rsidRPr="005B6ED2" w14:paraId="54799348" w14:textId="77777777" w:rsidTr="00274AA9">
        <w:tc>
          <w:tcPr>
            <w:tcW w:w="817" w:type="dxa"/>
            <w:tcBorders>
              <w:top w:val="nil"/>
              <w:bottom w:val="nil"/>
            </w:tcBorders>
          </w:tcPr>
          <w:p w14:paraId="787E43C7" w14:textId="77777777" w:rsidR="00F07BC6" w:rsidRPr="005B6ED2" w:rsidRDefault="00F07BC6" w:rsidP="00F07BC6">
            <w:pPr>
              <w:pStyle w:val="Header"/>
              <w:tabs>
                <w:tab w:val="clear" w:pos="4320"/>
                <w:tab w:val="clear" w:pos="8640"/>
              </w:tabs>
              <w:spacing w:before="60" w:after="60"/>
              <w:jc w:val="both"/>
              <w:rPr>
                <w:rFonts w:ascii="Arial" w:hAnsi="Arial" w:cs="Arial"/>
                <w:bCs/>
                <w:color w:val="000000" w:themeColor="text1"/>
                <w:sz w:val="20"/>
              </w:rPr>
            </w:pPr>
          </w:p>
        </w:tc>
        <w:tc>
          <w:tcPr>
            <w:tcW w:w="4111" w:type="dxa"/>
            <w:tcBorders>
              <w:top w:val="nil"/>
              <w:bottom w:val="nil"/>
            </w:tcBorders>
          </w:tcPr>
          <w:p w14:paraId="1EFB2993" w14:textId="536DCBE6" w:rsidR="00F07BC6" w:rsidRPr="005B6ED2" w:rsidRDefault="00F07BC6" w:rsidP="00F17FEC">
            <w:pPr>
              <w:pStyle w:val="Header"/>
              <w:numPr>
                <w:ilvl w:val="0"/>
                <w:numId w:val="49"/>
              </w:numPr>
              <w:tabs>
                <w:tab w:val="clear" w:pos="4320"/>
                <w:tab w:val="clear" w:pos="8640"/>
              </w:tabs>
              <w:spacing w:before="60" w:after="60"/>
              <w:rPr>
                <w:rFonts w:ascii="Arial" w:hAnsi="Arial" w:cs="Arial"/>
                <w:bCs/>
                <w:color w:val="000000" w:themeColor="text1"/>
                <w:sz w:val="20"/>
              </w:rPr>
            </w:pPr>
            <w:r w:rsidRPr="005B6ED2">
              <w:rPr>
                <w:rFonts w:ascii="Arial" w:hAnsi="Arial" w:cs="Arial"/>
                <w:color w:val="000000" w:themeColor="text1"/>
                <w:sz w:val="20"/>
              </w:rPr>
              <w:t xml:space="preserve">to have access to relevant internal or external expertise for advice on specific matters relating to V/V activities, </w:t>
            </w:r>
            <w:proofErr w:type="gramStart"/>
            <w:r w:rsidRPr="005B6ED2">
              <w:rPr>
                <w:rFonts w:ascii="Arial" w:hAnsi="Arial" w:cs="Arial"/>
                <w:color w:val="000000" w:themeColor="text1"/>
                <w:sz w:val="20"/>
              </w:rPr>
              <w:t>sectors</w:t>
            </w:r>
            <w:proofErr w:type="gramEnd"/>
            <w:r w:rsidRPr="005B6ED2">
              <w:rPr>
                <w:rFonts w:ascii="Arial" w:hAnsi="Arial" w:cs="Arial"/>
                <w:color w:val="000000" w:themeColor="text1"/>
                <w:sz w:val="20"/>
              </w:rPr>
              <w:t xml:space="preserve"> or areas within the scope of their work?</w:t>
            </w:r>
          </w:p>
        </w:tc>
        <w:tc>
          <w:tcPr>
            <w:tcW w:w="2561" w:type="dxa"/>
            <w:gridSpan w:val="2"/>
            <w:tcBorders>
              <w:top w:val="nil"/>
              <w:bottom w:val="nil"/>
            </w:tcBorders>
          </w:tcPr>
          <w:p w14:paraId="24769EAE" w14:textId="77777777" w:rsidR="00F07BC6" w:rsidRPr="005B6ED2" w:rsidRDefault="00F07BC6" w:rsidP="00F07BC6">
            <w:pPr>
              <w:pStyle w:val="Header"/>
              <w:tabs>
                <w:tab w:val="clear" w:pos="4320"/>
                <w:tab w:val="clear" w:pos="8640"/>
              </w:tabs>
              <w:jc w:val="both"/>
              <w:rPr>
                <w:rFonts w:ascii="Arial" w:hAnsi="Arial" w:cs="Arial"/>
                <w:bCs/>
                <w:sz w:val="20"/>
              </w:rPr>
            </w:pPr>
          </w:p>
        </w:tc>
        <w:tc>
          <w:tcPr>
            <w:tcW w:w="2258" w:type="dxa"/>
            <w:tcBorders>
              <w:top w:val="nil"/>
              <w:bottom w:val="nil"/>
            </w:tcBorders>
          </w:tcPr>
          <w:p w14:paraId="75B24E7A" w14:textId="77777777" w:rsidR="00F07BC6" w:rsidRPr="005B6ED2" w:rsidRDefault="00F07BC6" w:rsidP="00F07BC6">
            <w:pPr>
              <w:pStyle w:val="Header"/>
              <w:tabs>
                <w:tab w:val="clear" w:pos="4320"/>
                <w:tab w:val="clear" w:pos="8640"/>
              </w:tabs>
              <w:jc w:val="both"/>
              <w:rPr>
                <w:rFonts w:ascii="Arial" w:hAnsi="Arial" w:cs="Arial"/>
                <w:bCs/>
                <w:sz w:val="20"/>
              </w:rPr>
            </w:pPr>
          </w:p>
        </w:tc>
      </w:tr>
      <w:tr w:rsidR="00F07BC6" w:rsidRPr="005B6ED2" w14:paraId="4227C29D" w14:textId="77777777" w:rsidTr="00274AA9">
        <w:tc>
          <w:tcPr>
            <w:tcW w:w="817" w:type="dxa"/>
            <w:tcBorders>
              <w:top w:val="nil"/>
              <w:bottom w:val="nil"/>
            </w:tcBorders>
          </w:tcPr>
          <w:p w14:paraId="57141FD3" w14:textId="77777777" w:rsidR="00F07BC6" w:rsidRPr="005B6ED2" w:rsidRDefault="00F07BC6" w:rsidP="00F07BC6">
            <w:pPr>
              <w:pStyle w:val="Header"/>
              <w:tabs>
                <w:tab w:val="clear" w:pos="4320"/>
                <w:tab w:val="clear" w:pos="8640"/>
              </w:tabs>
              <w:spacing w:before="60" w:after="60"/>
              <w:jc w:val="both"/>
              <w:rPr>
                <w:rFonts w:ascii="Arial" w:hAnsi="Arial" w:cs="Arial"/>
                <w:bCs/>
                <w:color w:val="000000" w:themeColor="text1"/>
                <w:sz w:val="20"/>
              </w:rPr>
            </w:pPr>
          </w:p>
        </w:tc>
        <w:tc>
          <w:tcPr>
            <w:tcW w:w="4111" w:type="dxa"/>
            <w:tcBorders>
              <w:top w:val="nil"/>
              <w:bottom w:val="nil"/>
            </w:tcBorders>
          </w:tcPr>
          <w:p w14:paraId="3A15C65B" w14:textId="3F88E785" w:rsidR="00A125F3" w:rsidRPr="005B6ED2" w:rsidRDefault="00F07BC6" w:rsidP="00F07BC6">
            <w:pPr>
              <w:pStyle w:val="Header"/>
              <w:tabs>
                <w:tab w:val="clear" w:pos="4320"/>
                <w:tab w:val="clear" w:pos="8640"/>
              </w:tabs>
              <w:spacing w:before="60" w:after="60"/>
              <w:rPr>
                <w:rFonts w:ascii="Arial" w:hAnsi="Arial" w:cs="Arial"/>
                <w:color w:val="000000" w:themeColor="text1"/>
                <w:sz w:val="20"/>
              </w:rPr>
            </w:pPr>
            <w:r w:rsidRPr="005B6ED2">
              <w:rPr>
                <w:rFonts w:ascii="Arial" w:hAnsi="Arial" w:cs="Arial"/>
                <w:color w:val="000000" w:themeColor="text1"/>
                <w:sz w:val="20"/>
              </w:rPr>
              <w:t xml:space="preserve">Does the VB document fulfilment of the above procedure in identifying and demonstrating </w:t>
            </w:r>
            <w:r w:rsidR="00BE4233" w:rsidRPr="005B6ED2">
              <w:rPr>
                <w:rFonts w:ascii="Arial" w:hAnsi="Arial" w:cs="Arial"/>
                <w:color w:val="000000" w:themeColor="text1"/>
                <w:sz w:val="20"/>
              </w:rPr>
              <w:t xml:space="preserve">both </w:t>
            </w:r>
            <w:r w:rsidRPr="005B6ED2">
              <w:rPr>
                <w:rFonts w:ascii="Arial" w:hAnsi="Arial" w:cs="Arial"/>
                <w:color w:val="000000" w:themeColor="text1"/>
                <w:sz w:val="20"/>
              </w:rPr>
              <w:t>management and personnel competencies?</w:t>
            </w:r>
          </w:p>
        </w:tc>
        <w:tc>
          <w:tcPr>
            <w:tcW w:w="2561" w:type="dxa"/>
            <w:gridSpan w:val="2"/>
            <w:tcBorders>
              <w:top w:val="nil"/>
              <w:bottom w:val="nil"/>
            </w:tcBorders>
          </w:tcPr>
          <w:p w14:paraId="70676FB1" w14:textId="77777777" w:rsidR="00F07BC6" w:rsidRPr="005B6ED2" w:rsidRDefault="00F07BC6" w:rsidP="00F07BC6">
            <w:pPr>
              <w:pStyle w:val="Header"/>
              <w:tabs>
                <w:tab w:val="clear" w:pos="4320"/>
                <w:tab w:val="clear" w:pos="8640"/>
              </w:tabs>
              <w:jc w:val="both"/>
              <w:rPr>
                <w:rFonts w:ascii="Arial" w:hAnsi="Arial" w:cs="Arial"/>
                <w:bCs/>
                <w:sz w:val="20"/>
              </w:rPr>
            </w:pPr>
          </w:p>
        </w:tc>
        <w:tc>
          <w:tcPr>
            <w:tcW w:w="2258" w:type="dxa"/>
            <w:tcBorders>
              <w:top w:val="nil"/>
              <w:bottom w:val="nil"/>
            </w:tcBorders>
          </w:tcPr>
          <w:p w14:paraId="4B34C2F3" w14:textId="77777777" w:rsidR="00F07BC6" w:rsidRPr="005B6ED2" w:rsidRDefault="00F07BC6" w:rsidP="00F07BC6">
            <w:pPr>
              <w:pStyle w:val="Header"/>
              <w:tabs>
                <w:tab w:val="clear" w:pos="4320"/>
                <w:tab w:val="clear" w:pos="8640"/>
              </w:tabs>
              <w:jc w:val="both"/>
              <w:rPr>
                <w:rFonts w:ascii="Arial" w:hAnsi="Arial" w:cs="Arial"/>
                <w:bCs/>
                <w:sz w:val="20"/>
              </w:rPr>
            </w:pPr>
          </w:p>
        </w:tc>
      </w:tr>
      <w:bookmarkEnd w:id="9"/>
      <w:tr w:rsidR="00F07BC6" w:rsidRPr="005B6ED2" w14:paraId="607209E4" w14:textId="77777777" w:rsidTr="00274AA9">
        <w:tc>
          <w:tcPr>
            <w:tcW w:w="817" w:type="dxa"/>
            <w:tcBorders>
              <w:top w:val="nil"/>
              <w:bottom w:val="nil"/>
            </w:tcBorders>
          </w:tcPr>
          <w:p w14:paraId="57D3CA5C" w14:textId="74DCA9DC" w:rsidR="00F07BC6" w:rsidRPr="005B6ED2" w:rsidRDefault="00757922" w:rsidP="00F07BC6">
            <w:pPr>
              <w:pStyle w:val="Header"/>
              <w:tabs>
                <w:tab w:val="clear" w:pos="4320"/>
                <w:tab w:val="clear" w:pos="8640"/>
              </w:tabs>
              <w:spacing w:before="60" w:after="60"/>
              <w:jc w:val="both"/>
              <w:rPr>
                <w:rFonts w:ascii="Arial" w:hAnsi="Arial" w:cs="Arial"/>
                <w:bCs/>
                <w:sz w:val="20"/>
              </w:rPr>
            </w:pPr>
            <w:r w:rsidRPr="005B6ED2">
              <w:rPr>
                <w:rFonts w:ascii="Arial" w:hAnsi="Arial" w:cs="Arial"/>
                <w:bCs/>
                <w:sz w:val="20"/>
              </w:rPr>
              <w:t>7.3.2</w:t>
            </w:r>
          </w:p>
        </w:tc>
        <w:tc>
          <w:tcPr>
            <w:tcW w:w="4111" w:type="dxa"/>
            <w:tcBorders>
              <w:top w:val="nil"/>
              <w:bottom w:val="nil"/>
            </w:tcBorders>
          </w:tcPr>
          <w:p w14:paraId="7307215B" w14:textId="2B486A3D" w:rsidR="00F07BC6" w:rsidRPr="005B6ED2" w:rsidRDefault="00D47448" w:rsidP="00F07BC6">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 the processes require the </w:t>
            </w:r>
            <w:proofErr w:type="gramStart"/>
            <w:r w:rsidR="00A125F3" w:rsidRPr="005B6ED2">
              <w:rPr>
                <w:rFonts w:ascii="Arial" w:hAnsi="Arial" w:cs="Arial"/>
                <w:bCs/>
                <w:sz w:val="20"/>
              </w:rPr>
              <w:t>VB</w:t>
            </w:r>
            <w:r w:rsidRPr="005B6ED2">
              <w:rPr>
                <w:rFonts w:ascii="Arial" w:hAnsi="Arial" w:cs="Arial"/>
                <w:bCs/>
                <w:sz w:val="20"/>
              </w:rPr>
              <w:t>:</w:t>
            </w:r>
            <w:proofErr w:type="gramEnd"/>
          </w:p>
        </w:tc>
        <w:tc>
          <w:tcPr>
            <w:tcW w:w="2561" w:type="dxa"/>
            <w:gridSpan w:val="2"/>
            <w:tcBorders>
              <w:top w:val="nil"/>
              <w:bottom w:val="nil"/>
            </w:tcBorders>
          </w:tcPr>
          <w:p w14:paraId="73979C83" w14:textId="77777777" w:rsidR="00F07BC6" w:rsidRPr="005B6ED2" w:rsidRDefault="00F07BC6" w:rsidP="00F07BC6">
            <w:pPr>
              <w:pStyle w:val="Header"/>
              <w:tabs>
                <w:tab w:val="clear" w:pos="4320"/>
                <w:tab w:val="clear" w:pos="8640"/>
              </w:tabs>
              <w:jc w:val="both"/>
              <w:rPr>
                <w:rFonts w:ascii="Arial" w:hAnsi="Arial" w:cs="Arial"/>
                <w:bCs/>
                <w:sz w:val="20"/>
              </w:rPr>
            </w:pPr>
          </w:p>
        </w:tc>
        <w:tc>
          <w:tcPr>
            <w:tcW w:w="2258" w:type="dxa"/>
            <w:tcBorders>
              <w:top w:val="nil"/>
              <w:bottom w:val="nil"/>
            </w:tcBorders>
          </w:tcPr>
          <w:p w14:paraId="1A5C428E" w14:textId="77777777" w:rsidR="00F07BC6" w:rsidRPr="005B6ED2" w:rsidRDefault="00F07BC6" w:rsidP="00F07BC6">
            <w:pPr>
              <w:pStyle w:val="Header"/>
              <w:tabs>
                <w:tab w:val="clear" w:pos="4320"/>
                <w:tab w:val="clear" w:pos="8640"/>
              </w:tabs>
              <w:jc w:val="both"/>
              <w:rPr>
                <w:rFonts w:ascii="Arial" w:hAnsi="Arial" w:cs="Arial"/>
                <w:bCs/>
                <w:sz w:val="20"/>
              </w:rPr>
            </w:pPr>
          </w:p>
        </w:tc>
      </w:tr>
      <w:tr w:rsidR="00D47448" w:rsidRPr="005B6ED2" w14:paraId="62725A74" w14:textId="77777777" w:rsidTr="00274AA9">
        <w:tc>
          <w:tcPr>
            <w:tcW w:w="817" w:type="dxa"/>
            <w:tcBorders>
              <w:top w:val="nil"/>
              <w:bottom w:val="nil"/>
            </w:tcBorders>
          </w:tcPr>
          <w:p w14:paraId="678C1FE4"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05B06B56" w14:textId="39A1FEFC" w:rsidR="00D47448" w:rsidRPr="005B6ED2" w:rsidRDefault="00D47448" w:rsidP="00F17FEC">
            <w:pPr>
              <w:pStyle w:val="Header"/>
              <w:numPr>
                <w:ilvl w:val="0"/>
                <w:numId w:val="50"/>
              </w:numPr>
              <w:tabs>
                <w:tab w:val="clear" w:pos="4320"/>
                <w:tab w:val="clear" w:pos="8640"/>
              </w:tabs>
              <w:spacing w:before="60" w:after="60"/>
              <w:rPr>
                <w:rFonts w:ascii="Arial" w:hAnsi="Arial" w:cs="Arial"/>
                <w:bCs/>
                <w:sz w:val="20"/>
              </w:rPr>
            </w:pPr>
            <w:r w:rsidRPr="005B6ED2">
              <w:rPr>
                <w:rFonts w:ascii="Arial" w:hAnsi="Arial" w:cs="Arial"/>
                <w:bCs/>
                <w:sz w:val="20"/>
              </w:rPr>
              <w:t xml:space="preserve">to determine the criteria for the competence of personnel for each function in the </w:t>
            </w:r>
            <w:r w:rsidR="00884DAD" w:rsidRPr="005B6ED2">
              <w:rPr>
                <w:rFonts w:ascii="Arial" w:hAnsi="Arial" w:cs="Arial"/>
                <w:bCs/>
                <w:sz w:val="20"/>
              </w:rPr>
              <w:t>V/V</w:t>
            </w:r>
            <w:r w:rsidRPr="005B6ED2">
              <w:rPr>
                <w:rFonts w:ascii="Arial" w:hAnsi="Arial" w:cs="Arial"/>
                <w:bCs/>
                <w:sz w:val="20"/>
              </w:rPr>
              <w:t xml:space="preserve"> process, including at least:</w:t>
            </w:r>
          </w:p>
        </w:tc>
        <w:tc>
          <w:tcPr>
            <w:tcW w:w="2561" w:type="dxa"/>
            <w:gridSpan w:val="2"/>
            <w:tcBorders>
              <w:top w:val="nil"/>
              <w:bottom w:val="nil"/>
            </w:tcBorders>
          </w:tcPr>
          <w:p w14:paraId="5C127F3C"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4CA7F517" w14:textId="77777777" w:rsidR="00D47448" w:rsidRPr="005B6ED2" w:rsidRDefault="00D47448" w:rsidP="00274AA9">
            <w:pPr>
              <w:pStyle w:val="Header"/>
              <w:tabs>
                <w:tab w:val="clear" w:pos="4320"/>
                <w:tab w:val="clear" w:pos="8640"/>
              </w:tabs>
              <w:jc w:val="both"/>
              <w:rPr>
                <w:rFonts w:ascii="Arial" w:hAnsi="Arial" w:cs="Arial"/>
                <w:bCs/>
                <w:sz w:val="20"/>
              </w:rPr>
            </w:pPr>
          </w:p>
        </w:tc>
      </w:tr>
      <w:tr w:rsidR="00D47448" w:rsidRPr="005B6ED2" w14:paraId="2A8E66BC" w14:textId="77777777" w:rsidTr="00274AA9">
        <w:tc>
          <w:tcPr>
            <w:tcW w:w="817" w:type="dxa"/>
            <w:tcBorders>
              <w:top w:val="nil"/>
              <w:bottom w:val="nil"/>
            </w:tcBorders>
          </w:tcPr>
          <w:p w14:paraId="580511F2"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558E49C7" w14:textId="45F7FC8A" w:rsidR="00D47448" w:rsidRPr="005B6ED2" w:rsidRDefault="00D47448" w:rsidP="00F17FEC">
            <w:pPr>
              <w:pStyle w:val="Header"/>
              <w:numPr>
                <w:ilvl w:val="0"/>
                <w:numId w:val="51"/>
              </w:numPr>
              <w:tabs>
                <w:tab w:val="clear" w:pos="4320"/>
                <w:tab w:val="clear" w:pos="8640"/>
              </w:tabs>
              <w:spacing w:before="60" w:after="60"/>
              <w:rPr>
                <w:rFonts w:ascii="Arial" w:hAnsi="Arial" w:cs="Arial"/>
                <w:bCs/>
                <w:sz w:val="20"/>
              </w:rPr>
            </w:pPr>
            <w:r w:rsidRPr="005B6ED2">
              <w:rPr>
                <w:rFonts w:ascii="Arial" w:hAnsi="Arial" w:cs="Arial"/>
                <w:bCs/>
                <w:sz w:val="20"/>
              </w:rPr>
              <w:t xml:space="preserve">the ability to apply generic </w:t>
            </w:r>
            <w:r w:rsidR="00884DAD" w:rsidRPr="005B6ED2">
              <w:rPr>
                <w:rFonts w:ascii="Arial" w:hAnsi="Arial" w:cs="Arial"/>
                <w:bCs/>
                <w:sz w:val="20"/>
              </w:rPr>
              <w:t>V/V</w:t>
            </w:r>
            <w:r w:rsidRPr="005B6ED2">
              <w:rPr>
                <w:rFonts w:ascii="Arial" w:hAnsi="Arial" w:cs="Arial"/>
                <w:bCs/>
                <w:sz w:val="20"/>
              </w:rPr>
              <w:t xml:space="preserve"> concepts (</w:t>
            </w:r>
            <w:proofErr w:type="gramStart"/>
            <w:r w:rsidRPr="005B6ED2">
              <w:rPr>
                <w:rFonts w:ascii="Arial" w:hAnsi="Arial" w:cs="Arial"/>
                <w:bCs/>
                <w:sz w:val="20"/>
              </w:rPr>
              <w:t>e.g.</w:t>
            </w:r>
            <w:proofErr w:type="gramEnd"/>
            <w:r w:rsidRPr="005B6ED2">
              <w:rPr>
                <w:rFonts w:ascii="Arial" w:hAnsi="Arial" w:cs="Arial"/>
                <w:bCs/>
                <w:sz w:val="20"/>
              </w:rPr>
              <w:t xml:space="preserve"> evidence gathering, risk, misstatements, level of assurance, materiality);</w:t>
            </w:r>
          </w:p>
        </w:tc>
        <w:tc>
          <w:tcPr>
            <w:tcW w:w="2561" w:type="dxa"/>
            <w:gridSpan w:val="2"/>
            <w:tcBorders>
              <w:top w:val="nil"/>
              <w:bottom w:val="nil"/>
            </w:tcBorders>
          </w:tcPr>
          <w:p w14:paraId="4EB14177"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01295AD6" w14:textId="77777777" w:rsidR="00D47448" w:rsidRPr="005B6ED2" w:rsidRDefault="00D47448" w:rsidP="00274AA9">
            <w:pPr>
              <w:pStyle w:val="Header"/>
              <w:tabs>
                <w:tab w:val="clear" w:pos="4320"/>
                <w:tab w:val="clear" w:pos="8640"/>
              </w:tabs>
              <w:jc w:val="both"/>
              <w:rPr>
                <w:rFonts w:ascii="Arial" w:hAnsi="Arial" w:cs="Arial"/>
                <w:bCs/>
                <w:sz w:val="20"/>
              </w:rPr>
            </w:pPr>
          </w:p>
        </w:tc>
      </w:tr>
      <w:tr w:rsidR="00D47448" w:rsidRPr="005B6ED2" w14:paraId="253E0B8F" w14:textId="77777777" w:rsidTr="00274AA9">
        <w:tc>
          <w:tcPr>
            <w:tcW w:w="817" w:type="dxa"/>
            <w:tcBorders>
              <w:top w:val="nil"/>
              <w:bottom w:val="nil"/>
            </w:tcBorders>
          </w:tcPr>
          <w:p w14:paraId="34080D78"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33F98B66" w14:textId="4BD16D25" w:rsidR="00D47448" w:rsidRPr="005B6ED2" w:rsidRDefault="00D47448" w:rsidP="00F17FEC">
            <w:pPr>
              <w:pStyle w:val="Header"/>
              <w:numPr>
                <w:ilvl w:val="0"/>
                <w:numId w:val="51"/>
              </w:numPr>
              <w:tabs>
                <w:tab w:val="clear" w:pos="4320"/>
                <w:tab w:val="clear" w:pos="8640"/>
              </w:tabs>
              <w:spacing w:before="60" w:after="60"/>
              <w:rPr>
                <w:rFonts w:ascii="Arial" w:hAnsi="Arial" w:cs="Arial"/>
                <w:bCs/>
                <w:sz w:val="20"/>
              </w:rPr>
            </w:pPr>
            <w:r w:rsidRPr="005B6ED2">
              <w:rPr>
                <w:rFonts w:ascii="Arial" w:hAnsi="Arial" w:cs="Arial"/>
                <w:bCs/>
                <w:sz w:val="20"/>
              </w:rPr>
              <w:t>knowledge about the type and typical content of the client’s claim;</w:t>
            </w:r>
          </w:p>
        </w:tc>
        <w:tc>
          <w:tcPr>
            <w:tcW w:w="2561" w:type="dxa"/>
            <w:gridSpan w:val="2"/>
            <w:tcBorders>
              <w:top w:val="nil"/>
              <w:bottom w:val="nil"/>
            </w:tcBorders>
          </w:tcPr>
          <w:p w14:paraId="07659F3D"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609A9474" w14:textId="77777777" w:rsidR="00D47448" w:rsidRPr="005B6ED2" w:rsidRDefault="00D47448" w:rsidP="00274AA9">
            <w:pPr>
              <w:pStyle w:val="Header"/>
              <w:tabs>
                <w:tab w:val="clear" w:pos="4320"/>
                <w:tab w:val="clear" w:pos="8640"/>
              </w:tabs>
              <w:jc w:val="both"/>
              <w:rPr>
                <w:rFonts w:ascii="Arial" w:hAnsi="Arial" w:cs="Arial"/>
                <w:bCs/>
                <w:sz w:val="20"/>
              </w:rPr>
            </w:pPr>
          </w:p>
        </w:tc>
      </w:tr>
      <w:tr w:rsidR="00D47448" w:rsidRPr="005B6ED2" w14:paraId="38D1EB08" w14:textId="77777777" w:rsidTr="00274AA9">
        <w:tc>
          <w:tcPr>
            <w:tcW w:w="817" w:type="dxa"/>
            <w:tcBorders>
              <w:top w:val="nil"/>
              <w:bottom w:val="nil"/>
            </w:tcBorders>
          </w:tcPr>
          <w:p w14:paraId="5380F4E3"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153F957D" w14:textId="0DCC57D7" w:rsidR="00D47448" w:rsidRPr="005B6ED2" w:rsidRDefault="00D47448" w:rsidP="00F17FEC">
            <w:pPr>
              <w:pStyle w:val="Header"/>
              <w:numPr>
                <w:ilvl w:val="0"/>
                <w:numId w:val="51"/>
              </w:numPr>
              <w:tabs>
                <w:tab w:val="clear" w:pos="4320"/>
                <w:tab w:val="clear" w:pos="8640"/>
              </w:tabs>
              <w:spacing w:before="60" w:after="60"/>
              <w:rPr>
                <w:rFonts w:ascii="Arial" w:hAnsi="Arial" w:cs="Arial"/>
                <w:bCs/>
                <w:sz w:val="20"/>
              </w:rPr>
            </w:pPr>
            <w:r w:rsidRPr="005B6ED2">
              <w:rPr>
                <w:rFonts w:ascii="Arial" w:hAnsi="Arial" w:cs="Arial"/>
                <w:bCs/>
                <w:sz w:val="20"/>
              </w:rPr>
              <w:t>knowledge of the programme requirements (</w:t>
            </w:r>
            <w:proofErr w:type="gramStart"/>
            <w:r w:rsidRPr="005B6ED2">
              <w:rPr>
                <w:rFonts w:ascii="Arial" w:hAnsi="Arial" w:cs="Arial"/>
                <w:bCs/>
                <w:sz w:val="20"/>
              </w:rPr>
              <w:t>e.g.</w:t>
            </w:r>
            <w:proofErr w:type="gramEnd"/>
            <w:r w:rsidRPr="005B6ED2">
              <w:rPr>
                <w:rFonts w:ascii="Arial" w:hAnsi="Arial" w:cs="Arial"/>
                <w:bCs/>
                <w:sz w:val="20"/>
              </w:rPr>
              <w:t xml:space="preserve"> competence required for specific </w:t>
            </w:r>
            <w:r w:rsidR="00D25961" w:rsidRPr="005B6ED2">
              <w:rPr>
                <w:rFonts w:ascii="Arial" w:hAnsi="Arial" w:cs="Arial"/>
                <w:bCs/>
                <w:sz w:val="20"/>
              </w:rPr>
              <w:t>V/V</w:t>
            </w:r>
            <w:r w:rsidRPr="005B6ED2">
              <w:rPr>
                <w:rFonts w:ascii="Arial" w:hAnsi="Arial" w:cs="Arial"/>
                <w:bCs/>
                <w:sz w:val="20"/>
              </w:rPr>
              <w:t xml:space="preserve"> process);</w:t>
            </w:r>
          </w:p>
        </w:tc>
        <w:tc>
          <w:tcPr>
            <w:tcW w:w="2561" w:type="dxa"/>
            <w:gridSpan w:val="2"/>
            <w:tcBorders>
              <w:top w:val="nil"/>
              <w:bottom w:val="nil"/>
            </w:tcBorders>
          </w:tcPr>
          <w:p w14:paraId="43569AE7"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6C815620" w14:textId="77777777" w:rsidR="00D47448" w:rsidRPr="005B6ED2" w:rsidRDefault="00D47448" w:rsidP="00274AA9">
            <w:pPr>
              <w:pStyle w:val="Header"/>
              <w:tabs>
                <w:tab w:val="clear" w:pos="4320"/>
                <w:tab w:val="clear" w:pos="8640"/>
              </w:tabs>
              <w:jc w:val="both"/>
              <w:rPr>
                <w:rFonts w:ascii="Arial" w:hAnsi="Arial" w:cs="Arial"/>
                <w:bCs/>
                <w:sz w:val="20"/>
              </w:rPr>
            </w:pPr>
          </w:p>
        </w:tc>
      </w:tr>
      <w:tr w:rsidR="00D47448" w:rsidRPr="005B6ED2" w14:paraId="7CF43397" w14:textId="77777777" w:rsidTr="00274AA9">
        <w:tc>
          <w:tcPr>
            <w:tcW w:w="817" w:type="dxa"/>
            <w:tcBorders>
              <w:top w:val="nil"/>
              <w:bottom w:val="nil"/>
            </w:tcBorders>
          </w:tcPr>
          <w:p w14:paraId="683270D7"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21FC743" w14:textId="2AFF3A96" w:rsidR="00D47448" w:rsidRPr="005B6ED2" w:rsidRDefault="00D47448" w:rsidP="00F17FEC">
            <w:pPr>
              <w:pStyle w:val="Header"/>
              <w:numPr>
                <w:ilvl w:val="0"/>
                <w:numId w:val="50"/>
              </w:numPr>
              <w:tabs>
                <w:tab w:val="clear" w:pos="4320"/>
                <w:tab w:val="clear" w:pos="8640"/>
              </w:tabs>
              <w:spacing w:before="60" w:after="60"/>
              <w:rPr>
                <w:rFonts w:ascii="Arial" w:hAnsi="Arial" w:cs="Arial"/>
                <w:bCs/>
                <w:sz w:val="20"/>
              </w:rPr>
            </w:pPr>
            <w:r w:rsidRPr="005B6ED2">
              <w:rPr>
                <w:rFonts w:ascii="Arial" w:hAnsi="Arial" w:cs="Arial"/>
                <w:bCs/>
                <w:sz w:val="20"/>
              </w:rPr>
              <w:t xml:space="preserve">to identify training needs and provide, as necessary, training on </w:t>
            </w:r>
            <w:r w:rsidR="001D791E" w:rsidRPr="005B6ED2">
              <w:rPr>
                <w:rFonts w:ascii="Arial" w:hAnsi="Arial" w:cs="Arial"/>
                <w:bCs/>
                <w:sz w:val="20"/>
              </w:rPr>
              <w:t>V/V</w:t>
            </w:r>
            <w:r w:rsidRPr="005B6ED2">
              <w:rPr>
                <w:rFonts w:ascii="Arial" w:hAnsi="Arial" w:cs="Arial"/>
                <w:bCs/>
                <w:sz w:val="20"/>
              </w:rPr>
              <w:t xml:space="preserve"> processes, requirements, methodologies, </w:t>
            </w:r>
            <w:proofErr w:type="gramStart"/>
            <w:r w:rsidRPr="005B6ED2">
              <w:rPr>
                <w:rFonts w:ascii="Arial" w:hAnsi="Arial" w:cs="Arial"/>
                <w:bCs/>
                <w:sz w:val="20"/>
              </w:rPr>
              <w:t>activities</w:t>
            </w:r>
            <w:proofErr w:type="gramEnd"/>
            <w:r w:rsidRPr="005B6ED2">
              <w:rPr>
                <w:rFonts w:ascii="Arial" w:hAnsi="Arial" w:cs="Arial"/>
                <w:bCs/>
                <w:sz w:val="20"/>
              </w:rPr>
              <w:t xml:space="preserve"> and other relevant </w:t>
            </w:r>
            <w:r w:rsidR="00D25961" w:rsidRPr="005B6ED2">
              <w:rPr>
                <w:rFonts w:ascii="Arial" w:hAnsi="Arial" w:cs="Arial"/>
                <w:bCs/>
                <w:sz w:val="20"/>
              </w:rPr>
              <w:t>V/V</w:t>
            </w:r>
            <w:r w:rsidRPr="005B6ED2">
              <w:rPr>
                <w:rFonts w:ascii="Arial" w:hAnsi="Arial" w:cs="Arial"/>
                <w:bCs/>
                <w:sz w:val="20"/>
              </w:rPr>
              <w:t xml:space="preserve"> programme requirements;</w:t>
            </w:r>
          </w:p>
        </w:tc>
        <w:tc>
          <w:tcPr>
            <w:tcW w:w="2561" w:type="dxa"/>
            <w:gridSpan w:val="2"/>
            <w:tcBorders>
              <w:top w:val="nil"/>
              <w:bottom w:val="nil"/>
            </w:tcBorders>
          </w:tcPr>
          <w:p w14:paraId="482C4967"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6608DC31" w14:textId="77777777" w:rsidR="00D47448" w:rsidRPr="005B6ED2" w:rsidRDefault="00D47448" w:rsidP="00274AA9">
            <w:pPr>
              <w:pStyle w:val="Header"/>
              <w:tabs>
                <w:tab w:val="clear" w:pos="4320"/>
                <w:tab w:val="clear" w:pos="8640"/>
              </w:tabs>
              <w:jc w:val="both"/>
              <w:rPr>
                <w:rFonts w:ascii="Arial" w:hAnsi="Arial" w:cs="Arial"/>
                <w:bCs/>
                <w:sz w:val="20"/>
              </w:rPr>
            </w:pPr>
          </w:p>
        </w:tc>
      </w:tr>
      <w:tr w:rsidR="00D47448" w:rsidRPr="005B6ED2" w14:paraId="7AEEB99F" w14:textId="77777777" w:rsidTr="00274AA9">
        <w:tc>
          <w:tcPr>
            <w:tcW w:w="817" w:type="dxa"/>
            <w:tcBorders>
              <w:top w:val="nil"/>
              <w:bottom w:val="nil"/>
            </w:tcBorders>
          </w:tcPr>
          <w:p w14:paraId="3F6C285C"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335518AE" w14:textId="35C4E22C" w:rsidR="00D47448" w:rsidRPr="005B6ED2" w:rsidRDefault="00D47448" w:rsidP="00F17FEC">
            <w:pPr>
              <w:pStyle w:val="Header"/>
              <w:numPr>
                <w:ilvl w:val="0"/>
                <w:numId w:val="50"/>
              </w:numPr>
              <w:tabs>
                <w:tab w:val="clear" w:pos="4320"/>
                <w:tab w:val="clear" w:pos="8640"/>
              </w:tabs>
              <w:spacing w:before="60" w:after="60"/>
              <w:rPr>
                <w:rFonts w:ascii="Arial" w:hAnsi="Arial" w:cs="Arial"/>
                <w:bCs/>
                <w:sz w:val="20"/>
              </w:rPr>
            </w:pPr>
            <w:r w:rsidRPr="005B6ED2">
              <w:rPr>
                <w:rFonts w:ascii="Arial" w:hAnsi="Arial" w:cs="Arial"/>
                <w:bCs/>
                <w:sz w:val="20"/>
              </w:rPr>
              <w:t>to demonstrate that the personnel have the required competence for the duties and responsibilities they undertake;</w:t>
            </w:r>
          </w:p>
        </w:tc>
        <w:tc>
          <w:tcPr>
            <w:tcW w:w="2561" w:type="dxa"/>
            <w:gridSpan w:val="2"/>
            <w:tcBorders>
              <w:top w:val="nil"/>
              <w:bottom w:val="nil"/>
            </w:tcBorders>
          </w:tcPr>
          <w:p w14:paraId="62A09B15"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466A6698" w14:textId="77777777" w:rsidR="00D47448" w:rsidRPr="005B6ED2" w:rsidRDefault="00D47448" w:rsidP="00274AA9">
            <w:pPr>
              <w:pStyle w:val="Header"/>
              <w:tabs>
                <w:tab w:val="clear" w:pos="4320"/>
                <w:tab w:val="clear" w:pos="8640"/>
              </w:tabs>
              <w:jc w:val="both"/>
              <w:rPr>
                <w:rFonts w:ascii="Arial" w:hAnsi="Arial" w:cs="Arial"/>
                <w:bCs/>
                <w:sz w:val="20"/>
              </w:rPr>
            </w:pPr>
          </w:p>
        </w:tc>
      </w:tr>
      <w:tr w:rsidR="00D47448" w:rsidRPr="005B6ED2" w14:paraId="12B68857" w14:textId="77777777" w:rsidTr="00274AA9">
        <w:tc>
          <w:tcPr>
            <w:tcW w:w="817" w:type="dxa"/>
            <w:tcBorders>
              <w:top w:val="nil"/>
              <w:bottom w:val="nil"/>
            </w:tcBorders>
          </w:tcPr>
          <w:p w14:paraId="49A7C959"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44E4420F" w14:textId="0D4E0FAC" w:rsidR="00D47448" w:rsidRPr="005B6ED2" w:rsidRDefault="00D47448" w:rsidP="00F17FEC">
            <w:pPr>
              <w:pStyle w:val="Header"/>
              <w:numPr>
                <w:ilvl w:val="0"/>
                <w:numId w:val="50"/>
              </w:numPr>
              <w:tabs>
                <w:tab w:val="clear" w:pos="4320"/>
                <w:tab w:val="clear" w:pos="8640"/>
              </w:tabs>
              <w:spacing w:before="60" w:after="60"/>
              <w:rPr>
                <w:rFonts w:ascii="Arial" w:hAnsi="Arial" w:cs="Arial"/>
                <w:bCs/>
                <w:sz w:val="20"/>
              </w:rPr>
            </w:pPr>
            <w:r w:rsidRPr="005B6ED2">
              <w:rPr>
                <w:rFonts w:ascii="Arial" w:hAnsi="Arial" w:cs="Arial"/>
                <w:bCs/>
                <w:sz w:val="20"/>
              </w:rPr>
              <w:t xml:space="preserve">to formally authorize personnel for functions in the </w:t>
            </w:r>
            <w:r w:rsidR="00D25961" w:rsidRPr="005B6ED2">
              <w:rPr>
                <w:rFonts w:ascii="Arial" w:hAnsi="Arial" w:cs="Arial"/>
                <w:bCs/>
                <w:sz w:val="20"/>
              </w:rPr>
              <w:t>V/V</w:t>
            </w:r>
            <w:r w:rsidRPr="005B6ED2">
              <w:rPr>
                <w:rFonts w:ascii="Arial" w:hAnsi="Arial" w:cs="Arial"/>
                <w:bCs/>
                <w:sz w:val="20"/>
              </w:rPr>
              <w:t xml:space="preserve"> process;</w:t>
            </w:r>
          </w:p>
        </w:tc>
        <w:tc>
          <w:tcPr>
            <w:tcW w:w="2561" w:type="dxa"/>
            <w:gridSpan w:val="2"/>
            <w:tcBorders>
              <w:top w:val="nil"/>
              <w:bottom w:val="nil"/>
            </w:tcBorders>
          </w:tcPr>
          <w:p w14:paraId="03C7146B"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0766ED9E" w14:textId="77777777" w:rsidR="00D47448" w:rsidRPr="005B6ED2" w:rsidRDefault="00D47448" w:rsidP="00274AA9">
            <w:pPr>
              <w:pStyle w:val="Header"/>
              <w:tabs>
                <w:tab w:val="clear" w:pos="4320"/>
                <w:tab w:val="clear" w:pos="8640"/>
              </w:tabs>
              <w:jc w:val="both"/>
              <w:rPr>
                <w:rFonts w:ascii="Arial" w:hAnsi="Arial" w:cs="Arial"/>
                <w:bCs/>
                <w:sz w:val="20"/>
              </w:rPr>
            </w:pPr>
          </w:p>
        </w:tc>
      </w:tr>
      <w:tr w:rsidR="006A73F6" w:rsidRPr="005B6ED2" w14:paraId="2528CE0F" w14:textId="77777777" w:rsidTr="00AB6481">
        <w:tc>
          <w:tcPr>
            <w:tcW w:w="817" w:type="dxa"/>
            <w:tcBorders>
              <w:top w:val="nil"/>
              <w:bottom w:val="nil"/>
            </w:tcBorders>
          </w:tcPr>
          <w:p w14:paraId="37619340" w14:textId="77777777" w:rsidR="006A73F6" w:rsidRPr="005B6ED2" w:rsidRDefault="006A73F6" w:rsidP="00AB6481">
            <w:pPr>
              <w:pStyle w:val="Header"/>
              <w:tabs>
                <w:tab w:val="clear" w:pos="4320"/>
                <w:tab w:val="clear" w:pos="8640"/>
              </w:tabs>
              <w:spacing w:before="60" w:after="60"/>
              <w:jc w:val="both"/>
              <w:rPr>
                <w:rFonts w:ascii="Arial" w:hAnsi="Arial" w:cs="Arial"/>
                <w:bCs/>
                <w:sz w:val="20"/>
              </w:rPr>
            </w:pPr>
            <w:bookmarkStart w:id="11" w:name="_Hlk90374251"/>
          </w:p>
        </w:tc>
        <w:tc>
          <w:tcPr>
            <w:tcW w:w="4111" w:type="dxa"/>
            <w:tcBorders>
              <w:top w:val="nil"/>
              <w:bottom w:val="nil"/>
            </w:tcBorders>
          </w:tcPr>
          <w:p w14:paraId="355AD2EC" w14:textId="77777777" w:rsidR="006A73F6" w:rsidRPr="005B6ED2" w:rsidRDefault="006A73F6" w:rsidP="00F17FEC">
            <w:pPr>
              <w:pStyle w:val="Header"/>
              <w:numPr>
                <w:ilvl w:val="0"/>
                <w:numId w:val="50"/>
              </w:numPr>
              <w:tabs>
                <w:tab w:val="clear" w:pos="4320"/>
                <w:tab w:val="clear" w:pos="8640"/>
              </w:tabs>
              <w:spacing w:before="60" w:after="60"/>
              <w:rPr>
                <w:rFonts w:ascii="Arial" w:hAnsi="Arial" w:cs="Arial"/>
                <w:bCs/>
                <w:sz w:val="20"/>
              </w:rPr>
            </w:pPr>
            <w:r w:rsidRPr="005B6ED2">
              <w:rPr>
                <w:rFonts w:ascii="Arial" w:hAnsi="Arial" w:cs="Arial"/>
                <w:bCs/>
                <w:sz w:val="20"/>
              </w:rPr>
              <w:t>to monitor the performance of the personnel?</w:t>
            </w:r>
          </w:p>
        </w:tc>
        <w:tc>
          <w:tcPr>
            <w:tcW w:w="2561" w:type="dxa"/>
            <w:gridSpan w:val="2"/>
            <w:tcBorders>
              <w:top w:val="nil"/>
              <w:bottom w:val="nil"/>
            </w:tcBorders>
          </w:tcPr>
          <w:p w14:paraId="785A64F3" w14:textId="77777777" w:rsidR="006A73F6" w:rsidRPr="005B6ED2" w:rsidRDefault="006A73F6"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3EDFA77A" w14:textId="77777777" w:rsidR="006A73F6" w:rsidRPr="005B6ED2" w:rsidRDefault="006A73F6" w:rsidP="00AB6481">
            <w:pPr>
              <w:pStyle w:val="Header"/>
              <w:tabs>
                <w:tab w:val="clear" w:pos="4320"/>
                <w:tab w:val="clear" w:pos="8640"/>
              </w:tabs>
              <w:jc w:val="both"/>
              <w:rPr>
                <w:rFonts w:ascii="Arial" w:hAnsi="Arial" w:cs="Arial"/>
                <w:bCs/>
                <w:sz w:val="20"/>
              </w:rPr>
            </w:pPr>
          </w:p>
        </w:tc>
      </w:tr>
      <w:tr w:rsidR="00BC5BE4" w:rsidRPr="005B6ED2" w14:paraId="7447A277" w14:textId="77777777" w:rsidTr="006F6FF0">
        <w:tc>
          <w:tcPr>
            <w:tcW w:w="817" w:type="dxa"/>
            <w:tcBorders>
              <w:top w:val="nil"/>
              <w:bottom w:val="nil"/>
            </w:tcBorders>
          </w:tcPr>
          <w:p w14:paraId="11FB56FA" w14:textId="77777777" w:rsidR="00BC5BE4" w:rsidRPr="005B6ED2" w:rsidRDefault="00BC5BE4" w:rsidP="006F6FF0">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2447F12" w14:textId="20201BE1" w:rsidR="00BC5BE4" w:rsidRPr="005B6ED2" w:rsidRDefault="00BC5BE4" w:rsidP="006F6FF0">
            <w:pPr>
              <w:pStyle w:val="Header"/>
              <w:tabs>
                <w:tab w:val="clear" w:pos="4320"/>
                <w:tab w:val="clear" w:pos="8640"/>
              </w:tabs>
              <w:spacing w:before="60" w:after="60"/>
              <w:rPr>
                <w:rFonts w:ascii="Arial" w:hAnsi="Arial" w:cs="Arial"/>
                <w:bCs/>
                <w:sz w:val="20"/>
              </w:rPr>
            </w:pPr>
            <w:r w:rsidRPr="005B6ED2">
              <w:rPr>
                <w:rFonts w:ascii="Arial" w:hAnsi="Arial" w:cs="Arial"/>
                <w:color w:val="FF0000"/>
                <w:sz w:val="20"/>
              </w:rPr>
              <w:t xml:space="preserve">In addition to having the process required by ISO/IEC 17029:2019 7.3.1, does the VB establish, </w:t>
            </w:r>
            <w:proofErr w:type="gramStart"/>
            <w:r w:rsidRPr="005B6ED2">
              <w:rPr>
                <w:rFonts w:ascii="Arial" w:hAnsi="Arial" w:cs="Arial"/>
                <w:color w:val="FF0000"/>
                <w:sz w:val="20"/>
              </w:rPr>
              <w:t>implement</w:t>
            </w:r>
            <w:proofErr w:type="gramEnd"/>
            <w:r w:rsidRPr="005B6ED2">
              <w:rPr>
                <w:rFonts w:ascii="Arial" w:hAnsi="Arial" w:cs="Arial"/>
                <w:color w:val="FF0000"/>
                <w:sz w:val="20"/>
              </w:rPr>
              <w:t xml:space="preserve"> and maintain a process for:</w:t>
            </w:r>
          </w:p>
        </w:tc>
        <w:tc>
          <w:tcPr>
            <w:tcW w:w="2561" w:type="dxa"/>
            <w:gridSpan w:val="2"/>
            <w:tcBorders>
              <w:top w:val="nil"/>
              <w:bottom w:val="nil"/>
            </w:tcBorders>
          </w:tcPr>
          <w:p w14:paraId="48CBD5F7" w14:textId="77777777" w:rsidR="00BC5BE4" w:rsidRPr="005B6ED2" w:rsidRDefault="00BC5BE4" w:rsidP="006F6FF0">
            <w:pPr>
              <w:pStyle w:val="Header"/>
              <w:tabs>
                <w:tab w:val="clear" w:pos="4320"/>
                <w:tab w:val="clear" w:pos="8640"/>
              </w:tabs>
              <w:jc w:val="both"/>
              <w:rPr>
                <w:rFonts w:ascii="Arial" w:hAnsi="Arial" w:cs="Arial"/>
                <w:bCs/>
                <w:sz w:val="20"/>
              </w:rPr>
            </w:pPr>
          </w:p>
        </w:tc>
        <w:tc>
          <w:tcPr>
            <w:tcW w:w="2258" w:type="dxa"/>
            <w:tcBorders>
              <w:top w:val="nil"/>
              <w:bottom w:val="nil"/>
            </w:tcBorders>
          </w:tcPr>
          <w:p w14:paraId="4EDC4B75" w14:textId="77777777" w:rsidR="00BC5BE4" w:rsidRPr="005B6ED2" w:rsidRDefault="00BC5BE4" w:rsidP="006F6FF0">
            <w:pPr>
              <w:pStyle w:val="Header"/>
              <w:tabs>
                <w:tab w:val="clear" w:pos="4320"/>
                <w:tab w:val="clear" w:pos="8640"/>
              </w:tabs>
              <w:jc w:val="both"/>
              <w:rPr>
                <w:rFonts w:ascii="Arial" w:hAnsi="Arial" w:cs="Arial"/>
                <w:bCs/>
                <w:sz w:val="20"/>
              </w:rPr>
            </w:pPr>
          </w:p>
        </w:tc>
      </w:tr>
      <w:tr w:rsidR="009E3634" w:rsidRPr="005B6ED2" w14:paraId="62740277" w14:textId="77777777" w:rsidTr="006F6FF0">
        <w:tc>
          <w:tcPr>
            <w:tcW w:w="817" w:type="dxa"/>
            <w:tcBorders>
              <w:top w:val="nil"/>
              <w:bottom w:val="nil"/>
            </w:tcBorders>
          </w:tcPr>
          <w:p w14:paraId="0D397F8D" w14:textId="77777777" w:rsidR="009E3634" w:rsidRPr="005B6ED2" w:rsidRDefault="009E3634" w:rsidP="006F6FF0">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1DF0C87" w14:textId="77777777" w:rsidR="009E3634" w:rsidRPr="005B6ED2" w:rsidRDefault="009E3634" w:rsidP="006F6FF0">
            <w:pPr>
              <w:pStyle w:val="Header"/>
              <w:numPr>
                <w:ilvl w:val="0"/>
                <w:numId w:val="53"/>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defining required competencies for each programme and sector in which it operates;</w:t>
            </w:r>
          </w:p>
        </w:tc>
        <w:tc>
          <w:tcPr>
            <w:tcW w:w="2561" w:type="dxa"/>
            <w:gridSpan w:val="2"/>
            <w:tcBorders>
              <w:top w:val="nil"/>
              <w:bottom w:val="nil"/>
            </w:tcBorders>
          </w:tcPr>
          <w:p w14:paraId="14F07BC0" w14:textId="77777777" w:rsidR="009E3634" w:rsidRPr="005B6ED2" w:rsidRDefault="009E3634" w:rsidP="006F6FF0">
            <w:pPr>
              <w:pStyle w:val="Header"/>
              <w:tabs>
                <w:tab w:val="clear" w:pos="4320"/>
                <w:tab w:val="clear" w:pos="8640"/>
              </w:tabs>
              <w:jc w:val="both"/>
              <w:rPr>
                <w:rFonts w:ascii="Arial" w:hAnsi="Arial" w:cs="Arial"/>
                <w:bCs/>
                <w:sz w:val="20"/>
              </w:rPr>
            </w:pPr>
          </w:p>
        </w:tc>
        <w:tc>
          <w:tcPr>
            <w:tcW w:w="2258" w:type="dxa"/>
            <w:tcBorders>
              <w:top w:val="nil"/>
              <w:bottom w:val="nil"/>
            </w:tcBorders>
          </w:tcPr>
          <w:p w14:paraId="68C82D05" w14:textId="77777777" w:rsidR="009E3634" w:rsidRPr="005B6ED2" w:rsidRDefault="009E3634" w:rsidP="006F6FF0">
            <w:pPr>
              <w:pStyle w:val="Header"/>
              <w:tabs>
                <w:tab w:val="clear" w:pos="4320"/>
                <w:tab w:val="clear" w:pos="8640"/>
              </w:tabs>
              <w:jc w:val="both"/>
              <w:rPr>
                <w:rFonts w:ascii="Arial" w:hAnsi="Arial" w:cs="Arial"/>
                <w:bCs/>
                <w:sz w:val="20"/>
              </w:rPr>
            </w:pPr>
          </w:p>
        </w:tc>
      </w:tr>
      <w:tr w:rsidR="009E3634" w:rsidRPr="005B6ED2" w14:paraId="6B62FFBD" w14:textId="77777777" w:rsidTr="006F6FF0">
        <w:tc>
          <w:tcPr>
            <w:tcW w:w="817" w:type="dxa"/>
            <w:tcBorders>
              <w:top w:val="nil"/>
              <w:bottom w:val="nil"/>
            </w:tcBorders>
          </w:tcPr>
          <w:p w14:paraId="178F6D6B" w14:textId="77777777" w:rsidR="009E3634" w:rsidRPr="005B6ED2" w:rsidRDefault="009E3634" w:rsidP="006F6FF0">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46561B5" w14:textId="77777777" w:rsidR="009E3634" w:rsidRPr="005B6ED2" w:rsidRDefault="009E3634" w:rsidP="006F6FF0">
            <w:pPr>
              <w:pStyle w:val="Header"/>
              <w:numPr>
                <w:ilvl w:val="0"/>
                <w:numId w:val="53"/>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 xml:space="preserve">ensuring that validators, verifiers, technical </w:t>
            </w:r>
            <w:proofErr w:type="gramStart"/>
            <w:r w:rsidRPr="005B6ED2">
              <w:rPr>
                <w:rFonts w:ascii="Arial" w:hAnsi="Arial" w:cs="Arial"/>
                <w:bCs/>
                <w:color w:val="FF0000"/>
                <w:sz w:val="20"/>
              </w:rPr>
              <w:t>experts</w:t>
            </w:r>
            <w:proofErr w:type="gramEnd"/>
            <w:r w:rsidRPr="005B6ED2">
              <w:rPr>
                <w:rFonts w:ascii="Arial" w:hAnsi="Arial" w:cs="Arial"/>
                <w:bCs/>
                <w:color w:val="FF0000"/>
                <w:sz w:val="20"/>
              </w:rPr>
              <w:t xml:space="preserve"> and reviewers have appropriate competencies;</w:t>
            </w:r>
          </w:p>
        </w:tc>
        <w:tc>
          <w:tcPr>
            <w:tcW w:w="2561" w:type="dxa"/>
            <w:gridSpan w:val="2"/>
            <w:tcBorders>
              <w:top w:val="nil"/>
              <w:bottom w:val="nil"/>
            </w:tcBorders>
          </w:tcPr>
          <w:p w14:paraId="706253AA" w14:textId="77777777" w:rsidR="009E3634" w:rsidRPr="005B6ED2" w:rsidRDefault="009E3634" w:rsidP="006F6FF0">
            <w:pPr>
              <w:pStyle w:val="Header"/>
              <w:tabs>
                <w:tab w:val="clear" w:pos="4320"/>
                <w:tab w:val="clear" w:pos="8640"/>
              </w:tabs>
              <w:jc w:val="both"/>
              <w:rPr>
                <w:rFonts w:ascii="Arial" w:hAnsi="Arial" w:cs="Arial"/>
                <w:bCs/>
                <w:sz w:val="20"/>
              </w:rPr>
            </w:pPr>
          </w:p>
        </w:tc>
        <w:tc>
          <w:tcPr>
            <w:tcW w:w="2258" w:type="dxa"/>
            <w:tcBorders>
              <w:top w:val="nil"/>
              <w:bottom w:val="nil"/>
            </w:tcBorders>
          </w:tcPr>
          <w:p w14:paraId="073084CA" w14:textId="77777777" w:rsidR="009E3634" w:rsidRPr="005B6ED2" w:rsidRDefault="009E3634" w:rsidP="006F6FF0">
            <w:pPr>
              <w:pStyle w:val="Header"/>
              <w:tabs>
                <w:tab w:val="clear" w:pos="4320"/>
                <w:tab w:val="clear" w:pos="8640"/>
              </w:tabs>
              <w:jc w:val="both"/>
              <w:rPr>
                <w:rFonts w:ascii="Arial" w:hAnsi="Arial" w:cs="Arial"/>
                <w:bCs/>
                <w:sz w:val="20"/>
              </w:rPr>
            </w:pPr>
          </w:p>
        </w:tc>
      </w:tr>
      <w:tr w:rsidR="009E3634" w:rsidRPr="005B6ED2" w14:paraId="12AD4982" w14:textId="77777777" w:rsidTr="006F6FF0">
        <w:tc>
          <w:tcPr>
            <w:tcW w:w="817" w:type="dxa"/>
            <w:tcBorders>
              <w:top w:val="nil"/>
              <w:bottom w:val="nil"/>
            </w:tcBorders>
          </w:tcPr>
          <w:p w14:paraId="4FF9E501" w14:textId="77777777" w:rsidR="009E3634" w:rsidRPr="005B6ED2" w:rsidRDefault="009E3634" w:rsidP="006F6FF0">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40D32E35" w14:textId="77777777" w:rsidR="009E3634" w:rsidRPr="005B6ED2" w:rsidRDefault="009E3634" w:rsidP="006F6FF0">
            <w:pPr>
              <w:pStyle w:val="Header"/>
              <w:numPr>
                <w:ilvl w:val="0"/>
                <w:numId w:val="53"/>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 xml:space="preserve">ensuring that there is access to relevant internal or external expertise for advice on specific matters relating to environmental information programme, validation or verification activities, </w:t>
            </w:r>
            <w:proofErr w:type="gramStart"/>
            <w:r w:rsidRPr="005B6ED2">
              <w:rPr>
                <w:rFonts w:ascii="Arial" w:hAnsi="Arial" w:cs="Arial"/>
                <w:bCs/>
                <w:color w:val="FF0000"/>
                <w:sz w:val="20"/>
              </w:rPr>
              <w:t>sectors</w:t>
            </w:r>
            <w:proofErr w:type="gramEnd"/>
            <w:r w:rsidRPr="005B6ED2">
              <w:rPr>
                <w:rFonts w:ascii="Arial" w:hAnsi="Arial" w:cs="Arial"/>
                <w:bCs/>
                <w:color w:val="FF0000"/>
                <w:sz w:val="20"/>
              </w:rPr>
              <w:t xml:space="preserve"> or areas within the scope of their work? (ISO 14065:2020)</w:t>
            </w:r>
          </w:p>
        </w:tc>
        <w:tc>
          <w:tcPr>
            <w:tcW w:w="2561" w:type="dxa"/>
            <w:gridSpan w:val="2"/>
            <w:tcBorders>
              <w:top w:val="nil"/>
              <w:bottom w:val="nil"/>
            </w:tcBorders>
          </w:tcPr>
          <w:p w14:paraId="00A06EBD" w14:textId="77777777" w:rsidR="009E3634" w:rsidRPr="005B6ED2" w:rsidRDefault="009E3634" w:rsidP="006F6FF0">
            <w:pPr>
              <w:pStyle w:val="Header"/>
              <w:tabs>
                <w:tab w:val="clear" w:pos="4320"/>
                <w:tab w:val="clear" w:pos="8640"/>
              </w:tabs>
              <w:jc w:val="both"/>
              <w:rPr>
                <w:rFonts w:ascii="Arial" w:hAnsi="Arial" w:cs="Arial"/>
                <w:bCs/>
                <w:sz w:val="20"/>
              </w:rPr>
            </w:pPr>
          </w:p>
        </w:tc>
        <w:tc>
          <w:tcPr>
            <w:tcW w:w="2258" w:type="dxa"/>
            <w:tcBorders>
              <w:top w:val="nil"/>
              <w:bottom w:val="nil"/>
            </w:tcBorders>
          </w:tcPr>
          <w:p w14:paraId="25C50714" w14:textId="77777777" w:rsidR="009E3634" w:rsidRPr="005B6ED2" w:rsidRDefault="009E3634" w:rsidP="006F6FF0">
            <w:pPr>
              <w:pStyle w:val="Header"/>
              <w:tabs>
                <w:tab w:val="clear" w:pos="4320"/>
                <w:tab w:val="clear" w:pos="8640"/>
              </w:tabs>
              <w:jc w:val="both"/>
              <w:rPr>
                <w:rFonts w:ascii="Arial" w:hAnsi="Arial" w:cs="Arial"/>
                <w:bCs/>
                <w:sz w:val="20"/>
              </w:rPr>
            </w:pPr>
          </w:p>
        </w:tc>
      </w:tr>
      <w:tr w:rsidR="00D47448" w:rsidRPr="005B6ED2" w14:paraId="59B08E1A" w14:textId="77777777" w:rsidTr="00C440E1">
        <w:tc>
          <w:tcPr>
            <w:tcW w:w="817" w:type="dxa"/>
            <w:tcBorders>
              <w:top w:val="nil"/>
              <w:bottom w:val="nil"/>
            </w:tcBorders>
          </w:tcPr>
          <w:p w14:paraId="7F991F15" w14:textId="77777777" w:rsidR="00D47448" w:rsidRPr="005B6ED2" w:rsidRDefault="00D47448"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304A72A6" w14:textId="449E3B9A" w:rsidR="00D47448" w:rsidRPr="005B6ED2" w:rsidRDefault="006A73F6" w:rsidP="006A73F6">
            <w:pPr>
              <w:pStyle w:val="Header"/>
              <w:tabs>
                <w:tab w:val="clear" w:pos="4320"/>
                <w:tab w:val="clear" w:pos="8640"/>
              </w:tabs>
              <w:spacing w:before="60" w:after="60"/>
              <w:rPr>
                <w:rFonts w:ascii="Arial" w:hAnsi="Arial" w:cs="Arial"/>
                <w:bCs/>
                <w:sz w:val="20"/>
              </w:rPr>
            </w:pPr>
            <w:r w:rsidRPr="005B6ED2">
              <w:rPr>
                <w:rFonts w:ascii="Arial" w:hAnsi="Arial" w:cs="Arial"/>
                <w:color w:val="FF0000"/>
                <w:sz w:val="20"/>
              </w:rPr>
              <w:t>Does the VB follow the additional requirements and competencies for personnel given in Annexes D, E and F of ISO 14065: 2020 as applicable? (ISO 14065:2020)</w:t>
            </w:r>
          </w:p>
        </w:tc>
        <w:tc>
          <w:tcPr>
            <w:tcW w:w="2561" w:type="dxa"/>
            <w:gridSpan w:val="2"/>
            <w:tcBorders>
              <w:top w:val="nil"/>
              <w:bottom w:val="nil"/>
            </w:tcBorders>
          </w:tcPr>
          <w:p w14:paraId="331D1443" w14:textId="77777777" w:rsidR="00D47448" w:rsidRPr="005B6ED2" w:rsidRDefault="00D47448"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7D9F0C87" w14:textId="77777777" w:rsidR="00D47448" w:rsidRPr="005B6ED2" w:rsidRDefault="00D47448" w:rsidP="00274AA9">
            <w:pPr>
              <w:pStyle w:val="Header"/>
              <w:tabs>
                <w:tab w:val="clear" w:pos="4320"/>
                <w:tab w:val="clear" w:pos="8640"/>
              </w:tabs>
              <w:jc w:val="both"/>
              <w:rPr>
                <w:rFonts w:ascii="Arial" w:hAnsi="Arial" w:cs="Arial"/>
                <w:bCs/>
                <w:sz w:val="20"/>
              </w:rPr>
            </w:pPr>
          </w:p>
        </w:tc>
      </w:tr>
      <w:bookmarkEnd w:id="11"/>
      <w:tr w:rsidR="00C440E1" w:rsidRPr="005B6ED2" w14:paraId="4EB3F1ED" w14:textId="77777777" w:rsidTr="00C440E1">
        <w:tc>
          <w:tcPr>
            <w:tcW w:w="817" w:type="dxa"/>
            <w:tcBorders>
              <w:top w:val="nil"/>
              <w:bottom w:val="nil"/>
            </w:tcBorders>
          </w:tcPr>
          <w:p w14:paraId="7498D2B9"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r w:rsidRPr="005B6ED2">
              <w:rPr>
                <w:rFonts w:ascii="Arial" w:hAnsi="Arial" w:cs="Arial"/>
                <w:bCs/>
                <w:sz w:val="20"/>
              </w:rPr>
              <w:t>7.3.3</w:t>
            </w:r>
          </w:p>
        </w:tc>
        <w:tc>
          <w:tcPr>
            <w:tcW w:w="4111" w:type="dxa"/>
            <w:tcBorders>
              <w:top w:val="nil"/>
              <w:bottom w:val="nil"/>
            </w:tcBorders>
          </w:tcPr>
          <w:p w14:paraId="0EC6E31A" w14:textId="224571D6" w:rsidR="00C440E1" w:rsidRPr="005B6ED2" w:rsidRDefault="00C440E1" w:rsidP="00AB6481">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Does the VB </w:t>
            </w:r>
            <w:r w:rsidR="00EF5EC6" w:rsidRPr="005B6ED2">
              <w:rPr>
                <w:rFonts w:ascii="Arial" w:hAnsi="Arial" w:cs="Arial"/>
                <w:bCs/>
                <w:sz w:val="20"/>
              </w:rPr>
              <w:t>have</w:t>
            </w:r>
            <w:r w:rsidRPr="005B6ED2">
              <w:rPr>
                <w:rFonts w:ascii="Arial" w:hAnsi="Arial" w:cs="Arial"/>
                <w:bCs/>
                <w:sz w:val="20"/>
              </w:rPr>
              <w:t xml:space="preserve"> documented information demonstrating competence of its personnel involved in the V/V activities? This includes relevant education, training, experience, performance monitoring, affiliations, and professional status.</w:t>
            </w:r>
          </w:p>
        </w:tc>
        <w:tc>
          <w:tcPr>
            <w:tcW w:w="2561" w:type="dxa"/>
            <w:gridSpan w:val="2"/>
            <w:tcBorders>
              <w:top w:val="nil"/>
              <w:bottom w:val="nil"/>
            </w:tcBorders>
          </w:tcPr>
          <w:p w14:paraId="7F031E87"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35B72930"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EF5EC6" w:rsidRPr="005B6ED2" w14:paraId="38BA8760" w14:textId="77777777" w:rsidTr="000C0C41">
        <w:tc>
          <w:tcPr>
            <w:tcW w:w="817" w:type="dxa"/>
            <w:tcBorders>
              <w:top w:val="nil"/>
              <w:bottom w:val="nil"/>
            </w:tcBorders>
          </w:tcPr>
          <w:p w14:paraId="04C15683" w14:textId="77777777" w:rsidR="00EF5EC6" w:rsidRPr="005B6ED2" w:rsidRDefault="00EF5EC6" w:rsidP="000C0C4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08208ECC" w14:textId="6B07B8B2" w:rsidR="00EF5EC6" w:rsidRPr="005B6ED2" w:rsidRDefault="00EF5EC6" w:rsidP="000C0C41">
            <w:pPr>
              <w:pStyle w:val="Header"/>
              <w:tabs>
                <w:tab w:val="clear" w:pos="4320"/>
                <w:tab w:val="clear" w:pos="8640"/>
              </w:tabs>
              <w:spacing w:before="60" w:after="60"/>
              <w:rPr>
                <w:rFonts w:ascii="Arial" w:hAnsi="Arial" w:cs="Arial"/>
                <w:bCs/>
                <w:sz w:val="20"/>
              </w:rPr>
            </w:pPr>
            <w:r w:rsidRPr="005B6ED2">
              <w:rPr>
                <w:rFonts w:ascii="Arial" w:hAnsi="Arial" w:cs="Arial"/>
                <w:color w:val="FF0000"/>
                <w:sz w:val="20"/>
              </w:rPr>
              <w:t>The performance monitoring shall be periodic. Do the monitoring techniques include annual performance reviews, review of the reports, on the job monitoring and interviews? Are the monitoring techniques used in proportion with the impact of the performance on the outcome of the V/V activities? (ISO 14065:2020)</w:t>
            </w:r>
          </w:p>
        </w:tc>
        <w:tc>
          <w:tcPr>
            <w:tcW w:w="2561" w:type="dxa"/>
            <w:gridSpan w:val="2"/>
            <w:tcBorders>
              <w:top w:val="nil"/>
              <w:bottom w:val="nil"/>
            </w:tcBorders>
          </w:tcPr>
          <w:p w14:paraId="6412EC38" w14:textId="77777777" w:rsidR="00EF5EC6" w:rsidRPr="005B6ED2" w:rsidRDefault="00EF5EC6" w:rsidP="000C0C41">
            <w:pPr>
              <w:pStyle w:val="Header"/>
              <w:tabs>
                <w:tab w:val="clear" w:pos="4320"/>
                <w:tab w:val="clear" w:pos="8640"/>
              </w:tabs>
              <w:jc w:val="both"/>
              <w:rPr>
                <w:rFonts w:ascii="Arial" w:hAnsi="Arial" w:cs="Arial"/>
                <w:bCs/>
                <w:sz w:val="20"/>
              </w:rPr>
            </w:pPr>
          </w:p>
        </w:tc>
        <w:tc>
          <w:tcPr>
            <w:tcW w:w="2258" w:type="dxa"/>
            <w:tcBorders>
              <w:top w:val="nil"/>
              <w:bottom w:val="nil"/>
            </w:tcBorders>
          </w:tcPr>
          <w:p w14:paraId="44FCFE74" w14:textId="77777777" w:rsidR="00EF5EC6" w:rsidRPr="005B6ED2" w:rsidRDefault="00EF5EC6" w:rsidP="000C0C41">
            <w:pPr>
              <w:pStyle w:val="Header"/>
              <w:tabs>
                <w:tab w:val="clear" w:pos="4320"/>
                <w:tab w:val="clear" w:pos="8640"/>
              </w:tabs>
              <w:jc w:val="both"/>
              <w:rPr>
                <w:rFonts w:ascii="Arial" w:hAnsi="Arial" w:cs="Arial"/>
                <w:bCs/>
                <w:sz w:val="20"/>
              </w:rPr>
            </w:pPr>
          </w:p>
        </w:tc>
      </w:tr>
      <w:tr w:rsidR="00C440E1" w:rsidRPr="005B6ED2" w14:paraId="1D778260" w14:textId="77777777" w:rsidTr="00AB6481">
        <w:tc>
          <w:tcPr>
            <w:tcW w:w="817" w:type="dxa"/>
            <w:tcBorders>
              <w:top w:val="nil"/>
              <w:bottom w:val="nil"/>
            </w:tcBorders>
          </w:tcPr>
          <w:p w14:paraId="6F6E91A1" w14:textId="569CE81B" w:rsidR="00C440E1" w:rsidRPr="005B6ED2" w:rsidRDefault="006A73F6" w:rsidP="00AB6481">
            <w:pPr>
              <w:pStyle w:val="Header"/>
              <w:tabs>
                <w:tab w:val="clear" w:pos="4320"/>
                <w:tab w:val="clear" w:pos="8640"/>
              </w:tabs>
              <w:spacing w:before="60" w:after="60"/>
              <w:jc w:val="both"/>
              <w:rPr>
                <w:rFonts w:ascii="Arial" w:hAnsi="Arial" w:cs="Arial"/>
                <w:bCs/>
                <w:sz w:val="20"/>
              </w:rPr>
            </w:pPr>
            <w:r w:rsidRPr="005B6ED2">
              <w:rPr>
                <w:rFonts w:ascii="Arial" w:hAnsi="Arial" w:cs="Arial"/>
                <w:bCs/>
                <w:color w:val="FF0000"/>
                <w:sz w:val="20"/>
              </w:rPr>
              <w:t>7.</w:t>
            </w:r>
            <w:bookmarkStart w:id="12" w:name="_Hlk90364467"/>
            <w:bookmarkStart w:id="13" w:name="_Hlk90364519"/>
            <w:r w:rsidRPr="005B6ED2">
              <w:rPr>
                <w:rFonts w:ascii="Arial" w:hAnsi="Arial" w:cs="Arial"/>
                <w:bCs/>
                <w:color w:val="FF0000"/>
                <w:sz w:val="20"/>
              </w:rPr>
              <w:t>3.4</w:t>
            </w:r>
          </w:p>
        </w:tc>
        <w:tc>
          <w:tcPr>
            <w:tcW w:w="4111" w:type="dxa"/>
            <w:tcBorders>
              <w:top w:val="nil"/>
              <w:bottom w:val="nil"/>
            </w:tcBorders>
          </w:tcPr>
          <w:p w14:paraId="6A62E00E" w14:textId="52CB2211" w:rsidR="00D912C8" w:rsidRPr="005B6ED2" w:rsidRDefault="00C440E1" w:rsidP="00AB6481">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 xml:space="preserve">Does the VB establish competent V/V teams and provide appropriate management and support services? </w:t>
            </w:r>
          </w:p>
          <w:p w14:paraId="7FD5BC27" w14:textId="39681E65" w:rsidR="00C440E1" w:rsidRPr="005B6ED2" w:rsidRDefault="00C440E1" w:rsidP="00AB6481">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If one individual fulfils all the requirements for a V/V team, then that person may be considered as a V/V team. (ISO 14065:2020)</w:t>
            </w:r>
          </w:p>
        </w:tc>
        <w:tc>
          <w:tcPr>
            <w:tcW w:w="2561" w:type="dxa"/>
            <w:gridSpan w:val="2"/>
            <w:tcBorders>
              <w:top w:val="nil"/>
              <w:bottom w:val="nil"/>
            </w:tcBorders>
          </w:tcPr>
          <w:p w14:paraId="45A02F4F"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2D43CF61"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203622" w:rsidRPr="005B6ED2" w14:paraId="66408C3B" w14:textId="77777777" w:rsidTr="00AB6481">
        <w:tc>
          <w:tcPr>
            <w:tcW w:w="817" w:type="dxa"/>
            <w:tcBorders>
              <w:top w:val="nil"/>
              <w:bottom w:val="nil"/>
            </w:tcBorders>
          </w:tcPr>
          <w:p w14:paraId="1F6B9212" w14:textId="77777777" w:rsidR="00203622" w:rsidRPr="005B6ED2" w:rsidRDefault="0020362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7CCF7050" w14:textId="77777777" w:rsidR="00203622" w:rsidRPr="005B6ED2" w:rsidRDefault="00203622"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5.2.1 General (ISO 14066:2011)</w:t>
            </w:r>
          </w:p>
        </w:tc>
        <w:tc>
          <w:tcPr>
            <w:tcW w:w="2561" w:type="dxa"/>
            <w:gridSpan w:val="2"/>
            <w:tcBorders>
              <w:top w:val="nil"/>
              <w:bottom w:val="nil"/>
            </w:tcBorders>
          </w:tcPr>
          <w:p w14:paraId="3D149A9C"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A7C1BBA" w14:textId="77777777" w:rsidR="00203622" w:rsidRPr="005B6ED2" w:rsidRDefault="00203622" w:rsidP="00AB6481">
            <w:pPr>
              <w:pStyle w:val="Header"/>
              <w:tabs>
                <w:tab w:val="clear" w:pos="4320"/>
                <w:tab w:val="clear" w:pos="8640"/>
              </w:tabs>
              <w:jc w:val="both"/>
              <w:rPr>
                <w:rFonts w:ascii="Arial" w:hAnsi="Arial" w:cs="Arial"/>
                <w:sz w:val="20"/>
              </w:rPr>
            </w:pPr>
          </w:p>
        </w:tc>
      </w:tr>
      <w:tr w:rsidR="00203622" w:rsidRPr="005B6ED2" w14:paraId="20F85465" w14:textId="77777777" w:rsidTr="00AB6481">
        <w:tc>
          <w:tcPr>
            <w:tcW w:w="817" w:type="dxa"/>
            <w:tcBorders>
              <w:top w:val="nil"/>
              <w:bottom w:val="nil"/>
            </w:tcBorders>
          </w:tcPr>
          <w:p w14:paraId="55508F38" w14:textId="77777777" w:rsidR="00203622" w:rsidRPr="005B6ED2" w:rsidRDefault="0020362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0E9344BE" w14:textId="77777777" w:rsidR="00203622" w:rsidRPr="005B6ED2" w:rsidRDefault="0020362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Does the V/V Team possess the following:</w:t>
            </w:r>
          </w:p>
          <w:p w14:paraId="42C0E7FE" w14:textId="5BCD343A" w:rsidR="00203622" w:rsidRPr="005B6ED2" w:rsidRDefault="00203622" w:rsidP="00F17FEC">
            <w:pPr>
              <w:pStyle w:val="Header"/>
              <w:numPr>
                <w:ilvl w:val="0"/>
                <w:numId w:val="5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GHG programme knowledge</w:t>
            </w:r>
            <w:r w:rsidR="003B4FC1" w:rsidRPr="005B6ED2">
              <w:rPr>
                <w:rFonts w:ascii="Arial" w:hAnsi="Arial" w:cs="Arial"/>
                <w:color w:val="0000FF"/>
                <w:sz w:val="20"/>
              </w:rPr>
              <w:t>,</w:t>
            </w:r>
          </w:p>
          <w:p w14:paraId="7D90D33C" w14:textId="181B4864" w:rsidR="00203622" w:rsidRPr="005B6ED2" w:rsidRDefault="00203622" w:rsidP="00F17FEC">
            <w:pPr>
              <w:pStyle w:val="Header"/>
              <w:numPr>
                <w:ilvl w:val="0"/>
                <w:numId w:val="5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Technical knowledge</w:t>
            </w:r>
            <w:r w:rsidR="003B4FC1" w:rsidRPr="005B6ED2">
              <w:rPr>
                <w:rFonts w:ascii="Arial" w:hAnsi="Arial" w:cs="Arial"/>
                <w:color w:val="0000FF"/>
                <w:sz w:val="20"/>
              </w:rPr>
              <w:t>,</w:t>
            </w:r>
          </w:p>
          <w:p w14:paraId="3804AE71" w14:textId="52DF82A4" w:rsidR="00203622" w:rsidRPr="005B6ED2" w:rsidRDefault="00203622" w:rsidP="00F17FEC">
            <w:pPr>
              <w:pStyle w:val="Header"/>
              <w:numPr>
                <w:ilvl w:val="0"/>
                <w:numId w:val="5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Data and information auditing knowledge</w:t>
            </w:r>
            <w:r w:rsidR="003B4FC1" w:rsidRPr="005B6ED2">
              <w:rPr>
                <w:rFonts w:ascii="Arial" w:hAnsi="Arial" w:cs="Arial"/>
                <w:color w:val="0000FF"/>
                <w:sz w:val="20"/>
              </w:rPr>
              <w:t>,</w:t>
            </w:r>
          </w:p>
          <w:p w14:paraId="26A4F274" w14:textId="1F939C83" w:rsidR="00203622" w:rsidRPr="005B6ED2" w:rsidRDefault="00203622" w:rsidP="00F17FEC">
            <w:pPr>
              <w:pStyle w:val="Header"/>
              <w:numPr>
                <w:ilvl w:val="0"/>
                <w:numId w:val="57"/>
              </w:numP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rPr>
              <w:t>Team leader knowledge?</w:t>
            </w:r>
          </w:p>
        </w:tc>
        <w:tc>
          <w:tcPr>
            <w:tcW w:w="2561" w:type="dxa"/>
            <w:gridSpan w:val="2"/>
            <w:tcBorders>
              <w:top w:val="nil"/>
              <w:bottom w:val="nil"/>
            </w:tcBorders>
          </w:tcPr>
          <w:p w14:paraId="20F617F8"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C02580B" w14:textId="77777777" w:rsidR="00203622" w:rsidRPr="005B6ED2" w:rsidRDefault="00203622" w:rsidP="00AB6481">
            <w:pPr>
              <w:pStyle w:val="Header"/>
              <w:tabs>
                <w:tab w:val="clear" w:pos="4320"/>
                <w:tab w:val="clear" w:pos="8640"/>
              </w:tabs>
              <w:jc w:val="both"/>
              <w:rPr>
                <w:rFonts w:ascii="Arial" w:hAnsi="Arial" w:cs="Arial"/>
                <w:sz w:val="20"/>
              </w:rPr>
            </w:pPr>
          </w:p>
        </w:tc>
      </w:tr>
      <w:tr w:rsidR="00C440E1" w:rsidRPr="005B6ED2" w14:paraId="2BD1D921" w14:textId="77777777" w:rsidTr="00AB6481">
        <w:tc>
          <w:tcPr>
            <w:tcW w:w="817" w:type="dxa"/>
            <w:tcBorders>
              <w:top w:val="nil"/>
              <w:bottom w:val="nil"/>
            </w:tcBorders>
          </w:tcPr>
          <w:p w14:paraId="0CD150F4" w14:textId="73E61388" w:rsidR="00C440E1" w:rsidRPr="005B6ED2" w:rsidRDefault="006A73F6" w:rsidP="00AB6481">
            <w:pPr>
              <w:pStyle w:val="Header"/>
              <w:tabs>
                <w:tab w:val="clear" w:pos="4320"/>
                <w:tab w:val="clear" w:pos="8640"/>
              </w:tabs>
              <w:spacing w:before="60" w:after="60"/>
              <w:jc w:val="both"/>
              <w:rPr>
                <w:rFonts w:ascii="Arial" w:hAnsi="Arial" w:cs="Arial"/>
                <w:bCs/>
                <w:sz w:val="20"/>
              </w:rPr>
            </w:pPr>
            <w:r w:rsidRPr="005B6ED2">
              <w:rPr>
                <w:rFonts w:ascii="Arial" w:hAnsi="Arial" w:cs="Arial"/>
                <w:bCs/>
                <w:color w:val="FF0000"/>
                <w:sz w:val="20"/>
              </w:rPr>
              <w:t>7.3.5</w:t>
            </w:r>
          </w:p>
        </w:tc>
        <w:tc>
          <w:tcPr>
            <w:tcW w:w="4111" w:type="dxa"/>
            <w:tcBorders>
              <w:top w:val="nil"/>
              <w:bottom w:val="nil"/>
            </w:tcBorders>
          </w:tcPr>
          <w:p w14:paraId="551B5D55" w14:textId="5964A0D5" w:rsidR="00C440E1" w:rsidRPr="005B6ED2" w:rsidRDefault="000332C0" w:rsidP="00AB6481">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Does the V/V team h</w:t>
            </w:r>
            <w:r w:rsidR="00A6764E" w:rsidRPr="005B6ED2">
              <w:rPr>
                <w:rFonts w:ascii="Arial" w:hAnsi="Arial" w:cs="Arial"/>
                <w:bCs/>
                <w:color w:val="FF0000"/>
                <w:sz w:val="20"/>
              </w:rPr>
              <w:t>a</w:t>
            </w:r>
            <w:r w:rsidR="009C6EFD" w:rsidRPr="005B6ED2">
              <w:rPr>
                <w:rFonts w:ascii="Arial" w:hAnsi="Arial" w:cs="Arial"/>
                <w:bCs/>
                <w:color w:val="FF0000"/>
                <w:sz w:val="20"/>
              </w:rPr>
              <w:t>ve</w:t>
            </w:r>
            <w:r w:rsidRPr="005B6ED2">
              <w:rPr>
                <w:rFonts w:ascii="Arial" w:hAnsi="Arial" w:cs="Arial"/>
                <w:bCs/>
                <w:color w:val="FF0000"/>
                <w:sz w:val="20"/>
              </w:rPr>
              <w:t xml:space="preserve"> ability to apply detailed knowledge of the applicable programme, including its:</w:t>
            </w:r>
          </w:p>
        </w:tc>
        <w:tc>
          <w:tcPr>
            <w:tcW w:w="2561" w:type="dxa"/>
            <w:gridSpan w:val="2"/>
            <w:tcBorders>
              <w:top w:val="nil"/>
              <w:bottom w:val="nil"/>
            </w:tcBorders>
          </w:tcPr>
          <w:p w14:paraId="15D864AB"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299A9EFB"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18446481" w14:textId="77777777" w:rsidTr="00AB6481">
        <w:tc>
          <w:tcPr>
            <w:tcW w:w="817" w:type="dxa"/>
            <w:tcBorders>
              <w:top w:val="nil"/>
              <w:bottom w:val="nil"/>
            </w:tcBorders>
          </w:tcPr>
          <w:p w14:paraId="2C838794"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4CF50245" w14:textId="10128CDE" w:rsidR="00C440E1" w:rsidRPr="005B6ED2" w:rsidRDefault="00CE7B6C" w:rsidP="00BC5BE4">
            <w:pPr>
              <w:pStyle w:val="Header"/>
              <w:numPr>
                <w:ilvl w:val="0"/>
                <w:numId w:val="154"/>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eligibility requirements;</w:t>
            </w:r>
          </w:p>
        </w:tc>
        <w:tc>
          <w:tcPr>
            <w:tcW w:w="2561" w:type="dxa"/>
            <w:gridSpan w:val="2"/>
            <w:tcBorders>
              <w:top w:val="nil"/>
              <w:bottom w:val="nil"/>
            </w:tcBorders>
          </w:tcPr>
          <w:p w14:paraId="6E64F22C"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31AB6B69"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620BD2E2" w14:textId="77777777" w:rsidTr="00AB6481">
        <w:tc>
          <w:tcPr>
            <w:tcW w:w="817" w:type="dxa"/>
            <w:tcBorders>
              <w:top w:val="nil"/>
              <w:bottom w:val="nil"/>
            </w:tcBorders>
          </w:tcPr>
          <w:p w14:paraId="12D055AC"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5D7372C9" w14:textId="14D2CF15" w:rsidR="00C440E1" w:rsidRPr="005B6ED2" w:rsidRDefault="00432677" w:rsidP="00BC5BE4">
            <w:pPr>
              <w:pStyle w:val="Header"/>
              <w:numPr>
                <w:ilvl w:val="0"/>
                <w:numId w:val="154"/>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implementation in different jurisdictions, as applicable;</w:t>
            </w:r>
          </w:p>
        </w:tc>
        <w:tc>
          <w:tcPr>
            <w:tcW w:w="2561" w:type="dxa"/>
            <w:gridSpan w:val="2"/>
            <w:tcBorders>
              <w:top w:val="nil"/>
              <w:bottom w:val="nil"/>
            </w:tcBorders>
          </w:tcPr>
          <w:p w14:paraId="310777EA"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06901F42"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203622" w:rsidRPr="005B6ED2" w14:paraId="41C64EAB" w14:textId="77777777" w:rsidTr="00AB6481">
        <w:tc>
          <w:tcPr>
            <w:tcW w:w="817" w:type="dxa"/>
            <w:tcBorders>
              <w:top w:val="nil"/>
              <w:bottom w:val="nil"/>
            </w:tcBorders>
          </w:tcPr>
          <w:p w14:paraId="6B8D1C9A" w14:textId="77777777" w:rsidR="00203622" w:rsidRPr="005B6ED2" w:rsidRDefault="00203622" w:rsidP="00AB6481">
            <w:pPr>
              <w:pStyle w:val="Header"/>
              <w:tabs>
                <w:tab w:val="clear" w:pos="4320"/>
                <w:tab w:val="clear" w:pos="8640"/>
              </w:tabs>
              <w:spacing w:before="60" w:after="60"/>
              <w:jc w:val="both"/>
              <w:rPr>
                <w:rFonts w:ascii="Arial" w:hAnsi="Arial" w:cs="Arial"/>
                <w:bCs/>
                <w:sz w:val="20"/>
              </w:rPr>
            </w:pPr>
            <w:bookmarkStart w:id="14" w:name="_Hlk90375183"/>
          </w:p>
        </w:tc>
        <w:tc>
          <w:tcPr>
            <w:tcW w:w="4111" w:type="dxa"/>
            <w:tcBorders>
              <w:top w:val="nil"/>
              <w:bottom w:val="nil"/>
            </w:tcBorders>
          </w:tcPr>
          <w:p w14:paraId="1F8F33C9" w14:textId="77777777" w:rsidR="00203622" w:rsidRPr="005B6ED2" w:rsidRDefault="00203622" w:rsidP="00BC5BE4">
            <w:pPr>
              <w:pStyle w:val="Header"/>
              <w:numPr>
                <w:ilvl w:val="0"/>
                <w:numId w:val="154"/>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validation or verification requirements and guidelines? (ISO 14065:2020)</w:t>
            </w:r>
          </w:p>
        </w:tc>
        <w:tc>
          <w:tcPr>
            <w:tcW w:w="2561" w:type="dxa"/>
            <w:gridSpan w:val="2"/>
            <w:tcBorders>
              <w:top w:val="nil"/>
              <w:bottom w:val="nil"/>
            </w:tcBorders>
          </w:tcPr>
          <w:p w14:paraId="53C278F7" w14:textId="77777777" w:rsidR="00203622" w:rsidRPr="005B6ED2" w:rsidRDefault="00203622"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66A7787D" w14:textId="77777777" w:rsidR="00203622" w:rsidRPr="005B6ED2" w:rsidRDefault="00203622" w:rsidP="00AB6481">
            <w:pPr>
              <w:pStyle w:val="Header"/>
              <w:tabs>
                <w:tab w:val="clear" w:pos="4320"/>
                <w:tab w:val="clear" w:pos="8640"/>
              </w:tabs>
              <w:jc w:val="both"/>
              <w:rPr>
                <w:rFonts w:ascii="Arial" w:hAnsi="Arial" w:cs="Arial"/>
                <w:bCs/>
                <w:sz w:val="20"/>
              </w:rPr>
            </w:pPr>
          </w:p>
        </w:tc>
      </w:tr>
      <w:tr w:rsidR="00203622" w:rsidRPr="005B6ED2" w14:paraId="3A4E987D" w14:textId="77777777" w:rsidTr="00AB6481">
        <w:tc>
          <w:tcPr>
            <w:tcW w:w="817" w:type="dxa"/>
            <w:tcBorders>
              <w:top w:val="nil"/>
              <w:bottom w:val="nil"/>
            </w:tcBorders>
          </w:tcPr>
          <w:p w14:paraId="07C4CE88" w14:textId="77777777" w:rsidR="00203622" w:rsidRPr="005B6ED2" w:rsidRDefault="0020362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2433F90C" w14:textId="77777777" w:rsidR="00203622" w:rsidRPr="005B6ED2" w:rsidRDefault="00203622"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5.2.2.1 Generic GHG programme knowledge (ISO 14066:2011)</w:t>
            </w:r>
          </w:p>
        </w:tc>
        <w:tc>
          <w:tcPr>
            <w:tcW w:w="2561" w:type="dxa"/>
            <w:gridSpan w:val="2"/>
            <w:tcBorders>
              <w:top w:val="nil"/>
              <w:bottom w:val="nil"/>
            </w:tcBorders>
          </w:tcPr>
          <w:p w14:paraId="78E5F954"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99AFFA8" w14:textId="77777777" w:rsidR="00203622" w:rsidRPr="005B6ED2" w:rsidRDefault="00203622" w:rsidP="00AB6481">
            <w:pPr>
              <w:pStyle w:val="Header"/>
              <w:tabs>
                <w:tab w:val="clear" w:pos="4320"/>
                <w:tab w:val="clear" w:pos="8640"/>
              </w:tabs>
              <w:jc w:val="both"/>
              <w:rPr>
                <w:rFonts w:ascii="Arial" w:hAnsi="Arial" w:cs="Arial"/>
                <w:sz w:val="20"/>
              </w:rPr>
            </w:pPr>
          </w:p>
        </w:tc>
      </w:tr>
      <w:tr w:rsidR="00203622" w:rsidRPr="005B6ED2" w14:paraId="7C60A2ED" w14:textId="77777777" w:rsidTr="00AB6481">
        <w:tc>
          <w:tcPr>
            <w:tcW w:w="817" w:type="dxa"/>
            <w:tcBorders>
              <w:top w:val="nil"/>
              <w:bottom w:val="nil"/>
            </w:tcBorders>
          </w:tcPr>
          <w:p w14:paraId="743CBFAF" w14:textId="77777777" w:rsidR="00203622" w:rsidRPr="005B6ED2" w:rsidRDefault="0020362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59929954" w14:textId="77777777" w:rsidR="00203622" w:rsidRPr="005B6ED2" w:rsidRDefault="0020362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Does the V/V team collectively have GHG programme knowledge, including the following:</w:t>
            </w:r>
          </w:p>
          <w:p w14:paraId="681115FD" w14:textId="68760577" w:rsidR="00203622" w:rsidRPr="005B6ED2" w:rsidRDefault="00203622" w:rsidP="00F17FEC">
            <w:pPr>
              <w:pStyle w:val="Header"/>
              <w:numPr>
                <w:ilvl w:val="0"/>
                <w:numId w:val="60"/>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Eligibility requirements</w:t>
            </w:r>
            <w:r w:rsidR="005C4225" w:rsidRPr="005B6ED2">
              <w:rPr>
                <w:rFonts w:ascii="Arial" w:hAnsi="Arial" w:cs="Arial"/>
                <w:color w:val="0000FF"/>
                <w:sz w:val="20"/>
              </w:rPr>
              <w:t>,</w:t>
            </w:r>
          </w:p>
          <w:p w14:paraId="72856904" w14:textId="6739054D" w:rsidR="00203622" w:rsidRPr="005B6ED2" w:rsidRDefault="00203622" w:rsidP="00F17FEC">
            <w:pPr>
              <w:pStyle w:val="Header"/>
              <w:numPr>
                <w:ilvl w:val="0"/>
                <w:numId w:val="60"/>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Applicable legal requirements</w:t>
            </w:r>
            <w:r w:rsidR="005C4225" w:rsidRPr="005B6ED2">
              <w:rPr>
                <w:rFonts w:ascii="Arial" w:hAnsi="Arial" w:cs="Arial"/>
                <w:color w:val="0000FF"/>
                <w:sz w:val="20"/>
              </w:rPr>
              <w:t>,</w:t>
            </w:r>
          </w:p>
          <w:p w14:paraId="031AC40E" w14:textId="72FEAC69" w:rsidR="00203622" w:rsidRPr="005B6ED2" w:rsidRDefault="00203622" w:rsidP="00F17FEC">
            <w:pPr>
              <w:pStyle w:val="Header"/>
              <w:numPr>
                <w:ilvl w:val="0"/>
                <w:numId w:val="60"/>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Implementation in different jurisdictions as applicable</w:t>
            </w:r>
            <w:r w:rsidR="005C4225" w:rsidRPr="005B6ED2">
              <w:rPr>
                <w:rFonts w:ascii="Arial" w:hAnsi="Arial" w:cs="Arial"/>
                <w:color w:val="0000FF"/>
                <w:sz w:val="20"/>
              </w:rPr>
              <w:t>,</w:t>
            </w:r>
          </w:p>
          <w:p w14:paraId="34DFFB78" w14:textId="59A03475" w:rsidR="00203622" w:rsidRPr="005B6ED2" w:rsidRDefault="00203622" w:rsidP="00F17FEC">
            <w:pPr>
              <w:pStyle w:val="Header"/>
              <w:numPr>
                <w:ilvl w:val="0"/>
                <w:numId w:val="60"/>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Restrictions associated with geographic</w:t>
            </w:r>
            <w:r w:rsidR="00A6764E" w:rsidRPr="005B6ED2">
              <w:rPr>
                <w:rFonts w:ascii="Arial" w:hAnsi="Arial" w:cs="Arial"/>
                <w:color w:val="0000FF"/>
                <w:sz w:val="20"/>
              </w:rPr>
              <w:t xml:space="preserve"> </w:t>
            </w:r>
            <w:r w:rsidRPr="005B6ED2">
              <w:rPr>
                <w:rFonts w:ascii="Arial" w:hAnsi="Arial" w:cs="Arial"/>
                <w:color w:val="0000FF"/>
                <w:sz w:val="20"/>
              </w:rPr>
              <w:t>locations</w:t>
            </w:r>
            <w:r w:rsidR="005C4225" w:rsidRPr="005B6ED2">
              <w:rPr>
                <w:rFonts w:ascii="Arial" w:hAnsi="Arial" w:cs="Arial"/>
                <w:color w:val="0000FF"/>
                <w:sz w:val="20"/>
              </w:rPr>
              <w:t>,</w:t>
            </w:r>
          </w:p>
          <w:p w14:paraId="0FBEEEC9" w14:textId="6A1B8148" w:rsidR="00203622" w:rsidRPr="005B6ED2" w:rsidRDefault="00203622" w:rsidP="00F17FEC">
            <w:pPr>
              <w:pStyle w:val="Header"/>
              <w:numPr>
                <w:ilvl w:val="0"/>
                <w:numId w:val="60"/>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V/V requirements and guidelines</w:t>
            </w:r>
            <w:r w:rsidR="005C4225" w:rsidRPr="005B6ED2">
              <w:rPr>
                <w:rFonts w:ascii="Arial" w:hAnsi="Arial" w:cs="Arial"/>
                <w:color w:val="0000FF"/>
                <w:sz w:val="20"/>
              </w:rPr>
              <w:t>,</w:t>
            </w:r>
            <w:r w:rsidRPr="005B6ED2">
              <w:rPr>
                <w:rFonts w:ascii="Arial" w:hAnsi="Arial" w:cs="Arial"/>
                <w:color w:val="0000FF"/>
                <w:sz w:val="20"/>
              </w:rPr>
              <w:t xml:space="preserve"> and</w:t>
            </w:r>
          </w:p>
          <w:p w14:paraId="2ADB4460" w14:textId="77777777" w:rsidR="00203622" w:rsidRPr="005B6ED2" w:rsidRDefault="00203622" w:rsidP="00F17FEC">
            <w:pPr>
              <w:pStyle w:val="Header"/>
              <w:numPr>
                <w:ilvl w:val="0"/>
                <w:numId w:val="60"/>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 xml:space="preserve">Scope of the GHG emissions subject to reporting? </w:t>
            </w:r>
          </w:p>
        </w:tc>
        <w:tc>
          <w:tcPr>
            <w:tcW w:w="2561" w:type="dxa"/>
            <w:gridSpan w:val="2"/>
            <w:tcBorders>
              <w:top w:val="nil"/>
              <w:bottom w:val="nil"/>
            </w:tcBorders>
          </w:tcPr>
          <w:p w14:paraId="38DAE8EC"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1267B9A" w14:textId="77777777" w:rsidR="00203622" w:rsidRPr="005B6ED2" w:rsidRDefault="00203622" w:rsidP="00AB6481">
            <w:pPr>
              <w:pStyle w:val="Header"/>
              <w:tabs>
                <w:tab w:val="clear" w:pos="4320"/>
                <w:tab w:val="clear" w:pos="8640"/>
              </w:tabs>
              <w:jc w:val="both"/>
              <w:rPr>
                <w:rFonts w:ascii="Arial" w:hAnsi="Arial" w:cs="Arial"/>
                <w:sz w:val="20"/>
              </w:rPr>
            </w:pPr>
          </w:p>
        </w:tc>
      </w:tr>
      <w:tr w:rsidR="00203622" w:rsidRPr="005B6ED2" w14:paraId="4050257D" w14:textId="77777777" w:rsidTr="00AB6481">
        <w:tc>
          <w:tcPr>
            <w:tcW w:w="817" w:type="dxa"/>
            <w:tcBorders>
              <w:top w:val="nil"/>
              <w:bottom w:val="nil"/>
            </w:tcBorders>
          </w:tcPr>
          <w:p w14:paraId="22575217" w14:textId="77777777" w:rsidR="00203622" w:rsidRPr="005B6ED2" w:rsidRDefault="0020362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0AF4F6BA" w14:textId="77777777" w:rsidR="00203622" w:rsidRPr="005B6ED2" w:rsidRDefault="00203622"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 xml:space="preserve">5.2.2.2. Additional GHG programme knowledge for organization level verification </w:t>
            </w:r>
            <w:r w:rsidRPr="005B6ED2">
              <w:rPr>
                <w:rFonts w:ascii="Arial" w:hAnsi="Arial" w:cs="Arial"/>
                <w:color w:val="0000FF"/>
                <w:sz w:val="20"/>
                <w:u w:val="single"/>
              </w:rPr>
              <w:br/>
              <w:t>(ISO 14066:2011)</w:t>
            </w:r>
          </w:p>
        </w:tc>
        <w:tc>
          <w:tcPr>
            <w:tcW w:w="2561" w:type="dxa"/>
            <w:gridSpan w:val="2"/>
            <w:tcBorders>
              <w:top w:val="nil"/>
              <w:bottom w:val="nil"/>
            </w:tcBorders>
          </w:tcPr>
          <w:p w14:paraId="72AA0426"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F6E2A0D" w14:textId="77777777" w:rsidR="00203622" w:rsidRPr="005B6ED2" w:rsidRDefault="00203622" w:rsidP="00AB6481">
            <w:pPr>
              <w:pStyle w:val="Header"/>
              <w:tabs>
                <w:tab w:val="clear" w:pos="4320"/>
                <w:tab w:val="clear" w:pos="8640"/>
              </w:tabs>
              <w:jc w:val="both"/>
              <w:rPr>
                <w:rFonts w:ascii="Arial" w:hAnsi="Arial" w:cs="Arial"/>
                <w:sz w:val="20"/>
              </w:rPr>
            </w:pPr>
          </w:p>
        </w:tc>
      </w:tr>
      <w:tr w:rsidR="00203622" w:rsidRPr="005B6ED2" w14:paraId="38EAE0EE" w14:textId="77777777" w:rsidTr="00AB6481">
        <w:tc>
          <w:tcPr>
            <w:tcW w:w="817" w:type="dxa"/>
            <w:tcBorders>
              <w:top w:val="nil"/>
              <w:bottom w:val="nil"/>
            </w:tcBorders>
          </w:tcPr>
          <w:p w14:paraId="5DBB147C" w14:textId="77777777" w:rsidR="00203622" w:rsidRPr="005B6ED2" w:rsidRDefault="0020362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D0DBE59" w14:textId="77777777" w:rsidR="00203622" w:rsidRPr="005B6ED2" w:rsidRDefault="0020362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Does the verification team have additional GHG programme knowledge for organization level verification, including, as applicable, eligible processes and sectors?</w:t>
            </w:r>
          </w:p>
        </w:tc>
        <w:tc>
          <w:tcPr>
            <w:tcW w:w="2561" w:type="dxa"/>
            <w:gridSpan w:val="2"/>
            <w:tcBorders>
              <w:top w:val="nil"/>
              <w:bottom w:val="nil"/>
            </w:tcBorders>
          </w:tcPr>
          <w:p w14:paraId="434C4C5A"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119E173" w14:textId="77777777" w:rsidR="00203622" w:rsidRPr="005B6ED2" w:rsidRDefault="00203622" w:rsidP="00AB6481">
            <w:pPr>
              <w:pStyle w:val="Header"/>
              <w:tabs>
                <w:tab w:val="clear" w:pos="4320"/>
                <w:tab w:val="clear" w:pos="8640"/>
              </w:tabs>
              <w:jc w:val="both"/>
              <w:rPr>
                <w:rFonts w:ascii="Arial" w:hAnsi="Arial" w:cs="Arial"/>
                <w:sz w:val="20"/>
              </w:rPr>
            </w:pPr>
          </w:p>
        </w:tc>
      </w:tr>
      <w:tr w:rsidR="00203622" w:rsidRPr="005B6ED2" w14:paraId="4B1CE468" w14:textId="77777777" w:rsidTr="00AB6481">
        <w:tc>
          <w:tcPr>
            <w:tcW w:w="817" w:type="dxa"/>
            <w:tcBorders>
              <w:top w:val="nil"/>
              <w:bottom w:val="nil"/>
            </w:tcBorders>
          </w:tcPr>
          <w:p w14:paraId="25C3D05F" w14:textId="77777777" w:rsidR="00203622" w:rsidRPr="005B6ED2" w:rsidRDefault="0020362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641D920B" w14:textId="77777777" w:rsidR="00203622" w:rsidRPr="005B6ED2" w:rsidRDefault="0020362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u w:val="single"/>
              </w:rPr>
              <w:t>5.2.2.3 Additional GHG programme knowledge for project validation or verification (ISO 14066:2011)</w:t>
            </w:r>
          </w:p>
        </w:tc>
        <w:tc>
          <w:tcPr>
            <w:tcW w:w="2561" w:type="dxa"/>
            <w:gridSpan w:val="2"/>
            <w:tcBorders>
              <w:top w:val="nil"/>
              <w:bottom w:val="nil"/>
            </w:tcBorders>
          </w:tcPr>
          <w:p w14:paraId="5D789F6A"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788832A" w14:textId="77777777" w:rsidR="00203622" w:rsidRPr="005B6ED2" w:rsidRDefault="00203622" w:rsidP="00AB6481">
            <w:pPr>
              <w:pStyle w:val="Header"/>
              <w:tabs>
                <w:tab w:val="clear" w:pos="4320"/>
                <w:tab w:val="clear" w:pos="8640"/>
              </w:tabs>
              <w:jc w:val="both"/>
              <w:rPr>
                <w:rFonts w:ascii="Arial" w:hAnsi="Arial" w:cs="Arial"/>
                <w:sz w:val="20"/>
              </w:rPr>
            </w:pPr>
          </w:p>
        </w:tc>
      </w:tr>
      <w:tr w:rsidR="00203622" w:rsidRPr="005B6ED2" w14:paraId="609FE72E" w14:textId="77777777" w:rsidTr="00AB6481">
        <w:tc>
          <w:tcPr>
            <w:tcW w:w="817" w:type="dxa"/>
            <w:tcBorders>
              <w:top w:val="nil"/>
              <w:bottom w:val="nil"/>
            </w:tcBorders>
          </w:tcPr>
          <w:p w14:paraId="2E735741" w14:textId="77777777" w:rsidR="00203622" w:rsidRPr="005B6ED2" w:rsidRDefault="0020362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9E71A8E" w14:textId="77777777" w:rsidR="00203622" w:rsidRPr="005B6ED2" w:rsidRDefault="0020362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 xml:space="preserve">Does the project validation team or project verification team collectively have additional GHG programme knowledge for project V/V, </w:t>
            </w:r>
            <w:proofErr w:type="gramStart"/>
            <w:r w:rsidRPr="005B6ED2">
              <w:rPr>
                <w:rFonts w:ascii="Arial" w:hAnsi="Arial" w:cs="Arial"/>
                <w:color w:val="0000FF"/>
                <w:sz w:val="20"/>
              </w:rPr>
              <w:t>including:</w:t>
            </w:r>
            <w:proofErr w:type="gramEnd"/>
          </w:p>
        </w:tc>
        <w:tc>
          <w:tcPr>
            <w:tcW w:w="2561" w:type="dxa"/>
            <w:gridSpan w:val="2"/>
            <w:tcBorders>
              <w:top w:val="nil"/>
              <w:bottom w:val="nil"/>
            </w:tcBorders>
          </w:tcPr>
          <w:p w14:paraId="51F26711"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B68DAD4" w14:textId="77777777" w:rsidR="00203622" w:rsidRPr="005B6ED2" w:rsidRDefault="00203622" w:rsidP="00AB6481">
            <w:pPr>
              <w:pStyle w:val="Header"/>
              <w:tabs>
                <w:tab w:val="clear" w:pos="4320"/>
                <w:tab w:val="clear" w:pos="8640"/>
              </w:tabs>
              <w:jc w:val="both"/>
              <w:rPr>
                <w:rFonts w:ascii="Arial" w:hAnsi="Arial" w:cs="Arial"/>
                <w:sz w:val="20"/>
              </w:rPr>
            </w:pPr>
          </w:p>
        </w:tc>
      </w:tr>
      <w:tr w:rsidR="00203622" w:rsidRPr="005B6ED2" w14:paraId="7FE006D2" w14:textId="77777777" w:rsidTr="00AB6481">
        <w:tc>
          <w:tcPr>
            <w:tcW w:w="817" w:type="dxa"/>
            <w:tcBorders>
              <w:top w:val="nil"/>
              <w:bottom w:val="nil"/>
            </w:tcBorders>
          </w:tcPr>
          <w:p w14:paraId="7174CCB0" w14:textId="77777777" w:rsidR="00203622" w:rsidRPr="005B6ED2" w:rsidRDefault="0020362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28DD7B3E" w14:textId="166ABEC1" w:rsidR="00203622" w:rsidRPr="005B6ED2" w:rsidRDefault="00203622" w:rsidP="00F17FEC">
            <w:pPr>
              <w:pStyle w:val="Header"/>
              <w:numPr>
                <w:ilvl w:val="0"/>
                <w:numId w:val="61"/>
              </w:numPr>
              <w:tabs>
                <w:tab w:val="clear" w:pos="4320"/>
                <w:tab w:val="clear" w:pos="8640"/>
              </w:tabs>
              <w:spacing w:after="60"/>
              <w:rPr>
                <w:rFonts w:ascii="Arial" w:hAnsi="Arial" w:cs="Arial"/>
                <w:color w:val="0000FF"/>
                <w:sz w:val="20"/>
              </w:rPr>
            </w:pPr>
            <w:r w:rsidRPr="005B6ED2">
              <w:rPr>
                <w:rFonts w:ascii="Arial" w:hAnsi="Arial" w:cs="Arial"/>
                <w:color w:val="0000FF"/>
                <w:sz w:val="20"/>
              </w:rPr>
              <w:t>established project boundaries and project types, including industry sectors and technology areas</w:t>
            </w:r>
            <w:r w:rsidR="005C4225" w:rsidRPr="005B6ED2">
              <w:rPr>
                <w:rFonts w:ascii="Arial" w:hAnsi="Arial" w:cs="Arial"/>
                <w:color w:val="0000FF"/>
                <w:sz w:val="20"/>
              </w:rPr>
              <w:t>,</w:t>
            </w:r>
          </w:p>
          <w:p w14:paraId="53CDC460" w14:textId="530AEB58" w:rsidR="00203622" w:rsidRPr="005B6ED2" w:rsidRDefault="00203622" w:rsidP="00F17FEC">
            <w:pPr>
              <w:pStyle w:val="Header"/>
              <w:numPr>
                <w:ilvl w:val="0"/>
                <w:numId w:val="61"/>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applicable project methodologies</w:t>
            </w:r>
            <w:r w:rsidR="005C4225" w:rsidRPr="005B6ED2">
              <w:rPr>
                <w:rFonts w:ascii="Arial" w:hAnsi="Arial" w:cs="Arial"/>
                <w:color w:val="0000FF"/>
                <w:sz w:val="20"/>
              </w:rPr>
              <w:t>,</w:t>
            </w:r>
          </w:p>
          <w:p w14:paraId="17F38253" w14:textId="77777777" w:rsidR="00203622" w:rsidRPr="005B6ED2" w:rsidRDefault="00203622" w:rsidP="00F17FEC">
            <w:pPr>
              <w:pStyle w:val="Header"/>
              <w:numPr>
                <w:ilvl w:val="0"/>
                <w:numId w:val="61"/>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eligible emission reductions or removal enhancements?</w:t>
            </w:r>
          </w:p>
        </w:tc>
        <w:tc>
          <w:tcPr>
            <w:tcW w:w="2561" w:type="dxa"/>
            <w:gridSpan w:val="2"/>
            <w:tcBorders>
              <w:top w:val="nil"/>
              <w:bottom w:val="nil"/>
            </w:tcBorders>
          </w:tcPr>
          <w:p w14:paraId="73DB6FC2" w14:textId="77777777" w:rsidR="00203622" w:rsidRPr="005B6ED2" w:rsidRDefault="0020362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45B5BDD" w14:textId="77777777" w:rsidR="00203622" w:rsidRPr="005B6ED2" w:rsidRDefault="00203622" w:rsidP="00AB6481">
            <w:pPr>
              <w:pStyle w:val="Header"/>
              <w:tabs>
                <w:tab w:val="clear" w:pos="4320"/>
                <w:tab w:val="clear" w:pos="8640"/>
              </w:tabs>
              <w:jc w:val="both"/>
              <w:rPr>
                <w:rFonts w:ascii="Arial" w:hAnsi="Arial" w:cs="Arial"/>
                <w:sz w:val="20"/>
              </w:rPr>
            </w:pPr>
          </w:p>
        </w:tc>
      </w:tr>
      <w:bookmarkEnd w:id="14"/>
      <w:tr w:rsidR="00C440E1" w:rsidRPr="005B6ED2" w14:paraId="7D79E2DE" w14:textId="77777777" w:rsidTr="00AB6481">
        <w:tc>
          <w:tcPr>
            <w:tcW w:w="817" w:type="dxa"/>
            <w:tcBorders>
              <w:top w:val="nil"/>
              <w:bottom w:val="nil"/>
            </w:tcBorders>
          </w:tcPr>
          <w:p w14:paraId="3F8DCDF9" w14:textId="36959556" w:rsidR="00C440E1" w:rsidRPr="005B6ED2" w:rsidRDefault="006A73F6" w:rsidP="00AB6481">
            <w:pPr>
              <w:pStyle w:val="Header"/>
              <w:tabs>
                <w:tab w:val="clear" w:pos="4320"/>
                <w:tab w:val="clear" w:pos="8640"/>
              </w:tabs>
              <w:spacing w:before="60" w:after="60"/>
              <w:jc w:val="both"/>
              <w:rPr>
                <w:rFonts w:ascii="Arial" w:hAnsi="Arial" w:cs="Arial"/>
                <w:bCs/>
                <w:sz w:val="20"/>
              </w:rPr>
            </w:pPr>
            <w:r w:rsidRPr="005B6ED2">
              <w:rPr>
                <w:rFonts w:ascii="Arial" w:hAnsi="Arial" w:cs="Arial"/>
                <w:bCs/>
                <w:color w:val="FF0000"/>
                <w:sz w:val="20"/>
              </w:rPr>
              <w:t>7.3.6</w:t>
            </w:r>
          </w:p>
        </w:tc>
        <w:tc>
          <w:tcPr>
            <w:tcW w:w="4111" w:type="dxa"/>
            <w:tcBorders>
              <w:top w:val="nil"/>
              <w:bottom w:val="nil"/>
            </w:tcBorders>
          </w:tcPr>
          <w:p w14:paraId="3E23ABB0" w14:textId="1F2269B6" w:rsidR="00C440E1" w:rsidRPr="005B6ED2" w:rsidRDefault="00432677" w:rsidP="00AB6481">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Does the V/V team have sufficient technical expertise to evaluate:</w:t>
            </w:r>
          </w:p>
        </w:tc>
        <w:tc>
          <w:tcPr>
            <w:tcW w:w="2561" w:type="dxa"/>
            <w:gridSpan w:val="2"/>
            <w:tcBorders>
              <w:top w:val="nil"/>
              <w:bottom w:val="nil"/>
            </w:tcBorders>
          </w:tcPr>
          <w:p w14:paraId="797E5DCB"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7FE1334C"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08A08B0F" w14:textId="77777777" w:rsidTr="00AB6481">
        <w:tc>
          <w:tcPr>
            <w:tcW w:w="817" w:type="dxa"/>
            <w:tcBorders>
              <w:top w:val="nil"/>
              <w:bottom w:val="nil"/>
            </w:tcBorders>
          </w:tcPr>
          <w:p w14:paraId="48014D05"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4F481B8" w14:textId="58170AC8" w:rsidR="00C440E1" w:rsidRPr="005B6ED2" w:rsidRDefault="00432677" w:rsidP="00F17FEC">
            <w:pPr>
              <w:pStyle w:val="Header"/>
              <w:numPr>
                <w:ilvl w:val="0"/>
                <w:numId w:val="54"/>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relevant activities and technology;</w:t>
            </w:r>
          </w:p>
        </w:tc>
        <w:tc>
          <w:tcPr>
            <w:tcW w:w="2561" w:type="dxa"/>
            <w:gridSpan w:val="2"/>
            <w:tcBorders>
              <w:top w:val="nil"/>
              <w:bottom w:val="nil"/>
            </w:tcBorders>
          </w:tcPr>
          <w:p w14:paraId="632165EE"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13503F7E"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29FDE1C6" w14:textId="77777777" w:rsidTr="00AB6481">
        <w:tc>
          <w:tcPr>
            <w:tcW w:w="817" w:type="dxa"/>
            <w:tcBorders>
              <w:top w:val="nil"/>
              <w:bottom w:val="nil"/>
            </w:tcBorders>
          </w:tcPr>
          <w:p w14:paraId="12038077"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2B6409AF" w14:textId="435FA9BA" w:rsidR="00C440E1" w:rsidRPr="005B6ED2" w:rsidRDefault="00432677" w:rsidP="00F17FEC">
            <w:pPr>
              <w:pStyle w:val="Header"/>
              <w:numPr>
                <w:ilvl w:val="0"/>
                <w:numId w:val="54"/>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quantification, monitoring and reporting, including relevant technical and sector issues? (ISO 14065:2020)</w:t>
            </w:r>
          </w:p>
        </w:tc>
        <w:tc>
          <w:tcPr>
            <w:tcW w:w="2561" w:type="dxa"/>
            <w:gridSpan w:val="2"/>
            <w:tcBorders>
              <w:top w:val="nil"/>
              <w:bottom w:val="nil"/>
            </w:tcBorders>
          </w:tcPr>
          <w:p w14:paraId="37D437BF"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636B6490"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F17A54" w:rsidRPr="005B6ED2" w14:paraId="19D9D06A" w14:textId="77777777" w:rsidTr="00AB6481">
        <w:tc>
          <w:tcPr>
            <w:tcW w:w="817" w:type="dxa"/>
            <w:tcBorders>
              <w:top w:val="nil"/>
              <w:bottom w:val="nil"/>
            </w:tcBorders>
          </w:tcPr>
          <w:p w14:paraId="5A096C92" w14:textId="77777777" w:rsidR="00F17A54" w:rsidRPr="005B6ED2" w:rsidRDefault="00F17A54"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36971261" w14:textId="77777777" w:rsidR="00F17A54" w:rsidRPr="005B6ED2" w:rsidRDefault="00F17A54"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 xml:space="preserve">5.2.3.1 Generic technical knowledge </w:t>
            </w:r>
            <w:r w:rsidRPr="005B6ED2">
              <w:rPr>
                <w:rFonts w:ascii="Arial" w:hAnsi="Arial" w:cs="Arial"/>
                <w:color w:val="0000FF"/>
                <w:sz w:val="20"/>
                <w:u w:val="single"/>
              </w:rPr>
              <w:br/>
              <w:t>(ISO 14066:2011)</w:t>
            </w:r>
          </w:p>
        </w:tc>
        <w:tc>
          <w:tcPr>
            <w:tcW w:w="2561" w:type="dxa"/>
            <w:gridSpan w:val="2"/>
            <w:tcBorders>
              <w:top w:val="nil"/>
              <w:bottom w:val="nil"/>
            </w:tcBorders>
          </w:tcPr>
          <w:p w14:paraId="5CA8D7F2" w14:textId="77777777" w:rsidR="00F17A54" w:rsidRPr="005B6ED2" w:rsidRDefault="00F17A54"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4714E68" w14:textId="77777777" w:rsidR="00F17A54" w:rsidRPr="005B6ED2" w:rsidRDefault="00F17A54" w:rsidP="00AB6481">
            <w:pPr>
              <w:pStyle w:val="Header"/>
              <w:tabs>
                <w:tab w:val="clear" w:pos="4320"/>
                <w:tab w:val="clear" w:pos="8640"/>
              </w:tabs>
              <w:jc w:val="both"/>
              <w:rPr>
                <w:rFonts w:ascii="Arial" w:hAnsi="Arial" w:cs="Arial"/>
                <w:sz w:val="20"/>
              </w:rPr>
            </w:pPr>
          </w:p>
        </w:tc>
      </w:tr>
      <w:tr w:rsidR="00F17A54" w:rsidRPr="005B6ED2" w14:paraId="23B04FBC" w14:textId="77777777" w:rsidTr="00AB6481">
        <w:tc>
          <w:tcPr>
            <w:tcW w:w="817" w:type="dxa"/>
            <w:tcBorders>
              <w:top w:val="nil"/>
              <w:bottom w:val="nil"/>
            </w:tcBorders>
          </w:tcPr>
          <w:p w14:paraId="541D23CF" w14:textId="77777777" w:rsidR="00F17A54" w:rsidRPr="005B6ED2" w:rsidRDefault="00F17A54"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7CF3A9F7" w14:textId="77777777" w:rsidR="00F17A54" w:rsidRPr="005B6ED2" w:rsidRDefault="00F17A54"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Does the V/V team collectively have technical knowledge, including (as applicable) the following:</w:t>
            </w:r>
          </w:p>
        </w:tc>
        <w:tc>
          <w:tcPr>
            <w:tcW w:w="2561" w:type="dxa"/>
            <w:gridSpan w:val="2"/>
            <w:tcBorders>
              <w:top w:val="nil"/>
              <w:bottom w:val="nil"/>
            </w:tcBorders>
          </w:tcPr>
          <w:p w14:paraId="2ACC6CE8" w14:textId="77777777" w:rsidR="00F17A54" w:rsidRPr="005B6ED2" w:rsidRDefault="00F17A54"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F7AC3A3" w14:textId="77777777" w:rsidR="00F17A54" w:rsidRPr="005B6ED2" w:rsidRDefault="00F17A54" w:rsidP="00AB6481">
            <w:pPr>
              <w:pStyle w:val="Header"/>
              <w:tabs>
                <w:tab w:val="clear" w:pos="4320"/>
                <w:tab w:val="clear" w:pos="8640"/>
              </w:tabs>
              <w:jc w:val="both"/>
              <w:rPr>
                <w:rFonts w:ascii="Arial" w:hAnsi="Arial" w:cs="Arial"/>
                <w:sz w:val="20"/>
              </w:rPr>
            </w:pPr>
          </w:p>
        </w:tc>
      </w:tr>
      <w:tr w:rsidR="00F17A54" w:rsidRPr="005B6ED2" w14:paraId="546EEF80" w14:textId="77777777" w:rsidTr="00AB6481">
        <w:tc>
          <w:tcPr>
            <w:tcW w:w="817" w:type="dxa"/>
            <w:tcBorders>
              <w:top w:val="nil"/>
              <w:bottom w:val="nil"/>
            </w:tcBorders>
          </w:tcPr>
          <w:p w14:paraId="3DEF9B2A" w14:textId="77777777" w:rsidR="00F17A54" w:rsidRPr="005B6ED2" w:rsidRDefault="00F17A54"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2C20791E" w14:textId="76F5E994" w:rsidR="00F17A54" w:rsidRPr="005B6ED2" w:rsidRDefault="00F17A54" w:rsidP="00490E9B">
            <w:pPr>
              <w:pStyle w:val="Header"/>
              <w:numPr>
                <w:ilvl w:val="0"/>
                <w:numId w:val="14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GHGs, global warming potentials, activity data and emission factors</w:t>
            </w:r>
            <w:r w:rsidR="005C4225" w:rsidRPr="005B6ED2">
              <w:rPr>
                <w:rFonts w:ascii="Arial" w:hAnsi="Arial" w:cs="Arial"/>
                <w:color w:val="0000FF"/>
                <w:sz w:val="20"/>
              </w:rPr>
              <w:t>,</w:t>
            </w:r>
          </w:p>
          <w:p w14:paraId="74D34C16" w14:textId="7972D4D7" w:rsidR="00F17A54" w:rsidRPr="005B6ED2" w:rsidRDefault="00F17A54" w:rsidP="00490E9B">
            <w:pPr>
              <w:pStyle w:val="Header"/>
              <w:numPr>
                <w:ilvl w:val="0"/>
                <w:numId w:val="14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Application of materiality and material discrepancy</w:t>
            </w:r>
            <w:r w:rsidR="005C4225" w:rsidRPr="005B6ED2">
              <w:rPr>
                <w:rFonts w:ascii="Arial" w:hAnsi="Arial" w:cs="Arial"/>
                <w:color w:val="0000FF"/>
                <w:sz w:val="20"/>
              </w:rPr>
              <w:t>,</w:t>
            </w:r>
          </w:p>
          <w:p w14:paraId="691AE02D" w14:textId="7C632CF6" w:rsidR="00F17A54" w:rsidRPr="005B6ED2" w:rsidRDefault="00F17A54" w:rsidP="00490E9B">
            <w:pPr>
              <w:pStyle w:val="Header"/>
              <w:numPr>
                <w:ilvl w:val="0"/>
                <w:numId w:val="14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lastRenderedPageBreak/>
              <w:t>Application of quantification and reporting principles</w:t>
            </w:r>
            <w:r w:rsidR="005C4225" w:rsidRPr="005B6ED2">
              <w:rPr>
                <w:rFonts w:ascii="Arial" w:hAnsi="Arial" w:cs="Arial"/>
                <w:color w:val="0000FF"/>
                <w:sz w:val="20"/>
              </w:rPr>
              <w:t>,</w:t>
            </w:r>
            <w:r w:rsidRPr="005B6ED2">
              <w:rPr>
                <w:rFonts w:ascii="Arial" w:hAnsi="Arial" w:cs="Arial"/>
                <w:color w:val="0000FF"/>
                <w:sz w:val="20"/>
              </w:rPr>
              <w:t xml:space="preserve"> </w:t>
            </w:r>
          </w:p>
          <w:p w14:paraId="471705AC" w14:textId="77777777" w:rsidR="00F17A54" w:rsidRPr="005B6ED2" w:rsidRDefault="00F17A54" w:rsidP="00490E9B">
            <w:pPr>
              <w:pStyle w:val="Header"/>
              <w:numPr>
                <w:ilvl w:val="0"/>
                <w:numId w:val="14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Relevant sector GHG sources, sinks and reservoirs (SSRs)? and</w:t>
            </w:r>
          </w:p>
          <w:p w14:paraId="594183D4" w14:textId="77777777" w:rsidR="00F17A54" w:rsidRPr="005B6ED2" w:rsidRDefault="00F17A54" w:rsidP="00490E9B">
            <w:pPr>
              <w:pStyle w:val="Header"/>
              <w:numPr>
                <w:ilvl w:val="0"/>
                <w:numId w:val="147"/>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relevant sector quantification methodologies, monitoring techniques and calibration procedures and their consequences for data quality?</w:t>
            </w:r>
          </w:p>
        </w:tc>
        <w:tc>
          <w:tcPr>
            <w:tcW w:w="2561" w:type="dxa"/>
            <w:gridSpan w:val="2"/>
            <w:tcBorders>
              <w:top w:val="nil"/>
              <w:bottom w:val="nil"/>
            </w:tcBorders>
          </w:tcPr>
          <w:p w14:paraId="416B4EE2" w14:textId="77777777" w:rsidR="00F17A54" w:rsidRPr="005B6ED2" w:rsidRDefault="00F17A54" w:rsidP="00AB6481">
            <w:pPr>
              <w:pStyle w:val="Header"/>
              <w:tabs>
                <w:tab w:val="clear" w:pos="4320"/>
                <w:tab w:val="clear" w:pos="8640"/>
              </w:tabs>
              <w:jc w:val="both"/>
              <w:rPr>
                <w:rFonts w:ascii="Arial" w:hAnsi="Arial" w:cs="Arial"/>
                <w:sz w:val="20"/>
              </w:rPr>
            </w:pPr>
          </w:p>
          <w:p w14:paraId="4CBDF909" w14:textId="77777777" w:rsidR="00F17A54" w:rsidRPr="005B6ED2" w:rsidRDefault="00F17A54" w:rsidP="00AB6481">
            <w:pPr>
              <w:pStyle w:val="Header"/>
              <w:tabs>
                <w:tab w:val="clear" w:pos="4320"/>
                <w:tab w:val="clear" w:pos="8640"/>
              </w:tabs>
              <w:jc w:val="both"/>
              <w:rPr>
                <w:rFonts w:ascii="Arial" w:hAnsi="Arial" w:cs="Arial"/>
                <w:sz w:val="20"/>
              </w:rPr>
            </w:pPr>
          </w:p>
          <w:p w14:paraId="2F07AC4E" w14:textId="77777777" w:rsidR="00F17A54" w:rsidRPr="005B6ED2" w:rsidRDefault="00F17A54" w:rsidP="00AB6481">
            <w:pPr>
              <w:pStyle w:val="Header"/>
              <w:tabs>
                <w:tab w:val="clear" w:pos="4320"/>
                <w:tab w:val="clear" w:pos="8640"/>
              </w:tabs>
              <w:jc w:val="both"/>
              <w:rPr>
                <w:rFonts w:ascii="Arial" w:hAnsi="Arial" w:cs="Arial"/>
                <w:sz w:val="20"/>
              </w:rPr>
            </w:pPr>
          </w:p>
          <w:p w14:paraId="546A049A" w14:textId="77777777" w:rsidR="00F17A54" w:rsidRPr="005B6ED2" w:rsidRDefault="00F17A54"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23F60BD" w14:textId="77777777" w:rsidR="00F17A54" w:rsidRPr="005B6ED2" w:rsidRDefault="00F17A54" w:rsidP="00AB6481">
            <w:pPr>
              <w:pStyle w:val="Header"/>
              <w:tabs>
                <w:tab w:val="clear" w:pos="4320"/>
                <w:tab w:val="clear" w:pos="8640"/>
              </w:tabs>
              <w:jc w:val="both"/>
              <w:rPr>
                <w:rFonts w:ascii="Arial" w:hAnsi="Arial" w:cs="Arial"/>
                <w:sz w:val="20"/>
              </w:rPr>
            </w:pPr>
          </w:p>
        </w:tc>
      </w:tr>
      <w:tr w:rsidR="00F17A54" w:rsidRPr="005B6ED2" w14:paraId="164590F7" w14:textId="77777777" w:rsidTr="00AB6481">
        <w:tc>
          <w:tcPr>
            <w:tcW w:w="817" w:type="dxa"/>
            <w:tcBorders>
              <w:top w:val="nil"/>
              <w:bottom w:val="nil"/>
            </w:tcBorders>
          </w:tcPr>
          <w:p w14:paraId="3EE6EE39" w14:textId="77777777" w:rsidR="00F17A54" w:rsidRPr="005B6ED2" w:rsidRDefault="00F17A54"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3C4DE0B1" w14:textId="77777777" w:rsidR="00F17A54" w:rsidRPr="005B6ED2" w:rsidRDefault="00F17A54"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5.2.3.2 Additional technical knowledge for organization level verification (ISO 14066:2011)</w:t>
            </w:r>
          </w:p>
        </w:tc>
        <w:tc>
          <w:tcPr>
            <w:tcW w:w="2561" w:type="dxa"/>
            <w:gridSpan w:val="2"/>
            <w:tcBorders>
              <w:top w:val="nil"/>
              <w:bottom w:val="nil"/>
            </w:tcBorders>
          </w:tcPr>
          <w:p w14:paraId="12B1B3EE" w14:textId="77777777" w:rsidR="00F17A54" w:rsidRPr="005B6ED2" w:rsidRDefault="00F17A54"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6506BD4" w14:textId="77777777" w:rsidR="00F17A54" w:rsidRPr="005B6ED2" w:rsidRDefault="00F17A54" w:rsidP="00AB6481">
            <w:pPr>
              <w:pStyle w:val="Header"/>
              <w:tabs>
                <w:tab w:val="clear" w:pos="4320"/>
                <w:tab w:val="clear" w:pos="8640"/>
              </w:tabs>
              <w:jc w:val="both"/>
              <w:rPr>
                <w:rFonts w:ascii="Arial" w:hAnsi="Arial" w:cs="Arial"/>
                <w:sz w:val="20"/>
              </w:rPr>
            </w:pPr>
          </w:p>
        </w:tc>
      </w:tr>
      <w:tr w:rsidR="00F17A54" w:rsidRPr="005B6ED2" w14:paraId="649754C3" w14:textId="77777777" w:rsidTr="00AB6481">
        <w:tc>
          <w:tcPr>
            <w:tcW w:w="817" w:type="dxa"/>
            <w:tcBorders>
              <w:top w:val="nil"/>
              <w:bottom w:val="nil"/>
            </w:tcBorders>
          </w:tcPr>
          <w:p w14:paraId="05D70B42" w14:textId="77777777" w:rsidR="00F17A54" w:rsidRPr="005B6ED2" w:rsidRDefault="00F17A54"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25D786F2" w14:textId="77777777" w:rsidR="00F17A54" w:rsidRPr="005B6ED2" w:rsidRDefault="00F17A54"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 xml:space="preserve">Does the verification team collectively have additional technical knowledge for organization level verification, including (as applicable) criteria, processes, procedures and/or methodologies for </w:t>
            </w:r>
            <w:proofErr w:type="gramStart"/>
            <w:r w:rsidRPr="005B6ED2">
              <w:rPr>
                <w:rFonts w:ascii="Arial" w:hAnsi="Arial" w:cs="Arial"/>
                <w:color w:val="0000FF"/>
                <w:sz w:val="20"/>
              </w:rPr>
              <w:t>setting:</w:t>
            </w:r>
            <w:proofErr w:type="gramEnd"/>
          </w:p>
          <w:p w14:paraId="5860AC95" w14:textId="3EC83A90" w:rsidR="00F17A54" w:rsidRPr="005B6ED2" w:rsidRDefault="00F17A54" w:rsidP="00490E9B">
            <w:pPr>
              <w:pStyle w:val="Header"/>
              <w:numPr>
                <w:ilvl w:val="0"/>
                <w:numId w:val="148"/>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organizational boundaries</w:t>
            </w:r>
            <w:r w:rsidR="005C4225" w:rsidRPr="005B6ED2">
              <w:rPr>
                <w:rFonts w:ascii="Arial" w:hAnsi="Arial" w:cs="Arial"/>
                <w:color w:val="0000FF"/>
                <w:sz w:val="20"/>
              </w:rPr>
              <w:t>,</w:t>
            </w:r>
          </w:p>
          <w:p w14:paraId="0FC9B297" w14:textId="77777777" w:rsidR="00F17A54" w:rsidRPr="005B6ED2" w:rsidRDefault="00F17A54" w:rsidP="00490E9B">
            <w:pPr>
              <w:pStyle w:val="Header"/>
              <w:numPr>
                <w:ilvl w:val="0"/>
                <w:numId w:val="148"/>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operational boundaries?</w:t>
            </w:r>
          </w:p>
        </w:tc>
        <w:tc>
          <w:tcPr>
            <w:tcW w:w="2561" w:type="dxa"/>
            <w:gridSpan w:val="2"/>
            <w:tcBorders>
              <w:top w:val="nil"/>
              <w:bottom w:val="nil"/>
            </w:tcBorders>
          </w:tcPr>
          <w:p w14:paraId="47D4F1E5" w14:textId="77777777" w:rsidR="00F17A54" w:rsidRPr="005B6ED2" w:rsidRDefault="00F17A54"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F50AA05" w14:textId="77777777" w:rsidR="00F17A54" w:rsidRPr="005B6ED2" w:rsidRDefault="00F17A54" w:rsidP="00AB6481">
            <w:pPr>
              <w:pStyle w:val="Header"/>
              <w:tabs>
                <w:tab w:val="clear" w:pos="4320"/>
                <w:tab w:val="clear" w:pos="8640"/>
              </w:tabs>
              <w:jc w:val="both"/>
              <w:rPr>
                <w:rFonts w:ascii="Arial" w:hAnsi="Arial" w:cs="Arial"/>
                <w:sz w:val="20"/>
              </w:rPr>
            </w:pPr>
          </w:p>
        </w:tc>
      </w:tr>
      <w:tr w:rsidR="00047B52" w:rsidRPr="005B6ED2" w14:paraId="2B33F4A6" w14:textId="77777777" w:rsidTr="00AB6481">
        <w:tc>
          <w:tcPr>
            <w:tcW w:w="817" w:type="dxa"/>
            <w:tcBorders>
              <w:top w:val="nil"/>
              <w:bottom w:val="nil"/>
            </w:tcBorders>
          </w:tcPr>
          <w:p w14:paraId="0565469B" w14:textId="77777777" w:rsidR="00047B52" w:rsidRPr="005B6ED2" w:rsidRDefault="00047B5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195269E0" w14:textId="77777777" w:rsidR="00047B52" w:rsidRPr="005B6ED2" w:rsidRDefault="00047B52"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5.2.3.3 Additional technical knowledge for project validation or verification (ISO 14066:2011)</w:t>
            </w:r>
          </w:p>
        </w:tc>
        <w:tc>
          <w:tcPr>
            <w:tcW w:w="2561" w:type="dxa"/>
            <w:gridSpan w:val="2"/>
            <w:tcBorders>
              <w:top w:val="nil"/>
              <w:bottom w:val="nil"/>
            </w:tcBorders>
          </w:tcPr>
          <w:p w14:paraId="09B46762"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8EEC622"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FD4501F" w14:textId="77777777" w:rsidTr="00AB6481">
        <w:tc>
          <w:tcPr>
            <w:tcW w:w="817" w:type="dxa"/>
            <w:tcBorders>
              <w:top w:val="nil"/>
              <w:bottom w:val="nil"/>
            </w:tcBorders>
          </w:tcPr>
          <w:p w14:paraId="033D462C"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0B9AC7F" w14:textId="77777777" w:rsidR="00047B52" w:rsidRPr="005B6ED2" w:rsidRDefault="00047B5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 xml:space="preserve">Does the project V/V team collectively have additional project-specific technical knowledge including (as applicable) the </w:t>
            </w:r>
            <w:proofErr w:type="gramStart"/>
            <w:r w:rsidRPr="005B6ED2">
              <w:rPr>
                <w:rFonts w:ascii="Arial" w:hAnsi="Arial" w:cs="Arial"/>
                <w:color w:val="0000FF"/>
                <w:sz w:val="20"/>
              </w:rPr>
              <w:t>following:</w:t>
            </w:r>
            <w:proofErr w:type="gramEnd"/>
          </w:p>
        </w:tc>
        <w:tc>
          <w:tcPr>
            <w:tcW w:w="2561" w:type="dxa"/>
            <w:gridSpan w:val="2"/>
            <w:tcBorders>
              <w:top w:val="nil"/>
              <w:bottom w:val="nil"/>
            </w:tcBorders>
          </w:tcPr>
          <w:p w14:paraId="4E1B6BEA"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D07D072"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61C16C3B" w14:textId="77777777" w:rsidTr="00AB6481">
        <w:tc>
          <w:tcPr>
            <w:tcW w:w="817" w:type="dxa"/>
            <w:tcBorders>
              <w:top w:val="nil"/>
              <w:bottom w:val="nil"/>
            </w:tcBorders>
          </w:tcPr>
          <w:p w14:paraId="0F12A3A2"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591C46C1" w14:textId="77777777" w:rsidR="00047B52" w:rsidRPr="005B6ED2" w:rsidRDefault="00047B52" w:rsidP="00F17FEC">
            <w:pPr>
              <w:pStyle w:val="Header"/>
              <w:numPr>
                <w:ilvl w:val="0"/>
                <w:numId w:val="58"/>
              </w:numPr>
              <w:tabs>
                <w:tab w:val="clear" w:pos="4320"/>
                <w:tab w:val="clear" w:pos="8640"/>
              </w:tabs>
              <w:spacing w:before="120" w:after="60"/>
              <w:rPr>
                <w:rFonts w:ascii="Arial" w:hAnsi="Arial" w:cs="Arial"/>
                <w:color w:val="0000FF"/>
                <w:sz w:val="20"/>
              </w:rPr>
            </w:pPr>
            <w:r w:rsidRPr="005B6ED2">
              <w:rPr>
                <w:rFonts w:ascii="Arial" w:hAnsi="Arial" w:cs="Arial"/>
                <w:color w:val="0000FF"/>
                <w:sz w:val="20"/>
              </w:rPr>
              <w:t>the application of the following principles and concepts:</w:t>
            </w:r>
          </w:p>
        </w:tc>
        <w:tc>
          <w:tcPr>
            <w:tcW w:w="2561" w:type="dxa"/>
            <w:gridSpan w:val="2"/>
            <w:tcBorders>
              <w:top w:val="nil"/>
              <w:bottom w:val="nil"/>
            </w:tcBorders>
          </w:tcPr>
          <w:p w14:paraId="2CD35034"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1B8988F"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4C61646E" w14:textId="77777777" w:rsidTr="00AB6481">
        <w:tc>
          <w:tcPr>
            <w:tcW w:w="817" w:type="dxa"/>
            <w:tcBorders>
              <w:top w:val="nil"/>
              <w:bottom w:val="nil"/>
            </w:tcBorders>
          </w:tcPr>
          <w:p w14:paraId="5461FBCF"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4E060F03" w14:textId="3BBF2C07" w:rsidR="00047B52" w:rsidRPr="005B6ED2" w:rsidRDefault="00047B52" w:rsidP="00AB6481">
            <w:pPr>
              <w:pStyle w:val="Header"/>
              <w:numPr>
                <w:ilvl w:val="0"/>
                <w:numId w:val="35"/>
              </w:numPr>
              <w:tabs>
                <w:tab w:val="clear" w:pos="4320"/>
                <w:tab w:val="clear" w:pos="8640"/>
              </w:tabs>
              <w:spacing w:after="60"/>
              <w:rPr>
                <w:rFonts w:ascii="Arial" w:hAnsi="Arial" w:cs="Arial"/>
                <w:color w:val="0000FF"/>
                <w:sz w:val="20"/>
              </w:rPr>
            </w:pPr>
            <w:r w:rsidRPr="005B6ED2">
              <w:rPr>
                <w:rFonts w:ascii="Arial" w:hAnsi="Arial" w:cs="Arial"/>
                <w:color w:val="0000FF"/>
                <w:sz w:val="20"/>
              </w:rPr>
              <w:t>conservativeness</w:t>
            </w:r>
            <w:r w:rsidR="005C4225" w:rsidRPr="005B6ED2">
              <w:rPr>
                <w:rFonts w:ascii="Arial" w:hAnsi="Arial" w:cs="Arial"/>
                <w:color w:val="0000FF"/>
                <w:sz w:val="20"/>
              </w:rPr>
              <w:t>,</w:t>
            </w:r>
          </w:p>
        </w:tc>
        <w:tc>
          <w:tcPr>
            <w:tcW w:w="2561" w:type="dxa"/>
            <w:gridSpan w:val="2"/>
            <w:tcBorders>
              <w:top w:val="nil"/>
              <w:bottom w:val="nil"/>
            </w:tcBorders>
          </w:tcPr>
          <w:p w14:paraId="597AC59F"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5FC554E"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6FE3B415" w14:textId="77777777" w:rsidTr="00AB6481">
        <w:tc>
          <w:tcPr>
            <w:tcW w:w="817" w:type="dxa"/>
            <w:tcBorders>
              <w:top w:val="nil"/>
              <w:bottom w:val="nil"/>
            </w:tcBorders>
          </w:tcPr>
          <w:p w14:paraId="4F56BAA9"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4D43B20C" w14:textId="5C63A37E" w:rsidR="00047B52" w:rsidRPr="005B6ED2" w:rsidRDefault="00047B52" w:rsidP="00AB6481">
            <w:pPr>
              <w:pStyle w:val="Header"/>
              <w:numPr>
                <w:ilvl w:val="0"/>
                <w:numId w:val="35"/>
              </w:numPr>
              <w:tabs>
                <w:tab w:val="clear" w:pos="4320"/>
                <w:tab w:val="clear" w:pos="8640"/>
              </w:tabs>
              <w:spacing w:after="60"/>
              <w:rPr>
                <w:rFonts w:ascii="Arial" w:hAnsi="Arial" w:cs="Arial"/>
                <w:color w:val="0000FF"/>
                <w:sz w:val="20"/>
              </w:rPr>
            </w:pPr>
            <w:r w:rsidRPr="005B6ED2">
              <w:rPr>
                <w:rFonts w:ascii="Arial" w:hAnsi="Arial" w:cs="Arial"/>
                <w:color w:val="0000FF"/>
                <w:sz w:val="20"/>
              </w:rPr>
              <w:t>equivalence</w:t>
            </w:r>
            <w:r w:rsidR="005C4225" w:rsidRPr="005B6ED2">
              <w:rPr>
                <w:rFonts w:ascii="Arial" w:hAnsi="Arial" w:cs="Arial"/>
                <w:color w:val="0000FF"/>
                <w:sz w:val="20"/>
              </w:rPr>
              <w:t>,</w:t>
            </w:r>
          </w:p>
        </w:tc>
        <w:tc>
          <w:tcPr>
            <w:tcW w:w="2561" w:type="dxa"/>
            <w:gridSpan w:val="2"/>
            <w:tcBorders>
              <w:top w:val="nil"/>
              <w:bottom w:val="nil"/>
            </w:tcBorders>
          </w:tcPr>
          <w:p w14:paraId="3912493B"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D90323B"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324AFCF2" w14:textId="77777777" w:rsidTr="00AB6481">
        <w:tc>
          <w:tcPr>
            <w:tcW w:w="817" w:type="dxa"/>
            <w:tcBorders>
              <w:top w:val="nil"/>
              <w:bottom w:val="nil"/>
            </w:tcBorders>
          </w:tcPr>
          <w:p w14:paraId="0D8081BE"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5FE1019" w14:textId="6446C874" w:rsidR="00047B52" w:rsidRPr="005B6ED2" w:rsidRDefault="00047B52" w:rsidP="00AB6481">
            <w:pPr>
              <w:pStyle w:val="Header"/>
              <w:numPr>
                <w:ilvl w:val="0"/>
                <w:numId w:val="35"/>
              </w:numPr>
              <w:tabs>
                <w:tab w:val="clear" w:pos="4320"/>
                <w:tab w:val="clear" w:pos="8640"/>
              </w:tabs>
              <w:spacing w:after="60"/>
              <w:rPr>
                <w:rFonts w:ascii="Arial" w:hAnsi="Arial" w:cs="Arial"/>
                <w:color w:val="0000FF"/>
                <w:sz w:val="20"/>
              </w:rPr>
            </w:pPr>
            <w:r w:rsidRPr="005B6ED2">
              <w:rPr>
                <w:rFonts w:ascii="Arial" w:hAnsi="Arial" w:cs="Arial"/>
                <w:color w:val="0000FF"/>
                <w:sz w:val="20"/>
              </w:rPr>
              <w:t>additionality</w:t>
            </w:r>
            <w:r w:rsidR="005C4225" w:rsidRPr="005B6ED2">
              <w:rPr>
                <w:rFonts w:ascii="Arial" w:hAnsi="Arial" w:cs="Arial"/>
                <w:color w:val="0000FF"/>
                <w:sz w:val="20"/>
              </w:rPr>
              <w:t>,</w:t>
            </w:r>
          </w:p>
        </w:tc>
        <w:tc>
          <w:tcPr>
            <w:tcW w:w="2561" w:type="dxa"/>
            <w:gridSpan w:val="2"/>
            <w:tcBorders>
              <w:top w:val="nil"/>
              <w:bottom w:val="nil"/>
            </w:tcBorders>
          </w:tcPr>
          <w:p w14:paraId="4EBC39CA"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601E8C1"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4BB43481" w14:textId="77777777" w:rsidTr="00AB6481">
        <w:tc>
          <w:tcPr>
            <w:tcW w:w="817" w:type="dxa"/>
            <w:tcBorders>
              <w:top w:val="nil"/>
              <w:bottom w:val="nil"/>
            </w:tcBorders>
          </w:tcPr>
          <w:p w14:paraId="01D698AC"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20ABC046" w14:textId="283919B3" w:rsidR="00047B52" w:rsidRPr="005B6ED2" w:rsidRDefault="00047B52" w:rsidP="00AB6481">
            <w:pPr>
              <w:pStyle w:val="Header"/>
              <w:numPr>
                <w:ilvl w:val="0"/>
                <w:numId w:val="35"/>
              </w:numPr>
              <w:tabs>
                <w:tab w:val="clear" w:pos="4320"/>
                <w:tab w:val="clear" w:pos="8640"/>
              </w:tabs>
              <w:spacing w:after="60"/>
              <w:rPr>
                <w:rFonts w:ascii="Arial" w:hAnsi="Arial" w:cs="Arial"/>
                <w:color w:val="0000FF"/>
                <w:sz w:val="20"/>
              </w:rPr>
            </w:pPr>
            <w:r w:rsidRPr="005B6ED2">
              <w:rPr>
                <w:rFonts w:ascii="Arial" w:hAnsi="Arial" w:cs="Arial"/>
                <w:color w:val="0000FF"/>
                <w:sz w:val="20"/>
              </w:rPr>
              <w:t>leakage</w:t>
            </w:r>
            <w:r w:rsidR="005C4225" w:rsidRPr="005B6ED2">
              <w:rPr>
                <w:rFonts w:ascii="Arial" w:hAnsi="Arial" w:cs="Arial"/>
                <w:color w:val="0000FF"/>
                <w:sz w:val="20"/>
              </w:rPr>
              <w:t>,</w:t>
            </w:r>
          </w:p>
        </w:tc>
        <w:tc>
          <w:tcPr>
            <w:tcW w:w="2561" w:type="dxa"/>
            <w:gridSpan w:val="2"/>
            <w:tcBorders>
              <w:top w:val="nil"/>
              <w:bottom w:val="nil"/>
            </w:tcBorders>
          </w:tcPr>
          <w:p w14:paraId="77FC0356"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A18FD25"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104B65D9" w14:textId="77777777" w:rsidTr="00AB6481">
        <w:tc>
          <w:tcPr>
            <w:tcW w:w="817" w:type="dxa"/>
            <w:tcBorders>
              <w:top w:val="nil"/>
              <w:bottom w:val="nil"/>
            </w:tcBorders>
          </w:tcPr>
          <w:p w14:paraId="5B4F1E51"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054AE105" w14:textId="77777777" w:rsidR="00047B52" w:rsidRPr="005B6ED2" w:rsidRDefault="00047B52" w:rsidP="00AB6481">
            <w:pPr>
              <w:pStyle w:val="Header"/>
              <w:numPr>
                <w:ilvl w:val="0"/>
                <w:numId w:val="35"/>
              </w:numPr>
              <w:tabs>
                <w:tab w:val="clear" w:pos="4320"/>
                <w:tab w:val="clear" w:pos="8640"/>
              </w:tabs>
              <w:spacing w:after="60"/>
              <w:rPr>
                <w:rFonts w:ascii="Arial" w:hAnsi="Arial" w:cs="Arial"/>
                <w:color w:val="0000FF"/>
                <w:sz w:val="20"/>
              </w:rPr>
            </w:pPr>
            <w:r w:rsidRPr="005B6ED2">
              <w:rPr>
                <w:rFonts w:ascii="Arial" w:hAnsi="Arial" w:cs="Arial"/>
                <w:color w:val="0000FF"/>
                <w:sz w:val="20"/>
              </w:rPr>
              <w:t>permanence?</w:t>
            </w:r>
          </w:p>
        </w:tc>
        <w:tc>
          <w:tcPr>
            <w:tcW w:w="2561" w:type="dxa"/>
            <w:gridSpan w:val="2"/>
            <w:tcBorders>
              <w:top w:val="nil"/>
              <w:bottom w:val="nil"/>
            </w:tcBorders>
          </w:tcPr>
          <w:p w14:paraId="24A73D42"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EE5C88C"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55A63B42" w14:textId="77777777" w:rsidTr="00AB6481">
        <w:tc>
          <w:tcPr>
            <w:tcW w:w="817" w:type="dxa"/>
            <w:tcBorders>
              <w:top w:val="nil"/>
              <w:bottom w:val="nil"/>
            </w:tcBorders>
          </w:tcPr>
          <w:p w14:paraId="378EF825"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02D273C5" w14:textId="77777777" w:rsidR="00047B52" w:rsidRPr="005B6ED2" w:rsidRDefault="00047B52" w:rsidP="00F17FEC">
            <w:pPr>
              <w:pStyle w:val="Header"/>
              <w:numPr>
                <w:ilvl w:val="0"/>
                <w:numId w:val="58"/>
              </w:numPr>
              <w:tabs>
                <w:tab w:val="clear" w:pos="4320"/>
                <w:tab w:val="clear" w:pos="8640"/>
              </w:tabs>
              <w:spacing w:before="120" w:after="60"/>
              <w:ind w:left="357" w:hanging="357"/>
              <w:rPr>
                <w:rFonts w:ascii="Arial" w:hAnsi="Arial" w:cs="Arial"/>
                <w:color w:val="0000FF"/>
                <w:sz w:val="20"/>
              </w:rPr>
            </w:pPr>
            <w:r w:rsidRPr="005B6ED2">
              <w:rPr>
                <w:rFonts w:ascii="Arial" w:hAnsi="Arial" w:cs="Arial"/>
                <w:color w:val="0000FF"/>
                <w:sz w:val="20"/>
              </w:rPr>
              <w:t>common criteria, processes, procedures and/or methodologies for:</w:t>
            </w:r>
          </w:p>
        </w:tc>
        <w:tc>
          <w:tcPr>
            <w:tcW w:w="2561" w:type="dxa"/>
            <w:gridSpan w:val="2"/>
            <w:tcBorders>
              <w:top w:val="nil"/>
              <w:bottom w:val="nil"/>
            </w:tcBorders>
          </w:tcPr>
          <w:p w14:paraId="5EAFF540"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F608A4C"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50B48AA8" w14:textId="77777777" w:rsidTr="00AB6481">
        <w:tc>
          <w:tcPr>
            <w:tcW w:w="817" w:type="dxa"/>
            <w:tcBorders>
              <w:top w:val="nil"/>
              <w:bottom w:val="nil"/>
            </w:tcBorders>
          </w:tcPr>
          <w:p w14:paraId="653C2EE9"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50E09BFA" w14:textId="6316BD85" w:rsidR="00047B52" w:rsidRPr="005B6ED2" w:rsidRDefault="00047B52" w:rsidP="00AB6481">
            <w:pPr>
              <w:pStyle w:val="Header"/>
              <w:numPr>
                <w:ilvl w:val="0"/>
                <w:numId w:val="36"/>
              </w:numPr>
              <w:tabs>
                <w:tab w:val="clear" w:pos="4320"/>
                <w:tab w:val="clear" w:pos="8640"/>
              </w:tabs>
              <w:spacing w:after="60"/>
              <w:rPr>
                <w:rFonts w:ascii="Arial" w:hAnsi="Arial" w:cs="Arial"/>
                <w:color w:val="0000FF"/>
                <w:sz w:val="20"/>
              </w:rPr>
            </w:pPr>
            <w:r w:rsidRPr="005B6ED2">
              <w:rPr>
                <w:rFonts w:ascii="Arial" w:hAnsi="Arial" w:cs="Arial"/>
                <w:color w:val="0000FF"/>
                <w:sz w:val="20"/>
              </w:rPr>
              <w:t>selecting baselines</w:t>
            </w:r>
            <w:r w:rsidR="005C4225" w:rsidRPr="005B6ED2">
              <w:rPr>
                <w:rFonts w:ascii="Arial" w:hAnsi="Arial" w:cs="Arial"/>
                <w:color w:val="0000FF"/>
                <w:sz w:val="20"/>
              </w:rPr>
              <w:t>,</w:t>
            </w:r>
          </w:p>
        </w:tc>
        <w:tc>
          <w:tcPr>
            <w:tcW w:w="2561" w:type="dxa"/>
            <w:gridSpan w:val="2"/>
            <w:tcBorders>
              <w:top w:val="nil"/>
              <w:bottom w:val="nil"/>
            </w:tcBorders>
          </w:tcPr>
          <w:p w14:paraId="53CC9EE9"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BF9295B"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5C828368" w14:textId="77777777" w:rsidTr="00AB6481">
        <w:tc>
          <w:tcPr>
            <w:tcW w:w="817" w:type="dxa"/>
            <w:tcBorders>
              <w:top w:val="nil"/>
              <w:bottom w:val="nil"/>
            </w:tcBorders>
          </w:tcPr>
          <w:p w14:paraId="39383FF3"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3DFA1CDA" w14:textId="710E2F29" w:rsidR="00047B52" w:rsidRPr="005B6ED2" w:rsidRDefault="00047B52" w:rsidP="00AB6481">
            <w:pPr>
              <w:pStyle w:val="Header"/>
              <w:numPr>
                <w:ilvl w:val="0"/>
                <w:numId w:val="36"/>
              </w:numPr>
              <w:tabs>
                <w:tab w:val="clear" w:pos="4320"/>
                <w:tab w:val="clear" w:pos="8640"/>
              </w:tabs>
              <w:spacing w:after="60"/>
              <w:rPr>
                <w:rFonts w:ascii="Arial" w:hAnsi="Arial" w:cs="Arial"/>
                <w:color w:val="0000FF"/>
                <w:sz w:val="20"/>
              </w:rPr>
            </w:pPr>
            <w:r w:rsidRPr="005B6ED2">
              <w:rPr>
                <w:rFonts w:ascii="Arial" w:hAnsi="Arial" w:cs="Arial"/>
                <w:color w:val="0000FF"/>
                <w:sz w:val="20"/>
              </w:rPr>
              <w:t>setting GHG project boundaries</w:t>
            </w:r>
            <w:r w:rsidR="005C4225" w:rsidRPr="005B6ED2">
              <w:rPr>
                <w:rFonts w:ascii="Arial" w:hAnsi="Arial" w:cs="Arial"/>
                <w:color w:val="0000FF"/>
                <w:sz w:val="20"/>
              </w:rPr>
              <w:t>,</w:t>
            </w:r>
          </w:p>
        </w:tc>
        <w:tc>
          <w:tcPr>
            <w:tcW w:w="2561" w:type="dxa"/>
            <w:gridSpan w:val="2"/>
            <w:tcBorders>
              <w:top w:val="nil"/>
              <w:bottom w:val="nil"/>
            </w:tcBorders>
          </w:tcPr>
          <w:p w14:paraId="3F31AD4A"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FD1BE68"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31B68B5C" w14:textId="77777777" w:rsidTr="00AB6481">
        <w:tc>
          <w:tcPr>
            <w:tcW w:w="817" w:type="dxa"/>
            <w:tcBorders>
              <w:top w:val="nil"/>
              <w:bottom w:val="nil"/>
            </w:tcBorders>
          </w:tcPr>
          <w:p w14:paraId="15F80EB7"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8594577" w14:textId="14E8F963" w:rsidR="00047B52" w:rsidRPr="005B6ED2" w:rsidRDefault="00047B52" w:rsidP="00AB6481">
            <w:pPr>
              <w:pStyle w:val="Header"/>
              <w:numPr>
                <w:ilvl w:val="0"/>
                <w:numId w:val="36"/>
              </w:numPr>
              <w:tabs>
                <w:tab w:val="clear" w:pos="4320"/>
                <w:tab w:val="clear" w:pos="8640"/>
              </w:tabs>
              <w:spacing w:after="60"/>
              <w:rPr>
                <w:rFonts w:ascii="Arial" w:hAnsi="Arial" w:cs="Arial"/>
                <w:color w:val="0000FF"/>
                <w:sz w:val="20"/>
              </w:rPr>
            </w:pPr>
            <w:r w:rsidRPr="005B6ED2">
              <w:rPr>
                <w:rFonts w:ascii="Arial" w:hAnsi="Arial" w:cs="Arial"/>
                <w:color w:val="0000FF"/>
                <w:sz w:val="20"/>
              </w:rPr>
              <w:t>assessing additionality (as exemplified by benchmarking and financial, technological and policy barriers)</w:t>
            </w:r>
            <w:r w:rsidR="005C4225" w:rsidRPr="005B6ED2">
              <w:rPr>
                <w:rFonts w:ascii="Arial" w:hAnsi="Arial" w:cs="Arial"/>
                <w:color w:val="0000FF"/>
                <w:sz w:val="20"/>
              </w:rPr>
              <w:t>,</w:t>
            </w:r>
          </w:p>
        </w:tc>
        <w:tc>
          <w:tcPr>
            <w:tcW w:w="2561" w:type="dxa"/>
            <w:gridSpan w:val="2"/>
            <w:tcBorders>
              <w:top w:val="nil"/>
              <w:bottom w:val="nil"/>
            </w:tcBorders>
          </w:tcPr>
          <w:p w14:paraId="43CACEE8"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6706A9A"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3F73BA7" w14:textId="77777777" w:rsidTr="00AB6481">
        <w:tc>
          <w:tcPr>
            <w:tcW w:w="817" w:type="dxa"/>
            <w:tcBorders>
              <w:top w:val="nil"/>
              <w:bottom w:val="nil"/>
            </w:tcBorders>
          </w:tcPr>
          <w:p w14:paraId="430D1419"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7C8EE74" w14:textId="77777777" w:rsidR="00047B52" w:rsidRPr="005B6ED2" w:rsidRDefault="00047B52" w:rsidP="00AB6481">
            <w:pPr>
              <w:pStyle w:val="Header"/>
              <w:numPr>
                <w:ilvl w:val="0"/>
                <w:numId w:val="36"/>
              </w:numPr>
              <w:tabs>
                <w:tab w:val="clear" w:pos="4320"/>
                <w:tab w:val="clear" w:pos="8640"/>
              </w:tabs>
              <w:spacing w:after="60"/>
              <w:rPr>
                <w:rFonts w:ascii="Arial" w:hAnsi="Arial" w:cs="Arial"/>
                <w:color w:val="0000FF"/>
                <w:sz w:val="20"/>
              </w:rPr>
            </w:pPr>
            <w:r w:rsidRPr="005B6ED2">
              <w:rPr>
                <w:rFonts w:ascii="Arial" w:hAnsi="Arial" w:cs="Arial"/>
                <w:color w:val="0000FF"/>
                <w:sz w:val="20"/>
              </w:rPr>
              <w:t>the treatment of uncertainty?</w:t>
            </w:r>
          </w:p>
        </w:tc>
        <w:tc>
          <w:tcPr>
            <w:tcW w:w="2561" w:type="dxa"/>
            <w:gridSpan w:val="2"/>
            <w:tcBorders>
              <w:top w:val="nil"/>
              <w:bottom w:val="nil"/>
            </w:tcBorders>
          </w:tcPr>
          <w:p w14:paraId="2270BD25"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A150896"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464D9BA2" w14:textId="77777777" w:rsidTr="00AB6481">
        <w:tc>
          <w:tcPr>
            <w:tcW w:w="817" w:type="dxa"/>
            <w:tcBorders>
              <w:top w:val="nil"/>
              <w:bottom w:val="nil"/>
            </w:tcBorders>
          </w:tcPr>
          <w:p w14:paraId="6EB87BB6"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366EF3AC" w14:textId="77777777" w:rsidR="00047B52" w:rsidRPr="005B6ED2" w:rsidRDefault="00047B52" w:rsidP="00F17FEC">
            <w:pPr>
              <w:pStyle w:val="Header"/>
              <w:numPr>
                <w:ilvl w:val="0"/>
                <w:numId w:val="58"/>
              </w:numPr>
              <w:tabs>
                <w:tab w:val="clear" w:pos="4320"/>
                <w:tab w:val="clear" w:pos="8640"/>
              </w:tabs>
              <w:spacing w:before="120" w:after="60"/>
              <w:ind w:left="357" w:hanging="357"/>
              <w:rPr>
                <w:rFonts w:ascii="Arial" w:hAnsi="Arial" w:cs="Arial"/>
                <w:color w:val="0000FF"/>
                <w:sz w:val="20"/>
              </w:rPr>
            </w:pPr>
            <w:r w:rsidRPr="005B6ED2">
              <w:rPr>
                <w:rFonts w:ascii="Arial" w:hAnsi="Arial" w:cs="Arial"/>
                <w:color w:val="0000FF"/>
                <w:sz w:val="20"/>
              </w:rPr>
              <w:t>key factors that influence the GHG emission reduction and/or removal enhancement?</w:t>
            </w:r>
          </w:p>
        </w:tc>
        <w:tc>
          <w:tcPr>
            <w:tcW w:w="2561" w:type="dxa"/>
            <w:gridSpan w:val="2"/>
            <w:tcBorders>
              <w:top w:val="nil"/>
              <w:bottom w:val="nil"/>
            </w:tcBorders>
          </w:tcPr>
          <w:p w14:paraId="5986DF61"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6347A89"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33662A5E" w14:textId="77777777" w:rsidTr="00AB6481">
        <w:tc>
          <w:tcPr>
            <w:tcW w:w="817" w:type="dxa"/>
            <w:tcBorders>
              <w:top w:val="nil"/>
              <w:bottom w:val="nil"/>
            </w:tcBorders>
          </w:tcPr>
          <w:p w14:paraId="2A5862BB"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BD06159" w14:textId="77777777" w:rsidR="00047B52" w:rsidRPr="005B6ED2" w:rsidRDefault="00047B52" w:rsidP="00F17FEC">
            <w:pPr>
              <w:pStyle w:val="Header"/>
              <w:numPr>
                <w:ilvl w:val="0"/>
                <w:numId w:val="58"/>
              </w:numPr>
              <w:tabs>
                <w:tab w:val="clear" w:pos="4320"/>
                <w:tab w:val="clear" w:pos="8640"/>
              </w:tabs>
              <w:spacing w:before="120" w:after="60"/>
              <w:ind w:left="357" w:hanging="357"/>
              <w:rPr>
                <w:rFonts w:ascii="Arial" w:hAnsi="Arial" w:cs="Arial"/>
                <w:color w:val="0000FF"/>
                <w:sz w:val="20"/>
              </w:rPr>
            </w:pPr>
            <w:r w:rsidRPr="005B6ED2">
              <w:rPr>
                <w:rFonts w:ascii="Arial" w:hAnsi="Arial" w:cs="Arial"/>
                <w:color w:val="0000FF"/>
                <w:sz w:val="20"/>
              </w:rPr>
              <w:t>the views of relevant stakeholders?</w:t>
            </w:r>
          </w:p>
        </w:tc>
        <w:tc>
          <w:tcPr>
            <w:tcW w:w="2561" w:type="dxa"/>
            <w:gridSpan w:val="2"/>
            <w:tcBorders>
              <w:top w:val="nil"/>
              <w:bottom w:val="nil"/>
            </w:tcBorders>
          </w:tcPr>
          <w:p w14:paraId="24335CC4"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17A7EFA"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1C6FC7DC" w14:textId="77777777" w:rsidTr="00AB6481">
        <w:tc>
          <w:tcPr>
            <w:tcW w:w="817" w:type="dxa"/>
            <w:tcBorders>
              <w:top w:val="nil"/>
              <w:bottom w:val="nil"/>
            </w:tcBorders>
          </w:tcPr>
          <w:p w14:paraId="7174210D" w14:textId="77777777" w:rsidR="00047B52" w:rsidRPr="005B6ED2" w:rsidRDefault="00047B5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0F24E5D0" w14:textId="77777777" w:rsidR="00047B52" w:rsidRPr="005B6ED2" w:rsidRDefault="00047B5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u w:val="single"/>
              </w:rPr>
              <w:t>5.2.3.4 Additional technical knowledge for the verification of other GHG assertions</w:t>
            </w:r>
            <w:r w:rsidRPr="005B6ED2">
              <w:rPr>
                <w:rFonts w:ascii="Arial" w:hAnsi="Arial" w:cs="Arial"/>
                <w:color w:val="0000FF"/>
                <w:sz w:val="20"/>
                <w:u w:val="single"/>
              </w:rPr>
              <w:br/>
              <w:t>(ISO 14066:2011)</w:t>
            </w:r>
          </w:p>
        </w:tc>
        <w:tc>
          <w:tcPr>
            <w:tcW w:w="2561" w:type="dxa"/>
            <w:gridSpan w:val="2"/>
            <w:tcBorders>
              <w:top w:val="nil"/>
              <w:bottom w:val="nil"/>
            </w:tcBorders>
          </w:tcPr>
          <w:p w14:paraId="15911A3B"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AA80FB7"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68BE4923" w14:textId="77777777" w:rsidTr="00AB6481">
        <w:tc>
          <w:tcPr>
            <w:tcW w:w="817" w:type="dxa"/>
            <w:tcBorders>
              <w:top w:val="nil"/>
              <w:bottom w:val="nil"/>
            </w:tcBorders>
          </w:tcPr>
          <w:p w14:paraId="0752F773"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4EBB6EB" w14:textId="068BDB0A" w:rsidR="00047B52" w:rsidRPr="005B6ED2" w:rsidRDefault="00047B5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 xml:space="preserve">Does the verification team collectively have additional technical knowledge for the verification of other GHG assertions, including criteria, processes, procedures and/or methodologies </w:t>
            </w:r>
            <w:proofErr w:type="gramStart"/>
            <w:r w:rsidRPr="005B6ED2">
              <w:rPr>
                <w:rFonts w:ascii="Arial" w:hAnsi="Arial" w:cs="Arial"/>
                <w:color w:val="0000FF"/>
                <w:sz w:val="20"/>
              </w:rPr>
              <w:t>for</w:t>
            </w:r>
            <w:r w:rsidR="00490E9B" w:rsidRPr="005B6ED2">
              <w:rPr>
                <w:rFonts w:ascii="Arial" w:hAnsi="Arial" w:cs="Arial"/>
                <w:color w:val="0000FF"/>
                <w:sz w:val="20"/>
              </w:rPr>
              <w:t>:</w:t>
            </w:r>
            <w:proofErr w:type="gramEnd"/>
          </w:p>
        </w:tc>
        <w:tc>
          <w:tcPr>
            <w:tcW w:w="2561" w:type="dxa"/>
            <w:gridSpan w:val="2"/>
            <w:tcBorders>
              <w:top w:val="nil"/>
              <w:bottom w:val="nil"/>
            </w:tcBorders>
          </w:tcPr>
          <w:p w14:paraId="31D51B6E"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78A1E6E"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12D46324" w14:textId="77777777" w:rsidTr="00AB6481">
        <w:tc>
          <w:tcPr>
            <w:tcW w:w="817" w:type="dxa"/>
            <w:tcBorders>
              <w:top w:val="nil"/>
              <w:bottom w:val="nil"/>
            </w:tcBorders>
          </w:tcPr>
          <w:p w14:paraId="6708A21F"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51407A5E" w14:textId="364FA97C" w:rsidR="00047B52" w:rsidRPr="005B6ED2" w:rsidRDefault="00047B52" w:rsidP="00F17FEC">
            <w:pPr>
              <w:pStyle w:val="Header"/>
              <w:numPr>
                <w:ilvl w:val="0"/>
                <w:numId w:val="59"/>
              </w:numPr>
              <w:tabs>
                <w:tab w:val="clear" w:pos="4320"/>
                <w:tab w:val="clear" w:pos="8640"/>
              </w:tabs>
              <w:spacing w:after="60"/>
              <w:rPr>
                <w:rFonts w:ascii="Arial" w:hAnsi="Arial" w:cs="Arial"/>
                <w:color w:val="0000FF"/>
                <w:sz w:val="20"/>
              </w:rPr>
            </w:pPr>
            <w:r w:rsidRPr="005B6ED2">
              <w:rPr>
                <w:rFonts w:ascii="Arial" w:hAnsi="Arial" w:cs="Arial"/>
                <w:color w:val="0000FF"/>
                <w:sz w:val="20"/>
              </w:rPr>
              <w:t>life cycle assessment for the purposes of carbon footprint declarations</w:t>
            </w:r>
            <w:r w:rsidR="005C4225" w:rsidRPr="005B6ED2">
              <w:rPr>
                <w:rFonts w:ascii="Arial" w:hAnsi="Arial" w:cs="Arial"/>
                <w:color w:val="0000FF"/>
                <w:sz w:val="20"/>
              </w:rPr>
              <w:t>,</w:t>
            </w:r>
          </w:p>
        </w:tc>
        <w:tc>
          <w:tcPr>
            <w:tcW w:w="2561" w:type="dxa"/>
            <w:gridSpan w:val="2"/>
            <w:tcBorders>
              <w:top w:val="nil"/>
              <w:bottom w:val="nil"/>
            </w:tcBorders>
          </w:tcPr>
          <w:p w14:paraId="31A352B3"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1A85BBE"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10661FCC" w14:textId="77777777" w:rsidTr="00AB6481">
        <w:tc>
          <w:tcPr>
            <w:tcW w:w="817" w:type="dxa"/>
            <w:tcBorders>
              <w:top w:val="nil"/>
              <w:bottom w:val="nil"/>
            </w:tcBorders>
          </w:tcPr>
          <w:p w14:paraId="78EC0AC1"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265948A" w14:textId="2B9A7900" w:rsidR="00047B52" w:rsidRPr="005B6ED2" w:rsidRDefault="00047B52" w:rsidP="00F17FEC">
            <w:pPr>
              <w:pStyle w:val="Header"/>
              <w:numPr>
                <w:ilvl w:val="0"/>
                <w:numId w:val="59"/>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environmental declarations and labels</w:t>
            </w:r>
            <w:r w:rsidR="005C4225" w:rsidRPr="005B6ED2">
              <w:rPr>
                <w:rFonts w:ascii="Arial" w:hAnsi="Arial" w:cs="Arial"/>
                <w:color w:val="0000FF"/>
                <w:sz w:val="20"/>
              </w:rPr>
              <w:t>,</w:t>
            </w:r>
          </w:p>
        </w:tc>
        <w:tc>
          <w:tcPr>
            <w:tcW w:w="2561" w:type="dxa"/>
            <w:gridSpan w:val="2"/>
            <w:tcBorders>
              <w:top w:val="nil"/>
              <w:bottom w:val="nil"/>
            </w:tcBorders>
          </w:tcPr>
          <w:p w14:paraId="5E002083"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5EC2C23"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5647881" w14:textId="77777777" w:rsidTr="00AB6481">
        <w:tc>
          <w:tcPr>
            <w:tcW w:w="817" w:type="dxa"/>
            <w:tcBorders>
              <w:top w:val="nil"/>
              <w:bottom w:val="nil"/>
            </w:tcBorders>
          </w:tcPr>
          <w:p w14:paraId="38DE89DC"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4C5B91F7" w14:textId="77777777" w:rsidR="00047B52" w:rsidRPr="005B6ED2" w:rsidRDefault="00047B52" w:rsidP="00F17FEC">
            <w:pPr>
              <w:pStyle w:val="Header"/>
              <w:numPr>
                <w:ilvl w:val="0"/>
                <w:numId w:val="59"/>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statements of carbon neutrality and other related assertions?</w:t>
            </w:r>
          </w:p>
        </w:tc>
        <w:tc>
          <w:tcPr>
            <w:tcW w:w="2561" w:type="dxa"/>
            <w:gridSpan w:val="2"/>
            <w:tcBorders>
              <w:top w:val="nil"/>
              <w:bottom w:val="nil"/>
            </w:tcBorders>
          </w:tcPr>
          <w:p w14:paraId="6FFB90C9"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0EE69FB" w14:textId="77777777" w:rsidR="00047B52" w:rsidRPr="005B6ED2" w:rsidRDefault="00047B52" w:rsidP="00AB6481">
            <w:pPr>
              <w:pStyle w:val="Header"/>
              <w:tabs>
                <w:tab w:val="clear" w:pos="4320"/>
                <w:tab w:val="clear" w:pos="8640"/>
              </w:tabs>
              <w:jc w:val="both"/>
              <w:rPr>
                <w:rFonts w:ascii="Arial" w:hAnsi="Arial" w:cs="Arial"/>
                <w:sz w:val="20"/>
              </w:rPr>
            </w:pPr>
          </w:p>
        </w:tc>
      </w:tr>
      <w:tr w:rsidR="00C440E1" w:rsidRPr="005B6ED2" w14:paraId="4DF1A1A1" w14:textId="77777777" w:rsidTr="00AB6481">
        <w:tc>
          <w:tcPr>
            <w:tcW w:w="817" w:type="dxa"/>
            <w:tcBorders>
              <w:top w:val="nil"/>
              <w:bottom w:val="nil"/>
            </w:tcBorders>
          </w:tcPr>
          <w:p w14:paraId="0BCB2D45" w14:textId="45CE6247" w:rsidR="00C440E1" w:rsidRPr="005B6ED2" w:rsidRDefault="00A45115" w:rsidP="00AB6481">
            <w:pPr>
              <w:pStyle w:val="Header"/>
              <w:tabs>
                <w:tab w:val="clear" w:pos="4320"/>
                <w:tab w:val="clear" w:pos="8640"/>
              </w:tabs>
              <w:spacing w:before="60" w:after="60"/>
              <w:jc w:val="both"/>
              <w:rPr>
                <w:rFonts w:ascii="Arial" w:hAnsi="Arial" w:cs="Arial"/>
                <w:bCs/>
                <w:sz w:val="20"/>
              </w:rPr>
            </w:pPr>
            <w:r w:rsidRPr="005B6ED2">
              <w:rPr>
                <w:rFonts w:ascii="Arial" w:hAnsi="Arial" w:cs="Arial"/>
                <w:bCs/>
                <w:color w:val="FF0000"/>
                <w:sz w:val="20"/>
              </w:rPr>
              <w:t>7.3.7</w:t>
            </w:r>
          </w:p>
        </w:tc>
        <w:tc>
          <w:tcPr>
            <w:tcW w:w="4111" w:type="dxa"/>
            <w:tcBorders>
              <w:top w:val="nil"/>
              <w:bottom w:val="nil"/>
            </w:tcBorders>
          </w:tcPr>
          <w:p w14:paraId="0C94565C" w14:textId="600FB6BA" w:rsidR="00C440E1" w:rsidRPr="005B6ED2" w:rsidRDefault="006272D5" w:rsidP="00AB6481">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Does the V/V team have data and information auditing expertise to evaluate the environmental information statement, including the ability:</w:t>
            </w:r>
          </w:p>
        </w:tc>
        <w:tc>
          <w:tcPr>
            <w:tcW w:w="2561" w:type="dxa"/>
            <w:gridSpan w:val="2"/>
            <w:tcBorders>
              <w:top w:val="nil"/>
              <w:bottom w:val="nil"/>
            </w:tcBorders>
          </w:tcPr>
          <w:p w14:paraId="31C1B3EE"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6F208740"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3BCFAA6D" w14:textId="77777777" w:rsidTr="00AB6481">
        <w:tc>
          <w:tcPr>
            <w:tcW w:w="817" w:type="dxa"/>
            <w:tcBorders>
              <w:top w:val="nil"/>
              <w:bottom w:val="nil"/>
            </w:tcBorders>
          </w:tcPr>
          <w:p w14:paraId="49D26F3C"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29023128" w14:textId="67B0626E" w:rsidR="00C440E1" w:rsidRPr="005B6ED2" w:rsidRDefault="006272D5" w:rsidP="00F17FEC">
            <w:pPr>
              <w:pStyle w:val="Header"/>
              <w:numPr>
                <w:ilvl w:val="0"/>
                <w:numId w:val="55"/>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 xml:space="preserve">to evaluate the information system to determine whether the responsible party has effectively identified, collected, </w:t>
            </w:r>
            <w:proofErr w:type="gramStart"/>
            <w:r w:rsidRPr="005B6ED2">
              <w:rPr>
                <w:rFonts w:ascii="Arial" w:hAnsi="Arial" w:cs="Arial"/>
                <w:bCs/>
                <w:color w:val="FF0000"/>
                <w:sz w:val="20"/>
              </w:rPr>
              <w:t>analysed</w:t>
            </w:r>
            <w:proofErr w:type="gramEnd"/>
            <w:r w:rsidRPr="005B6ED2">
              <w:rPr>
                <w:rFonts w:ascii="Arial" w:hAnsi="Arial" w:cs="Arial"/>
                <w:bCs/>
                <w:color w:val="FF0000"/>
                <w:sz w:val="20"/>
              </w:rPr>
              <w:t xml:space="preserve"> and reported on relevant environmental information, and has systematically taken corrective actions to address any misstatements and nonconformities;</w:t>
            </w:r>
          </w:p>
        </w:tc>
        <w:tc>
          <w:tcPr>
            <w:tcW w:w="2561" w:type="dxa"/>
            <w:gridSpan w:val="2"/>
            <w:tcBorders>
              <w:top w:val="nil"/>
              <w:bottom w:val="nil"/>
            </w:tcBorders>
          </w:tcPr>
          <w:p w14:paraId="542495A2"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1A8D5A58"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3F7E3426" w14:textId="77777777" w:rsidTr="00AB6481">
        <w:tc>
          <w:tcPr>
            <w:tcW w:w="817" w:type="dxa"/>
            <w:tcBorders>
              <w:top w:val="nil"/>
              <w:bottom w:val="nil"/>
            </w:tcBorders>
          </w:tcPr>
          <w:p w14:paraId="689839D1"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32EEF43F" w14:textId="64B3FDD8" w:rsidR="00C440E1" w:rsidRPr="005B6ED2" w:rsidRDefault="006272D5" w:rsidP="00F17FEC">
            <w:pPr>
              <w:pStyle w:val="Header"/>
              <w:numPr>
                <w:ilvl w:val="0"/>
                <w:numId w:val="55"/>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to design an evidence-gathering plan;</w:t>
            </w:r>
          </w:p>
        </w:tc>
        <w:tc>
          <w:tcPr>
            <w:tcW w:w="2561" w:type="dxa"/>
            <w:gridSpan w:val="2"/>
            <w:tcBorders>
              <w:top w:val="nil"/>
              <w:bottom w:val="nil"/>
            </w:tcBorders>
          </w:tcPr>
          <w:p w14:paraId="141CEF41"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35134656"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2268FA21" w14:textId="77777777" w:rsidTr="00AB6481">
        <w:tc>
          <w:tcPr>
            <w:tcW w:w="817" w:type="dxa"/>
            <w:tcBorders>
              <w:top w:val="nil"/>
              <w:bottom w:val="nil"/>
            </w:tcBorders>
          </w:tcPr>
          <w:p w14:paraId="67A366A6"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02A5EE23" w14:textId="6F7D170F" w:rsidR="00C440E1" w:rsidRPr="005B6ED2" w:rsidRDefault="006272D5" w:rsidP="00F17FEC">
            <w:pPr>
              <w:pStyle w:val="Header"/>
              <w:numPr>
                <w:ilvl w:val="0"/>
                <w:numId w:val="55"/>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to analyse risks associated with the use of data and data systems;</w:t>
            </w:r>
          </w:p>
        </w:tc>
        <w:tc>
          <w:tcPr>
            <w:tcW w:w="2561" w:type="dxa"/>
            <w:gridSpan w:val="2"/>
            <w:tcBorders>
              <w:top w:val="nil"/>
              <w:bottom w:val="nil"/>
            </w:tcBorders>
          </w:tcPr>
          <w:p w14:paraId="32AD638C"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40D0B97E"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1BA73379" w14:textId="77777777" w:rsidTr="00AB6481">
        <w:tc>
          <w:tcPr>
            <w:tcW w:w="817" w:type="dxa"/>
            <w:tcBorders>
              <w:top w:val="nil"/>
              <w:bottom w:val="nil"/>
            </w:tcBorders>
          </w:tcPr>
          <w:p w14:paraId="30509849"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1EEEE943" w14:textId="2E595BF5" w:rsidR="00C440E1" w:rsidRPr="005B6ED2" w:rsidRDefault="006272D5" w:rsidP="00F17FEC">
            <w:pPr>
              <w:pStyle w:val="Header"/>
              <w:numPr>
                <w:ilvl w:val="0"/>
                <w:numId w:val="55"/>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to identify failures in data and data systems;</w:t>
            </w:r>
          </w:p>
        </w:tc>
        <w:tc>
          <w:tcPr>
            <w:tcW w:w="2561" w:type="dxa"/>
            <w:gridSpan w:val="2"/>
            <w:tcBorders>
              <w:top w:val="nil"/>
              <w:bottom w:val="nil"/>
            </w:tcBorders>
          </w:tcPr>
          <w:p w14:paraId="4E77606B"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54BAC1BC"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0F0A93E8" w14:textId="77777777" w:rsidTr="00AB6481">
        <w:tc>
          <w:tcPr>
            <w:tcW w:w="817" w:type="dxa"/>
            <w:tcBorders>
              <w:top w:val="nil"/>
              <w:bottom w:val="nil"/>
            </w:tcBorders>
          </w:tcPr>
          <w:p w14:paraId="786E6B31"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3F132685" w14:textId="560B68E4" w:rsidR="00C440E1" w:rsidRPr="005B6ED2" w:rsidRDefault="006272D5" w:rsidP="00F17FEC">
            <w:pPr>
              <w:pStyle w:val="Header"/>
              <w:numPr>
                <w:ilvl w:val="0"/>
                <w:numId w:val="55"/>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 xml:space="preserve">to evaluate the impact of the various streams of data on the materiality of the environmental information </w:t>
            </w:r>
            <w:proofErr w:type="gramStart"/>
            <w:r w:rsidRPr="005B6ED2">
              <w:rPr>
                <w:rFonts w:ascii="Arial" w:hAnsi="Arial" w:cs="Arial"/>
                <w:bCs/>
                <w:color w:val="FF0000"/>
                <w:sz w:val="20"/>
              </w:rPr>
              <w:t>statement?</w:t>
            </w:r>
            <w:proofErr w:type="gramEnd"/>
            <w:r w:rsidRPr="005B6ED2">
              <w:rPr>
                <w:rFonts w:ascii="Arial" w:hAnsi="Arial" w:cs="Arial"/>
                <w:bCs/>
                <w:color w:val="FF0000"/>
                <w:sz w:val="20"/>
              </w:rPr>
              <w:t xml:space="preserve"> (ISO 14065:2020)</w:t>
            </w:r>
          </w:p>
        </w:tc>
        <w:tc>
          <w:tcPr>
            <w:tcW w:w="2561" w:type="dxa"/>
            <w:gridSpan w:val="2"/>
            <w:tcBorders>
              <w:top w:val="nil"/>
              <w:bottom w:val="nil"/>
            </w:tcBorders>
          </w:tcPr>
          <w:p w14:paraId="5CB98F8F"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55C55995"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047B52" w:rsidRPr="005B6ED2" w14:paraId="6991D59C" w14:textId="77777777" w:rsidTr="00AB6481">
        <w:tc>
          <w:tcPr>
            <w:tcW w:w="817" w:type="dxa"/>
            <w:tcBorders>
              <w:top w:val="nil"/>
              <w:bottom w:val="nil"/>
            </w:tcBorders>
          </w:tcPr>
          <w:p w14:paraId="3072A723" w14:textId="77777777" w:rsidR="00047B52" w:rsidRPr="005B6ED2" w:rsidRDefault="00047B52" w:rsidP="00AB6481">
            <w:pPr>
              <w:pStyle w:val="Header"/>
              <w:tabs>
                <w:tab w:val="clear" w:pos="4320"/>
                <w:tab w:val="clear" w:pos="8640"/>
              </w:tabs>
              <w:spacing w:before="120" w:after="60"/>
              <w:jc w:val="both"/>
              <w:rPr>
                <w:rFonts w:ascii="Arial" w:hAnsi="Arial" w:cs="Arial"/>
                <w:color w:val="0000FF"/>
                <w:sz w:val="20"/>
              </w:rPr>
            </w:pPr>
          </w:p>
        </w:tc>
        <w:tc>
          <w:tcPr>
            <w:tcW w:w="4111" w:type="dxa"/>
            <w:tcBorders>
              <w:top w:val="nil"/>
              <w:bottom w:val="nil"/>
            </w:tcBorders>
          </w:tcPr>
          <w:p w14:paraId="3982AEF3" w14:textId="77777777" w:rsidR="00047B52" w:rsidRPr="005B6ED2" w:rsidRDefault="00047B52"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5.2.4 Data and information auditing knowledge (ISO 14066:2011)</w:t>
            </w:r>
          </w:p>
        </w:tc>
        <w:tc>
          <w:tcPr>
            <w:tcW w:w="2561" w:type="dxa"/>
            <w:gridSpan w:val="2"/>
            <w:tcBorders>
              <w:top w:val="nil"/>
              <w:bottom w:val="nil"/>
            </w:tcBorders>
          </w:tcPr>
          <w:p w14:paraId="657E73D2"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F2E2D6F"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0DAB653" w14:textId="77777777" w:rsidTr="00AB6481">
        <w:tc>
          <w:tcPr>
            <w:tcW w:w="817" w:type="dxa"/>
            <w:tcBorders>
              <w:top w:val="nil"/>
              <w:bottom w:val="nil"/>
            </w:tcBorders>
          </w:tcPr>
          <w:p w14:paraId="1ABCBD28"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55B16832" w14:textId="77777777" w:rsidR="00047B52" w:rsidRPr="005B6ED2" w:rsidRDefault="00047B52"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Does the V/V team collectively have data and information auditing knowledge, including:</w:t>
            </w:r>
          </w:p>
        </w:tc>
        <w:tc>
          <w:tcPr>
            <w:tcW w:w="2561" w:type="dxa"/>
            <w:gridSpan w:val="2"/>
            <w:tcBorders>
              <w:top w:val="nil"/>
              <w:bottom w:val="nil"/>
            </w:tcBorders>
          </w:tcPr>
          <w:p w14:paraId="11F716A4"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F2C4833"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1C3AFD4E" w14:textId="77777777" w:rsidTr="00AB6481">
        <w:tc>
          <w:tcPr>
            <w:tcW w:w="817" w:type="dxa"/>
            <w:tcBorders>
              <w:top w:val="nil"/>
              <w:bottom w:val="nil"/>
            </w:tcBorders>
          </w:tcPr>
          <w:p w14:paraId="11917A47"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50CAD78" w14:textId="784CEFD0" w:rsidR="00047B52" w:rsidRPr="005B6ED2" w:rsidRDefault="00047B52" w:rsidP="00C66800">
            <w:pPr>
              <w:pStyle w:val="Header"/>
              <w:numPr>
                <w:ilvl w:val="0"/>
                <w:numId w:val="149"/>
              </w:numPr>
              <w:tabs>
                <w:tab w:val="clear" w:pos="4320"/>
                <w:tab w:val="clear" w:pos="8640"/>
              </w:tabs>
              <w:spacing w:after="60"/>
              <w:rPr>
                <w:rFonts w:ascii="Arial" w:hAnsi="Arial" w:cs="Arial"/>
                <w:color w:val="0000FF"/>
                <w:sz w:val="20"/>
              </w:rPr>
            </w:pPr>
            <w:r w:rsidRPr="005B6ED2">
              <w:rPr>
                <w:rFonts w:ascii="Arial" w:hAnsi="Arial" w:cs="Arial"/>
                <w:color w:val="0000FF"/>
                <w:sz w:val="20"/>
              </w:rPr>
              <w:t>data and information auditing methodologies</w:t>
            </w:r>
            <w:r w:rsidR="005C4225" w:rsidRPr="005B6ED2">
              <w:rPr>
                <w:rFonts w:ascii="Arial" w:hAnsi="Arial" w:cs="Arial"/>
                <w:color w:val="0000FF"/>
                <w:sz w:val="20"/>
              </w:rPr>
              <w:t>,</w:t>
            </w:r>
          </w:p>
        </w:tc>
        <w:tc>
          <w:tcPr>
            <w:tcW w:w="2561" w:type="dxa"/>
            <w:gridSpan w:val="2"/>
            <w:tcBorders>
              <w:top w:val="nil"/>
              <w:bottom w:val="nil"/>
            </w:tcBorders>
          </w:tcPr>
          <w:p w14:paraId="22678680"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89F8EEC"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6222B57F" w14:textId="77777777" w:rsidTr="00AB6481">
        <w:tc>
          <w:tcPr>
            <w:tcW w:w="817" w:type="dxa"/>
            <w:tcBorders>
              <w:top w:val="nil"/>
              <w:bottom w:val="nil"/>
            </w:tcBorders>
          </w:tcPr>
          <w:p w14:paraId="1E145FB2"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0EA7F8A6" w14:textId="1A7836B2" w:rsidR="00047B52" w:rsidRPr="005B6ED2" w:rsidRDefault="00047B52" w:rsidP="00C66800">
            <w:pPr>
              <w:pStyle w:val="Header"/>
              <w:numPr>
                <w:ilvl w:val="0"/>
                <w:numId w:val="149"/>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risk assessment methodologies</w:t>
            </w:r>
            <w:r w:rsidR="005C4225" w:rsidRPr="005B6ED2">
              <w:rPr>
                <w:rFonts w:ascii="Arial" w:hAnsi="Arial" w:cs="Arial"/>
                <w:color w:val="0000FF"/>
                <w:sz w:val="20"/>
              </w:rPr>
              <w:t>,</w:t>
            </w:r>
          </w:p>
        </w:tc>
        <w:tc>
          <w:tcPr>
            <w:tcW w:w="2561" w:type="dxa"/>
            <w:gridSpan w:val="2"/>
            <w:tcBorders>
              <w:top w:val="nil"/>
              <w:bottom w:val="nil"/>
            </w:tcBorders>
          </w:tcPr>
          <w:p w14:paraId="5CFAA8A2"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7242EC3"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0F09E0A" w14:textId="77777777" w:rsidTr="00AB6481">
        <w:tc>
          <w:tcPr>
            <w:tcW w:w="817" w:type="dxa"/>
            <w:tcBorders>
              <w:top w:val="nil"/>
              <w:bottom w:val="nil"/>
            </w:tcBorders>
          </w:tcPr>
          <w:p w14:paraId="6899ADFD"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AB4AF7B" w14:textId="229E5FBA" w:rsidR="00047B52" w:rsidRPr="005B6ED2" w:rsidRDefault="00047B52" w:rsidP="00C66800">
            <w:pPr>
              <w:pStyle w:val="Header"/>
              <w:numPr>
                <w:ilvl w:val="0"/>
                <w:numId w:val="149"/>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data and information sampling techniques</w:t>
            </w:r>
            <w:r w:rsidR="005C4225" w:rsidRPr="005B6ED2">
              <w:rPr>
                <w:rFonts w:ascii="Arial" w:hAnsi="Arial" w:cs="Arial"/>
                <w:color w:val="0000FF"/>
                <w:sz w:val="20"/>
              </w:rPr>
              <w:t>,</w:t>
            </w:r>
          </w:p>
        </w:tc>
        <w:tc>
          <w:tcPr>
            <w:tcW w:w="2561" w:type="dxa"/>
            <w:gridSpan w:val="2"/>
            <w:tcBorders>
              <w:top w:val="nil"/>
              <w:bottom w:val="nil"/>
            </w:tcBorders>
          </w:tcPr>
          <w:p w14:paraId="30BCE317"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960C84A"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AA812E8" w14:textId="77777777" w:rsidTr="00AB6481">
        <w:tc>
          <w:tcPr>
            <w:tcW w:w="817" w:type="dxa"/>
            <w:tcBorders>
              <w:top w:val="nil"/>
              <w:bottom w:val="nil"/>
            </w:tcBorders>
          </w:tcPr>
          <w:p w14:paraId="59EBD9B2"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480B6971" w14:textId="7CBD1DA3" w:rsidR="00047B52" w:rsidRPr="005B6ED2" w:rsidRDefault="00047B52" w:rsidP="00C66800">
            <w:pPr>
              <w:pStyle w:val="Header"/>
              <w:numPr>
                <w:ilvl w:val="0"/>
                <w:numId w:val="149"/>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GHG data and information control systems</w:t>
            </w:r>
            <w:r w:rsidR="005C4225" w:rsidRPr="005B6ED2">
              <w:rPr>
                <w:rFonts w:ascii="Arial" w:hAnsi="Arial" w:cs="Arial"/>
                <w:color w:val="0000FF"/>
                <w:sz w:val="20"/>
              </w:rPr>
              <w:t>,</w:t>
            </w:r>
          </w:p>
        </w:tc>
        <w:tc>
          <w:tcPr>
            <w:tcW w:w="2561" w:type="dxa"/>
            <w:gridSpan w:val="2"/>
            <w:tcBorders>
              <w:top w:val="nil"/>
              <w:bottom w:val="nil"/>
            </w:tcBorders>
          </w:tcPr>
          <w:p w14:paraId="78D8DD7A"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2B591D3"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85299FB" w14:textId="77777777" w:rsidTr="00AB6481">
        <w:tc>
          <w:tcPr>
            <w:tcW w:w="817" w:type="dxa"/>
            <w:tcBorders>
              <w:top w:val="nil"/>
              <w:bottom w:val="nil"/>
            </w:tcBorders>
          </w:tcPr>
          <w:p w14:paraId="1CEA4485"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2536E11" w14:textId="77777777" w:rsidR="00047B52" w:rsidRPr="005B6ED2" w:rsidRDefault="00047B52" w:rsidP="00C66800">
            <w:pPr>
              <w:pStyle w:val="Header"/>
              <w:numPr>
                <w:ilvl w:val="0"/>
                <w:numId w:val="149"/>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typical internal control systems?</w:t>
            </w:r>
          </w:p>
        </w:tc>
        <w:tc>
          <w:tcPr>
            <w:tcW w:w="2561" w:type="dxa"/>
            <w:gridSpan w:val="2"/>
            <w:tcBorders>
              <w:top w:val="nil"/>
              <w:bottom w:val="nil"/>
            </w:tcBorders>
          </w:tcPr>
          <w:p w14:paraId="35B27484" w14:textId="77777777" w:rsidR="00047B52" w:rsidRPr="005B6ED2" w:rsidRDefault="00047B52" w:rsidP="00AB6481">
            <w:pPr>
              <w:pStyle w:val="Header"/>
              <w:tabs>
                <w:tab w:val="clear" w:pos="4320"/>
                <w:tab w:val="clear" w:pos="8640"/>
              </w:tabs>
              <w:jc w:val="both"/>
              <w:rPr>
                <w:rFonts w:ascii="Arial" w:hAnsi="Arial" w:cs="Arial"/>
                <w:sz w:val="20"/>
              </w:rPr>
            </w:pPr>
          </w:p>
          <w:p w14:paraId="1A2CCCD7"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3BB0243" w14:textId="77777777" w:rsidR="00047B52" w:rsidRPr="005B6ED2" w:rsidRDefault="00047B52" w:rsidP="00AB6481">
            <w:pPr>
              <w:pStyle w:val="Header"/>
              <w:tabs>
                <w:tab w:val="clear" w:pos="4320"/>
                <w:tab w:val="clear" w:pos="8640"/>
              </w:tabs>
              <w:jc w:val="both"/>
              <w:rPr>
                <w:rFonts w:ascii="Arial" w:hAnsi="Arial" w:cs="Arial"/>
                <w:sz w:val="20"/>
              </w:rPr>
            </w:pPr>
          </w:p>
        </w:tc>
      </w:tr>
      <w:tr w:rsidR="00C440E1" w:rsidRPr="005B6ED2" w14:paraId="691C6574" w14:textId="77777777" w:rsidTr="00AB6481">
        <w:tc>
          <w:tcPr>
            <w:tcW w:w="817" w:type="dxa"/>
            <w:tcBorders>
              <w:top w:val="nil"/>
              <w:bottom w:val="nil"/>
            </w:tcBorders>
          </w:tcPr>
          <w:p w14:paraId="23D8D88A" w14:textId="04BEF6B6" w:rsidR="00C440E1" w:rsidRPr="005B6ED2" w:rsidRDefault="00A45115" w:rsidP="00AB6481">
            <w:pPr>
              <w:pStyle w:val="Header"/>
              <w:tabs>
                <w:tab w:val="clear" w:pos="4320"/>
                <w:tab w:val="clear" w:pos="8640"/>
              </w:tabs>
              <w:spacing w:before="60" w:after="60"/>
              <w:jc w:val="both"/>
              <w:rPr>
                <w:rFonts w:ascii="Arial" w:hAnsi="Arial" w:cs="Arial"/>
                <w:bCs/>
                <w:sz w:val="20"/>
              </w:rPr>
            </w:pPr>
            <w:r w:rsidRPr="005B6ED2">
              <w:rPr>
                <w:rFonts w:ascii="Arial" w:hAnsi="Arial" w:cs="Arial"/>
                <w:bCs/>
                <w:color w:val="FF0000"/>
                <w:sz w:val="20"/>
              </w:rPr>
              <w:t>7.3.8</w:t>
            </w:r>
          </w:p>
        </w:tc>
        <w:tc>
          <w:tcPr>
            <w:tcW w:w="4111" w:type="dxa"/>
            <w:tcBorders>
              <w:top w:val="nil"/>
              <w:bottom w:val="nil"/>
            </w:tcBorders>
          </w:tcPr>
          <w:p w14:paraId="50F7F4E2" w14:textId="6D6312F9" w:rsidR="00C440E1" w:rsidRPr="005B6ED2" w:rsidRDefault="006272D5" w:rsidP="00AB6481">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Is the V/V team able to communicate effectively in appropriate languages on matters relevant to the validation or verification?</w:t>
            </w:r>
            <w:r w:rsidR="00F4681A" w:rsidRPr="005B6ED2">
              <w:rPr>
                <w:rFonts w:ascii="Arial" w:hAnsi="Arial" w:cs="Arial"/>
                <w:bCs/>
                <w:color w:val="FF0000"/>
                <w:sz w:val="20"/>
              </w:rPr>
              <w:t xml:space="preserve"> (ISO 14065:2020)</w:t>
            </w:r>
          </w:p>
        </w:tc>
        <w:tc>
          <w:tcPr>
            <w:tcW w:w="2561" w:type="dxa"/>
            <w:gridSpan w:val="2"/>
            <w:tcBorders>
              <w:top w:val="nil"/>
              <w:bottom w:val="nil"/>
            </w:tcBorders>
          </w:tcPr>
          <w:p w14:paraId="537A5845"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17992490"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2A90CA28" w14:textId="77777777" w:rsidTr="00AB6481">
        <w:tc>
          <w:tcPr>
            <w:tcW w:w="817" w:type="dxa"/>
            <w:tcBorders>
              <w:top w:val="nil"/>
              <w:bottom w:val="nil"/>
            </w:tcBorders>
          </w:tcPr>
          <w:p w14:paraId="016CF560" w14:textId="3DCBFC2F" w:rsidR="00C440E1" w:rsidRPr="005B6ED2" w:rsidRDefault="00A45115" w:rsidP="00AB6481">
            <w:pPr>
              <w:pStyle w:val="Header"/>
              <w:tabs>
                <w:tab w:val="clear" w:pos="4320"/>
                <w:tab w:val="clear" w:pos="8640"/>
              </w:tabs>
              <w:spacing w:before="60" w:after="60"/>
              <w:jc w:val="both"/>
              <w:rPr>
                <w:rFonts w:ascii="Arial" w:hAnsi="Arial" w:cs="Arial"/>
                <w:bCs/>
                <w:sz w:val="20"/>
              </w:rPr>
            </w:pPr>
            <w:r w:rsidRPr="005B6ED2">
              <w:rPr>
                <w:rFonts w:ascii="Arial" w:hAnsi="Arial" w:cs="Arial"/>
                <w:bCs/>
                <w:color w:val="FF0000"/>
                <w:sz w:val="20"/>
              </w:rPr>
              <w:t>7.3.9</w:t>
            </w:r>
          </w:p>
        </w:tc>
        <w:tc>
          <w:tcPr>
            <w:tcW w:w="4111" w:type="dxa"/>
            <w:tcBorders>
              <w:top w:val="nil"/>
              <w:bottom w:val="nil"/>
            </w:tcBorders>
          </w:tcPr>
          <w:p w14:paraId="4C0E1C5F" w14:textId="192D240E" w:rsidR="00C440E1" w:rsidRPr="005B6ED2" w:rsidRDefault="00F4681A" w:rsidP="00AB6481">
            <w:pPr>
              <w:pStyle w:val="Heade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 xml:space="preserve">Does the </w:t>
            </w:r>
            <w:r w:rsidR="00D912C8" w:rsidRPr="005B6ED2">
              <w:rPr>
                <w:rFonts w:ascii="Arial" w:hAnsi="Arial" w:cs="Arial"/>
                <w:bCs/>
                <w:color w:val="FF0000"/>
                <w:sz w:val="20"/>
              </w:rPr>
              <w:t>V/V</w:t>
            </w:r>
            <w:r w:rsidRPr="005B6ED2">
              <w:rPr>
                <w:rFonts w:ascii="Arial" w:hAnsi="Arial" w:cs="Arial"/>
                <w:bCs/>
                <w:color w:val="FF0000"/>
                <w:sz w:val="20"/>
              </w:rPr>
              <w:t xml:space="preserve"> team leader have:</w:t>
            </w:r>
          </w:p>
        </w:tc>
        <w:tc>
          <w:tcPr>
            <w:tcW w:w="2561" w:type="dxa"/>
            <w:gridSpan w:val="2"/>
            <w:tcBorders>
              <w:top w:val="nil"/>
              <w:bottom w:val="nil"/>
            </w:tcBorders>
          </w:tcPr>
          <w:p w14:paraId="546340B4"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7EB616AC"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7F92CE83" w14:textId="77777777" w:rsidTr="00AB6481">
        <w:tc>
          <w:tcPr>
            <w:tcW w:w="817" w:type="dxa"/>
            <w:tcBorders>
              <w:top w:val="nil"/>
              <w:bottom w:val="nil"/>
            </w:tcBorders>
          </w:tcPr>
          <w:p w14:paraId="7651B67E"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37D30945" w14:textId="523DFEFF" w:rsidR="00C440E1" w:rsidRPr="005B6ED2" w:rsidRDefault="00F4681A" w:rsidP="00F17FEC">
            <w:pPr>
              <w:pStyle w:val="Header"/>
              <w:numPr>
                <w:ilvl w:val="0"/>
                <w:numId w:val="56"/>
              </w:numPr>
              <w:spacing w:before="60" w:after="60"/>
              <w:rPr>
                <w:rFonts w:ascii="Arial" w:hAnsi="Arial" w:cs="Arial"/>
                <w:bCs/>
                <w:color w:val="FF0000"/>
                <w:sz w:val="20"/>
              </w:rPr>
            </w:pPr>
            <w:r w:rsidRPr="005B6ED2">
              <w:rPr>
                <w:rFonts w:ascii="Arial" w:hAnsi="Arial" w:cs="Arial"/>
                <w:bCs/>
                <w:color w:val="FF0000"/>
                <w:sz w:val="20"/>
              </w:rPr>
              <w:t xml:space="preserve">sufficient knowledge and expertise of the competencies detailed in clauses </w:t>
            </w:r>
            <w:r w:rsidRPr="005B6ED2">
              <w:rPr>
                <w:rFonts w:ascii="Arial" w:hAnsi="Arial" w:cs="Arial"/>
                <w:bCs/>
                <w:color w:val="FF0000"/>
                <w:sz w:val="20"/>
              </w:rPr>
              <w:lastRenderedPageBreak/>
              <w:t xml:space="preserve">7.3.1 to 7.3.5 of ISO 14065: 2020 to manage the </w:t>
            </w:r>
            <w:r w:rsidR="00862BCA" w:rsidRPr="005B6ED2">
              <w:rPr>
                <w:rFonts w:ascii="Arial" w:hAnsi="Arial" w:cs="Arial"/>
                <w:bCs/>
                <w:color w:val="FF0000"/>
                <w:sz w:val="20"/>
              </w:rPr>
              <w:t>V/V</w:t>
            </w:r>
            <w:r w:rsidRPr="005B6ED2">
              <w:rPr>
                <w:rFonts w:ascii="Arial" w:hAnsi="Arial" w:cs="Arial"/>
                <w:bCs/>
                <w:color w:val="FF0000"/>
                <w:sz w:val="20"/>
              </w:rPr>
              <w:t xml:space="preserve"> team </w:t>
            </w:r>
            <w:proofErr w:type="gramStart"/>
            <w:r w:rsidRPr="005B6ED2">
              <w:rPr>
                <w:rFonts w:ascii="Arial" w:hAnsi="Arial" w:cs="Arial"/>
                <w:bCs/>
                <w:color w:val="FF0000"/>
                <w:sz w:val="20"/>
              </w:rPr>
              <w:t>in order to</w:t>
            </w:r>
            <w:proofErr w:type="gramEnd"/>
            <w:r w:rsidRPr="005B6ED2">
              <w:rPr>
                <w:rFonts w:ascii="Arial" w:hAnsi="Arial" w:cs="Arial"/>
                <w:bCs/>
                <w:color w:val="FF0000"/>
                <w:sz w:val="20"/>
              </w:rPr>
              <w:t xml:space="preserve"> meet the validation or verification objectives;</w:t>
            </w:r>
          </w:p>
        </w:tc>
        <w:tc>
          <w:tcPr>
            <w:tcW w:w="2561" w:type="dxa"/>
            <w:gridSpan w:val="2"/>
            <w:tcBorders>
              <w:top w:val="nil"/>
              <w:bottom w:val="nil"/>
            </w:tcBorders>
          </w:tcPr>
          <w:p w14:paraId="36175B88"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391F447A"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6DB1AC81" w14:textId="77777777" w:rsidTr="00AB6481">
        <w:tc>
          <w:tcPr>
            <w:tcW w:w="817" w:type="dxa"/>
            <w:tcBorders>
              <w:top w:val="nil"/>
              <w:bottom w:val="nil"/>
            </w:tcBorders>
          </w:tcPr>
          <w:p w14:paraId="3E0981C2"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0DC3C739" w14:textId="7533EBC8" w:rsidR="00C440E1" w:rsidRPr="005B6ED2" w:rsidRDefault="00862BCA" w:rsidP="00F17FEC">
            <w:pPr>
              <w:pStyle w:val="Header"/>
              <w:numPr>
                <w:ilvl w:val="0"/>
                <w:numId w:val="56"/>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the demonstrated ability to perform validation or verification;</w:t>
            </w:r>
          </w:p>
        </w:tc>
        <w:tc>
          <w:tcPr>
            <w:tcW w:w="2561" w:type="dxa"/>
            <w:gridSpan w:val="2"/>
            <w:tcBorders>
              <w:top w:val="nil"/>
              <w:bottom w:val="nil"/>
            </w:tcBorders>
          </w:tcPr>
          <w:p w14:paraId="2ABE7DB8"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68E9D588"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C440E1" w:rsidRPr="005B6ED2" w14:paraId="6D54E63A" w14:textId="77777777" w:rsidTr="00AB6481">
        <w:tc>
          <w:tcPr>
            <w:tcW w:w="817" w:type="dxa"/>
            <w:tcBorders>
              <w:top w:val="nil"/>
              <w:bottom w:val="nil"/>
            </w:tcBorders>
          </w:tcPr>
          <w:p w14:paraId="5433B27E" w14:textId="77777777" w:rsidR="00C440E1" w:rsidRPr="005B6ED2" w:rsidRDefault="00C440E1" w:rsidP="00AB6481">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5E537FB0" w14:textId="04B1BCEA" w:rsidR="00C440E1" w:rsidRPr="005B6ED2" w:rsidRDefault="00862BCA" w:rsidP="00F17FEC">
            <w:pPr>
              <w:pStyle w:val="Header"/>
              <w:numPr>
                <w:ilvl w:val="0"/>
                <w:numId w:val="56"/>
              </w:numPr>
              <w:tabs>
                <w:tab w:val="clear" w:pos="4320"/>
                <w:tab w:val="clear" w:pos="8640"/>
              </w:tabs>
              <w:spacing w:before="60" w:after="60"/>
              <w:rPr>
                <w:rFonts w:ascii="Arial" w:hAnsi="Arial" w:cs="Arial"/>
                <w:bCs/>
                <w:color w:val="FF0000"/>
                <w:sz w:val="20"/>
              </w:rPr>
            </w:pPr>
            <w:r w:rsidRPr="005B6ED2">
              <w:rPr>
                <w:rFonts w:ascii="Arial" w:hAnsi="Arial" w:cs="Arial"/>
                <w:bCs/>
                <w:color w:val="FF0000"/>
                <w:sz w:val="20"/>
              </w:rPr>
              <w:t xml:space="preserve">the demonstrated ability to manage audit </w:t>
            </w:r>
            <w:proofErr w:type="gramStart"/>
            <w:r w:rsidRPr="005B6ED2">
              <w:rPr>
                <w:rFonts w:ascii="Arial" w:hAnsi="Arial" w:cs="Arial"/>
                <w:bCs/>
                <w:color w:val="FF0000"/>
                <w:sz w:val="20"/>
              </w:rPr>
              <w:t>teams?</w:t>
            </w:r>
            <w:proofErr w:type="gramEnd"/>
            <w:r w:rsidRPr="005B6ED2">
              <w:rPr>
                <w:rFonts w:ascii="Arial" w:hAnsi="Arial" w:cs="Arial"/>
                <w:bCs/>
                <w:color w:val="FF0000"/>
                <w:sz w:val="20"/>
              </w:rPr>
              <w:t xml:space="preserve"> (ISO 14065:2020)</w:t>
            </w:r>
          </w:p>
        </w:tc>
        <w:tc>
          <w:tcPr>
            <w:tcW w:w="2561" w:type="dxa"/>
            <w:gridSpan w:val="2"/>
            <w:tcBorders>
              <w:top w:val="nil"/>
              <w:bottom w:val="nil"/>
            </w:tcBorders>
          </w:tcPr>
          <w:p w14:paraId="44565CB4" w14:textId="77777777" w:rsidR="00C440E1" w:rsidRPr="005B6ED2" w:rsidRDefault="00C440E1" w:rsidP="00AB6481">
            <w:pPr>
              <w:pStyle w:val="Header"/>
              <w:tabs>
                <w:tab w:val="clear" w:pos="4320"/>
                <w:tab w:val="clear" w:pos="8640"/>
              </w:tabs>
              <w:jc w:val="both"/>
              <w:rPr>
                <w:rFonts w:ascii="Arial" w:hAnsi="Arial" w:cs="Arial"/>
                <w:bCs/>
                <w:sz w:val="20"/>
              </w:rPr>
            </w:pPr>
          </w:p>
        </w:tc>
        <w:tc>
          <w:tcPr>
            <w:tcW w:w="2258" w:type="dxa"/>
            <w:tcBorders>
              <w:top w:val="nil"/>
              <w:bottom w:val="nil"/>
            </w:tcBorders>
          </w:tcPr>
          <w:p w14:paraId="402F3018" w14:textId="77777777" w:rsidR="00C440E1" w:rsidRPr="005B6ED2" w:rsidRDefault="00C440E1" w:rsidP="00AB6481">
            <w:pPr>
              <w:pStyle w:val="Header"/>
              <w:tabs>
                <w:tab w:val="clear" w:pos="4320"/>
                <w:tab w:val="clear" w:pos="8640"/>
              </w:tabs>
              <w:jc w:val="both"/>
              <w:rPr>
                <w:rFonts w:ascii="Arial" w:hAnsi="Arial" w:cs="Arial"/>
                <w:bCs/>
                <w:sz w:val="20"/>
              </w:rPr>
            </w:pPr>
          </w:p>
        </w:tc>
      </w:tr>
      <w:tr w:rsidR="00047B52" w:rsidRPr="005B6ED2" w14:paraId="5D6F0F94" w14:textId="77777777" w:rsidTr="00AB6481">
        <w:tc>
          <w:tcPr>
            <w:tcW w:w="817" w:type="dxa"/>
            <w:tcBorders>
              <w:top w:val="nil"/>
              <w:bottom w:val="nil"/>
            </w:tcBorders>
          </w:tcPr>
          <w:p w14:paraId="3F5FE74B" w14:textId="77777777" w:rsidR="00047B52" w:rsidRPr="005B6ED2" w:rsidRDefault="00047B52"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5D390229" w14:textId="77777777" w:rsidR="00047B52" w:rsidRPr="005B6ED2" w:rsidRDefault="00047B52" w:rsidP="00AB6481">
            <w:pPr>
              <w:pStyle w:val="Header"/>
              <w:tabs>
                <w:tab w:val="clear" w:pos="4320"/>
                <w:tab w:val="clear" w:pos="8640"/>
              </w:tabs>
              <w:spacing w:before="120" w:after="60"/>
              <w:rPr>
                <w:rFonts w:ascii="Arial" w:hAnsi="Arial" w:cs="Arial"/>
                <w:color w:val="0000FF"/>
                <w:sz w:val="20"/>
                <w:u w:val="single"/>
                <w:lang w:val="en-AU" w:eastAsia="en-AU"/>
              </w:rPr>
            </w:pPr>
            <w:r w:rsidRPr="005B6ED2">
              <w:rPr>
                <w:rFonts w:ascii="Arial" w:hAnsi="Arial" w:cs="Arial"/>
                <w:color w:val="0000FF"/>
                <w:sz w:val="20"/>
                <w:u w:val="single"/>
                <w:lang w:val="en-AU" w:eastAsia="en-AU"/>
              </w:rPr>
              <w:t>5.2.5 Team leader knowledge (ISO 14066:2011)</w:t>
            </w:r>
          </w:p>
        </w:tc>
        <w:tc>
          <w:tcPr>
            <w:tcW w:w="2561" w:type="dxa"/>
            <w:gridSpan w:val="2"/>
            <w:tcBorders>
              <w:top w:val="nil"/>
              <w:bottom w:val="nil"/>
            </w:tcBorders>
          </w:tcPr>
          <w:p w14:paraId="6F14C2FF"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A89A441"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496F2646" w14:textId="77777777" w:rsidTr="00AB6481">
        <w:tc>
          <w:tcPr>
            <w:tcW w:w="817" w:type="dxa"/>
            <w:tcBorders>
              <w:top w:val="nil"/>
              <w:bottom w:val="nil"/>
            </w:tcBorders>
          </w:tcPr>
          <w:p w14:paraId="08B582ED"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366C6FA0" w14:textId="77777777" w:rsidR="00047B52" w:rsidRPr="005B6ED2" w:rsidRDefault="00047B52" w:rsidP="00AB6481">
            <w:pPr>
              <w:pStyle w:val="Header"/>
              <w:tabs>
                <w:tab w:val="clear" w:pos="4320"/>
                <w:tab w:val="clear" w:pos="8640"/>
              </w:tabs>
              <w:spacing w:before="120" w:after="60"/>
              <w:rPr>
                <w:rFonts w:ascii="Arial" w:hAnsi="Arial" w:cs="Arial"/>
                <w:color w:val="0000FF"/>
                <w:sz w:val="20"/>
                <w:lang w:val="en-AU" w:eastAsia="en-AU"/>
              </w:rPr>
            </w:pPr>
            <w:r w:rsidRPr="005B6ED2">
              <w:rPr>
                <w:rFonts w:ascii="Arial" w:hAnsi="Arial" w:cs="Arial"/>
                <w:color w:val="0000FF"/>
                <w:sz w:val="20"/>
                <w:lang w:val="en-AU" w:eastAsia="en-AU"/>
              </w:rPr>
              <w:t xml:space="preserve">Does the team leader have sufficient V/V knowledge (applicable to the engagement) </w:t>
            </w:r>
            <w:proofErr w:type="gramStart"/>
            <w:r w:rsidRPr="005B6ED2">
              <w:rPr>
                <w:rFonts w:ascii="Arial" w:hAnsi="Arial" w:cs="Arial"/>
                <w:color w:val="0000FF"/>
                <w:sz w:val="20"/>
                <w:lang w:val="en-AU" w:eastAsia="en-AU"/>
              </w:rPr>
              <w:t>including:</w:t>
            </w:r>
            <w:proofErr w:type="gramEnd"/>
          </w:p>
        </w:tc>
        <w:tc>
          <w:tcPr>
            <w:tcW w:w="2561" w:type="dxa"/>
            <w:gridSpan w:val="2"/>
            <w:tcBorders>
              <w:top w:val="nil"/>
              <w:bottom w:val="nil"/>
            </w:tcBorders>
          </w:tcPr>
          <w:p w14:paraId="7903296F"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9597F23"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40242609" w14:textId="77777777" w:rsidTr="00AB6481">
        <w:tc>
          <w:tcPr>
            <w:tcW w:w="817" w:type="dxa"/>
            <w:tcBorders>
              <w:top w:val="nil"/>
              <w:bottom w:val="nil"/>
            </w:tcBorders>
          </w:tcPr>
          <w:p w14:paraId="481C2CFC"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7BF6AC6A" w14:textId="44CA0AE5" w:rsidR="00047B52" w:rsidRPr="005B6ED2" w:rsidRDefault="00047B52" w:rsidP="00900ECC">
            <w:pPr>
              <w:pStyle w:val="Header"/>
              <w:numPr>
                <w:ilvl w:val="0"/>
                <w:numId w:val="150"/>
              </w:numPr>
              <w:tabs>
                <w:tab w:val="clear" w:pos="4320"/>
                <w:tab w:val="clear" w:pos="8640"/>
              </w:tabs>
              <w:spacing w:after="60"/>
              <w:rPr>
                <w:rFonts w:ascii="Arial" w:hAnsi="Arial" w:cs="Arial"/>
                <w:color w:val="0000FF"/>
                <w:sz w:val="20"/>
                <w:lang w:val="en-AU" w:eastAsia="en-AU"/>
              </w:rPr>
            </w:pPr>
            <w:r w:rsidRPr="005B6ED2">
              <w:rPr>
                <w:rFonts w:ascii="Arial" w:hAnsi="Arial" w:cs="Arial"/>
                <w:color w:val="0000FF"/>
                <w:sz w:val="20"/>
                <w:lang w:val="en-AU" w:eastAsia="en-AU"/>
              </w:rPr>
              <w:t xml:space="preserve">the scope, criteria, objective, </w:t>
            </w:r>
            <w:r w:rsidR="00610DD2" w:rsidRPr="005B6ED2">
              <w:rPr>
                <w:rFonts w:ascii="Arial" w:hAnsi="Arial" w:cs="Arial"/>
                <w:color w:val="0000FF"/>
                <w:sz w:val="20"/>
                <w:lang w:val="en-AU" w:eastAsia="en-AU"/>
              </w:rPr>
              <w:t>materiality,</w:t>
            </w:r>
            <w:r w:rsidRPr="005B6ED2">
              <w:rPr>
                <w:rFonts w:ascii="Arial" w:hAnsi="Arial" w:cs="Arial"/>
                <w:color w:val="0000FF"/>
                <w:sz w:val="20"/>
                <w:lang w:val="en-AU" w:eastAsia="en-AU"/>
              </w:rPr>
              <w:t xml:space="preserve"> and level of assurance of the </w:t>
            </w:r>
            <w:r w:rsidR="000955B6" w:rsidRPr="005B6ED2">
              <w:rPr>
                <w:rFonts w:ascii="Arial" w:hAnsi="Arial" w:cs="Arial"/>
                <w:color w:val="0000FF"/>
                <w:sz w:val="20"/>
                <w:lang w:val="en-AU" w:eastAsia="en-AU"/>
              </w:rPr>
              <w:t>validation or verification</w:t>
            </w:r>
            <w:r w:rsidR="005C4225" w:rsidRPr="005B6ED2">
              <w:rPr>
                <w:rFonts w:ascii="Arial" w:hAnsi="Arial" w:cs="Arial"/>
                <w:color w:val="0000FF"/>
                <w:sz w:val="20"/>
                <w:lang w:val="en-AU" w:eastAsia="en-AU"/>
              </w:rPr>
              <w:t>,</w:t>
            </w:r>
          </w:p>
        </w:tc>
        <w:tc>
          <w:tcPr>
            <w:tcW w:w="2561" w:type="dxa"/>
            <w:gridSpan w:val="2"/>
            <w:tcBorders>
              <w:top w:val="nil"/>
              <w:bottom w:val="nil"/>
            </w:tcBorders>
          </w:tcPr>
          <w:p w14:paraId="41415BCA"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36B22D6"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226A434" w14:textId="77777777" w:rsidTr="00AB6481">
        <w:tc>
          <w:tcPr>
            <w:tcW w:w="817" w:type="dxa"/>
            <w:tcBorders>
              <w:top w:val="nil"/>
              <w:bottom w:val="nil"/>
            </w:tcBorders>
          </w:tcPr>
          <w:p w14:paraId="45D40D3F"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730D0BE4" w14:textId="1EA4B16C" w:rsidR="00047B52" w:rsidRPr="005B6ED2" w:rsidRDefault="00047B52" w:rsidP="00900ECC">
            <w:pPr>
              <w:pStyle w:val="Header"/>
              <w:numPr>
                <w:ilvl w:val="0"/>
                <w:numId w:val="150"/>
              </w:numPr>
              <w:tabs>
                <w:tab w:val="clear" w:pos="4320"/>
                <w:tab w:val="clear" w:pos="8640"/>
              </w:tabs>
              <w:spacing w:after="60"/>
              <w:ind w:left="357" w:hanging="357"/>
              <w:rPr>
                <w:rFonts w:ascii="Arial" w:hAnsi="Arial" w:cs="Arial"/>
                <w:color w:val="0000FF"/>
                <w:sz w:val="20"/>
                <w:lang w:val="en-AU" w:eastAsia="en-AU"/>
              </w:rPr>
            </w:pPr>
            <w:r w:rsidRPr="005B6ED2">
              <w:rPr>
                <w:rFonts w:ascii="Arial" w:hAnsi="Arial" w:cs="Arial"/>
                <w:color w:val="0000FF"/>
                <w:sz w:val="20"/>
                <w:lang w:val="en-AU" w:eastAsia="en-AU"/>
              </w:rPr>
              <w:t>the competence of team members</w:t>
            </w:r>
            <w:r w:rsidR="005C4225" w:rsidRPr="005B6ED2">
              <w:rPr>
                <w:rFonts w:ascii="Arial" w:hAnsi="Arial" w:cs="Arial"/>
                <w:color w:val="0000FF"/>
                <w:sz w:val="20"/>
                <w:lang w:val="en-AU" w:eastAsia="en-AU"/>
              </w:rPr>
              <w:t>,</w:t>
            </w:r>
          </w:p>
        </w:tc>
        <w:tc>
          <w:tcPr>
            <w:tcW w:w="2561" w:type="dxa"/>
            <w:gridSpan w:val="2"/>
            <w:tcBorders>
              <w:top w:val="nil"/>
              <w:bottom w:val="nil"/>
            </w:tcBorders>
          </w:tcPr>
          <w:p w14:paraId="568E1A25"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48DE212"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73F7F4B8" w14:textId="77777777" w:rsidTr="00AB6481">
        <w:tc>
          <w:tcPr>
            <w:tcW w:w="817" w:type="dxa"/>
            <w:tcBorders>
              <w:top w:val="nil"/>
              <w:bottom w:val="nil"/>
            </w:tcBorders>
          </w:tcPr>
          <w:p w14:paraId="4F764CA9"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0867CD49" w14:textId="3C0B0EC5" w:rsidR="00047B52" w:rsidRPr="005B6ED2" w:rsidRDefault="000955B6" w:rsidP="00900ECC">
            <w:pPr>
              <w:pStyle w:val="Header"/>
              <w:numPr>
                <w:ilvl w:val="0"/>
                <w:numId w:val="150"/>
              </w:numPr>
              <w:tabs>
                <w:tab w:val="clear" w:pos="4320"/>
                <w:tab w:val="clear" w:pos="8640"/>
              </w:tabs>
              <w:spacing w:after="60"/>
              <w:ind w:left="357" w:hanging="357"/>
              <w:rPr>
                <w:rFonts w:ascii="Arial" w:hAnsi="Arial" w:cs="Arial"/>
                <w:color w:val="0000FF"/>
                <w:sz w:val="20"/>
                <w:lang w:val="en-AU" w:eastAsia="en-AU"/>
              </w:rPr>
            </w:pPr>
            <w:r w:rsidRPr="005B6ED2">
              <w:rPr>
                <w:rFonts w:ascii="Arial" w:hAnsi="Arial" w:cs="Arial"/>
                <w:color w:val="0000FF"/>
                <w:sz w:val="20"/>
                <w:lang w:val="en-AU" w:eastAsia="en-AU"/>
              </w:rPr>
              <w:t>validation or verification</w:t>
            </w:r>
            <w:r w:rsidR="00047B52" w:rsidRPr="005B6ED2">
              <w:rPr>
                <w:rFonts w:ascii="Arial" w:hAnsi="Arial" w:cs="Arial"/>
                <w:color w:val="0000FF"/>
                <w:sz w:val="20"/>
                <w:lang w:val="en-AU" w:eastAsia="en-AU"/>
              </w:rPr>
              <w:t xml:space="preserve"> of related risks?</w:t>
            </w:r>
          </w:p>
        </w:tc>
        <w:tc>
          <w:tcPr>
            <w:tcW w:w="2561" w:type="dxa"/>
            <w:gridSpan w:val="2"/>
            <w:tcBorders>
              <w:top w:val="nil"/>
              <w:bottom w:val="nil"/>
            </w:tcBorders>
          </w:tcPr>
          <w:p w14:paraId="113B0D7D"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1812F15" w14:textId="77777777" w:rsidR="00047B52" w:rsidRPr="005B6ED2" w:rsidRDefault="00047B52" w:rsidP="00AB6481">
            <w:pPr>
              <w:pStyle w:val="Header"/>
              <w:tabs>
                <w:tab w:val="clear" w:pos="4320"/>
                <w:tab w:val="clear" w:pos="8640"/>
              </w:tabs>
              <w:jc w:val="both"/>
              <w:rPr>
                <w:rFonts w:ascii="Arial" w:hAnsi="Arial" w:cs="Arial"/>
                <w:sz w:val="20"/>
              </w:rPr>
            </w:pPr>
          </w:p>
        </w:tc>
      </w:tr>
      <w:tr w:rsidR="00047B52" w:rsidRPr="005B6ED2" w14:paraId="29DBBC72" w14:textId="77777777" w:rsidTr="0083309F">
        <w:tc>
          <w:tcPr>
            <w:tcW w:w="817" w:type="dxa"/>
            <w:tcBorders>
              <w:top w:val="nil"/>
              <w:bottom w:val="nil"/>
            </w:tcBorders>
          </w:tcPr>
          <w:p w14:paraId="0A742A9D" w14:textId="77777777" w:rsidR="00047B52" w:rsidRPr="005B6ED2" w:rsidRDefault="00047B52"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25936E94" w14:textId="77777777" w:rsidR="00047B52" w:rsidRPr="005B6ED2" w:rsidRDefault="00047B52" w:rsidP="00900ECC">
            <w:pPr>
              <w:pStyle w:val="Header"/>
              <w:numPr>
                <w:ilvl w:val="0"/>
                <w:numId w:val="150"/>
              </w:numPr>
              <w:tabs>
                <w:tab w:val="clear" w:pos="4320"/>
                <w:tab w:val="clear" w:pos="8640"/>
              </w:tabs>
              <w:spacing w:after="60"/>
              <w:ind w:left="357" w:hanging="357"/>
              <w:rPr>
                <w:rFonts w:ascii="Arial" w:hAnsi="Arial" w:cs="Arial"/>
                <w:color w:val="0000FF"/>
                <w:sz w:val="20"/>
              </w:rPr>
            </w:pPr>
            <w:r w:rsidRPr="005B6ED2">
              <w:rPr>
                <w:rFonts w:ascii="Arial" w:hAnsi="Arial" w:cs="Arial"/>
                <w:color w:val="0000FF"/>
                <w:sz w:val="20"/>
              </w:rPr>
              <w:t>project, resource, and team management?</w:t>
            </w:r>
          </w:p>
        </w:tc>
        <w:tc>
          <w:tcPr>
            <w:tcW w:w="2561" w:type="dxa"/>
            <w:gridSpan w:val="2"/>
            <w:tcBorders>
              <w:top w:val="nil"/>
              <w:bottom w:val="nil"/>
            </w:tcBorders>
          </w:tcPr>
          <w:p w14:paraId="2405D751" w14:textId="77777777" w:rsidR="00047B52" w:rsidRPr="005B6ED2" w:rsidRDefault="00047B52"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F221712" w14:textId="77777777" w:rsidR="00047B52" w:rsidRPr="005B6ED2" w:rsidRDefault="00047B52" w:rsidP="00AB6481">
            <w:pPr>
              <w:pStyle w:val="Header"/>
              <w:tabs>
                <w:tab w:val="clear" w:pos="4320"/>
                <w:tab w:val="clear" w:pos="8640"/>
              </w:tabs>
              <w:jc w:val="both"/>
              <w:rPr>
                <w:rFonts w:ascii="Arial" w:hAnsi="Arial" w:cs="Arial"/>
                <w:sz w:val="20"/>
              </w:rPr>
            </w:pPr>
          </w:p>
        </w:tc>
      </w:tr>
      <w:tr w:rsidR="00D80D0C" w:rsidRPr="005B6ED2" w14:paraId="2CF5BAE4" w14:textId="77777777" w:rsidTr="0083309F">
        <w:tc>
          <w:tcPr>
            <w:tcW w:w="817" w:type="dxa"/>
            <w:tcBorders>
              <w:top w:val="nil"/>
              <w:bottom w:val="nil"/>
            </w:tcBorders>
          </w:tcPr>
          <w:p w14:paraId="4F2C5526" w14:textId="77777777" w:rsidR="00D80D0C" w:rsidRPr="005B6ED2" w:rsidRDefault="00D80D0C" w:rsidP="00AB6481">
            <w:pPr>
              <w:pStyle w:val="Header"/>
              <w:tabs>
                <w:tab w:val="clear" w:pos="4320"/>
                <w:tab w:val="clear" w:pos="8640"/>
              </w:tabs>
              <w:spacing w:before="120"/>
              <w:jc w:val="both"/>
              <w:rPr>
                <w:rFonts w:ascii="Arial" w:hAnsi="Arial" w:cs="Arial"/>
                <w:color w:val="0000FF"/>
                <w:sz w:val="20"/>
              </w:rPr>
            </w:pPr>
          </w:p>
        </w:tc>
        <w:tc>
          <w:tcPr>
            <w:tcW w:w="4111" w:type="dxa"/>
            <w:tcBorders>
              <w:top w:val="nil"/>
              <w:bottom w:val="nil"/>
            </w:tcBorders>
          </w:tcPr>
          <w:p w14:paraId="72CB82AB" w14:textId="77777777" w:rsidR="00D80D0C" w:rsidRPr="005B6ED2" w:rsidRDefault="00D80D0C" w:rsidP="00AB6481">
            <w:pPr>
              <w:pStyle w:val="Header"/>
              <w:tabs>
                <w:tab w:val="clear" w:pos="4320"/>
                <w:tab w:val="clear" w:pos="8640"/>
              </w:tabs>
              <w:spacing w:before="120" w:after="60"/>
              <w:rPr>
                <w:rFonts w:ascii="Arial" w:hAnsi="Arial" w:cs="Arial"/>
                <w:color w:val="0000FF"/>
                <w:sz w:val="20"/>
                <w:u w:val="single"/>
              </w:rPr>
            </w:pPr>
            <w:r w:rsidRPr="005B6ED2">
              <w:rPr>
                <w:rFonts w:ascii="Arial" w:hAnsi="Arial" w:cs="Arial"/>
                <w:color w:val="0000FF"/>
                <w:sz w:val="20"/>
                <w:u w:val="single"/>
              </w:rPr>
              <w:t>5.3 Skills (ISO 14066:2011)</w:t>
            </w:r>
          </w:p>
          <w:p w14:paraId="0460E198" w14:textId="77777777" w:rsidR="00D80D0C" w:rsidRPr="005B6ED2" w:rsidRDefault="00D80D0C"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rPr>
              <w:t>Does the V/V team collectively have the necessary skills to perform V/V activities, such as:</w:t>
            </w:r>
          </w:p>
        </w:tc>
        <w:tc>
          <w:tcPr>
            <w:tcW w:w="2561" w:type="dxa"/>
            <w:gridSpan w:val="2"/>
            <w:tcBorders>
              <w:top w:val="nil"/>
              <w:bottom w:val="nil"/>
            </w:tcBorders>
          </w:tcPr>
          <w:p w14:paraId="13BB4748"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2AA5E70"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163DECD5" w14:textId="77777777" w:rsidTr="00AB6481">
        <w:tc>
          <w:tcPr>
            <w:tcW w:w="817" w:type="dxa"/>
            <w:tcBorders>
              <w:top w:val="nil"/>
              <w:bottom w:val="nil"/>
            </w:tcBorders>
          </w:tcPr>
          <w:p w14:paraId="6A0F8C40"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718461C4" w14:textId="7F2C52EE"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retrieve relevant information and apply the knowledge in a manner appropriate for the work</w:t>
            </w:r>
            <w:r w:rsidR="005C4225" w:rsidRPr="005B6ED2">
              <w:rPr>
                <w:rFonts w:ascii="Arial" w:hAnsi="Arial" w:cs="Arial"/>
                <w:color w:val="0000FF"/>
                <w:sz w:val="20"/>
              </w:rPr>
              <w:t>,</w:t>
            </w:r>
          </w:p>
        </w:tc>
        <w:tc>
          <w:tcPr>
            <w:tcW w:w="2561" w:type="dxa"/>
            <w:gridSpan w:val="2"/>
            <w:tcBorders>
              <w:top w:val="nil"/>
              <w:bottom w:val="nil"/>
            </w:tcBorders>
          </w:tcPr>
          <w:p w14:paraId="7EA79954"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EB238E7"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12A202AD" w14:textId="77777777" w:rsidTr="00AB6481">
        <w:tc>
          <w:tcPr>
            <w:tcW w:w="817" w:type="dxa"/>
            <w:tcBorders>
              <w:top w:val="nil"/>
              <w:bottom w:val="nil"/>
            </w:tcBorders>
          </w:tcPr>
          <w:p w14:paraId="60B3650B"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5D3843A4" w14:textId="744F9C1F"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understand the meaning, translation, and interpretation of information</w:t>
            </w:r>
            <w:r w:rsidR="005C4225" w:rsidRPr="005B6ED2">
              <w:rPr>
                <w:rFonts w:ascii="Arial" w:hAnsi="Arial" w:cs="Arial"/>
                <w:color w:val="0000FF"/>
                <w:sz w:val="20"/>
              </w:rPr>
              <w:t>,</w:t>
            </w:r>
          </w:p>
        </w:tc>
        <w:tc>
          <w:tcPr>
            <w:tcW w:w="2561" w:type="dxa"/>
            <w:gridSpan w:val="2"/>
            <w:tcBorders>
              <w:top w:val="nil"/>
              <w:bottom w:val="nil"/>
            </w:tcBorders>
          </w:tcPr>
          <w:p w14:paraId="5287D2F4"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FB4B574"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2D5AA408" w14:textId="77777777" w:rsidTr="00AB6481">
        <w:tc>
          <w:tcPr>
            <w:tcW w:w="817" w:type="dxa"/>
            <w:tcBorders>
              <w:top w:val="nil"/>
              <w:bottom w:val="nil"/>
            </w:tcBorders>
          </w:tcPr>
          <w:p w14:paraId="6C4D7106"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71F5ECA3" w14:textId="0A62C330"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think critically and analyse multiple inputs</w:t>
            </w:r>
            <w:r w:rsidR="005C4225" w:rsidRPr="005B6ED2">
              <w:rPr>
                <w:rFonts w:ascii="Arial" w:hAnsi="Arial" w:cs="Arial"/>
                <w:color w:val="0000FF"/>
                <w:sz w:val="20"/>
              </w:rPr>
              <w:t>,</w:t>
            </w:r>
          </w:p>
        </w:tc>
        <w:tc>
          <w:tcPr>
            <w:tcW w:w="2561" w:type="dxa"/>
            <w:gridSpan w:val="2"/>
            <w:tcBorders>
              <w:top w:val="nil"/>
              <w:bottom w:val="nil"/>
            </w:tcBorders>
          </w:tcPr>
          <w:p w14:paraId="028413FE"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FFFA49B"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42836EB0" w14:textId="77777777" w:rsidTr="00AB6481">
        <w:tc>
          <w:tcPr>
            <w:tcW w:w="817" w:type="dxa"/>
            <w:tcBorders>
              <w:top w:val="nil"/>
              <w:bottom w:val="nil"/>
            </w:tcBorders>
          </w:tcPr>
          <w:p w14:paraId="09538999"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4D25905" w14:textId="734DF6FB"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distinguish between facts and inferences and exercise professional scepticism</w:t>
            </w:r>
            <w:r w:rsidR="005C4225" w:rsidRPr="005B6ED2">
              <w:rPr>
                <w:rFonts w:ascii="Arial" w:hAnsi="Arial" w:cs="Arial"/>
                <w:color w:val="0000FF"/>
                <w:sz w:val="20"/>
              </w:rPr>
              <w:t>,</w:t>
            </w:r>
          </w:p>
        </w:tc>
        <w:tc>
          <w:tcPr>
            <w:tcW w:w="2561" w:type="dxa"/>
            <w:gridSpan w:val="2"/>
            <w:tcBorders>
              <w:top w:val="nil"/>
              <w:bottom w:val="nil"/>
            </w:tcBorders>
          </w:tcPr>
          <w:p w14:paraId="74ADF59F"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0B4C8AD"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61F2ADF1" w14:textId="77777777" w:rsidTr="00AB6481">
        <w:tc>
          <w:tcPr>
            <w:tcW w:w="817" w:type="dxa"/>
            <w:tcBorders>
              <w:top w:val="nil"/>
              <w:bottom w:val="nil"/>
            </w:tcBorders>
          </w:tcPr>
          <w:p w14:paraId="473A279C"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D0E6510" w14:textId="1D22DEDC"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carry out independent research to challenge assumptions and evidence asserted by a responsible party or client</w:t>
            </w:r>
            <w:r w:rsidR="005C4225" w:rsidRPr="005B6ED2">
              <w:rPr>
                <w:rFonts w:ascii="Arial" w:hAnsi="Arial" w:cs="Arial"/>
                <w:color w:val="0000FF"/>
                <w:sz w:val="20"/>
              </w:rPr>
              <w:t>,</w:t>
            </w:r>
          </w:p>
        </w:tc>
        <w:tc>
          <w:tcPr>
            <w:tcW w:w="2561" w:type="dxa"/>
            <w:gridSpan w:val="2"/>
            <w:tcBorders>
              <w:top w:val="nil"/>
              <w:bottom w:val="nil"/>
            </w:tcBorders>
          </w:tcPr>
          <w:p w14:paraId="4C47E50A"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D2A7C62"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7C5E6FC2" w14:textId="77777777" w:rsidTr="00AB6481">
        <w:tc>
          <w:tcPr>
            <w:tcW w:w="817" w:type="dxa"/>
            <w:tcBorders>
              <w:top w:val="nil"/>
              <w:bottom w:val="nil"/>
            </w:tcBorders>
          </w:tcPr>
          <w:p w14:paraId="3607D795"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5E65195" w14:textId="04A30D7A"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strike a balance between attention to detail and a high-level assessment of the anticipated outcome during the V/V process</w:t>
            </w:r>
            <w:r w:rsidR="005C4225" w:rsidRPr="005B6ED2">
              <w:rPr>
                <w:rFonts w:ascii="Arial" w:hAnsi="Arial" w:cs="Arial"/>
                <w:color w:val="0000FF"/>
                <w:sz w:val="20"/>
              </w:rPr>
              <w:t>,</w:t>
            </w:r>
          </w:p>
        </w:tc>
        <w:tc>
          <w:tcPr>
            <w:tcW w:w="2561" w:type="dxa"/>
            <w:gridSpan w:val="2"/>
            <w:tcBorders>
              <w:top w:val="nil"/>
              <w:bottom w:val="nil"/>
            </w:tcBorders>
          </w:tcPr>
          <w:p w14:paraId="4FD4B4E4"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E2C8105"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2FFBC38D" w14:textId="77777777" w:rsidTr="00AB6481">
        <w:tc>
          <w:tcPr>
            <w:tcW w:w="817" w:type="dxa"/>
            <w:tcBorders>
              <w:top w:val="nil"/>
              <w:bottom w:val="nil"/>
            </w:tcBorders>
          </w:tcPr>
          <w:p w14:paraId="4DF2689A"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67A3B0FD" w14:textId="47581BC1"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manage detail, particularly at the level of ensuring that required checks are performed (</w:t>
            </w:r>
            <w:proofErr w:type="gramStart"/>
            <w:r w:rsidRPr="005B6ED2">
              <w:rPr>
                <w:rFonts w:ascii="Arial" w:hAnsi="Arial" w:cs="Arial"/>
                <w:color w:val="0000FF"/>
                <w:sz w:val="20"/>
              </w:rPr>
              <w:t>e.g.</w:t>
            </w:r>
            <w:proofErr w:type="gramEnd"/>
            <w:r w:rsidRPr="005B6ED2">
              <w:rPr>
                <w:rFonts w:ascii="Arial" w:hAnsi="Arial" w:cs="Arial"/>
                <w:color w:val="0000FF"/>
                <w:sz w:val="20"/>
              </w:rPr>
              <w:t xml:space="preserve"> between a GHG project plan and the GHG project report, and between a GHG inventory and its corresponding report)</w:t>
            </w:r>
            <w:r w:rsidR="005C4225" w:rsidRPr="005B6ED2">
              <w:rPr>
                <w:rFonts w:ascii="Arial" w:hAnsi="Arial" w:cs="Arial"/>
                <w:color w:val="0000FF"/>
                <w:sz w:val="20"/>
              </w:rPr>
              <w:t>,</w:t>
            </w:r>
          </w:p>
        </w:tc>
        <w:tc>
          <w:tcPr>
            <w:tcW w:w="2561" w:type="dxa"/>
            <w:gridSpan w:val="2"/>
            <w:tcBorders>
              <w:top w:val="nil"/>
              <w:bottom w:val="nil"/>
            </w:tcBorders>
          </w:tcPr>
          <w:p w14:paraId="0DC9B9F9"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EF033B1"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30093CC6" w14:textId="77777777" w:rsidTr="00AB6481">
        <w:tc>
          <w:tcPr>
            <w:tcW w:w="817" w:type="dxa"/>
            <w:tcBorders>
              <w:top w:val="nil"/>
              <w:bottom w:val="nil"/>
            </w:tcBorders>
          </w:tcPr>
          <w:p w14:paraId="6889BF2D"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07782214" w14:textId="61B82650"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evaluate the information, data, and assumptions and make professional judgements</w:t>
            </w:r>
            <w:r w:rsidR="005C4225" w:rsidRPr="005B6ED2">
              <w:rPr>
                <w:rFonts w:ascii="Arial" w:hAnsi="Arial" w:cs="Arial"/>
                <w:color w:val="0000FF"/>
                <w:sz w:val="20"/>
              </w:rPr>
              <w:t>,</w:t>
            </w:r>
          </w:p>
        </w:tc>
        <w:tc>
          <w:tcPr>
            <w:tcW w:w="2561" w:type="dxa"/>
            <w:gridSpan w:val="2"/>
            <w:tcBorders>
              <w:top w:val="nil"/>
              <w:bottom w:val="nil"/>
            </w:tcBorders>
          </w:tcPr>
          <w:p w14:paraId="26C00EFE"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10BE2D1"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52BC8893" w14:textId="77777777" w:rsidTr="00AB6481">
        <w:tc>
          <w:tcPr>
            <w:tcW w:w="817" w:type="dxa"/>
            <w:tcBorders>
              <w:top w:val="nil"/>
              <w:bottom w:val="nil"/>
            </w:tcBorders>
          </w:tcPr>
          <w:p w14:paraId="6D6D5164"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15D864E3" w14:textId="2A8BC45E"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 xml:space="preserve">apply </w:t>
            </w:r>
            <w:r w:rsidR="00414E96" w:rsidRPr="005B6ED2">
              <w:rPr>
                <w:rFonts w:ascii="Arial" w:hAnsi="Arial" w:cs="Arial"/>
                <w:color w:val="0000FF"/>
                <w:sz w:val="20"/>
              </w:rPr>
              <w:t>validation and verification</w:t>
            </w:r>
            <w:r w:rsidRPr="005B6ED2">
              <w:rPr>
                <w:rFonts w:ascii="Arial" w:hAnsi="Arial" w:cs="Arial"/>
                <w:color w:val="0000FF"/>
                <w:sz w:val="20"/>
              </w:rPr>
              <w:t xml:space="preserve"> methods in expected and unanticipated situations</w:t>
            </w:r>
            <w:r w:rsidR="005C4225" w:rsidRPr="005B6ED2">
              <w:rPr>
                <w:rFonts w:ascii="Arial" w:hAnsi="Arial" w:cs="Arial"/>
                <w:color w:val="0000FF"/>
                <w:sz w:val="20"/>
              </w:rPr>
              <w:t>,</w:t>
            </w:r>
          </w:p>
        </w:tc>
        <w:tc>
          <w:tcPr>
            <w:tcW w:w="2561" w:type="dxa"/>
            <w:gridSpan w:val="2"/>
            <w:tcBorders>
              <w:top w:val="nil"/>
              <w:bottom w:val="nil"/>
            </w:tcBorders>
          </w:tcPr>
          <w:p w14:paraId="29A3202C"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2160B4D"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57A8BFC8" w14:textId="77777777" w:rsidTr="0083309F">
        <w:tc>
          <w:tcPr>
            <w:tcW w:w="817" w:type="dxa"/>
            <w:tcBorders>
              <w:top w:val="nil"/>
              <w:bottom w:val="nil"/>
            </w:tcBorders>
          </w:tcPr>
          <w:p w14:paraId="25D05622" w14:textId="77777777" w:rsidR="00D80D0C" w:rsidRPr="005B6ED2" w:rsidRDefault="00D80D0C" w:rsidP="00AB6481">
            <w:pPr>
              <w:pStyle w:val="Header"/>
              <w:tabs>
                <w:tab w:val="clear" w:pos="4320"/>
                <w:tab w:val="clear" w:pos="8640"/>
              </w:tabs>
              <w:jc w:val="both"/>
              <w:rPr>
                <w:rFonts w:ascii="Arial" w:hAnsi="Arial" w:cs="Arial"/>
                <w:color w:val="0000FF"/>
                <w:sz w:val="20"/>
              </w:rPr>
            </w:pPr>
          </w:p>
        </w:tc>
        <w:tc>
          <w:tcPr>
            <w:tcW w:w="4111" w:type="dxa"/>
            <w:tcBorders>
              <w:top w:val="nil"/>
              <w:bottom w:val="nil"/>
            </w:tcBorders>
          </w:tcPr>
          <w:p w14:paraId="44850AF4" w14:textId="22FC1A59" w:rsidR="00D80D0C" w:rsidRPr="005B6ED2" w:rsidRDefault="00D80D0C" w:rsidP="004C5870">
            <w:pPr>
              <w:pStyle w:val="Header"/>
              <w:numPr>
                <w:ilvl w:val="0"/>
                <w:numId w:val="151"/>
              </w:numPr>
              <w:tabs>
                <w:tab w:val="clear" w:pos="4320"/>
                <w:tab w:val="clear" w:pos="8640"/>
              </w:tabs>
              <w:spacing w:after="60"/>
              <w:rPr>
                <w:rFonts w:ascii="Arial" w:hAnsi="Arial" w:cs="Arial"/>
                <w:color w:val="0000FF"/>
                <w:sz w:val="20"/>
              </w:rPr>
            </w:pPr>
            <w:r w:rsidRPr="005B6ED2">
              <w:rPr>
                <w:rFonts w:ascii="Arial" w:hAnsi="Arial" w:cs="Arial"/>
                <w:color w:val="0000FF"/>
                <w:sz w:val="20"/>
              </w:rPr>
              <w:t xml:space="preserve">communicate the </w:t>
            </w:r>
            <w:r w:rsidR="00414E96" w:rsidRPr="005B6ED2">
              <w:rPr>
                <w:rFonts w:ascii="Arial" w:hAnsi="Arial" w:cs="Arial"/>
                <w:color w:val="0000FF"/>
                <w:sz w:val="20"/>
              </w:rPr>
              <w:t>validation or verification</w:t>
            </w:r>
            <w:r w:rsidRPr="005B6ED2">
              <w:rPr>
                <w:rFonts w:ascii="Arial" w:hAnsi="Arial" w:cs="Arial"/>
                <w:color w:val="0000FF"/>
                <w:sz w:val="20"/>
              </w:rPr>
              <w:t xml:space="preserve"> process and results?</w:t>
            </w:r>
          </w:p>
        </w:tc>
        <w:tc>
          <w:tcPr>
            <w:tcW w:w="2561" w:type="dxa"/>
            <w:gridSpan w:val="2"/>
            <w:tcBorders>
              <w:top w:val="nil"/>
              <w:bottom w:val="nil"/>
            </w:tcBorders>
          </w:tcPr>
          <w:p w14:paraId="3F01F9BF"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9D6FCB0"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06B11A67" w14:textId="77777777" w:rsidTr="0083309F">
        <w:tc>
          <w:tcPr>
            <w:tcW w:w="817" w:type="dxa"/>
            <w:tcBorders>
              <w:top w:val="nil"/>
              <w:bottom w:val="nil"/>
              <w:right w:val="single" w:sz="4" w:space="0" w:color="auto"/>
            </w:tcBorders>
          </w:tcPr>
          <w:p w14:paraId="3D334C87" w14:textId="77777777" w:rsidR="00D80D0C" w:rsidRPr="005B6ED2" w:rsidRDefault="00D80D0C" w:rsidP="00AB6481">
            <w:pPr>
              <w:pStyle w:val="Header"/>
              <w:tabs>
                <w:tab w:val="clear" w:pos="4320"/>
                <w:tab w:val="clear" w:pos="8640"/>
              </w:tabs>
              <w:spacing w:before="120"/>
              <w:jc w:val="both"/>
              <w:rPr>
                <w:rFonts w:ascii="Arial" w:hAnsi="Arial" w:cs="Arial"/>
                <w:sz w:val="20"/>
              </w:rPr>
            </w:pPr>
          </w:p>
        </w:tc>
        <w:tc>
          <w:tcPr>
            <w:tcW w:w="4111" w:type="dxa"/>
            <w:tcBorders>
              <w:top w:val="nil"/>
              <w:left w:val="single" w:sz="4" w:space="0" w:color="auto"/>
              <w:bottom w:val="nil"/>
              <w:right w:val="single" w:sz="4" w:space="0" w:color="auto"/>
            </w:tcBorders>
          </w:tcPr>
          <w:p w14:paraId="740B9D3F" w14:textId="77777777" w:rsidR="00D80D0C" w:rsidRPr="005B6ED2" w:rsidRDefault="00D80D0C" w:rsidP="00AB6481">
            <w:pPr>
              <w:pStyle w:val="Header"/>
              <w:tabs>
                <w:tab w:val="clear" w:pos="4320"/>
                <w:tab w:val="clear" w:pos="8640"/>
              </w:tabs>
              <w:spacing w:before="120" w:after="60"/>
              <w:rPr>
                <w:rFonts w:ascii="Arial" w:hAnsi="Arial" w:cs="Arial"/>
                <w:color w:val="0000FF"/>
                <w:sz w:val="20"/>
                <w:u w:val="single"/>
                <w:lang w:val="en-AU" w:eastAsia="en-AU"/>
              </w:rPr>
            </w:pPr>
            <w:r w:rsidRPr="005B6ED2">
              <w:rPr>
                <w:rFonts w:ascii="Arial" w:hAnsi="Arial" w:cs="Arial"/>
                <w:color w:val="0000FF"/>
                <w:sz w:val="20"/>
                <w:u w:val="single"/>
                <w:lang w:val="en-AU" w:eastAsia="en-AU"/>
              </w:rPr>
              <w:t>6 Sector competence (ISO 14066:2011)</w:t>
            </w:r>
          </w:p>
          <w:p w14:paraId="7C9C81A7" w14:textId="77777777" w:rsidR="00D80D0C" w:rsidRPr="005B6ED2" w:rsidRDefault="00D80D0C"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lang w:val="en-AU" w:eastAsia="en-AU"/>
              </w:rPr>
              <w:t>Does the V/V team collectively have applicable sector knowledge and skills?</w:t>
            </w:r>
          </w:p>
        </w:tc>
        <w:tc>
          <w:tcPr>
            <w:tcW w:w="2561" w:type="dxa"/>
            <w:gridSpan w:val="2"/>
            <w:tcBorders>
              <w:top w:val="nil"/>
              <w:left w:val="single" w:sz="4" w:space="0" w:color="auto"/>
              <w:bottom w:val="nil"/>
              <w:right w:val="single" w:sz="4" w:space="0" w:color="auto"/>
            </w:tcBorders>
          </w:tcPr>
          <w:p w14:paraId="1B26E8F8"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3EC42AF7"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26315EA0" w14:textId="77777777" w:rsidTr="0083309F">
        <w:tc>
          <w:tcPr>
            <w:tcW w:w="817" w:type="dxa"/>
            <w:tcBorders>
              <w:top w:val="nil"/>
              <w:bottom w:val="nil"/>
              <w:right w:val="single" w:sz="4" w:space="0" w:color="auto"/>
            </w:tcBorders>
          </w:tcPr>
          <w:p w14:paraId="534E9EA2"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0A28960E" w14:textId="77777777" w:rsidR="00D80D0C" w:rsidRPr="005B6ED2" w:rsidRDefault="00D80D0C" w:rsidP="00AB6481">
            <w:pPr>
              <w:pStyle w:val="Header"/>
              <w:tabs>
                <w:tab w:val="clear" w:pos="4320"/>
                <w:tab w:val="clear" w:pos="8640"/>
              </w:tabs>
              <w:spacing w:before="120" w:after="60"/>
              <w:rPr>
                <w:rFonts w:ascii="Arial" w:hAnsi="Arial" w:cs="Arial"/>
                <w:color w:val="0000FF"/>
                <w:sz w:val="20"/>
              </w:rPr>
            </w:pPr>
            <w:r w:rsidRPr="005B6ED2">
              <w:rPr>
                <w:rFonts w:ascii="Arial" w:hAnsi="Arial" w:cs="Arial"/>
                <w:color w:val="0000FF"/>
                <w:sz w:val="20"/>
                <w:lang w:val="en-AU" w:eastAsia="en-AU"/>
              </w:rPr>
              <w:t>For each sector, does the V/V team’s collective technical competence include the capability to:</w:t>
            </w:r>
          </w:p>
        </w:tc>
        <w:tc>
          <w:tcPr>
            <w:tcW w:w="2561" w:type="dxa"/>
            <w:gridSpan w:val="2"/>
            <w:tcBorders>
              <w:top w:val="nil"/>
              <w:left w:val="single" w:sz="4" w:space="0" w:color="auto"/>
              <w:bottom w:val="nil"/>
              <w:right w:val="single" w:sz="4" w:space="0" w:color="auto"/>
            </w:tcBorders>
          </w:tcPr>
          <w:p w14:paraId="52114B76"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7C88C66E"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4EBD8D89" w14:textId="77777777" w:rsidTr="0083309F">
        <w:tc>
          <w:tcPr>
            <w:tcW w:w="817" w:type="dxa"/>
            <w:tcBorders>
              <w:top w:val="nil"/>
              <w:bottom w:val="nil"/>
              <w:right w:val="single" w:sz="4" w:space="0" w:color="auto"/>
            </w:tcBorders>
          </w:tcPr>
          <w:p w14:paraId="4F07F2EC"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7EFF168E" w14:textId="0F497D38" w:rsidR="00D80D0C" w:rsidRPr="005B6ED2" w:rsidRDefault="00D80D0C" w:rsidP="00B85CFB">
            <w:pPr>
              <w:pStyle w:val="Header"/>
              <w:numPr>
                <w:ilvl w:val="0"/>
                <w:numId w:val="152"/>
              </w:numPr>
              <w:tabs>
                <w:tab w:val="clear" w:pos="4320"/>
                <w:tab w:val="clear" w:pos="8640"/>
              </w:tabs>
              <w:spacing w:after="60"/>
              <w:rPr>
                <w:rFonts w:ascii="Arial" w:hAnsi="Arial" w:cs="Arial"/>
                <w:color w:val="0000FF"/>
                <w:sz w:val="20"/>
              </w:rPr>
            </w:pPr>
            <w:r w:rsidRPr="005B6ED2">
              <w:rPr>
                <w:rFonts w:ascii="Arial" w:hAnsi="Arial" w:cs="Arial"/>
                <w:color w:val="0000FF"/>
                <w:sz w:val="20"/>
              </w:rPr>
              <w:t>identify GHG SSRs from process flow diagrams, site plans, site inspections, process and instrumentation drawings, approvals and permits or other data sources</w:t>
            </w:r>
            <w:r w:rsidR="007842B2" w:rsidRPr="005B6ED2">
              <w:rPr>
                <w:rFonts w:ascii="Arial" w:hAnsi="Arial" w:cs="Arial"/>
                <w:color w:val="0000FF"/>
                <w:sz w:val="20"/>
              </w:rPr>
              <w:t>,</w:t>
            </w:r>
          </w:p>
        </w:tc>
        <w:tc>
          <w:tcPr>
            <w:tcW w:w="2561" w:type="dxa"/>
            <w:gridSpan w:val="2"/>
            <w:tcBorders>
              <w:top w:val="nil"/>
              <w:left w:val="single" w:sz="4" w:space="0" w:color="auto"/>
              <w:bottom w:val="nil"/>
              <w:right w:val="single" w:sz="4" w:space="0" w:color="auto"/>
            </w:tcBorders>
          </w:tcPr>
          <w:p w14:paraId="1B114916"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012DA272"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0046A4C6" w14:textId="77777777" w:rsidTr="0083309F">
        <w:tc>
          <w:tcPr>
            <w:tcW w:w="817" w:type="dxa"/>
            <w:tcBorders>
              <w:top w:val="nil"/>
              <w:bottom w:val="nil"/>
              <w:right w:val="single" w:sz="4" w:space="0" w:color="auto"/>
            </w:tcBorders>
          </w:tcPr>
          <w:p w14:paraId="58EB9B5C"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61B3EE83" w14:textId="1B18C8FC" w:rsidR="00D80D0C" w:rsidRPr="005B6ED2" w:rsidRDefault="00D80D0C" w:rsidP="00B85CFB">
            <w:pPr>
              <w:pStyle w:val="Header"/>
              <w:numPr>
                <w:ilvl w:val="0"/>
                <w:numId w:val="152"/>
              </w:numPr>
              <w:tabs>
                <w:tab w:val="clear" w:pos="4320"/>
                <w:tab w:val="clear" w:pos="8640"/>
              </w:tabs>
              <w:spacing w:after="60"/>
              <w:rPr>
                <w:rFonts w:ascii="Arial" w:hAnsi="Arial" w:cs="Arial"/>
                <w:color w:val="0000FF"/>
                <w:sz w:val="20"/>
              </w:rPr>
            </w:pPr>
            <w:r w:rsidRPr="005B6ED2">
              <w:rPr>
                <w:rFonts w:ascii="Arial" w:hAnsi="Arial" w:cs="Arial"/>
                <w:color w:val="0000FF"/>
                <w:sz w:val="20"/>
              </w:rPr>
              <w:t>identify GHG SSRs relative to the sector</w:t>
            </w:r>
            <w:r w:rsidR="007842B2" w:rsidRPr="005B6ED2">
              <w:rPr>
                <w:rFonts w:ascii="Arial" w:hAnsi="Arial" w:cs="Arial"/>
                <w:color w:val="0000FF"/>
                <w:sz w:val="20"/>
              </w:rPr>
              <w:t>,</w:t>
            </w:r>
          </w:p>
        </w:tc>
        <w:tc>
          <w:tcPr>
            <w:tcW w:w="2561" w:type="dxa"/>
            <w:gridSpan w:val="2"/>
            <w:tcBorders>
              <w:top w:val="nil"/>
              <w:left w:val="single" w:sz="4" w:space="0" w:color="auto"/>
              <w:bottom w:val="nil"/>
              <w:right w:val="single" w:sz="4" w:space="0" w:color="auto"/>
            </w:tcBorders>
          </w:tcPr>
          <w:p w14:paraId="4ED20C7A"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6B358BF2"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0AD8C05D" w14:textId="77777777" w:rsidTr="0083309F">
        <w:tc>
          <w:tcPr>
            <w:tcW w:w="817" w:type="dxa"/>
            <w:tcBorders>
              <w:top w:val="nil"/>
              <w:bottom w:val="nil"/>
              <w:right w:val="single" w:sz="4" w:space="0" w:color="auto"/>
            </w:tcBorders>
          </w:tcPr>
          <w:p w14:paraId="312BFC19"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7F731F73" w14:textId="4796B368" w:rsidR="00D80D0C" w:rsidRPr="005B6ED2" w:rsidRDefault="00D80D0C" w:rsidP="00B85CFB">
            <w:pPr>
              <w:pStyle w:val="Header"/>
              <w:numPr>
                <w:ilvl w:val="0"/>
                <w:numId w:val="152"/>
              </w:numPr>
              <w:tabs>
                <w:tab w:val="clear" w:pos="4320"/>
                <w:tab w:val="clear" w:pos="8640"/>
              </w:tabs>
              <w:spacing w:after="60"/>
              <w:rPr>
                <w:rFonts w:ascii="Arial" w:hAnsi="Arial" w:cs="Arial"/>
                <w:color w:val="0000FF"/>
                <w:sz w:val="20"/>
              </w:rPr>
            </w:pPr>
            <w:r w:rsidRPr="005B6ED2">
              <w:rPr>
                <w:rFonts w:ascii="Arial" w:hAnsi="Arial" w:cs="Arial"/>
                <w:color w:val="0000FF"/>
                <w:sz w:val="20"/>
              </w:rPr>
              <w:t>identify sources of leakage</w:t>
            </w:r>
            <w:r w:rsidR="007842B2" w:rsidRPr="005B6ED2">
              <w:rPr>
                <w:rFonts w:ascii="Arial" w:hAnsi="Arial" w:cs="Arial"/>
                <w:color w:val="0000FF"/>
                <w:sz w:val="20"/>
              </w:rPr>
              <w:t>,</w:t>
            </w:r>
          </w:p>
        </w:tc>
        <w:tc>
          <w:tcPr>
            <w:tcW w:w="2561" w:type="dxa"/>
            <w:gridSpan w:val="2"/>
            <w:tcBorders>
              <w:top w:val="nil"/>
              <w:left w:val="single" w:sz="4" w:space="0" w:color="auto"/>
              <w:bottom w:val="nil"/>
              <w:right w:val="single" w:sz="4" w:space="0" w:color="auto"/>
            </w:tcBorders>
          </w:tcPr>
          <w:p w14:paraId="7E8A7B3B"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21A67B66"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436749E7" w14:textId="77777777" w:rsidTr="0083309F">
        <w:tc>
          <w:tcPr>
            <w:tcW w:w="817" w:type="dxa"/>
            <w:tcBorders>
              <w:top w:val="nil"/>
              <w:bottom w:val="nil"/>
              <w:right w:val="single" w:sz="4" w:space="0" w:color="auto"/>
            </w:tcBorders>
          </w:tcPr>
          <w:p w14:paraId="38586E20"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3385A043" w14:textId="32B71490" w:rsidR="00D80D0C" w:rsidRPr="005B6ED2" w:rsidRDefault="00D80D0C" w:rsidP="00B85CFB">
            <w:pPr>
              <w:pStyle w:val="Header"/>
              <w:numPr>
                <w:ilvl w:val="0"/>
                <w:numId w:val="152"/>
              </w:numPr>
              <w:tabs>
                <w:tab w:val="clear" w:pos="4320"/>
                <w:tab w:val="clear" w:pos="8640"/>
              </w:tabs>
              <w:spacing w:after="60"/>
              <w:rPr>
                <w:rFonts w:ascii="Arial" w:hAnsi="Arial" w:cs="Arial"/>
                <w:color w:val="0000FF"/>
                <w:sz w:val="20"/>
              </w:rPr>
            </w:pPr>
            <w:r w:rsidRPr="005B6ED2">
              <w:rPr>
                <w:rFonts w:ascii="Arial" w:hAnsi="Arial" w:cs="Arial"/>
                <w:color w:val="0000FF"/>
                <w:sz w:val="20"/>
              </w:rPr>
              <w:t>identify project baselines associated with a specific project type</w:t>
            </w:r>
            <w:r w:rsidR="007842B2" w:rsidRPr="005B6ED2">
              <w:rPr>
                <w:rFonts w:ascii="Arial" w:hAnsi="Arial" w:cs="Arial"/>
                <w:color w:val="0000FF"/>
                <w:sz w:val="20"/>
              </w:rPr>
              <w:t>,</w:t>
            </w:r>
          </w:p>
        </w:tc>
        <w:tc>
          <w:tcPr>
            <w:tcW w:w="2561" w:type="dxa"/>
            <w:gridSpan w:val="2"/>
            <w:tcBorders>
              <w:top w:val="nil"/>
              <w:left w:val="single" w:sz="4" w:space="0" w:color="auto"/>
              <w:bottom w:val="nil"/>
              <w:right w:val="single" w:sz="4" w:space="0" w:color="auto"/>
            </w:tcBorders>
          </w:tcPr>
          <w:p w14:paraId="2861EDA1"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4FE5F14F"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7963391A" w14:textId="77777777" w:rsidTr="0083309F">
        <w:tc>
          <w:tcPr>
            <w:tcW w:w="817" w:type="dxa"/>
            <w:tcBorders>
              <w:top w:val="nil"/>
              <w:bottom w:val="nil"/>
              <w:right w:val="single" w:sz="4" w:space="0" w:color="auto"/>
            </w:tcBorders>
          </w:tcPr>
          <w:p w14:paraId="6C8AF377"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29AB0030" w14:textId="7854ABE4" w:rsidR="00D80D0C" w:rsidRPr="005B6ED2" w:rsidRDefault="00D80D0C" w:rsidP="00B85CFB">
            <w:pPr>
              <w:pStyle w:val="Header"/>
              <w:numPr>
                <w:ilvl w:val="0"/>
                <w:numId w:val="152"/>
              </w:numPr>
              <w:tabs>
                <w:tab w:val="clear" w:pos="4320"/>
                <w:tab w:val="clear" w:pos="8640"/>
              </w:tabs>
              <w:spacing w:after="60"/>
              <w:rPr>
                <w:rFonts w:ascii="Arial" w:hAnsi="Arial" w:cs="Arial"/>
                <w:color w:val="0000FF"/>
                <w:sz w:val="20"/>
              </w:rPr>
            </w:pPr>
            <w:r w:rsidRPr="005B6ED2">
              <w:rPr>
                <w:rFonts w:ascii="Arial" w:hAnsi="Arial" w:cs="Arial"/>
                <w:color w:val="0000FF"/>
                <w:sz w:val="20"/>
              </w:rPr>
              <w:t>identify situations that could affect the materiality of the GHG assertion, including typical and atypical operating conditions</w:t>
            </w:r>
            <w:r w:rsidR="007842B2" w:rsidRPr="005B6ED2">
              <w:rPr>
                <w:rFonts w:ascii="Arial" w:hAnsi="Arial" w:cs="Arial"/>
                <w:color w:val="0000FF"/>
                <w:sz w:val="20"/>
              </w:rPr>
              <w:t>,</w:t>
            </w:r>
          </w:p>
        </w:tc>
        <w:tc>
          <w:tcPr>
            <w:tcW w:w="2561" w:type="dxa"/>
            <w:gridSpan w:val="2"/>
            <w:tcBorders>
              <w:top w:val="nil"/>
              <w:left w:val="single" w:sz="4" w:space="0" w:color="auto"/>
              <w:bottom w:val="nil"/>
              <w:right w:val="single" w:sz="4" w:space="0" w:color="auto"/>
            </w:tcBorders>
          </w:tcPr>
          <w:p w14:paraId="2032F0E7"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5D50A1FC"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79D3A82F" w14:textId="77777777" w:rsidTr="0083309F">
        <w:tc>
          <w:tcPr>
            <w:tcW w:w="817" w:type="dxa"/>
            <w:tcBorders>
              <w:top w:val="nil"/>
              <w:bottom w:val="nil"/>
              <w:right w:val="single" w:sz="4" w:space="0" w:color="auto"/>
            </w:tcBorders>
          </w:tcPr>
          <w:p w14:paraId="6E92A49C"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0AC1F2C8" w14:textId="0D1DE8BA" w:rsidR="00D80D0C" w:rsidRPr="005B6ED2" w:rsidRDefault="00D80D0C" w:rsidP="00B85CFB">
            <w:pPr>
              <w:pStyle w:val="Header"/>
              <w:numPr>
                <w:ilvl w:val="0"/>
                <w:numId w:val="152"/>
              </w:numPr>
              <w:tabs>
                <w:tab w:val="clear" w:pos="4320"/>
                <w:tab w:val="clear" w:pos="8640"/>
              </w:tabs>
              <w:spacing w:after="60"/>
              <w:rPr>
                <w:rFonts w:ascii="Arial" w:hAnsi="Arial" w:cs="Arial"/>
                <w:color w:val="0000FF"/>
                <w:sz w:val="20"/>
              </w:rPr>
            </w:pPr>
            <w:r w:rsidRPr="005B6ED2">
              <w:rPr>
                <w:rFonts w:ascii="Arial" w:hAnsi="Arial" w:cs="Arial"/>
                <w:color w:val="0000FF"/>
                <w:sz w:val="20"/>
              </w:rPr>
              <w:t xml:space="preserve">demonstrate equivalence between the type and level of activities, </w:t>
            </w:r>
            <w:proofErr w:type="gramStart"/>
            <w:r w:rsidRPr="005B6ED2">
              <w:rPr>
                <w:rFonts w:ascii="Arial" w:hAnsi="Arial" w:cs="Arial"/>
                <w:color w:val="0000FF"/>
                <w:sz w:val="20"/>
              </w:rPr>
              <w:t>goods</w:t>
            </w:r>
            <w:proofErr w:type="gramEnd"/>
            <w:r w:rsidRPr="005B6ED2">
              <w:rPr>
                <w:rFonts w:ascii="Arial" w:hAnsi="Arial" w:cs="Arial"/>
                <w:color w:val="0000FF"/>
                <w:sz w:val="20"/>
              </w:rPr>
              <w:t xml:space="preserve"> or services of the baseline scenario and GHG project</w:t>
            </w:r>
            <w:r w:rsidR="007842B2" w:rsidRPr="005B6ED2">
              <w:rPr>
                <w:rFonts w:ascii="Arial" w:hAnsi="Arial" w:cs="Arial"/>
                <w:color w:val="0000FF"/>
                <w:sz w:val="20"/>
              </w:rPr>
              <w:t>,</w:t>
            </w:r>
          </w:p>
        </w:tc>
        <w:tc>
          <w:tcPr>
            <w:tcW w:w="2561" w:type="dxa"/>
            <w:gridSpan w:val="2"/>
            <w:tcBorders>
              <w:top w:val="nil"/>
              <w:left w:val="single" w:sz="4" w:space="0" w:color="auto"/>
              <w:bottom w:val="nil"/>
              <w:right w:val="single" w:sz="4" w:space="0" w:color="auto"/>
            </w:tcBorders>
          </w:tcPr>
          <w:p w14:paraId="4D8B8ABE"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7D567BAD"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45567774" w14:textId="77777777" w:rsidTr="0083309F">
        <w:tc>
          <w:tcPr>
            <w:tcW w:w="817" w:type="dxa"/>
            <w:tcBorders>
              <w:top w:val="nil"/>
              <w:bottom w:val="nil"/>
              <w:right w:val="single" w:sz="4" w:space="0" w:color="auto"/>
            </w:tcBorders>
          </w:tcPr>
          <w:p w14:paraId="47E81B85"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2E748E51" w14:textId="77777777" w:rsidR="00D80D0C" w:rsidRPr="005B6ED2" w:rsidRDefault="00D80D0C" w:rsidP="00B85CFB">
            <w:pPr>
              <w:pStyle w:val="Header"/>
              <w:numPr>
                <w:ilvl w:val="0"/>
                <w:numId w:val="152"/>
              </w:numPr>
              <w:tabs>
                <w:tab w:val="clear" w:pos="4320"/>
                <w:tab w:val="clear" w:pos="8640"/>
              </w:tabs>
              <w:spacing w:after="60"/>
              <w:rPr>
                <w:rFonts w:ascii="Arial" w:hAnsi="Arial" w:cs="Arial"/>
                <w:color w:val="0000FF"/>
                <w:sz w:val="20"/>
              </w:rPr>
            </w:pPr>
            <w:r w:rsidRPr="005B6ED2">
              <w:rPr>
                <w:rFonts w:ascii="Arial" w:hAnsi="Arial" w:cs="Arial"/>
                <w:color w:val="0000FF"/>
                <w:sz w:val="20"/>
              </w:rPr>
              <w:t>apply industry knowledge in assessing the project and baseline scenarios?</w:t>
            </w:r>
          </w:p>
        </w:tc>
        <w:tc>
          <w:tcPr>
            <w:tcW w:w="2561" w:type="dxa"/>
            <w:gridSpan w:val="2"/>
            <w:tcBorders>
              <w:top w:val="nil"/>
              <w:left w:val="single" w:sz="4" w:space="0" w:color="auto"/>
              <w:bottom w:val="nil"/>
              <w:right w:val="single" w:sz="4" w:space="0" w:color="auto"/>
            </w:tcBorders>
          </w:tcPr>
          <w:p w14:paraId="48847A77"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1D5AF42F"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0F3CF43F" w14:textId="77777777" w:rsidTr="0083309F">
        <w:tc>
          <w:tcPr>
            <w:tcW w:w="817" w:type="dxa"/>
            <w:tcBorders>
              <w:top w:val="nil"/>
              <w:bottom w:val="nil"/>
              <w:right w:val="single" w:sz="4" w:space="0" w:color="auto"/>
            </w:tcBorders>
          </w:tcPr>
          <w:p w14:paraId="5433A31C" w14:textId="77777777" w:rsidR="00D80D0C" w:rsidRPr="005B6ED2" w:rsidRDefault="00D80D0C" w:rsidP="00AB6481">
            <w:pPr>
              <w:pStyle w:val="Header"/>
              <w:tabs>
                <w:tab w:val="clear" w:pos="4320"/>
                <w:tab w:val="clear" w:pos="8640"/>
              </w:tabs>
              <w:jc w:val="both"/>
              <w:rPr>
                <w:rFonts w:ascii="Arial" w:hAnsi="Arial" w:cs="Arial"/>
                <w:sz w:val="20"/>
              </w:rPr>
            </w:pPr>
          </w:p>
          <w:p w14:paraId="5C053B84" w14:textId="77777777" w:rsidR="00D80D0C" w:rsidRPr="005B6ED2" w:rsidRDefault="00D80D0C" w:rsidP="00AB6481">
            <w:pPr>
              <w:pStyle w:val="Header"/>
              <w:tabs>
                <w:tab w:val="clear" w:pos="4320"/>
                <w:tab w:val="clear" w:pos="8640"/>
              </w:tabs>
              <w:jc w:val="both"/>
              <w:rPr>
                <w:rFonts w:ascii="Arial" w:hAnsi="Arial" w:cs="Arial"/>
                <w:sz w:val="20"/>
              </w:rPr>
            </w:pPr>
          </w:p>
        </w:tc>
        <w:tc>
          <w:tcPr>
            <w:tcW w:w="4111" w:type="dxa"/>
            <w:tcBorders>
              <w:top w:val="nil"/>
              <w:left w:val="single" w:sz="4" w:space="0" w:color="auto"/>
              <w:bottom w:val="nil"/>
              <w:right w:val="single" w:sz="4" w:space="0" w:color="auto"/>
            </w:tcBorders>
          </w:tcPr>
          <w:p w14:paraId="70C99D86" w14:textId="77777777" w:rsidR="00CF0022" w:rsidRDefault="00CF0022" w:rsidP="00AB6481">
            <w:pPr>
              <w:pStyle w:val="Header"/>
              <w:tabs>
                <w:tab w:val="clear" w:pos="4320"/>
                <w:tab w:val="clear" w:pos="8640"/>
              </w:tabs>
              <w:spacing w:after="60"/>
              <w:rPr>
                <w:rFonts w:ascii="Arial" w:hAnsi="Arial" w:cs="Arial"/>
                <w:color w:val="0000FF"/>
                <w:sz w:val="20"/>
                <w:u w:val="single"/>
              </w:rPr>
            </w:pPr>
          </w:p>
          <w:p w14:paraId="4FC928B2" w14:textId="6D04EB73" w:rsidR="00D80D0C" w:rsidRPr="005B6ED2" w:rsidRDefault="00D80D0C" w:rsidP="00AB6481">
            <w:pPr>
              <w:pStyle w:val="Header"/>
              <w:tabs>
                <w:tab w:val="clear" w:pos="4320"/>
                <w:tab w:val="clear" w:pos="8640"/>
              </w:tabs>
              <w:spacing w:after="60"/>
              <w:rPr>
                <w:rFonts w:ascii="Arial" w:hAnsi="Arial" w:cs="Arial"/>
                <w:color w:val="0000FF"/>
                <w:sz w:val="20"/>
                <w:u w:val="single"/>
              </w:rPr>
            </w:pPr>
            <w:r w:rsidRPr="005B6ED2">
              <w:rPr>
                <w:rFonts w:ascii="Arial" w:hAnsi="Arial" w:cs="Arial"/>
                <w:color w:val="0000FF"/>
                <w:sz w:val="20"/>
                <w:u w:val="single"/>
              </w:rPr>
              <w:t>7 Competence for the review of GHG validation or verification statements (ISO 14066:2011)</w:t>
            </w:r>
          </w:p>
          <w:p w14:paraId="544B8E62" w14:textId="1455D834" w:rsidR="00D80D0C" w:rsidRPr="005B6ED2" w:rsidRDefault="00C51F94" w:rsidP="00AB6481">
            <w:pPr>
              <w:pStyle w:val="Header"/>
              <w:tabs>
                <w:tab w:val="clear" w:pos="4320"/>
                <w:tab w:val="clear" w:pos="8640"/>
              </w:tabs>
              <w:spacing w:after="60"/>
              <w:rPr>
                <w:rFonts w:ascii="Arial" w:hAnsi="Arial" w:cs="Arial"/>
                <w:color w:val="0000FF"/>
                <w:sz w:val="20"/>
              </w:rPr>
            </w:pPr>
            <w:r w:rsidRPr="005B6ED2">
              <w:rPr>
                <w:rFonts w:ascii="Arial" w:hAnsi="Arial" w:cs="Arial"/>
                <w:color w:val="0000FF"/>
                <w:sz w:val="20"/>
              </w:rPr>
              <w:t>Are</w:t>
            </w:r>
            <w:r w:rsidR="00D80D0C" w:rsidRPr="005B6ED2">
              <w:rPr>
                <w:rFonts w:ascii="Arial" w:hAnsi="Arial" w:cs="Arial"/>
                <w:color w:val="0000FF"/>
                <w:sz w:val="20"/>
              </w:rPr>
              <w:t xml:space="preserve"> the personnel carrying out the review of the validation or verification statement competent to carry out the functions or activities </w:t>
            </w:r>
            <w:r w:rsidR="009B28BB" w:rsidRPr="005B6ED2">
              <w:rPr>
                <w:rFonts w:ascii="Arial" w:hAnsi="Arial" w:cs="Arial"/>
                <w:color w:val="0000FF"/>
                <w:sz w:val="20"/>
              </w:rPr>
              <w:t>in the standards</w:t>
            </w:r>
            <w:r w:rsidR="00D80D0C" w:rsidRPr="005B6ED2">
              <w:rPr>
                <w:rFonts w:ascii="Arial" w:hAnsi="Arial" w:cs="Arial"/>
                <w:color w:val="0000FF"/>
                <w:sz w:val="20"/>
              </w:rPr>
              <w:t xml:space="preserve">? </w:t>
            </w:r>
          </w:p>
        </w:tc>
        <w:tc>
          <w:tcPr>
            <w:tcW w:w="2561" w:type="dxa"/>
            <w:gridSpan w:val="2"/>
            <w:tcBorders>
              <w:top w:val="nil"/>
              <w:left w:val="single" w:sz="4" w:space="0" w:color="auto"/>
              <w:bottom w:val="nil"/>
              <w:right w:val="single" w:sz="4" w:space="0" w:color="auto"/>
            </w:tcBorders>
          </w:tcPr>
          <w:p w14:paraId="71A2183F"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72891023"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76FD253C" w14:textId="77777777" w:rsidTr="0083309F">
        <w:tc>
          <w:tcPr>
            <w:tcW w:w="817" w:type="dxa"/>
            <w:tcBorders>
              <w:top w:val="nil"/>
              <w:bottom w:val="nil"/>
              <w:right w:val="single" w:sz="4" w:space="0" w:color="auto"/>
            </w:tcBorders>
          </w:tcPr>
          <w:p w14:paraId="3072CD29" w14:textId="77777777" w:rsidR="00D80D0C" w:rsidRPr="005B6ED2" w:rsidRDefault="00D80D0C" w:rsidP="00AB6481">
            <w:pPr>
              <w:pStyle w:val="Header"/>
              <w:tabs>
                <w:tab w:val="clear" w:pos="4320"/>
                <w:tab w:val="clear" w:pos="8640"/>
              </w:tabs>
              <w:spacing w:before="60" w:after="60"/>
              <w:jc w:val="both"/>
              <w:rPr>
                <w:rFonts w:ascii="Arial" w:hAnsi="Arial" w:cs="Arial"/>
                <w:b/>
                <w:sz w:val="20"/>
              </w:rPr>
            </w:pPr>
          </w:p>
        </w:tc>
        <w:tc>
          <w:tcPr>
            <w:tcW w:w="4111" w:type="dxa"/>
            <w:tcBorders>
              <w:top w:val="nil"/>
              <w:left w:val="single" w:sz="4" w:space="0" w:color="auto"/>
              <w:bottom w:val="nil"/>
              <w:right w:val="single" w:sz="4" w:space="0" w:color="auto"/>
            </w:tcBorders>
          </w:tcPr>
          <w:p w14:paraId="692C7B2D" w14:textId="77777777" w:rsidR="00CF0022" w:rsidRDefault="00CF0022" w:rsidP="00AB6481">
            <w:pPr>
              <w:pStyle w:val="Header"/>
              <w:tabs>
                <w:tab w:val="clear" w:pos="4320"/>
                <w:tab w:val="clear" w:pos="8640"/>
              </w:tabs>
              <w:spacing w:before="60" w:after="60"/>
              <w:jc w:val="both"/>
              <w:rPr>
                <w:rFonts w:ascii="Arial" w:hAnsi="Arial" w:cs="Arial"/>
                <w:color w:val="0000FF"/>
                <w:sz w:val="20"/>
                <w:u w:val="single"/>
              </w:rPr>
            </w:pPr>
          </w:p>
          <w:p w14:paraId="3F35612E" w14:textId="01AD1C8A" w:rsidR="00D80D0C" w:rsidRPr="005B6ED2" w:rsidRDefault="00D80D0C" w:rsidP="00AB6481">
            <w:pPr>
              <w:pStyle w:val="Header"/>
              <w:tabs>
                <w:tab w:val="clear" w:pos="4320"/>
                <w:tab w:val="clear" w:pos="8640"/>
              </w:tabs>
              <w:spacing w:before="60" w:after="60"/>
              <w:jc w:val="both"/>
              <w:rPr>
                <w:rFonts w:ascii="Arial" w:hAnsi="Arial" w:cs="Arial"/>
                <w:color w:val="0000FF"/>
                <w:sz w:val="20"/>
                <w:u w:val="single"/>
                <w:lang w:val="en-AU" w:eastAsia="en-AU"/>
              </w:rPr>
            </w:pPr>
            <w:r w:rsidRPr="005B6ED2">
              <w:rPr>
                <w:rFonts w:ascii="Arial" w:hAnsi="Arial" w:cs="Arial"/>
                <w:color w:val="0000FF"/>
                <w:sz w:val="20"/>
                <w:u w:val="single"/>
              </w:rPr>
              <w:t>8</w:t>
            </w:r>
            <w:r w:rsidRPr="005B6ED2">
              <w:rPr>
                <w:rFonts w:ascii="Arial" w:hAnsi="Arial" w:cs="Arial"/>
                <w:sz w:val="20"/>
                <w:u w:val="single"/>
              </w:rPr>
              <w:t xml:space="preserve"> </w:t>
            </w:r>
            <w:r w:rsidRPr="005B6ED2">
              <w:rPr>
                <w:rFonts w:ascii="Arial" w:hAnsi="Arial" w:cs="Arial"/>
                <w:color w:val="0000FF"/>
                <w:sz w:val="20"/>
                <w:u w:val="single"/>
                <w:lang w:val="en-AU" w:eastAsia="en-AU"/>
              </w:rPr>
              <w:t>Development and maintenance of validation and verification knowledge and skills (ISO 14066:2011)</w:t>
            </w:r>
          </w:p>
        </w:tc>
        <w:tc>
          <w:tcPr>
            <w:tcW w:w="2561" w:type="dxa"/>
            <w:gridSpan w:val="2"/>
            <w:tcBorders>
              <w:top w:val="nil"/>
              <w:left w:val="single" w:sz="4" w:space="0" w:color="auto"/>
              <w:bottom w:val="nil"/>
              <w:right w:val="single" w:sz="4" w:space="0" w:color="auto"/>
            </w:tcBorders>
          </w:tcPr>
          <w:p w14:paraId="7DDDFFE4"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48AEDA65"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7C37AF1C" w14:textId="77777777" w:rsidTr="0083309F">
        <w:tc>
          <w:tcPr>
            <w:tcW w:w="817" w:type="dxa"/>
            <w:tcBorders>
              <w:top w:val="nil"/>
              <w:bottom w:val="nil"/>
              <w:right w:val="single" w:sz="4" w:space="0" w:color="auto"/>
            </w:tcBorders>
          </w:tcPr>
          <w:p w14:paraId="688A791D" w14:textId="77777777" w:rsidR="00D80D0C" w:rsidRPr="005B6ED2" w:rsidRDefault="00D80D0C" w:rsidP="00AB6481">
            <w:pPr>
              <w:pStyle w:val="Header"/>
              <w:tabs>
                <w:tab w:val="clear" w:pos="4320"/>
                <w:tab w:val="clear" w:pos="8640"/>
              </w:tabs>
              <w:spacing w:before="60" w:after="60"/>
              <w:jc w:val="both"/>
              <w:rPr>
                <w:rFonts w:ascii="Arial" w:hAnsi="Arial" w:cs="Arial"/>
                <w:b/>
                <w:sz w:val="20"/>
              </w:rPr>
            </w:pPr>
          </w:p>
        </w:tc>
        <w:tc>
          <w:tcPr>
            <w:tcW w:w="4111" w:type="dxa"/>
            <w:tcBorders>
              <w:top w:val="nil"/>
              <w:left w:val="single" w:sz="4" w:space="0" w:color="auto"/>
              <w:bottom w:val="nil"/>
              <w:right w:val="single" w:sz="4" w:space="0" w:color="auto"/>
            </w:tcBorders>
          </w:tcPr>
          <w:p w14:paraId="2355335D" w14:textId="77777777" w:rsidR="00D80D0C" w:rsidRPr="005B6ED2" w:rsidRDefault="00D80D0C" w:rsidP="00AB6481">
            <w:pPr>
              <w:pStyle w:val="Header"/>
              <w:tabs>
                <w:tab w:val="clear" w:pos="4320"/>
                <w:tab w:val="clear" w:pos="8640"/>
              </w:tabs>
              <w:spacing w:before="60" w:after="60"/>
              <w:jc w:val="both"/>
              <w:rPr>
                <w:rFonts w:ascii="Arial" w:hAnsi="Arial" w:cs="Arial"/>
                <w:color w:val="0000FF"/>
                <w:sz w:val="20"/>
                <w:u w:val="single"/>
                <w:lang w:val="en-AU" w:eastAsia="en-AU"/>
              </w:rPr>
            </w:pPr>
            <w:r w:rsidRPr="005B6ED2">
              <w:rPr>
                <w:rFonts w:ascii="Arial" w:hAnsi="Arial" w:cs="Arial"/>
                <w:color w:val="0000FF"/>
                <w:sz w:val="20"/>
                <w:u w:val="single"/>
              </w:rPr>
              <w:t xml:space="preserve">8.1 </w:t>
            </w:r>
            <w:r w:rsidRPr="005B6ED2">
              <w:rPr>
                <w:rFonts w:ascii="Arial" w:hAnsi="Arial" w:cs="Arial"/>
                <w:color w:val="0000FF"/>
                <w:sz w:val="20"/>
                <w:u w:val="single"/>
                <w:lang w:val="en-AU" w:eastAsia="en-AU"/>
              </w:rPr>
              <w:t>General (ISO 14066:2011)</w:t>
            </w:r>
          </w:p>
          <w:p w14:paraId="16A04ADC" w14:textId="77777777" w:rsidR="00D80D0C" w:rsidRPr="005B6ED2" w:rsidRDefault="00D80D0C" w:rsidP="00E86FC4">
            <w:pPr>
              <w:pStyle w:val="Header"/>
              <w:tabs>
                <w:tab w:val="clear" w:pos="4320"/>
                <w:tab w:val="clear" w:pos="8640"/>
              </w:tabs>
              <w:spacing w:before="60" w:after="60"/>
              <w:rPr>
                <w:rFonts w:ascii="Arial" w:hAnsi="Arial" w:cs="Arial"/>
                <w:b/>
                <w:sz w:val="20"/>
              </w:rPr>
            </w:pPr>
            <w:r w:rsidRPr="005B6ED2">
              <w:rPr>
                <w:rFonts w:ascii="Arial" w:hAnsi="Arial" w:cs="Arial"/>
                <w:color w:val="0000FF"/>
                <w:sz w:val="20"/>
                <w:lang w:val="en-AU" w:eastAsia="en-AU"/>
              </w:rPr>
              <w:t xml:space="preserve">Is the V/V team competent </w:t>
            </w:r>
            <w:proofErr w:type="gramStart"/>
            <w:r w:rsidRPr="005B6ED2">
              <w:rPr>
                <w:rFonts w:ascii="Arial" w:hAnsi="Arial" w:cs="Arial"/>
                <w:color w:val="0000FF"/>
                <w:sz w:val="20"/>
                <w:lang w:val="en-AU" w:eastAsia="en-AU"/>
              </w:rPr>
              <w:t>on the basis of</w:t>
            </w:r>
            <w:proofErr w:type="gramEnd"/>
            <w:r w:rsidRPr="005B6ED2">
              <w:rPr>
                <w:rFonts w:ascii="Arial" w:hAnsi="Arial" w:cs="Arial"/>
                <w:color w:val="0000FF"/>
                <w:sz w:val="20"/>
                <w:lang w:val="en-AU" w:eastAsia="en-AU"/>
              </w:rPr>
              <w:t xml:space="preserve"> the team’s collective knowledge, skills and abilities?</w:t>
            </w:r>
          </w:p>
        </w:tc>
        <w:tc>
          <w:tcPr>
            <w:tcW w:w="2561" w:type="dxa"/>
            <w:gridSpan w:val="2"/>
            <w:tcBorders>
              <w:top w:val="nil"/>
              <w:left w:val="single" w:sz="4" w:space="0" w:color="auto"/>
              <w:bottom w:val="nil"/>
              <w:right w:val="single" w:sz="4" w:space="0" w:color="auto"/>
            </w:tcBorders>
          </w:tcPr>
          <w:p w14:paraId="1E6485C2"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116C20EC"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2A59FFFE" w14:textId="77777777" w:rsidTr="0083309F">
        <w:tc>
          <w:tcPr>
            <w:tcW w:w="817" w:type="dxa"/>
            <w:tcBorders>
              <w:top w:val="nil"/>
              <w:bottom w:val="nil"/>
              <w:right w:val="single" w:sz="4" w:space="0" w:color="auto"/>
            </w:tcBorders>
          </w:tcPr>
          <w:p w14:paraId="7F45B9E8" w14:textId="77777777" w:rsidR="00D80D0C" w:rsidRPr="005B6ED2" w:rsidRDefault="00D80D0C" w:rsidP="00AB6481">
            <w:pPr>
              <w:pStyle w:val="Header"/>
              <w:tabs>
                <w:tab w:val="clear" w:pos="4320"/>
                <w:tab w:val="clear" w:pos="8640"/>
              </w:tabs>
              <w:spacing w:before="60" w:after="60"/>
              <w:jc w:val="both"/>
              <w:rPr>
                <w:rFonts w:ascii="Arial" w:hAnsi="Arial" w:cs="Arial"/>
                <w:b/>
                <w:sz w:val="20"/>
              </w:rPr>
            </w:pPr>
          </w:p>
        </w:tc>
        <w:tc>
          <w:tcPr>
            <w:tcW w:w="4111" w:type="dxa"/>
            <w:tcBorders>
              <w:top w:val="nil"/>
              <w:left w:val="single" w:sz="4" w:space="0" w:color="auto"/>
              <w:bottom w:val="nil"/>
              <w:right w:val="single" w:sz="4" w:space="0" w:color="auto"/>
            </w:tcBorders>
          </w:tcPr>
          <w:p w14:paraId="30F9F97C" w14:textId="77777777" w:rsidR="00D80D0C" w:rsidRPr="005B6ED2" w:rsidRDefault="00D80D0C" w:rsidP="00AB6481">
            <w:pPr>
              <w:pStyle w:val="Header"/>
              <w:tabs>
                <w:tab w:val="clear" w:pos="4320"/>
                <w:tab w:val="clear" w:pos="8640"/>
              </w:tabs>
              <w:spacing w:before="60" w:after="60"/>
              <w:jc w:val="both"/>
              <w:rPr>
                <w:rFonts w:ascii="Arial" w:hAnsi="Arial" w:cs="Arial"/>
                <w:color w:val="0000FF"/>
                <w:sz w:val="20"/>
                <w:u w:val="single"/>
                <w:lang w:val="en-AU" w:eastAsia="en-AU"/>
              </w:rPr>
            </w:pPr>
            <w:r w:rsidRPr="005B6ED2">
              <w:rPr>
                <w:rFonts w:ascii="Arial" w:hAnsi="Arial" w:cs="Arial"/>
                <w:color w:val="0000FF"/>
                <w:sz w:val="20"/>
                <w:u w:val="single"/>
              </w:rPr>
              <w:t xml:space="preserve">8.2 </w:t>
            </w:r>
            <w:r w:rsidRPr="005B6ED2">
              <w:rPr>
                <w:rFonts w:ascii="Arial" w:hAnsi="Arial" w:cs="Arial"/>
                <w:color w:val="0000FF"/>
                <w:sz w:val="20"/>
                <w:u w:val="single"/>
                <w:lang w:val="en-AU" w:eastAsia="en-AU"/>
              </w:rPr>
              <w:t xml:space="preserve">Demonstration of knowledge and skills </w:t>
            </w:r>
            <w:r w:rsidRPr="005B6ED2">
              <w:rPr>
                <w:rFonts w:ascii="Arial" w:hAnsi="Arial" w:cs="Arial"/>
                <w:color w:val="0000FF"/>
                <w:sz w:val="20"/>
                <w:u w:val="single"/>
                <w:lang w:val="en-AU" w:eastAsia="en-AU"/>
              </w:rPr>
              <w:br/>
              <w:t>(ISO 14066:2011)</w:t>
            </w:r>
          </w:p>
          <w:p w14:paraId="00E4DBCC" w14:textId="77777777" w:rsidR="00D80D0C" w:rsidRPr="005B6ED2" w:rsidRDefault="00D80D0C" w:rsidP="00E86FC4">
            <w:pPr>
              <w:pStyle w:val="Header"/>
              <w:tabs>
                <w:tab w:val="clear" w:pos="4320"/>
                <w:tab w:val="clear" w:pos="8640"/>
              </w:tabs>
              <w:spacing w:before="60" w:after="60"/>
              <w:rPr>
                <w:rFonts w:ascii="Arial" w:hAnsi="Arial" w:cs="Arial"/>
                <w:color w:val="0000FF"/>
                <w:sz w:val="20"/>
                <w:lang w:val="en-AU" w:eastAsia="en-AU"/>
              </w:rPr>
            </w:pPr>
            <w:r w:rsidRPr="005B6ED2">
              <w:rPr>
                <w:rFonts w:ascii="Arial" w:hAnsi="Arial" w:cs="Arial"/>
                <w:color w:val="0000FF"/>
                <w:sz w:val="20"/>
                <w:lang w:val="en-AU" w:eastAsia="en-AU"/>
              </w:rPr>
              <w:t xml:space="preserve">For the purposes of achieving initial or supplemental qualifications to undertake V/V activities for given sectors, did the validator or verifier demonstrate his/her </w:t>
            </w:r>
            <w:r w:rsidRPr="005B6ED2">
              <w:rPr>
                <w:rFonts w:ascii="Arial" w:hAnsi="Arial" w:cs="Arial"/>
                <w:color w:val="0000FF"/>
                <w:sz w:val="20"/>
                <w:lang w:val="en-AU" w:eastAsia="en-AU"/>
              </w:rPr>
              <w:lastRenderedPageBreak/>
              <w:t>knowledge and skills through a variety of methods, including but not limited to:</w:t>
            </w:r>
          </w:p>
          <w:p w14:paraId="66D0DB1A" w14:textId="54823324" w:rsidR="00D80D0C" w:rsidRPr="005B6ED2" w:rsidRDefault="00D80D0C" w:rsidP="00E86FC4">
            <w:pPr>
              <w:pStyle w:val="Header"/>
              <w:numPr>
                <w:ilvl w:val="0"/>
                <w:numId w:val="153"/>
              </w:numPr>
              <w:tabs>
                <w:tab w:val="clear" w:pos="4320"/>
                <w:tab w:val="clear" w:pos="8640"/>
              </w:tabs>
              <w:spacing w:before="60" w:after="60"/>
              <w:rPr>
                <w:rFonts w:ascii="Arial" w:hAnsi="Arial" w:cs="Arial"/>
                <w:color w:val="0000FF"/>
                <w:sz w:val="20"/>
                <w:u w:val="single"/>
              </w:rPr>
            </w:pPr>
            <w:r w:rsidRPr="005B6ED2">
              <w:rPr>
                <w:rFonts w:ascii="Arial" w:hAnsi="Arial" w:cs="Arial"/>
                <w:color w:val="0000FF"/>
                <w:sz w:val="20"/>
                <w:lang w:val="en-AU" w:eastAsia="en-AU"/>
              </w:rPr>
              <w:t>education</w:t>
            </w:r>
            <w:r w:rsidR="007842B2" w:rsidRPr="005B6ED2">
              <w:rPr>
                <w:rFonts w:ascii="Arial" w:hAnsi="Arial" w:cs="Arial"/>
                <w:color w:val="0000FF"/>
                <w:sz w:val="20"/>
                <w:lang w:val="en-AU" w:eastAsia="en-AU"/>
              </w:rPr>
              <w:t>,</w:t>
            </w:r>
          </w:p>
          <w:p w14:paraId="757264E9" w14:textId="2E5B493B" w:rsidR="00D80D0C" w:rsidRPr="005B6ED2" w:rsidRDefault="008C2345" w:rsidP="00E86FC4">
            <w:pPr>
              <w:pStyle w:val="Header"/>
              <w:numPr>
                <w:ilvl w:val="0"/>
                <w:numId w:val="153"/>
              </w:numPr>
              <w:tabs>
                <w:tab w:val="clear" w:pos="4320"/>
                <w:tab w:val="clear" w:pos="8640"/>
              </w:tabs>
              <w:spacing w:before="60" w:after="60"/>
              <w:rPr>
                <w:rFonts w:ascii="Arial" w:hAnsi="Arial" w:cs="Arial"/>
                <w:color w:val="0000FF"/>
                <w:sz w:val="20"/>
                <w:u w:val="single"/>
              </w:rPr>
            </w:pPr>
            <w:r w:rsidRPr="005B6ED2">
              <w:rPr>
                <w:rFonts w:ascii="Arial" w:hAnsi="Arial" w:cs="Arial"/>
                <w:color w:val="0000FF"/>
                <w:sz w:val="20"/>
                <w:lang w:val="en-AU" w:eastAsia="en-AU"/>
              </w:rPr>
              <w:t>t</w:t>
            </w:r>
            <w:r w:rsidR="00D80D0C" w:rsidRPr="005B6ED2">
              <w:rPr>
                <w:rFonts w:ascii="Arial" w:hAnsi="Arial" w:cs="Arial"/>
                <w:color w:val="0000FF"/>
                <w:sz w:val="20"/>
                <w:lang w:val="en-AU" w:eastAsia="en-AU"/>
              </w:rPr>
              <w:t>raining</w:t>
            </w:r>
            <w:r w:rsidR="007842B2" w:rsidRPr="005B6ED2">
              <w:rPr>
                <w:rFonts w:ascii="Arial" w:hAnsi="Arial" w:cs="Arial"/>
                <w:color w:val="0000FF"/>
                <w:sz w:val="20"/>
                <w:lang w:val="en-AU" w:eastAsia="en-AU"/>
              </w:rPr>
              <w:t>,</w:t>
            </w:r>
          </w:p>
          <w:p w14:paraId="40963C99" w14:textId="6BF26B8C" w:rsidR="00D80D0C" w:rsidRPr="005B6ED2" w:rsidRDefault="00D80D0C" w:rsidP="00E86FC4">
            <w:pPr>
              <w:pStyle w:val="Header"/>
              <w:numPr>
                <w:ilvl w:val="0"/>
                <w:numId w:val="153"/>
              </w:numPr>
              <w:tabs>
                <w:tab w:val="clear" w:pos="4320"/>
                <w:tab w:val="clear" w:pos="8640"/>
              </w:tabs>
              <w:spacing w:before="60" w:after="60"/>
              <w:rPr>
                <w:rFonts w:ascii="Arial" w:hAnsi="Arial" w:cs="Arial"/>
                <w:color w:val="0000FF"/>
                <w:sz w:val="20"/>
                <w:u w:val="single"/>
              </w:rPr>
            </w:pPr>
            <w:r w:rsidRPr="005B6ED2">
              <w:rPr>
                <w:rFonts w:ascii="Arial" w:hAnsi="Arial" w:cs="Arial"/>
                <w:color w:val="0000FF"/>
                <w:sz w:val="20"/>
                <w:lang w:val="en-AU" w:eastAsia="en-AU"/>
              </w:rPr>
              <w:t>work experience relevant to the competence required for the activity</w:t>
            </w:r>
            <w:r w:rsidR="007842B2" w:rsidRPr="005B6ED2">
              <w:rPr>
                <w:rFonts w:ascii="Arial" w:hAnsi="Arial" w:cs="Arial"/>
                <w:color w:val="0000FF"/>
                <w:sz w:val="20"/>
                <w:lang w:val="en-AU" w:eastAsia="en-AU"/>
              </w:rPr>
              <w:t>,</w:t>
            </w:r>
          </w:p>
          <w:p w14:paraId="5E9FA075" w14:textId="77777777" w:rsidR="00D80D0C" w:rsidRPr="005B6ED2" w:rsidRDefault="00D80D0C" w:rsidP="00E86FC4">
            <w:pPr>
              <w:pStyle w:val="Header"/>
              <w:numPr>
                <w:ilvl w:val="0"/>
                <w:numId w:val="153"/>
              </w:numPr>
              <w:tabs>
                <w:tab w:val="clear" w:pos="4320"/>
                <w:tab w:val="clear" w:pos="8640"/>
              </w:tabs>
              <w:spacing w:before="60" w:after="60"/>
              <w:rPr>
                <w:rFonts w:ascii="Arial" w:hAnsi="Arial" w:cs="Arial"/>
                <w:color w:val="0000FF"/>
                <w:sz w:val="20"/>
                <w:u w:val="single"/>
              </w:rPr>
            </w:pPr>
            <w:r w:rsidRPr="005B6ED2">
              <w:rPr>
                <w:rFonts w:ascii="Arial" w:hAnsi="Arial" w:cs="Arial"/>
                <w:color w:val="0000FF"/>
                <w:sz w:val="20"/>
                <w:lang w:val="en-AU" w:eastAsia="en-AU"/>
              </w:rPr>
              <w:t>tutoring or mentoring by more experienced staff?</w:t>
            </w:r>
          </w:p>
        </w:tc>
        <w:tc>
          <w:tcPr>
            <w:tcW w:w="2561" w:type="dxa"/>
            <w:gridSpan w:val="2"/>
            <w:tcBorders>
              <w:top w:val="nil"/>
              <w:left w:val="single" w:sz="4" w:space="0" w:color="auto"/>
              <w:bottom w:val="nil"/>
              <w:right w:val="single" w:sz="4" w:space="0" w:color="auto"/>
            </w:tcBorders>
          </w:tcPr>
          <w:p w14:paraId="2CDB9168"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nil"/>
            </w:tcBorders>
          </w:tcPr>
          <w:p w14:paraId="7E6601A5" w14:textId="77777777" w:rsidR="00D80D0C" w:rsidRPr="005B6ED2" w:rsidRDefault="00D80D0C" w:rsidP="00AB6481">
            <w:pPr>
              <w:pStyle w:val="Header"/>
              <w:tabs>
                <w:tab w:val="clear" w:pos="4320"/>
                <w:tab w:val="clear" w:pos="8640"/>
              </w:tabs>
              <w:jc w:val="both"/>
              <w:rPr>
                <w:rFonts w:ascii="Arial" w:hAnsi="Arial" w:cs="Arial"/>
                <w:sz w:val="20"/>
              </w:rPr>
            </w:pPr>
          </w:p>
        </w:tc>
      </w:tr>
      <w:tr w:rsidR="00D80D0C" w:rsidRPr="005B6ED2" w14:paraId="22089929" w14:textId="77777777" w:rsidTr="0083309F">
        <w:tc>
          <w:tcPr>
            <w:tcW w:w="817" w:type="dxa"/>
            <w:tcBorders>
              <w:top w:val="nil"/>
              <w:bottom w:val="single" w:sz="4" w:space="0" w:color="auto"/>
              <w:right w:val="single" w:sz="4" w:space="0" w:color="auto"/>
            </w:tcBorders>
          </w:tcPr>
          <w:p w14:paraId="59BE8039" w14:textId="77777777" w:rsidR="00D80D0C" w:rsidRPr="005B6ED2" w:rsidRDefault="00D80D0C" w:rsidP="00AB6481">
            <w:pPr>
              <w:pStyle w:val="Header"/>
              <w:tabs>
                <w:tab w:val="clear" w:pos="4320"/>
                <w:tab w:val="clear" w:pos="8640"/>
              </w:tabs>
              <w:spacing w:before="60" w:after="60"/>
              <w:jc w:val="both"/>
              <w:rPr>
                <w:rFonts w:ascii="Arial" w:hAnsi="Arial" w:cs="Arial"/>
                <w:b/>
                <w:sz w:val="20"/>
              </w:rPr>
            </w:pPr>
          </w:p>
        </w:tc>
        <w:tc>
          <w:tcPr>
            <w:tcW w:w="4111" w:type="dxa"/>
            <w:tcBorders>
              <w:top w:val="nil"/>
              <w:left w:val="single" w:sz="4" w:space="0" w:color="auto"/>
              <w:bottom w:val="single" w:sz="4" w:space="0" w:color="auto"/>
              <w:right w:val="single" w:sz="4" w:space="0" w:color="auto"/>
            </w:tcBorders>
          </w:tcPr>
          <w:p w14:paraId="7C49F973" w14:textId="77777777" w:rsidR="00D80D0C" w:rsidRPr="005B6ED2" w:rsidRDefault="00D80D0C" w:rsidP="00AB6481">
            <w:pPr>
              <w:pStyle w:val="Header"/>
              <w:tabs>
                <w:tab w:val="clear" w:pos="4320"/>
                <w:tab w:val="clear" w:pos="8640"/>
              </w:tabs>
              <w:spacing w:before="60" w:after="60"/>
              <w:jc w:val="both"/>
              <w:rPr>
                <w:rFonts w:ascii="Arial" w:hAnsi="Arial" w:cs="Arial"/>
                <w:color w:val="0000FF"/>
                <w:sz w:val="20"/>
                <w:u w:val="single"/>
                <w:lang w:val="en-AU" w:eastAsia="en-AU"/>
              </w:rPr>
            </w:pPr>
            <w:r w:rsidRPr="005B6ED2">
              <w:rPr>
                <w:rFonts w:ascii="Arial" w:hAnsi="Arial" w:cs="Arial"/>
                <w:color w:val="0000FF"/>
                <w:sz w:val="20"/>
                <w:u w:val="single"/>
                <w:lang w:val="en-AU" w:eastAsia="en-AU"/>
              </w:rPr>
              <w:t xml:space="preserve">8.3 Maintenance of knowledge and skills </w:t>
            </w:r>
            <w:r w:rsidRPr="005B6ED2">
              <w:rPr>
                <w:rFonts w:ascii="Arial" w:hAnsi="Arial" w:cs="Arial"/>
                <w:color w:val="0000FF"/>
                <w:sz w:val="20"/>
                <w:u w:val="single"/>
                <w:lang w:val="en-AU" w:eastAsia="en-AU"/>
              </w:rPr>
              <w:br/>
              <w:t>(ISO 14066:2011)</w:t>
            </w:r>
          </w:p>
          <w:p w14:paraId="3CF39C73" w14:textId="77777777" w:rsidR="00D80D0C" w:rsidRPr="005B6ED2" w:rsidRDefault="00D80D0C" w:rsidP="00AB6481">
            <w:pPr>
              <w:pStyle w:val="Header"/>
              <w:tabs>
                <w:tab w:val="clear" w:pos="4320"/>
                <w:tab w:val="clear" w:pos="8640"/>
              </w:tabs>
              <w:spacing w:before="60" w:after="60"/>
              <w:jc w:val="both"/>
              <w:rPr>
                <w:rFonts w:ascii="Arial" w:hAnsi="Arial" w:cs="Arial"/>
                <w:color w:val="0000FF"/>
                <w:sz w:val="20"/>
                <w:lang w:val="en-AU" w:eastAsia="en-AU"/>
              </w:rPr>
            </w:pPr>
            <w:r w:rsidRPr="005B6ED2">
              <w:rPr>
                <w:rFonts w:ascii="Arial" w:hAnsi="Arial" w:cs="Arial"/>
                <w:color w:val="0000FF"/>
                <w:sz w:val="20"/>
                <w:lang w:val="en-AU" w:eastAsia="en-AU"/>
              </w:rPr>
              <w:t>A validator or verifier should maintain knowledge and skills through ongoing awareness of developments in GHG management, including relevant national and international GHG programmes, climate science and relevant legal requirements.</w:t>
            </w:r>
          </w:p>
          <w:p w14:paraId="68C5C25D" w14:textId="77777777" w:rsidR="00D80D0C" w:rsidRPr="005B6ED2" w:rsidRDefault="00D80D0C" w:rsidP="00AB6481">
            <w:pPr>
              <w:pStyle w:val="Header"/>
              <w:tabs>
                <w:tab w:val="clear" w:pos="4320"/>
                <w:tab w:val="clear" w:pos="8640"/>
              </w:tabs>
              <w:spacing w:before="60" w:after="60"/>
              <w:jc w:val="both"/>
              <w:rPr>
                <w:rFonts w:ascii="Arial" w:hAnsi="Arial" w:cs="Arial"/>
                <w:color w:val="0000FF"/>
                <w:sz w:val="20"/>
                <w:lang w:val="en-AU" w:eastAsia="en-AU"/>
              </w:rPr>
            </w:pPr>
          </w:p>
          <w:p w14:paraId="72AD5AD5" w14:textId="27063175" w:rsidR="00D80D0C" w:rsidRPr="005B6ED2" w:rsidRDefault="00D80D0C" w:rsidP="00AB6481">
            <w:pPr>
              <w:pStyle w:val="Header"/>
              <w:tabs>
                <w:tab w:val="clear" w:pos="4320"/>
                <w:tab w:val="clear" w:pos="8640"/>
              </w:tabs>
              <w:spacing w:before="60" w:after="60"/>
              <w:jc w:val="both"/>
              <w:rPr>
                <w:rFonts w:ascii="Arial" w:hAnsi="Arial" w:cs="Arial"/>
                <w:color w:val="0000FF"/>
                <w:sz w:val="20"/>
                <w:lang w:val="en-AU" w:eastAsia="en-AU"/>
              </w:rPr>
            </w:pPr>
            <w:r w:rsidRPr="005B6ED2">
              <w:rPr>
                <w:rFonts w:ascii="Arial" w:hAnsi="Arial" w:cs="Arial"/>
                <w:color w:val="0000FF"/>
                <w:sz w:val="20"/>
                <w:lang w:val="en-AU" w:eastAsia="en-AU"/>
              </w:rPr>
              <w:t>A validator or verifier should also undertake a programme of continuing professional development, including training, consistent with emerging trends in GHG management.</w:t>
            </w:r>
          </w:p>
        </w:tc>
        <w:tc>
          <w:tcPr>
            <w:tcW w:w="2561" w:type="dxa"/>
            <w:gridSpan w:val="2"/>
            <w:tcBorders>
              <w:top w:val="nil"/>
              <w:left w:val="single" w:sz="4" w:space="0" w:color="auto"/>
              <w:bottom w:val="single" w:sz="4" w:space="0" w:color="auto"/>
              <w:right w:val="single" w:sz="4" w:space="0" w:color="auto"/>
            </w:tcBorders>
          </w:tcPr>
          <w:p w14:paraId="7F8295B6" w14:textId="77777777" w:rsidR="00D80D0C" w:rsidRPr="005B6ED2" w:rsidRDefault="00D80D0C" w:rsidP="00AB6481">
            <w:pPr>
              <w:pStyle w:val="Header"/>
              <w:tabs>
                <w:tab w:val="clear" w:pos="4320"/>
                <w:tab w:val="clear" w:pos="8640"/>
              </w:tabs>
              <w:jc w:val="both"/>
              <w:rPr>
                <w:rFonts w:ascii="Arial" w:hAnsi="Arial" w:cs="Arial"/>
                <w:sz w:val="20"/>
              </w:rPr>
            </w:pPr>
          </w:p>
        </w:tc>
        <w:tc>
          <w:tcPr>
            <w:tcW w:w="2258" w:type="dxa"/>
            <w:tcBorders>
              <w:top w:val="nil"/>
              <w:left w:val="single" w:sz="4" w:space="0" w:color="auto"/>
              <w:bottom w:val="single" w:sz="4" w:space="0" w:color="auto"/>
            </w:tcBorders>
          </w:tcPr>
          <w:p w14:paraId="4FB65C87" w14:textId="77777777" w:rsidR="00D80D0C" w:rsidRPr="005B6ED2" w:rsidRDefault="00D80D0C" w:rsidP="00AB6481">
            <w:pPr>
              <w:pStyle w:val="Header"/>
              <w:tabs>
                <w:tab w:val="clear" w:pos="4320"/>
                <w:tab w:val="clear" w:pos="8640"/>
              </w:tabs>
              <w:jc w:val="both"/>
              <w:rPr>
                <w:rFonts w:ascii="Arial" w:hAnsi="Arial" w:cs="Arial"/>
                <w:sz w:val="20"/>
              </w:rPr>
            </w:pPr>
          </w:p>
        </w:tc>
      </w:tr>
      <w:tr w:rsidR="0002329F" w:rsidRPr="005B6ED2" w14:paraId="36992802" w14:textId="77777777" w:rsidTr="0083309F">
        <w:tc>
          <w:tcPr>
            <w:tcW w:w="817" w:type="dxa"/>
            <w:tcBorders>
              <w:top w:val="single" w:sz="4" w:space="0" w:color="auto"/>
              <w:bottom w:val="single" w:sz="4" w:space="0" w:color="auto"/>
            </w:tcBorders>
          </w:tcPr>
          <w:p w14:paraId="39328D76" w14:textId="3FA111B4" w:rsidR="0002329F" w:rsidRPr="005B6ED2" w:rsidRDefault="0002329F" w:rsidP="0002329F">
            <w:pPr>
              <w:pStyle w:val="Header"/>
              <w:tabs>
                <w:tab w:val="clear" w:pos="4320"/>
                <w:tab w:val="clear" w:pos="8640"/>
              </w:tabs>
              <w:spacing w:before="60" w:after="60"/>
              <w:jc w:val="both"/>
              <w:rPr>
                <w:rFonts w:ascii="Arial" w:hAnsi="Arial" w:cs="Arial"/>
                <w:bCs/>
                <w:sz w:val="20"/>
              </w:rPr>
            </w:pPr>
            <w:bookmarkStart w:id="15" w:name="_Hlk90305523"/>
            <w:bookmarkEnd w:id="8"/>
            <w:bookmarkEnd w:id="10"/>
            <w:bookmarkEnd w:id="12"/>
            <w:bookmarkEnd w:id="13"/>
            <w:r w:rsidRPr="005B6ED2">
              <w:rPr>
                <w:rFonts w:ascii="Arial" w:hAnsi="Arial" w:cs="Arial"/>
                <w:b/>
                <w:sz w:val="20"/>
              </w:rPr>
              <w:t>7.4</w:t>
            </w:r>
          </w:p>
        </w:tc>
        <w:tc>
          <w:tcPr>
            <w:tcW w:w="4111" w:type="dxa"/>
            <w:tcBorders>
              <w:top w:val="single" w:sz="4" w:space="0" w:color="auto"/>
              <w:bottom w:val="single" w:sz="4" w:space="0" w:color="auto"/>
            </w:tcBorders>
          </w:tcPr>
          <w:p w14:paraId="6369A887" w14:textId="0AA7F8E8" w:rsidR="0002329F" w:rsidRPr="005B6ED2" w:rsidRDefault="0002329F" w:rsidP="0002329F">
            <w:pPr>
              <w:pStyle w:val="Header"/>
              <w:tabs>
                <w:tab w:val="clear" w:pos="4320"/>
                <w:tab w:val="clear" w:pos="8640"/>
              </w:tabs>
              <w:spacing w:before="60" w:after="60"/>
              <w:rPr>
                <w:rFonts w:ascii="Arial" w:hAnsi="Arial" w:cs="Arial"/>
                <w:bCs/>
                <w:sz w:val="20"/>
              </w:rPr>
            </w:pPr>
            <w:r w:rsidRPr="005B6ED2">
              <w:rPr>
                <w:rFonts w:ascii="Arial" w:hAnsi="Arial" w:cs="Arial"/>
                <w:b/>
                <w:sz w:val="20"/>
              </w:rPr>
              <w:t>Outsourcing</w:t>
            </w:r>
          </w:p>
        </w:tc>
        <w:tc>
          <w:tcPr>
            <w:tcW w:w="2561" w:type="dxa"/>
            <w:gridSpan w:val="2"/>
            <w:tcBorders>
              <w:top w:val="single" w:sz="4" w:space="0" w:color="auto"/>
              <w:bottom w:val="single" w:sz="4" w:space="0" w:color="auto"/>
            </w:tcBorders>
          </w:tcPr>
          <w:p w14:paraId="677339E1" w14:textId="77777777" w:rsidR="0002329F" w:rsidRPr="005B6ED2" w:rsidRDefault="0002329F" w:rsidP="0002329F">
            <w:pPr>
              <w:pStyle w:val="Header"/>
              <w:tabs>
                <w:tab w:val="clear" w:pos="4320"/>
                <w:tab w:val="clear" w:pos="8640"/>
              </w:tabs>
              <w:jc w:val="both"/>
              <w:rPr>
                <w:rFonts w:ascii="Arial" w:hAnsi="Arial" w:cs="Arial"/>
                <w:bCs/>
                <w:sz w:val="20"/>
              </w:rPr>
            </w:pPr>
          </w:p>
        </w:tc>
        <w:tc>
          <w:tcPr>
            <w:tcW w:w="2258" w:type="dxa"/>
            <w:tcBorders>
              <w:top w:val="single" w:sz="4" w:space="0" w:color="auto"/>
              <w:bottom w:val="single" w:sz="4" w:space="0" w:color="auto"/>
            </w:tcBorders>
          </w:tcPr>
          <w:p w14:paraId="4A8049B9" w14:textId="77777777" w:rsidR="0002329F" w:rsidRPr="005B6ED2" w:rsidRDefault="0002329F" w:rsidP="0002329F">
            <w:pPr>
              <w:pStyle w:val="Header"/>
              <w:tabs>
                <w:tab w:val="clear" w:pos="4320"/>
                <w:tab w:val="clear" w:pos="8640"/>
              </w:tabs>
              <w:jc w:val="both"/>
              <w:rPr>
                <w:rFonts w:ascii="Arial" w:hAnsi="Arial" w:cs="Arial"/>
                <w:bCs/>
                <w:sz w:val="20"/>
              </w:rPr>
            </w:pPr>
          </w:p>
        </w:tc>
      </w:tr>
      <w:tr w:rsidR="0002329F" w:rsidRPr="005B6ED2" w14:paraId="20322400" w14:textId="77777777" w:rsidTr="00C1031F">
        <w:tc>
          <w:tcPr>
            <w:tcW w:w="817" w:type="dxa"/>
            <w:tcBorders>
              <w:top w:val="single" w:sz="4" w:space="0" w:color="auto"/>
              <w:bottom w:val="nil"/>
            </w:tcBorders>
          </w:tcPr>
          <w:p w14:paraId="3ABDD3DC" w14:textId="77777777" w:rsidR="0002329F" w:rsidRPr="005B6ED2" w:rsidRDefault="0002329F" w:rsidP="00274AA9">
            <w:pPr>
              <w:pStyle w:val="Header"/>
              <w:tabs>
                <w:tab w:val="clear" w:pos="4320"/>
                <w:tab w:val="clear" w:pos="8640"/>
              </w:tabs>
              <w:spacing w:before="60" w:after="60"/>
              <w:jc w:val="both"/>
              <w:rPr>
                <w:rFonts w:ascii="Arial" w:hAnsi="Arial" w:cs="Arial"/>
                <w:bCs/>
                <w:sz w:val="20"/>
              </w:rPr>
            </w:pPr>
            <w:bookmarkStart w:id="16" w:name="_Hlk90307110"/>
            <w:bookmarkEnd w:id="15"/>
          </w:p>
        </w:tc>
        <w:tc>
          <w:tcPr>
            <w:tcW w:w="4111" w:type="dxa"/>
            <w:tcBorders>
              <w:top w:val="single" w:sz="4" w:space="0" w:color="auto"/>
              <w:bottom w:val="nil"/>
            </w:tcBorders>
          </w:tcPr>
          <w:p w14:paraId="1F7562CF" w14:textId="244227FF" w:rsidR="0002329F" w:rsidRPr="005B6ED2" w:rsidRDefault="00C1031F" w:rsidP="00274AA9">
            <w:pPr>
              <w:pStyle w:val="Header"/>
              <w:tabs>
                <w:tab w:val="clear" w:pos="4320"/>
                <w:tab w:val="clear" w:pos="8640"/>
              </w:tabs>
              <w:spacing w:before="60" w:after="60"/>
              <w:rPr>
                <w:rFonts w:ascii="Arial" w:hAnsi="Arial" w:cs="Arial"/>
                <w:bCs/>
                <w:sz w:val="20"/>
              </w:rPr>
            </w:pPr>
            <w:r w:rsidRPr="005B6ED2">
              <w:rPr>
                <w:rFonts w:ascii="Arial" w:hAnsi="Arial" w:cs="Arial"/>
                <w:bCs/>
                <w:sz w:val="20"/>
              </w:rPr>
              <w:t xml:space="preserve">In the absence of applicable programme prohibitions on outsourcing, does the </w:t>
            </w:r>
            <w:r w:rsidR="00A01C61" w:rsidRPr="005B6ED2">
              <w:rPr>
                <w:rFonts w:ascii="Arial" w:hAnsi="Arial" w:cs="Arial"/>
                <w:bCs/>
                <w:sz w:val="20"/>
              </w:rPr>
              <w:t>VB</w:t>
            </w:r>
            <w:r w:rsidRPr="005B6ED2">
              <w:rPr>
                <w:rFonts w:ascii="Arial" w:hAnsi="Arial" w:cs="Arial"/>
                <w:bCs/>
                <w:sz w:val="20"/>
              </w:rPr>
              <w:t xml:space="preserve"> outsource </w:t>
            </w:r>
            <w:r w:rsidR="00A01C61" w:rsidRPr="005B6ED2">
              <w:rPr>
                <w:rFonts w:ascii="Arial" w:hAnsi="Arial" w:cs="Arial"/>
                <w:bCs/>
                <w:sz w:val="20"/>
              </w:rPr>
              <w:t>V/V</w:t>
            </w:r>
            <w:r w:rsidRPr="005B6ED2">
              <w:rPr>
                <w:rFonts w:ascii="Arial" w:hAnsi="Arial" w:cs="Arial"/>
                <w:bCs/>
                <w:sz w:val="20"/>
              </w:rPr>
              <w:t xml:space="preserve"> activities by:</w:t>
            </w:r>
          </w:p>
        </w:tc>
        <w:tc>
          <w:tcPr>
            <w:tcW w:w="2561" w:type="dxa"/>
            <w:gridSpan w:val="2"/>
            <w:tcBorders>
              <w:top w:val="single" w:sz="4" w:space="0" w:color="auto"/>
              <w:bottom w:val="nil"/>
            </w:tcBorders>
          </w:tcPr>
          <w:p w14:paraId="755C6867" w14:textId="77777777" w:rsidR="0002329F" w:rsidRPr="005B6ED2" w:rsidRDefault="0002329F" w:rsidP="00274AA9">
            <w:pPr>
              <w:pStyle w:val="Header"/>
              <w:tabs>
                <w:tab w:val="clear" w:pos="4320"/>
                <w:tab w:val="clear" w:pos="8640"/>
              </w:tabs>
              <w:jc w:val="both"/>
              <w:rPr>
                <w:rFonts w:ascii="Arial" w:hAnsi="Arial" w:cs="Arial"/>
                <w:bCs/>
                <w:sz w:val="20"/>
              </w:rPr>
            </w:pPr>
          </w:p>
        </w:tc>
        <w:tc>
          <w:tcPr>
            <w:tcW w:w="2258" w:type="dxa"/>
            <w:tcBorders>
              <w:top w:val="single" w:sz="4" w:space="0" w:color="auto"/>
              <w:bottom w:val="nil"/>
            </w:tcBorders>
          </w:tcPr>
          <w:p w14:paraId="751E2303" w14:textId="77777777" w:rsidR="0002329F" w:rsidRPr="005B6ED2" w:rsidRDefault="0002329F" w:rsidP="00274AA9">
            <w:pPr>
              <w:pStyle w:val="Header"/>
              <w:tabs>
                <w:tab w:val="clear" w:pos="4320"/>
                <w:tab w:val="clear" w:pos="8640"/>
              </w:tabs>
              <w:jc w:val="both"/>
              <w:rPr>
                <w:rFonts w:ascii="Arial" w:hAnsi="Arial" w:cs="Arial"/>
                <w:bCs/>
                <w:sz w:val="20"/>
              </w:rPr>
            </w:pPr>
          </w:p>
        </w:tc>
      </w:tr>
      <w:tr w:rsidR="0002329F" w:rsidRPr="005B6ED2" w14:paraId="11EBF38A" w14:textId="77777777" w:rsidTr="00274AA9">
        <w:tc>
          <w:tcPr>
            <w:tcW w:w="817" w:type="dxa"/>
            <w:tcBorders>
              <w:top w:val="nil"/>
              <w:bottom w:val="nil"/>
            </w:tcBorders>
          </w:tcPr>
          <w:p w14:paraId="3E9BDBDB" w14:textId="77777777" w:rsidR="0002329F" w:rsidRPr="005B6ED2" w:rsidRDefault="0002329F"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C4E41D0" w14:textId="26792810" w:rsidR="0002329F" w:rsidRPr="005B6ED2" w:rsidRDefault="00C1031F" w:rsidP="00F17FEC">
            <w:pPr>
              <w:pStyle w:val="Header"/>
              <w:numPr>
                <w:ilvl w:val="0"/>
                <w:numId w:val="52"/>
              </w:numPr>
              <w:tabs>
                <w:tab w:val="clear" w:pos="4320"/>
                <w:tab w:val="clear" w:pos="8640"/>
              </w:tabs>
              <w:spacing w:before="60" w:after="60"/>
              <w:rPr>
                <w:rFonts w:ascii="Arial" w:hAnsi="Arial" w:cs="Arial"/>
                <w:bCs/>
                <w:sz w:val="20"/>
              </w:rPr>
            </w:pPr>
            <w:r w:rsidRPr="005B6ED2">
              <w:rPr>
                <w:rFonts w:ascii="Arial" w:hAnsi="Arial" w:cs="Arial"/>
                <w:bCs/>
                <w:sz w:val="20"/>
              </w:rPr>
              <w:t>retain</w:t>
            </w:r>
            <w:r w:rsidR="00493DEC" w:rsidRPr="005B6ED2">
              <w:rPr>
                <w:rFonts w:ascii="Arial" w:hAnsi="Arial" w:cs="Arial"/>
                <w:bCs/>
                <w:sz w:val="20"/>
              </w:rPr>
              <w:t>ing</w:t>
            </w:r>
            <w:r w:rsidRPr="005B6ED2">
              <w:rPr>
                <w:rFonts w:ascii="Arial" w:hAnsi="Arial" w:cs="Arial"/>
                <w:bCs/>
                <w:sz w:val="20"/>
              </w:rPr>
              <w:t xml:space="preserve"> full responsibility for the </w:t>
            </w:r>
            <w:r w:rsidR="00EE27A2" w:rsidRPr="005B6ED2">
              <w:rPr>
                <w:rFonts w:ascii="Arial" w:hAnsi="Arial" w:cs="Arial"/>
                <w:bCs/>
                <w:sz w:val="20"/>
              </w:rPr>
              <w:t>V/V</w:t>
            </w:r>
            <w:r w:rsidRPr="005B6ED2">
              <w:rPr>
                <w:rFonts w:ascii="Arial" w:hAnsi="Arial" w:cs="Arial"/>
                <w:bCs/>
                <w:sz w:val="20"/>
              </w:rPr>
              <w:t>;</w:t>
            </w:r>
          </w:p>
        </w:tc>
        <w:tc>
          <w:tcPr>
            <w:tcW w:w="2561" w:type="dxa"/>
            <w:gridSpan w:val="2"/>
            <w:tcBorders>
              <w:top w:val="nil"/>
              <w:bottom w:val="nil"/>
            </w:tcBorders>
          </w:tcPr>
          <w:p w14:paraId="613FBFEC" w14:textId="77777777" w:rsidR="0002329F" w:rsidRPr="005B6ED2" w:rsidRDefault="0002329F"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65B2A835" w14:textId="77777777" w:rsidR="0002329F" w:rsidRPr="005B6ED2" w:rsidRDefault="0002329F" w:rsidP="00274AA9">
            <w:pPr>
              <w:pStyle w:val="Header"/>
              <w:tabs>
                <w:tab w:val="clear" w:pos="4320"/>
                <w:tab w:val="clear" w:pos="8640"/>
              </w:tabs>
              <w:jc w:val="both"/>
              <w:rPr>
                <w:rFonts w:ascii="Arial" w:hAnsi="Arial" w:cs="Arial"/>
                <w:bCs/>
                <w:sz w:val="20"/>
              </w:rPr>
            </w:pPr>
          </w:p>
        </w:tc>
      </w:tr>
      <w:tr w:rsidR="0002329F" w:rsidRPr="005B6ED2" w14:paraId="2AFE0C96" w14:textId="77777777" w:rsidTr="00274AA9">
        <w:tc>
          <w:tcPr>
            <w:tcW w:w="817" w:type="dxa"/>
            <w:tcBorders>
              <w:top w:val="nil"/>
              <w:bottom w:val="nil"/>
            </w:tcBorders>
          </w:tcPr>
          <w:p w14:paraId="23EAB965" w14:textId="77777777" w:rsidR="0002329F" w:rsidRPr="005B6ED2" w:rsidRDefault="0002329F"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ED71D5F" w14:textId="23C5E7AB" w:rsidR="0002329F" w:rsidRPr="005B6ED2" w:rsidRDefault="00C1031F" w:rsidP="00F17FEC">
            <w:pPr>
              <w:pStyle w:val="Header"/>
              <w:numPr>
                <w:ilvl w:val="0"/>
                <w:numId w:val="52"/>
              </w:numPr>
              <w:tabs>
                <w:tab w:val="clear" w:pos="4320"/>
                <w:tab w:val="clear" w:pos="8640"/>
              </w:tabs>
              <w:spacing w:before="60" w:after="60"/>
              <w:rPr>
                <w:rFonts w:ascii="Arial" w:hAnsi="Arial" w:cs="Arial"/>
                <w:bCs/>
                <w:sz w:val="20"/>
              </w:rPr>
            </w:pPr>
            <w:r w:rsidRPr="005B6ED2">
              <w:rPr>
                <w:rFonts w:ascii="Arial" w:hAnsi="Arial" w:cs="Arial"/>
                <w:bCs/>
                <w:sz w:val="20"/>
              </w:rPr>
              <w:t>not outsourc</w:t>
            </w:r>
            <w:r w:rsidR="00B46726" w:rsidRPr="005B6ED2">
              <w:rPr>
                <w:rFonts w:ascii="Arial" w:hAnsi="Arial" w:cs="Arial"/>
                <w:bCs/>
                <w:sz w:val="20"/>
              </w:rPr>
              <w:t>ing</w:t>
            </w:r>
            <w:r w:rsidRPr="005B6ED2">
              <w:rPr>
                <w:rFonts w:ascii="Arial" w:hAnsi="Arial" w:cs="Arial"/>
                <w:bCs/>
                <w:sz w:val="20"/>
              </w:rPr>
              <w:t xml:space="preserve"> the engagement activities, the decision on the confirmation of the claim and the issue of the statement;</w:t>
            </w:r>
          </w:p>
        </w:tc>
        <w:tc>
          <w:tcPr>
            <w:tcW w:w="2561" w:type="dxa"/>
            <w:gridSpan w:val="2"/>
            <w:tcBorders>
              <w:top w:val="nil"/>
              <w:bottom w:val="nil"/>
            </w:tcBorders>
          </w:tcPr>
          <w:p w14:paraId="1D8EC2DF" w14:textId="77777777" w:rsidR="0002329F" w:rsidRPr="005B6ED2" w:rsidRDefault="0002329F"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08D69425" w14:textId="77777777" w:rsidR="0002329F" w:rsidRPr="005B6ED2" w:rsidRDefault="0002329F" w:rsidP="00274AA9">
            <w:pPr>
              <w:pStyle w:val="Header"/>
              <w:tabs>
                <w:tab w:val="clear" w:pos="4320"/>
                <w:tab w:val="clear" w:pos="8640"/>
              </w:tabs>
              <w:jc w:val="both"/>
              <w:rPr>
                <w:rFonts w:ascii="Arial" w:hAnsi="Arial" w:cs="Arial"/>
                <w:bCs/>
                <w:sz w:val="20"/>
              </w:rPr>
            </w:pPr>
          </w:p>
        </w:tc>
      </w:tr>
      <w:tr w:rsidR="0002329F" w:rsidRPr="005B6ED2" w14:paraId="337AA726" w14:textId="77777777" w:rsidTr="00274AA9">
        <w:tc>
          <w:tcPr>
            <w:tcW w:w="817" w:type="dxa"/>
            <w:tcBorders>
              <w:top w:val="nil"/>
              <w:bottom w:val="nil"/>
            </w:tcBorders>
          </w:tcPr>
          <w:p w14:paraId="6F35925B" w14:textId="77777777" w:rsidR="0002329F" w:rsidRPr="005B6ED2" w:rsidRDefault="0002329F"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753CB247" w14:textId="78D7994E" w:rsidR="0002329F" w:rsidRPr="005B6ED2" w:rsidRDefault="00C1031F" w:rsidP="00F17FEC">
            <w:pPr>
              <w:pStyle w:val="Header"/>
              <w:numPr>
                <w:ilvl w:val="0"/>
                <w:numId w:val="52"/>
              </w:numPr>
              <w:tabs>
                <w:tab w:val="clear" w:pos="4320"/>
                <w:tab w:val="clear" w:pos="8640"/>
              </w:tabs>
              <w:spacing w:before="60" w:after="60"/>
              <w:rPr>
                <w:rFonts w:ascii="Arial" w:hAnsi="Arial" w:cs="Arial"/>
                <w:bCs/>
                <w:sz w:val="20"/>
              </w:rPr>
            </w:pPr>
            <w:r w:rsidRPr="005B6ED2">
              <w:rPr>
                <w:rFonts w:ascii="Arial" w:hAnsi="Arial" w:cs="Arial"/>
                <w:bCs/>
                <w:sz w:val="20"/>
              </w:rPr>
              <w:t>hav</w:t>
            </w:r>
            <w:r w:rsidR="00B46726" w:rsidRPr="005B6ED2">
              <w:rPr>
                <w:rFonts w:ascii="Arial" w:hAnsi="Arial" w:cs="Arial"/>
                <w:bCs/>
                <w:sz w:val="20"/>
              </w:rPr>
              <w:t>ing</w:t>
            </w:r>
            <w:r w:rsidRPr="005B6ED2">
              <w:rPr>
                <w:rFonts w:ascii="Arial" w:hAnsi="Arial" w:cs="Arial"/>
                <w:bCs/>
                <w:sz w:val="20"/>
              </w:rPr>
              <w:t xml:space="preserve"> a legally enforceable agreement, including confidentiality and management of impartiality requirements, with each body that provides outsourced activities;</w:t>
            </w:r>
          </w:p>
        </w:tc>
        <w:tc>
          <w:tcPr>
            <w:tcW w:w="2561" w:type="dxa"/>
            <w:gridSpan w:val="2"/>
            <w:tcBorders>
              <w:top w:val="nil"/>
              <w:bottom w:val="nil"/>
            </w:tcBorders>
          </w:tcPr>
          <w:p w14:paraId="34904C7F" w14:textId="77777777" w:rsidR="0002329F" w:rsidRPr="005B6ED2" w:rsidRDefault="0002329F"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1ED383F9" w14:textId="77777777" w:rsidR="0002329F" w:rsidRPr="005B6ED2" w:rsidRDefault="0002329F" w:rsidP="00274AA9">
            <w:pPr>
              <w:pStyle w:val="Header"/>
              <w:tabs>
                <w:tab w:val="clear" w:pos="4320"/>
                <w:tab w:val="clear" w:pos="8640"/>
              </w:tabs>
              <w:jc w:val="both"/>
              <w:rPr>
                <w:rFonts w:ascii="Arial" w:hAnsi="Arial" w:cs="Arial"/>
                <w:bCs/>
                <w:sz w:val="20"/>
              </w:rPr>
            </w:pPr>
          </w:p>
        </w:tc>
      </w:tr>
      <w:tr w:rsidR="0002329F" w:rsidRPr="005B6ED2" w14:paraId="743903E6" w14:textId="77777777" w:rsidTr="00274AA9">
        <w:tc>
          <w:tcPr>
            <w:tcW w:w="817" w:type="dxa"/>
            <w:tcBorders>
              <w:top w:val="nil"/>
              <w:bottom w:val="nil"/>
            </w:tcBorders>
          </w:tcPr>
          <w:p w14:paraId="15CB859A" w14:textId="77777777" w:rsidR="0002329F" w:rsidRPr="005B6ED2" w:rsidRDefault="0002329F"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3BD11DAB" w14:textId="041B687F" w:rsidR="0002329F" w:rsidRPr="005B6ED2" w:rsidRDefault="00B46726" w:rsidP="00F17FEC">
            <w:pPr>
              <w:pStyle w:val="Header"/>
              <w:numPr>
                <w:ilvl w:val="0"/>
                <w:numId w:val="52"/>
              </w:numPr>
              <w:tabs>
                <w:tab w:val="clear" w:pos="4320"/>
                <w:tab w:val="clear" w:pos="8640"/>
              </w:tabs>
              <w:spacing w:before="60" w:after="60"/>
              <w:rPr>
                <w:rFonts w:ascii="Arial" w:hAnsi="Arial" w:cs="Arial"/>
                <w:bCs/>
                <w:sz w:val="20"/>
              </w:rPr>
            </w:pPr>
            <w:r w:rsidRPr="005B6ED2">
              <w:rPr>
                <w:rFonts w:ascii="Arial" w:hAnsi="Arial" w:cs="Arial"/>
                <w:bCs/>
                <w:sz w:val="20"/>
              </w:rPr>
              <w:t>ensuring</w:t>
            </w:r>
            <w:r w:rsidR="00C1031F" w:rsidRPr="005B6ED2">
              <w:rPr>
                <w:rFonts w:ascii="Arial" w:hAnsi="Arial" w:cs="Arial"/>
                <w:bCs/>
                <w:sz w:val="20"/>
              </w:rPr>
              <w:t xml:space="preserve"> that the body that provides outsourced activities conforms with the applicable requirements of this document, including competence, </w:t>
            </w:r>
            <w:proofErr w:type="gramStart"/>
            <w:r w:rsidR="00C1031F" w:rsidRPr="005B6ED2">
              <w:rPr>
                <w:rFonts w:ascii="Arial" w:hAnsi="Arial" w:cs="Arial"/>
                <w:bCs/>
                <w:sz w:val="20"/>
              </w:rPr>
              <w:t>impartiality</w:t>
            </w:r>
            <w:proofErr w:type="gramEnd"/>
            <w:r w:rsidR="00C1031F" w:rsidRPr="005B6ED2">
              <w:rPr>
                <w:rFonts w:ascii="Arial" w:hAnsi="Arial" w:cs="Arial"/>
                <w:bCs/>
                <w:sz w:val="20"/>
              </w:rPr>
              <w:t xml:space="preserve"> and confidentiality and to any applicable programme requirements;</w:t>
            </w:r>
          </w:p>
        </w:tc>
        <w:tc>
          <w:tcPr>
            <w:tcW w:w="2561" w:type="dxa"/>
            <w:gridSpan w:val="2"/>
            <w:tcBorders>
              <w:top w:val="nil"/>
              <w:bottom w:val="nil"/>
            </w:tcBorders>
          </w:tcPr>
          <w:p w14:paraId="606BEFDA" w14:textId="77777777" w:rsidR="0002329F" w:rsidRPr="005B6ED2" w:rsidRDefault="0002329F"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27DD6A05" w14:textId="77777777" w:rsidR="0002329F" w:rsidRPr="005B6ED2" w:rsidRDefault="0002329F" w:rsidP="00274AA9">
            <w:pPr>
              <w:pStyle w:val="Header"/>
              <w:tabs>
                <w:tab w:val="clear" w:pos="4320"/>
                <w:tab w:val="clear" w:pos="8640"/>
              </w:tabs>
              <w:jc w:val="both"/>
              <w:rPr>
                <w:rFonts w:ascii="Arial" w:hAnsi="Arial" w:cs="Arial"/>
                <w:bCs/>
                <w:sz w:val="20"/>
              </w:rPr>
            </w:pPr>
          </w:p>
        </w:tc>
      </w:tr>
      <w:tr w:rsidR="0002329F" w:rsidRPr="005B6ED2" w14:paraId="37656666" w14:textId="77777777" w:rsidTr="00274AA9">
        <w:tc>
          <w:tcPr>
            <w:tcW w:w="817" w:type="dxa"/>
            <w:tcBorders>
              <w:top w:val="nil"/>
              <w:bottom w:val="nil"/>
            </w:tcBorders>
          </w:tcPr>
          <w:p w14:paraId="4A5796B3" w14:textId="77777777" w:rsidR="0002329F" w:rsidRPr="005B6ED2" w:rsidRDefault="0002329F" w:rsidP="00274AA9">
            <w:pPr>
              <w:pStyle w:val="Header"/>
              <w:tabs>
                <w:tab w:val="clear" w:pos="4320"/>
                <w:tab w:val="clear" w:pos="8640"/>
              </w:tabs>
              <w:spacing w:before="60" w:after="60"/>
              <w:jc w:val="both"/>
              <w:rPr>
                <w:rFonts w:ascii="Arial" w:hAnsi="Arial" w:cs="Arial"/>
                <w:bCs/>
                <w:sz w:val="20"/>
              </w:rPr>
            </w:pPr>
          </w:p>
        </w:tc>
        <w:tc>
          <w:tcPr>
            <w:tcW w:w="4111" w:type="dxa"/>
            <w:tcBorders>
              <w:top w:val="nil"/>
              <w:bottom w:val="nil"/>
            </w:tcBorders>
          </w:tcPr>
          <w:p w14:paraId="1D3D2C84" w14:textId="3D81354E" w:rsidR="0002329F" w:rsidRPr="005B6ED2" w:rsidRDefault="00C1031F" w:rsidP="00F17FEC">
            <w:pPr>
              <w:pStyle w:val="Header"/>
              <w:numPr>
                <w:ilvl w:val="0"/>
                <w:numId w:val="52"/>
              </w:numPr>
              <w:tabs>
                <w:tab w:val="clear" w:pos="4320"/>
                <w:tab w:val="clear" w:pos="8640"/>
              </w:tabs>
              <w:spacing w:before="60" w:after="60"/>
              <w:rPr>
                <w:rFonts w:ascii="Arial" w:hAnsi="Arial" w:cs="Arial"/>
                <w:bCs/>
                <w:sz w:val="20"/>
              </w:rPr>
            </w:pPr>
            <w:r w:rsidRPr="005B6ED2">
              <w:rPr>
                <w:rFonts w:ascii="Arial" w:hAnsi="Arial" w:cs="Arial"/>
                <w:bCs/>
                <w:sz w:val="20"/>
              </w:rPr>
              <w:t>obtain consent from the client to use the organization that provides the outsourced activities?</w:t>
            </w:r>
          </w:p>
        </w:tc>
        <w:tc>
          <w:tcPr>
            <w:tcW w:w="2561" w:type="dxa"/>
            <w:gridSpan w:val="2"/>
            <w:tcBorders>
              <w:top w:val="nil"/>
              <w:bottom w:val="nil"/>
            </w:tcBorders>
          </w:tcPr>
          <w:p w14:paraId="4EE19579" w14:textId="77777777" w:rsidR="0002329F" w:rsidRPr="005B6ED2" w:rsidRDefault="0002329F" w:rsidP="00274AA9">
            <w:pPr>
              <w:pStyle w:val="Header"/>
              <w:tabs>
                <w:tab w:val="clear" w:pos="4320"/>
                <w:tab w:val="clear" w:pos="8640"/>
              </w:tabs>
              <w:jc w:val="both"/>
              <w:rPr>
                <w:rFonts w:ascii="Arial" w:hAnsi="Arial" w:cs="Arial"/>
                <w:bCs/>
                <w:sz w:val="20"/>
              </w:rPr>
            </w:pPr>
          </w:p>
        </w:tc>
        <w:tc>
          <w:tcPr>
            <w:tcW w:w="2258" w:type="dxa"/>
            <w:tcBorders>
              <w:top w:val="nil"/>
              <w:bottom w:val="nil"/>
            </w:tcBorders>
          </w:tcPr>
          <w:p w14:paraId="3F3034C6" w14:textId="77777777" w:rsidR="0002329F" w:rsidRPr="005B6ED2" w:rsidRDefault="0002329F" w:rsidP="00274AA9">
            <w:pPr>
              <w:pStyle w:val="Header"/>
              <w:tabs>
                <w:tab w:val="clear" w:pos="4320"/>
                <w:tab w:val="clear" w:pos="8640"/>
              </w:tabs>
              <w:jc w:val="both"/>
              <w:rPr>
                <w:rFonts w:ascii="Arial" w:hAnsi="Arial" w:cs="Arial"/>
                <w:bCs/>
                <w:sz w:val="20"/>
              </w:rPr>
            </w:pPr>
          </w:p>
        </w:tc>
      </w:tr>
      <w:bookmarkEnd w:id="16"/>
      <w:tr w:rsidR="0002329F" w:rsidRPr="005B6ED2" w14:paraId="0B44E2EE" w14:textId="77777777" w:rsidTr="0012237F">
        <w:tc>
          <w:tcPr>
            <w:tcW w:w="817" w:type="dxa"/>
            <w:tcBorders>
              <w:top w:val="single" w:sz="4" w:space="0" w:color="auto"/>
              <w:bottom w:val="single" w:sz="4" w:space="0" w:color="auto"/>
            </w:tcBorders>
            <w:shd w:val="clear" w:color="auto" w:fill="FDE9D9" w:themeFill="accent6" w:themeFillTint="33"/>
          </w:tcPr>
          <w:p w14:paraId="6F83F34A" w14:textId="77777777" w:rsidR="0002329F" w:rsidRPr="005B6ED2" w:rsidRDefault="0002329F" w:rsidP="0002329F">
            <w:pPr>
              <w:pStyle w:val="Header"/>
              <w:tabs>
                <w:tab w:val="clear" w:pos="4320"/>
                <w:tab w:val="clear" w:pos="8640"/>
              </w:tabs>
              <w:spacing w:before="60" w:after="60"/>
              <w:jc w:val="both"/>
              <w:rPr>
                <w:rFonts w:ascii="Arial" w:hAnsi="Arial" w:cs="Arial"/>
                <w:b/>
                <w:sz w:val="20"/>
              </w:rPr>
            </w:pPr>
            <w:r w:rsidRPr="005B6ED2">
              <w:rPr>
                <w:rFonts w:ascii="Arial" w:hAnsi="Arial" w:cs="Arial"/>
                <w:sz w:val="20"/>
              </w:rPr>
              <w:br w:type="page"/>
            </w:r>
            <w:r w:rsidRPr="005B6ED2">
              <w:rPr>
                <w:rFonts w:ascii="Arial" w:hAnsi="Arial" w:cs="Arial"/>
                <w:b/>
                <w:sz w:val="20"/>
              </w:rPr>
              <w:t>8</w:t>
            </w:r>
          </w:p>
        </w:tc>
        <w:tc>
          <w:tcPr>
            <w:tcW w:w="4111" w:type="dxa"/>
            <w:tcBorders>
              <w:top w:val="single" w:sz="4" w:space="0" w:color="auto"/>
              <w:bottom w:val="single" w:sz="4" w:space="0" w:color="auto"/>
            </w:tcBorders>
            <w:shd w:val="clear" w:color="auto" w:fill="FDE9D9" w:themeFill="accent6" w:themeFillTint="33"/>
          </w:tcPr>
          <w:p w14:paraId="3419431D" w14:textId="20BBA96D" w:rsidR="0002329F" w:rsidRPr="005B6ED2" w:rsidRDefault="00096938" w:rsidP="00096938">
            <w:pPr>
              <w:pStyle w:val="Header"/>
              <w:tabs>
                <w:tab w:val="clear" w:pos="4320"/>
                <w:tab w:val="clear" w:pos="8640"/>
              </w:tabs>
              <w:spacing w:before="60" w:after="60"/>
              <w:rPr>
                <w:rFonts w:ascii="Arial" w:hAnsi="Arial" w:cs="Arial"/>
                <w:b/>
                <w:sz w:val="20"/>
              </w:rPr>
            </w:pPr>
            <w:r w:rsidRPr="005B6ED2">
              <w:rPr>
                <w:rFonts w:ascii="Arial" w:hAnsi="Arial" w:cs="Arial"/>
                <w:b/>
                <w:sz w:val="20"/>
              </w:rPr>
              <w:t>Validation/verification programme</w:t>
            </w:r>
          </w:p>
        </w:tc>
        <w:tc>
          <w:tcPr>
            <w:tcW w:w="2561" w:type="dxa"/>
            <w:gridSpan w:val="2"/>
            <w:tcBorders>
              <w:top w:val="single" w:sz="4" w:space="0" w:color="auto"/>
              <w:bottom w:val="single" w:sz="4" w:space="0" w:color="auto"/>
            </w:tcBorders>
            <w:shd w:val="clear" w:color="auto" w:fill="FDE9D9" w:themeFill="accent6" w:themeFillTint="33"/>
          </w:tcPr>
          <w:p w14:paraId="4830724C" w14:textId="77777777" w:rsidR="0002329F" w:rsidRPr="005B6ED2" w:rsidRDefault="0002329F" w:rsidP="0002329F">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shd w:val="clear" w:color="auto" w:fill="FDE9D9" w:themeFill="accent6" w:themeFillTint="33"/>
          </w:tcPr>
          <w:p w14:paraId="059DA162" w14:textId="77777777" w:rsidR="0002329F" w:rsidRPr="005B6ED2" w:rsidRDefault="0002329F" w:rsidP="0002329F">
            <w:pPr>
              <w:pStyle w:val="Header"/>
              <w:tabs>
                <w:tab w:val="clear" w:pos="4320"/>
                <w:tab w:val="clear" w:pos="8640"/>
              </w:tabs>
              <w:jc w:val="both"/>
              <w:rPr>
                <w:rFonts w:ascii="Arial" w:hAnsi="Arial" w:cs="Arial"/>
                <w:sz w:val="20"/>
              </w:rPr>
            </w:pPr>
          </w:p>
        </w:tc>
      </w:tr>
      <w:tr w:rsidR="0012237F" w:rsidRPr="005B6ED2" w14:paraId="24458575" w14:textId="77777777" w:rsidTr="000C0C41">
        <w:tc>
          <w:tcPr>
            <w:tcW w:w="817" w:type="dxa"/>
            <w:tcBorders>
              <w:top w:val="single" w:sz="4" w:space="0" w:color="auto"/>
              <w:bottom w:val="nil"/>
            </w:tcBorders>
          </w:tcPr>
          <w:p w14:paraId="3029EBCF" w14:textId="77777777" w:rsidR="0012237F" w:rsidRPr="005B6ED2" w:rsidRDefault="0012237F" w:rsidP="000C0C41">
            <w:pPr>
              <w:pStyle w:val="Header"/>
              <w:tabs>
                <w:tab w:val="clear" w:pos="4320"/>
                <w:tab w:val="clear" w:pos="8640"/>
              </w:tabs>
              <w:spacing w:before="60" w:after="60"/>
              <w:rPr>
                <w:rFonts w:ascii="Arial" w:hAnsi="Arial" w:cs="Arial"/>
                <w:bCs/>
                <w:sz w:val="20"/>
              </w:rPr>
            </w:pPr>
          </w:p>
        </w:tc>
        <w:tc>
          <w:tcPr>
            <w:tcW w:w="4111" w:type="dxa"/>
            <w:tcBorders>
              <w:top w:val="single" w:sz="4" w:space="0" w:color="auto"/>
              <w:bottom w:val="nil"/>
            </w:tcBorders>
          </w:tcPr>
          <w:p w14:paraId="5348290F" w14:textId="77777777" w:rsidR="0012237F" w:rsidRPr="005B6ED2" w:rsidRDefault="0012237F" w:rsidP="000C0C41">
            <w:pPr>
              <w:pStyle w:val="Header"/>
              <w:tabs>
                <w:tab w:val="clear" w:pos="4320"/>
                <w:tab w:val="clear" w:pos="8640"/>
              </w:tabs>
              <w:spacing w:before="60" w:after="60"/>
              <w:rPr>
                <w:rFonts w:ascii="Arial" w:hAnsi="Arial" w:cs="Arial"/>
                <w:bCs/>
                <w:sz w:val="20"/>
              </w:rPr>
            </w:pPr>
            <w:r w:rsidRPr="005B6ED2">
              <w:rPr>
                <w:rFonts w:ascii="Arial" w:hAnsi="Arial" w:cs="Arial"/>
                <w:bCs/>
                <w:sz w:val="20"/>
              </w:rPr>
              <w:t>Does the VB apply one or more V/V programme(s) that are consistent with, and not exclude the requirements of this document?</w:t>
            </w:r>
          </w:p>
        </w:tc>
        <w:tc>
          <w:tcPr>
            <w:tcW w:w="2561" w:type="dxa"/>
            <w:gridSpan w:val="2"/>
            <w:tcBorders>
              <w:top w:val="single" w:sz="4" w:space="0" w:color="auto"/>
              <w:bottom w:val="nil"/>
            </w:tcBorders>
          </w:tcPr>
          <w:p w14:paraId="125C1286" w14:textId="77777777" w:rsidR="0012237F" w:rsidRPr="005B6ED2" w:rsidRDefault="0012237F" w:rsidP="000C0C4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713F4BA2" w14:textId="77777777" w:rsidR="0012237F" w:rsidRPr="005B6ED2" w:rsidRDefault="0012237F" w:rsidP="000C0C41">
            <w:pPr>
              <w:pStyle w:val="Header"/>
              <w:tabs>
                <w:tab w:val="clear" w:pos="4320"/>
                <w:tab w:val="clear" w:pos="8640"/>
              </w:tabs>
              <w:jc w:val="both"/>
              <w:rPr>
                <w:rFonts w:ascii="Arial" w:hAnsi="Arial" w:cs="Arial"/>
                <w:sz w:val="20"/>
              </w:rPr>
            </w:pPr>
          </w:p>
        </w:tc>
      </w:tr>
      <w:tr w:rsidR="00096938" w:rsidRPr="005B6ED2" w14:paraId="3096D541" w14:textId="77777777" w:rsidTr="0012237F">
        <w:tc>
          <w:tcPr>
            <w:tcW w:w="817" w:type="dxa"/>
            <w:tcBorders>
              <w:top w:val="nil"/>
              <w:bottom w:val="single" w:sz="4" w:space="0" w:color="auto"/>
            </w:tcBorders>
          </w:tcPr>
          <w:p w14:paraId="6337359A" w14:textId="257FD979" w:rsidR="00096938" w:rsidRPr="005B6ED2" w:rsidRDefault="00096938" w:rsidP="00096938">
            <w:pPr>
              <w:pStyle w:val="Header"/>
              <w:tabs>
                <w:tab w:val="clear" w:pos="4320"/>
                <w:tab w:val="clear" w:pos="8640"/>
              </w:tabs>
              <w:spacing w:before="60" w:after="60"/>
              <w:rPr>
                <w:rFonts w:ascii="Arial" w:hAnsi="Arial" w:cs="Arial"/>
                <w:bCs/>
                <w:sz w:val="20"/>
              </w:rPr>
            </w:pPr>
            <w:bookmarkStart w:id="17" w:name="_Hlk90372316"/>
          </w:p>
        </w:tc>
        <w:tc>
          <w:tcPr>
            <w:tcW w:w="4111" w:type="dxa"/>
            <w:tcBorders>
              <w:top w:val="nil"/>
              <w:bottom w:val="single" w:sz="4" w:space="0" w:color="auto"/>
            </w:tcBorders>
          </w:tcPr>
          <w:p w14:paraId="5810378D" w14:textId="55E1CBDD" w:rsidR="00096938" w:rsidRPr="005B6ED2" w:rsidRDefault="0012237F" w:rsidP="00096938">
            <w:pPr>
              <w:pStyle w:val="Header"/>
              <w:tabs>
                <w:tab w:val="clear" w:pos="4320"/>
                <w:tab w:val="clear" w:pos="8640"/>
              </w:tabs>
              <w:spacing w:before="60" w:after="60"/>
              <w:rPr>
                <w:rFonts w:ascii="Arial" w:hAnsi="Arial" w:cs="Arial"/>
                <w:bCs/>
                <w:sz w:val="20"/>
              </w:rPr>
            </w:pPr>
            <w:r w:rsidRPr="005B6ED2">
              <w:rPr>
                <w:rFonts w:ascii="Arial" w:hAnsi="Arial" w:cs="Arial"/>
                <w:bCs/>
                <w:sz w:val="20"/>
              </w:rPr>
              <w:t>Note – Refer to Annex A of ISO</w:t>
            </w:r>
            <w:r w:rsidR="00603C56" w:rsidRPr="005B6ED2">
              <w:rPr>
                <w:rFonts w:ascii="Arial" w:hAnsi="Arial" w:cs="Arial"/>
                <w:bCs/>
                <w:sz w:val="20"/>
              </w:rPr>
              <w:t>/IEC</w:t>
            </w:r>
            <w:r w:rsidRPr="005B6ED2">
              <w:rPr>
                <w:rFonts w:ascii="Arial" w:hAnsi="Arial" w:cs="Arial"/>
                <w:bCs/>
                <w:sz w:val="20"/>
              </w:rPr>
              <w:t xml:space="preserve"> 17029:2019 for specific elements that can be included in V/V programme(s) </w:t>
            </w:r>
          </w:p>
        </w:tc>
        <w:tc>
          <w:tcPr>
            <w:tcW w:w="2561" w:type="dxa"/>
            <w:gridSpan w:val="2"/>
            <w:tcBorders>
              <w:top w:val="nil"/>
              <w:bottom w:val="single" w:sz="4" w:space="0" w:color="auto"/>
            </w:tcBorders>
          </w:tcPr>
          <w:p w14:paraId="012FF790" w14:textId="77777777" w:rsidR="00096938" w:rsidRPr="005B6ED2" w:rsidRDefault="00096938" w:rsidP="00AB648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283912E6" w14:textId="77777777" w:rsidR="00096938" w:rsidRPr="005B6ED2" w:rsidRDefault="00096938" w:rsidP="00AB6481">
            <w:pPr>
              <w:pStyle w:val="Header"/>
              <w:tabs>
                <w:tab w:val="clear" w:pos="4320"/>
                <w:tab w:val="clear" w:pos="8640"/>
              </w:tabs>
              <w:jc w:val="both"/>
              <w:rPr>
                <w:rFonts w:ascii="Arial" w:hAnsi="Arial" w:cs="Arial"/>
                <w:sz w:val="20"/>
              </w:rPr>
            </w:pPr>
          </w:p>
        </w:tc>
      </w:tr>
      <w:bookmarkEnd w:id="17"/>
      <w:tr w:rsidR="00DD406A" w:rsidRPr="005B6ED2" w14:paraId="15DEAA40" w14:textId="77777777" w:rsidTr="00AD1363">
        <w:tc>
          <w:tcPr>
            <w:tcW w:w="817" w:type="dxa"/>
            <w:tcBorders>
              <w:top w:val="single" w:sz="4" w:space="0" w:color="auto"/>
              <w:bottom w:val="single" w:sz="4" w:space="0" w:color="auto"/>
            </w:tcBorders>
            <w:shd w:val="clear" w:color="auto" w:fill="FDE9D9" w:themeFill="accent6" w:themeFillTint="33"/>
          </w:tcPr>
          <w:p w14:paraId="647C4121" w14:textId="77777777" w:rsidR="00DD406A" w:rsidRPr="005B6ED2" w:rsidRDefault="00DD406A" w:rsidP="00AB6481">
            <w:pPr>
              <w:pStyle w:val="Header"/>
              <w:tabs>
                <w:tab w:val="clear" w:pos="4320"/>
                <w:tab w:val="clear" w:pos="8640"/>
              </w:tabs>
              <w:spacing w:before="60" w:after="60"/>
              <w:jc w:val="both"/>
              <w:rPr>
                <w:rFonts w:ascii="Arial" w:hAnsi="Arial" w:cs="Arial"/>
                <w:b/>
                <w:strike/>
                <w:sz w:val="20"/>
              </w:rPr>
            </w:pPr>
            <w:r w:rsidRPr="005B6ED2">
              <w:rPr>
                <w:rFonts w:ascii="Arial" w:hAnsi="Arial" w:cs="Arial"/>
                <w:b/>
                <w:strike/>
                <w:sz w:val="20"/>
              </w:rPr>
              <w:lastRenderedPageBreak/>
              <w:t>9</w:t>
            </w:r>
          </w:p>
        </w:tc>
        <w:tc>
          <w:tcPr>
            <w:tcW w:w="4111" w:type="dxa"/>
            <w:tcBorders>
              <w:top w:val="single" w:sz="4" w:space="0" w:color="auto"/>
              <w:bottom w:val="single" w:sz="4" w:space="0" w:color="auto"/>
            </w:tcBorders>
            <w:shd w:val="clear" w:color="auto" w:fill="FDE9D9" w:themeFill="accent6" w:themeFillTint="33"/>
          </w:tcPr>
          <w:p w14:paraId="0DDB8168" w14:textId="21F27B25" w:rsidR="00DD406A" w:rsidRPr="005B6ED2" w:rsidRDefault="00DD406A" w:rsidP="00AB6481">
            <w:pPr>
              <w:pStyle w:val="Header"/>
              <w:tabs>
                <w:tab w:val="clear" w:pos="4320"/>
                <w:tab w:val="clear" w:pos="8640"/>
              </w:tabs>
              <w:spacing w:before="60" w:after="60"/>
              <w:jc w:val="both"/>
              <w:rPr>
                <w:rFonts w:ascii="Arial" w:hAnsi="Arial" w:cs="Arial"/>
                <w:b/>
                <w:strike/>
                <w:sz w:val="20"/>
              </w:rPr>
            </w:pPr>
            <w:r w:rsidRPr="005B6ED2">
              <w:rPr>
                <w:rFonts w:ascii="Arial" w:hAnsi="Arial" w:cs="Arial"/>
                <w:b/>
                <w:sz w:val="20"/>
              </w:rPr>
              <w:t>Process requirements</w:t>
            </w:r>
          </w:p>
        </w:tc>
        <w:tc>
          <w:tcPr>
            <w:tcW w:w="2561" w:type="dxa"/>
            <w:gridSpan w:val="2"/>
            <w:tcBorders>
              <w:top w:val="single" w:sz="4" w:space="0" w:color="auto"/>
              <w:bottom w:val="single" w:sz="4" w:space="0" w:color="auto"/>
            </w:tcBorders>
            <w:shd w:val="clear" w:color="auto" w:fill="FDE9D9" w:themeFill="accent6" w:themeFillTint="33"/>
          </w:tcPr>
          <w:p w14:paraId="39003445"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shd w:val="clear" w:color="auto" w:fill="FDE9D9" w:themeFill="accent6" w:themeFillTint="33"/>
          </w:tcPr>
          <w:p w14:paraId="57E20B77" w14:textId="77777777" w:rsidR="00DD406A" w:rsidRPr="005B6ED2" w:rsidRDefault="00DD406A" w:rsidP="00AB6481">
            <w:pPr>
              <w:pStyle w:val="Header"/>
              <w:tabs>
                <w:tab w:val="clear" w:pos="4320"/>
                <w:tab w:val="clear" w:pos="8640"/>
              </w:tabs>
              <w:jc w:val="both"/>
              <w:rPr>
                <w:rFonts w:ascii="Arial" w:hAnsi="Arial" w:cs="Arial"/>
                <w:sz w:val="20"/>
              </w:rPr>
            </w:pPr>
          </w:p>
        </w:tc>
      </w:tr>
      <w:tr w:rsidR="00DD406A" w:rsidRPr="005B6ED2" w14:paraId="1A34FF71" w14:textId="77777777" w:rsidTr="00AD1363">
        <w:tc>
          <w:tcPr>
            <w:tcW w:w="817" w:type="dxa"/>
            <w:tcBorders>
              <w:top w:val="single" w:sz="4" w:space="0" w:color="auto"/>
              <w:bottom w:val="single" w:sz="4" w:space="0" w:color="auto"/>
            </w:tcBorders>
          </w:tcPr>
          <w:p w14:paraId="1A3620CF" w14:textId="27763CC5" w:rsidR="00DD406A" w:rsidRPr="005B6ED2" w:rsidRDefault="00DD406A" w:rsidP="00DD406A">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9.1</w:t>
            </w:r>
          </w:p>
        </w:tc>
        <w:tc>
          <w:tcPr>
            <w:tcW w:w="4111" w:type="dxa"/>
            <w:tcBorders>
              <w:top w:val="single" w:sz="4" w:space="0" w:color="auto"/>
              <w:bottom w:val="single" w:sz="4" w:space="0" w:color="auto"/>
            </w:tcBorders>
          </w:tcPr>
          <w:p w14:paraId="29956A96" w14:textId="6DCC4058" w:rsidR="00DD406A" w:rsidRPr="005B6ED2" w:rsidRDefault="00DD406A"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General</w:t>
            </w:r>
          </w:p>
        </w:tc>
        <w:tc>
          <w:tcPr>
            <w:tcW w:w="2561" w:type="dxa"/>
            <w:gridSpan w:val="2"/>
            <w:tcBorders>
              <w:top w:val="single" w:sz="4" w:space="0" w:color="auto"/>
              <w:bottom w:val="single" w:sz="4" w:space="0" w:color="auto"/>
            </w:tcBorders>
          </w:tcPr>
          <w:p w14:paraId="6426B79C"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3C5EC193" w14:textId="77777777" w:rsidR="00DD406A" w:rsidRPr="005B6ED2" w:rsidRDefault="00DD406A" w:rsidP="00AB6481">
            <w:pPr>
              <w:pStyle w:val="Header"/>
              <w:tabs>
                <w:tab w:val="clear" w:pos="4320"/>
                <w:tab w:val="clear" w:pos="8640"/>
              </w:tabs>
              <w:jc w:val="both"/>
              <w:rPr>
                <w:rFonts w:ascii="Arial" w:hAnsi="Arial" w:cs="Arial"/>
                <w:sz w:val="20"/>
              </w:rPr>
            </w:pPr>
          </w:p>
        </w:tc>
      </w:tr>
      <w:tr w:rsidR="00E20885" w:rsidRPr="005B6ED2" w14:paraId="6DFDDAAB" w14:textId="77777777" w:rsidTr="00AD1363">
        <w:tc>
          <w:tcPr>
            <w:tcW w:w="817" w:type="dxa"/>
            <w:tcBorders>
              <w:top w:val="single" w:sz="4" w:space="0" w:color="auto"/>
              <w:bottom w:val="nil"/>
            </w:tcBorders>
          </w:tcPr>
          <w:p w14:paraId="28A6B0A6" w14:textId="0B8C9630" w:rsidR="00E20885" w:rsidRPr="005B6ED2" w:rsidRDefault="00E20885" w:rsidP="00AB6481">
            <w:pPr>
              <w:pStyle w:val="Header"/>
              <w:tabs>
                <w:tab w:val="clear" w:pos="4320"/>
                <w:tab w:val="clear" w:pos="8640"/>
              </w:tabs>
              <w:spacing w:before="120" w:after="60"/>
              <w:rPr>
                <w:rFonts w:ascii="Arial" w:hAnsi="Arial" w:cs="Arial"/>
                <w:sz w:val="20"/>
              </w:rPr>
            </w:pPr>
          </w:p>
        </w:tc>
        <w:tc>
          <w:tcPr>
            <w:tcW w:w="4111" w:type="dxa"/>
            <w:tcBorders>
              <w:top w:val="single" w:sz="4" w:space="0" w:color="auto"/>
              <w:bottom w:val="nil"/>
            </w:tcBorders>
          </w:tcPr>
          <w:p w14:paraId="1DD38847" w14:textId="5F2994EB" w:rsidR="00E20885" w:rsidRPr="005B6ED2" w:rsidRDefault="00E20885"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complete the following process steps as </w:t>
            </w:r>
            <w:r w:rsidR="00387202" w:rsidRPr="005B6ED2">
              <w:rPr>
                <w:rFonts w:ascii="Arial" w:hAnsi="Arial" w:cs="Arial"/>
                <w:sz w:val="20"/>
              </w:rPr>
              <w:t>V/V</w:t>
            </w:r>
            <w:r w:rsidRPr="005B6ED2">
              <w:rPr>
                <w:rFonts w:ascii="Arial" w:hAnsi="Arial" w:cs="Arial"/>
                <w:sz w:val="20"/>
              </w:rPr>
              <w:t xml:space="preserve"> </w:t>
            </w:r>
            <w:proofErr w:type="gramStart"/>
            <w:r w:rsidRPr="005B6ED2">
              <w:rPr>
                <w:rFonts w:ascii="Arial" w:hAnsi="Arial" w:cs="Arial"/>
                <w:sz w:val="20"/>
              </w:rPr>
              <w:t>activities:</w:t>
            </w:r>
            <w:proofErr w:type="gramEnd"/>
          </w:p>
        </w:tc>
        <w:tc>
          <w:tcPr>
            <w:tcW w:w="2561" w:type="dxa"/>
            <w:gridSpan w:val="2"/>
            <w:tcBorders>
              <w:top w:val="single" w:sz="4" w:space="0" w:color="auto"/>
              <w:bottom w:val="nil"/>
            </w:tcBorders>
          </w:tcPr>
          <w:p w14:paraId="571FD991" w14:textId="77777777" w:rsidR="00E20885" w:rsidRPr="005B6ED2" w:rsidRDefault="00E20885"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7BEA7E57" w14:textId="77777777" w:rsidR="00E20885" w:rsidRPr="005B6ED2" w:rsidRDefault="00E20885" w:rsidP="00AB6481">
            <w:pPr>
              <w:pStyle w:val="Header"/>
              <w:tabs>
                <w:tab w:val="clear" w:pos="4320"/>
                <w:tab w:val="clear" w:pos="8640"/>
              </w:tabs>
              <w:jc w:val="both"/>
              <w:rPr>
                <w:rFonts w:ascii="Arial" w:hAnsi="Arial" w:cs="Arial"/>
                <w:sz w:val="20"/>
              </w:rPr>
            </w:pPr>
          </w:p>
        </w:tc>
      </w:tr>
      <w:tr w:rsidR="00DD406A" w:rsidRPr="005B6ED2" w14:paraId="29AE7316" w14:textId="77777777" w:rsidTr="00AB6481">
        <w:tc>
          <w:tcPr>
            <w:tcW w:w="817" w:type="dxa"/>
            <w:tcBorders>
              <w:top w:val="nil"/>
              <w:bottom w:val="nil"/>
            </w:tcBorders>
          </w:tcPr>
          <w:p w14:paraId="1263AA70" w14:textId="77777777" w:rsidR="00DD406A" w:rsidRPr="005B6ED2" w:rsidRDefault="00DD406A"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148E5026" w14:textId="77777777"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pre-engagement;</w:t>
            </w:r>
          </w:p>
        </w:tc>
        <w:tc>
          <w:tcPr>
            <w:tcW w:w="2561" w:type="dxa"/>
            <w:gridSpan w:val="2"/>
            <w:tcBorders>
              <w:top w:val="nil"/>
              <w:bottom w:val="nil"/>
            </w:tcBorders>
          </w:tcPr>
          <w:p w14:paraId="32A583E5"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2C1A39D" w14:textId="77777777" w:rsidR="00DD406A" w:rsidRPr="005B6ED2" w:rsidRDefault="00DD406A" w:rsidP="00AB6481">
            <w:pPr>
              <w:pStyle w:val="Header"/>
              <w:tabs>
                <w:tab w:val="clear" w:pos="4320"/>
                <w:tab w:val="clear" w:pos="8640"/>
              </w:tabs>
              <w:jc w:val="both"/>
              <w:rPr>
                <w:rFonts w:ascii="Arial" w:hAnsi="Arial" w:cs="Arial"/>
                <w:sz w:val="20"/>
              </w:rPr>
            </w:pPr>
          </w:p>
        </w:tc>
      </w:tr>
      <w:tr w:rsidR="00DD406A" w:rsidRPr="005B6ED2" w14:paraId="69A4BC51" w14:textId="77777777" w:rsidTr="00AB6481">
        <w:tc>
          <w:tcPr>
            <w:tcW w:w="817" w:type="dxa"/>
            <w:tcBorders>
              <w:top w:val="nil"/>
              <w:bottom w:val="nil"/>
            </w:tcBorders>
          </w:tcPr>
          <w:p w14:paraId="2481DD8C" w14:textId="77777777" w:rsidR="00DD406A" w:rsidRPr="005B6ED2" w:rsidRDefault="00DD406A"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251D136F" w14:textId="3133C2D3"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engagement;</w:t>
            </w:r>
          </w:p>
        </w:tc>
        <w:tc>
          <w:tcPr>
            <w:tcW w:w="2561" w:type="dxa"/>
            <w:gridSpan w:val="2"/>
            <w:tcBorders>
              <w:top w:val="nil"/>
              <w:bottom w:val="nil"/>
            </w:tcBorders>
          </w:tcPr>
          <w:p w14:paraId="677F5F6A"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C7C5A66" w14:textId="77777777" w:rsidR="00DD406A" w:rsidRPr="005B6ED2" w:rsidRDefault="00DD406A" w:rsidP="00AB6481">
            <w:pPr>
              <w:pStyle w:val="Header"/>
              <w:tabs>
                <w:tab w:val="clear" w:pos="4320"/>
                <w:tab w:val="clear" w:pos="8640"/>
              </w:tabs>
              <w:jc w:val="both"/>
              <w:rPr>
                <w:rFonts w:ascii="Arial" w:hAnsi="Arial" w:cs="Arial"/>
                <w:sz w:val="20"/>
              </w:rPr>
            </w:pPr>
          </w:p>
        </w:tc>
      </w:tr>
      <w:tr w:rsidR="00DD406A" w:rsidRPr="005B6ED2" w14:paraId="3B36C975" w14:textId="77777777" w:rsidTr="00AB6481">
        <w:tc>
          <w:tcPr>
            <w:tcW w:w="817" w:type="dxa"/>
            <w:tcBorders>
              <w:top w:val="nil"/>
              <w:bottom w:val="nil"/>
            </w:tcBorders>
          </w:tcPr>
          <w:p w14:paraId="6FD95148" w14:textId="77777777" w:rsidR="00DD406A" w:rsidRPr="005B6ED2" w:rsidRDefault="00DD406A"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7F101989" w14:textId="230031BE"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planning;</w:t>
            </w:r>
          </w:p>
        </w:tc>
        <w:tc>
          <w:tcPr>
            <w:tcW w:w="2561" w:type="dxa"/>
            <w:gridSpan w:val="2"/>
            <w:tcBorders>
              <w:top w:val="nil"/>
              <w:bottom w:val="nil"/>
            </w:tcBorders>
          </w:tcPr>
          <w:p w14:paraId="27B089A4"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A9D2F92" w14:textId="77777777" w:rsidR="00DD406A" w:rsidRPr="005B6ED2" w:rsidRDefault="00DD406A" w:rsidP="00AB6481">
            <w:pPr>
              <w:pStyle w:val="Header"/>
              <w:tabs>
                <w:tab w:val="clear" w:pos="4320"/>
                <w:tab w:val="clear" w:pos="8640"/>
              </w:tabs>
              <w:jc w:val="both"/>
              <w:rPr>
                <w:rFonts w:ascii="Arial" w:hAnsi="Arial" w:cs="Arial"/>
                <w:sz w:val="20"/>
              </w:rPr>
            </w:pPr>
          </w:p>
        </w:tc>
      </w:tr>
      <w:tr w:rsidR="00DD406A" w:rsidRPr="005B6ED2" w14:paraId="4EA65ED3" w14:textId="77777777" w:rsidTr="00AB6481">
        <w:tc>
          <w:tcPr>
            <w:tcW w:w="817" w:type="dxa"/>
            <w:tcBorders>
              <w:top w:val="nil"/>
              <w:bottom w:val="nil"/>
            </w:tcBorders>
          </w:tcPr>
          <w:p w14:paraId="3FDB6A0A" w14:textId="77777777" w:rsidR="00DD406A" w:rsidRPr="005B6ED2" w:rsidRDefault="00DD406A"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5F7FE7FC" w14:textId="401F0E52" w:rsidR="00DD406A" w:rsidRPr="005B6ED2" w:rsidRDefault="00085607"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V/V</w:t>
            </w:r>
            <w:r w:rsidR="00DD406A" w:rsidRPr="005B6ED2">
              <w:rPr>
                <w:rFonts w:ascii="Arial" w:hAnsi="Arial" w:cs="Arial"/>
                <w:sz w:val="20"/>
              </w:rPr>
              <w:t xml:space="preserve"> execution;</w:t>
            </w:r>
          </w:p>
        </w:tc>
        <w:tc>
          <w:tcPr>
            <w:tcW w:w="2561" w:type="dxa"/>
            <w:gridSpan w:val="2"/>
            <w:tcBorders>
              <w:top w:val="nil"/>
              <w:bottom w:val="nil"/>
            </w:tcBorders>
          </w:tcPr>
          <w:p w14:paraId="48F38D08"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276479E" w14:textId="77777777" w:rsidR="00DD406A" w:rsidRPr="005B6ED2" w:rsidRDefault="00DD406A" w:rsidP="00AB6481">
            <w:pPr>
              <w:pStyle w:val="Header"/>
              <w:tabs>
                <w:tab w:val="clear" w:pos="4320"/>
                <w:tab w:val="clear" w:pos="8640"/>
              </w:tabs>
              <w:jc w:val="both"/>
              <w:rPr>
                <w:rFonts w:ascii="Arial" w:hAnsi="Arial" w:cs="Arial"/>
                <w:sz w:val="20"/>
              </w:rPr>
            </w:pPr>
          </w:p>
        </w:tc>
      </w:tr>
      <w:tr w:rsidR="00DD406A" w:rsidRPr="005B6ED2" w14:paraId="374CCBC3" w14:textId="77777777" w:rsidTr="00AB6481">
        <w:tc>
          <w:tcPr>
            <w:tcW w:w="817" w:type="dxa"/>
            <w:tcBorders>
              <w:top w:val="nil"/>
              <w:bottom w:val="nil"/>
            </w:tcBorders>
          </w:tcPr>
          <w:p w14:paraId="5F90AA1B" w14:textId="77777777" w:rsidR="00DD406A" w:rsidRPr="005B6ED2" w:rsidRDefault="00DD406A"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4BDAA566" w14:textId="1AF6109A"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review;</w:t>
            </w:r>
          </w:p>
        </w:tc>
        <w:tc>
          <w:tcPr>
            <w:tcW w:w="2561" w:type="dxa"/>
            <w:gridSpan w:val="2"/>
            <w:tcBorders>
              <w:top w:val="nil"/>
              <w:bottom w:val="nil"/>
            </w:tcBorders>
          </w:tcPr>
          <w:p w14:paraId="1E0820DC"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8E1537E" w14:textId="77777777" w:rsidR="00DD406A" w:rsidRPr="005B6ED2" w:rsidRDefault="00DD406A" w:rsidP="00AB6481">
            <w:pPr>
              <w:pStyle w:val="Header"/>
              <w:tabs>
                <w:tab w:val="clear" w:pos="4320"/>
                <w:tab w:val="clear" w:pos="8640"/>
              </w:tabs>
              <w:jc w:val="both"/>
              <w:rPr>
                <w:rFonts w:ascii="Arial" w:hAnsi="Arial" w:cs="Arial"/>
                <w:sz w:val="20"/>
              </w:rPr>
            </w:pPr>
          </w:p>
        </w:tc>
      </w:tr>
      <w:tr w:rsidR="00DD406A" w:rsidRPr="005B6ED2" w14:paraId="19DFA139" w14:textId="77777777" w:rsidTr="00AB6481">
        <w:tc>
          <w:tcPr>
            <w:tcW w:w="817" w:type="dxa"/>
            <w:tcBorders>
              <w:top w:val="nil"/>
              <w:bottom w:val="nil"/>
            </w:tcBorders>
          </w:tcPr>
          <w:p w14:paraId="0FA0D5EE" w14:textId="77777777" w:rsidR="00DD406A" w:rsidRPr="005B6ED2" w:rsidRDefault="00DD406A"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283BBD11" w14:textId="5F97C265"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 xml:space="preserve">decision and issue of the </w:t>
            </w:r>
            <w:r w:rsidR="00387202" w:rsidRPr="005B6ED2">
              <w:rPr>
                <w:rFonts w:ascii="Arial" w:hAnsi="Arial" w:cs="Arial"/>
                <w:sz w:val="20"/>
              </w:rPr>
              <w:t>V/V</w:t>
            </w:r>
            <w:r w:rsidRPr="005B6ED2">
              <w:rPr>
                <w:rFonts w:ascii="Arial" w:hAnsi="Arial" w:cs="Arial"/>
                <w:sz w:val="20"/>
              </w:rPr>
              <w:t xml:space="preserve"> statement;</w:t>
            </w:r>
          </w:p>
        </w:tc>
        <w:tc>
          <w:tcPr>
            <w:tcW w:w="2561" w:type="dxa"/>
            <w:gridSpan w:val="2"/>
            <w:tcBorders>
              <w:top w:val="nil"/>
              <w:bottom w:val="nil"/>
            </w:tcBorders>
          </w:tcPr>
          <w:p w14:paraId="16D0F218" w14:textId="77777777" w:rsidR="00DD406A" w:rsidRPr="005B6ED2" w:rsidRDefault="00DD406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8E4500B" w14:textId="77777777" w:rsidR="00DD406A" w:rsidRPr="005B6ED2" w:rsidRDefault="00DD406A" w:rsidP="00AB6481">
            <w:pPr>
              <w:pStyle w:val="Header"/>
              <w:tabs>
                <w:tab w:val="clear" w:pos="4320"/>
                <w:tab w:val="clear" w:pos="8640"/>
              </w:tabs>
              <w:jc w:val="both"/>
              <w:rPr>
                <w:rFonts w:ascii="Arial" w:hAnsi="Arial" w:cs="Arial"/>
                <w:sz w:val="20"/>
              </w:rPr>
            </w:pPr>
          </w:p>
        </w:tc>
      </w:tr>
      <w:tr w:rsidR="00DD406A" w:rsidRPr="005B6ED2" w14:paraId="3515E86B" w14:textId="77777777" w:rsidTr="00AB6481">
        <w:tc>
          <w:tcPr>
            <w:tcW w:w="817" w:type="dxa"/>
            <w:tcBorders>
              <w:top w:val="nil"/>
              <w:bottom w:val="nil"/>
            </w:tcBorders>
          </w:tcPr>
          <w:p w14:paraId="3338B869" w14:textId="77777777" w:rsidR="00DD406A" w:rsidRPr="005B6ED2" w:rsidRDefault="00DD406A" w:rsidP="00DD406A">
            <w:pPr>
              <w:pStyle w:val="Header"/>
              <w:tabs>
                <w:tab w:val="clear" w:pos="4320"/>
                <w:tab w:val="clear" w:pos="8640"/>
              </w:tabs>
              <w:jc w:val="both"/>
              <w:rPr>
                <w:rFonts w:ascii="Arial" w:hAnsi="Arial" w:cs="Arial"/>
                <w:sz w:val="20"/>
              </w:rPr>
            </w:pPr>
          </w:p>
        </w:tc>
        <w:tc>
          <w:tcPr>
            <w:tcW w:w="4111" w:type="dxa"/>
            <w:tcBorders>
              <w:top w:val="nil"/>
              <w:bottom w:val="nil"/>
            </w:tcBorders>
          </w:tcPr>
          <w:p w14:paraId="22077089" w14:textId="17C666E0"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 xml:space="preserve">facts discovered after the issue of the </w:t>
            </w:r>
            <w:r w:rsidR="00085607" w:rsidRPr="005B6ED2">
              <w:rPr>
                <w:rFonts w:ascii="Arial" w:hAnsi="Arial" w:cs="Arial"/>
                <w:sz w:val="20"/>
              </w:rPr>
              <w:t>V/V</w:t>
            </w:r>
            <w:r w:rsidRPr="005B6ED2">
              <w:rPr>
                <w:rFonts w:ascii="Arial" w:hAnsi="Arial" w:cs="Arial"/>
                <w:sz w:val="20"/>
              </w:rPr>
              <w:t xml:space="preserve"> statement;</w:t>
            </w:r>
          </w:p>
        </w:tc>
        <w:tc>
          <w:tcPr>
            <w:tcW w:w="2561" w:type="dxa"/>
            <w:gridSpan w:val="2"/>
            <w:tcBorders>
              <w:top w:val="nil"/>
              <w:bottom w:val="nil"/>
            </w:tcBorders>
          </w:tcPr>
          <w:p w14:paraId="1274E9D3" w14:textId="77777777" w:rsidR="00DD406A" w:rsidRPr="005B6ED2" w:rsidRDefault="00DD406A" w:rsidP="00DD406A">
            <w:pPr>
              <w:pStyle w:val="Header"/>
              <w:tabs>
                <w:tab w:val="clear" w:pos="4320"/>
                <w:tab w:val="clear" w:pos="8640"/>
              </w:tabs>
              <w:jc w:val="both"/>
              <w:rPr>
                <w:rFonts w:ascii="Arial" w:hAnsi="Arial" w:cs="Arial"/>
                <w:sz w:val="20"/>
              </w:rPr>
            </w:pPr>
          </w:p>
        </w:tc>
        <w:tc>
          <w:tcPr>
            <w:tcW w:w="2258" w:type="dxa"/>
            <w:tcBorders>
              <w:top w:val="nil"/>
              <w:bottom w:val="nil"/>
            </w:tcBorders>
          </w:tcPr>
          <w:p w14:paraId="2A3B0404" w14:textId="77777777" w:rsidR="00DD406A" w:rsidRPr="005B6ED2" w:rsidRDefault="00DD406A" w:rsidP="00DD406A">
            <w:pPr>
              <w:pStyle w:val="Header"/>
              <w:tabs>
                <w:tab w:val="clear" w:pos="4320"/>
                <w:tab w:val="clear" w:pos="8640"/>
              </w:tabs>
              <w:jc w:val="both"/>
              <w:rPr>
                <w:rFonts w:ascii="Arial" w:hAnsi="Arial" w:cs="Arial"/>
                <w:sz w:val="20"/>
              </w:rPr>
            </w:pPr>
          </w:p>
        </w:tc>
      </w:tr>
      <w:tr w:rsidR="00DD406A" w:rsidRPr="005B6ED2" w14:paraId="1676150A" w14:textId="77777777" w:rsidTr="00AB6481">
        <w:tc>
          <w:tcPr>
            <w:tcW w:w="817" w:type="dxa"/>
            <w:tcBorders>
              <w:top w:val="nil"/>
              <w:bottom w:val="nil"/>
            </w:tcBorders>
          </w:tcPr>
          <w:p w14:paraId="248217FB" w14:textId="77777777" w:rsidR="00DD406A" w:rsidRPr="005B6ED2" w:rsidRDefault="00DD406A" w:rsidP="00DD406A">
            <w:pPr>
              <w:pStyle w:val="Header"/>
              <w:tabs>
                <w:tab w:val="clear" w:pos="4320"/>
                <w:tab w:val="clear" w:pos="8640"/>
              </w:tabs>
              <w:jc w:val="both"/>
              <w:rPr>
                <w:rFonts w:ascii="Arial" w:hAnsi="Arial" w:cs="Arial"/>
                <w:sz w:val="20"/>
              </w:rPr>
            </w:pPr>
          </w:p>
        </w:tc>
        <w:tc>
          <w:tcPr>
            <w:tcW w:w="4111" w:type="dxa"/>
            <w:tcBorders>
              <w:top w:val="nil"/>
              <w:bottom w:val="nil"/>
            </w:tcBorders>
          </w:tcPr>
          <w:p w14:paraId="2DDEBA1F" w14:textId="70694839"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handling of appeals;</w:t>
            </w:r>
          </w:p>
        </w:tc>
        <w:tc>
          <w:tcPr>
            <w:tcW w:w="2561" w:type="dxa"/>
            <w:gridSpan w:val="2"/>
            <w:tcBorders>
              <w:top w:val="nil"/>
              <w:bottom w:val="nil"/>
            </w:tcBorders>
          </w:tcPr>
          <w:p w14:paraId="54970B1B" w14:textId="77777777" w:rsidR="00DD406A" w:rsidRPr="005B6ED2" w:rsidRDefault="00DD406A" w:rsidP="00DD406A">
            <w:pPr>
              <w:pStyle w:val="Header"/>
              <w:tabs>
                <w:tab w:val="clear" w:pos="4320"/>
                <w:tab w:val="clear" w:pos="8640"/>
              </w:tabs>
              <w:jc w:val="both"/>
              <w:rPr>
                <w:rFonts w:ascii="Arial" w:hAnsi="Arial" w:cs="Arial"/>
                <w:sz w:val="20"/>
              </w:rPr>
            </w:pPr>
          </w:p>
        </w:tc>
        <w:tc>
          <w:tcPr>
            <w:tcW w:w="2258" w:type="dxa"/>
            <w:tcBorders>
              <w:top w:val="nil"/>
              <w:bottom w:val="nil"/>
            </w:tcBorders>
          </w:tcPr>
          <w:p w14:paraId="4191EE77" w14:textId="77777777" w:rsidR="00DD406A" w:rsidRPr="005B6ED2" w:rsidRDefault="00DD406A" w:rsidP="00DD406A">
            <w:pPr>
              <w:pStyle w:val="Header"/>
              <w:tabs>
                <w:tab w:val="clear" w:pos="4320"/>
                <w:tab w:val="clear" w:pos="8640"/>
              </w:tabs>
              <w:jc w:val="both"/>
              <w:rPr>
                <w:rFonts w:ascii="Arial" w:hAnsi="Arial" w:cs="Arial"/>
                <w:sz w:val="20"/>
              </w:rPr>
            </w:pPr>
          </w:p>
        </w:tc>
      </w:tr>
      <w:tr w:rsidR="00DD406A" w:rsidRPr="005B6ED2" w14:paraId="2AB590B1" w14:textId="77777777" w:rsidTr="00AB6481">
        <w:tc>
          <w:tcPr>
            <w:tcW w:w="817" w:type="dxa"/>
            <w:tcBorders>
              <w:top w:val="nil"/>
              <w:bottom w:val="nil"/>
            </w:tcBorders>
          </w:tcPr>
          <w:p w14:paraId="4B11D0E3" w14:textId="77777777" w:rsidR="00DD406A" w:rsidRPr="005B6ED2" w:rsidRDefault="00DD406A" w:rsidP="00DD406A">
            <w:pPr>
              <w:pStyle w:val="Header"/>
              <w:tabs>
                <w:tab w:val="clear" w:pos="4320"/>
                <w:tab w:val="clear" w:pos="8640"/>
              </w:tabs>
              <w:jc w:val="both"/>
              <w:rPr>
                <w:rFonts w:ascii="Arial" w:hAnsi="Arial" w:cs="Arial"/>
                <w:sz w:val="20"/>
              </w:rPr>
            </w:pPr>
          </w:p>
        </w:tc>
        <w:tc>
          <w:tcPr>
            <w:tcW w:w="4111" w:type="dxa"/>
            <w:tcBorders>
              <w:top w:val="nil"/>
              <w:bottom w:val="nil"/>
            </w:tcBorders>
          </w:tcPr>
          <w:p w14:paraId="05876D69" w14:textId="0C66B9D7"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handling of complaints;</w:t>
            </w:r>
          </w:p>
        </w:tc>
        <w:tc>
          <w:tcPr>
            <w:tcW w:w="2561" w:type="dxa"/>
            <w:gridSpan w:val="2"/>
            <w:tcBorders>
              <w:top w:val="nil"/>
              <w:bottom w:val="nil"/>
            </w:tcBorders>
          </w:tcPr>
          <w:p w14:paraId="377CF98F" w14:textId="77777777" w:rsidR="00DD406A" w:rsidRPr="005B6ED2" w:rsidRDefault="00DD406A" w:rsidP="00DD406A">
            <w:pPr>
              <w:pStyle w:val="Header"/>
              <w:tabs>
                <w:tab w:val="clear" w:pos="4320"/>
                <w:tab w:val="clear" w:pos="8640"/>
              </w:tabs>
              <w:jc w:val="both"/>
              <w:rPr>
                <w:rFonts w:ascii="Arial" w:hAnsi="Arial" w:cs="Arial"/>
                <w:sz w:val="20"/>
              </w:rPr>
            </w:pPr>
          </w:p>
        </w:tc>
        <w:tc>
          <w:tcPr>
            <w:tcW w:w="2258" w:type="dxa"/>
            <w:tcBorders>
              <w:top w:val="nil"/>
              <w:bottom w:val="nil"/>
            </w:tcBorders>
          </w:tcPr>
          <w:p w14:paraId="507EC76D" w14:textId="77777777" w:rsidR="00DD406A" w:rsidRPr="005B6ED2" w:rsidRDefault="00DD406A" w:rsidP="00DD406A">
            <w:pPr>
              <w:pStyle w:val="Header"/>
              <w:tabs>
                <w:tab w:val="clear" w:pos="4320"/>
                <w:tab w:val="clear" w:pos="8640"/>
              </w:tabs>
              <w:jc w:val="both"/>
              <w:rPr>
                <w:rFonts w:ascii="Arial" w:hAnsi="Arial" w:cs="Arial"/>
                <w:sz w:val="20"/>
              </w:rPr>
            </w:pPr>
          </w:p>
        </w:tc>
      </w:tr>
      <w:tr w:rsidR="00DD406A" w:rsidRPr="005B6ED2" w14:paraId="51F75470" w14:textId="77777777" w:rsidTr="00AD1363">
        <w:tc>
          <w:tcPr>
            <w:tcW w:w="817" w:type="dxa"/>
            <w:tcBorders>
              <w:top w:val="nil"/>
              <w:bottom w:val="single" w:sz="4" w:space="0" w:color="auto"/>
            </w:tcBorders>
          </w:tcPr>
          <w:p w14:paraId="7C608F0C" w14:textId="77777777" w:rsidR="00DD406A" w:rsidRPr="005B6ED2" w:rsidRDefault="00DD406A" w:rsidP="00DD406A">
            <w:pPr>
              <w:pStyle w:val="Header"/>
              <w:tabs>
                <w:tab w:val="clear" w:pos="4320"/>
                <w:tab w:val="clear" w:pos="8640"/>
              </w:tabs>
              <w:jc w:val="both"/>
              <w:rPr>
                <w:rFonts w:ascii="Arial" w:hAnsi="Arial" w:cs="Arial"/>
                <w:sz w:val="20"/>
              </w:rPr>
            </w:pPr>
          </w:p>
        </w:tc>
        <w:tc>
          <w:tcPr>
            <w:tcW w:w="4111" w:type="dxa"/>
            <w:tcBorders>
              <w:top w:val="nil"/>
              <w:bottom w:val="single" w:sz="4" w:space="0" w:color="auto"/>
            </w:tcBorders>
          </w:tcPr>
          <w:p w14:paraId="1F5CB081" w14:textId="7058E19F" w:rsidR="00DD406A" w:rsidRPr="005B6ED2" w:rsidRDefault="00DD406A" w:rsidP="00F17FEC">
            <w:pPr>
              <w:pStyle w:val="Header"/>
              <w:numPr>
                <w:ilvl w:val="0"/>
                <w:numId w:val="51"/>
              </w:numPr>
              <w:tabs>
                <w:tab w:val="clear" w:pos="4320"/>
                <w:tab w:val="clear" w:pos="8640"/>
              </w:tabs>
              <w:spacing w:after="60"/>
              <w:rPr>
                <w:rFonts w:ascii="Arial" w:hAnsi="Arial" w:cs="Arial"/>
                <w:sz w:val="20"/>
              </w:rPr>
            </w:pPr>
            <w:r w:rsidRPr="005B6ED2">
              <w:rPr>
                <w:rFonts w:ascii="Arial" w:hAnsi="Arial" w:cs="Arial"/>
                <w:sz w:val="20"/>
              </w:rPr>
              <w:t>records?</w:t>
            </w:r>
          </w:p>
        </w:tc>
        <w:tc>
          <w:tcPr>
            <w:tcW w:w="2561" w:type="dxa"/>
            <w:gridSpan w:val="2"/>
            <w:tcBorders>
              <w:top w:val="nil"/>
              <w:bottom w:val="single" w:sz="4" w:space="0" w:color="auto"/>
            </w:tcBorders>
          </w:tcPr>
          <w:p w14:paraId="41EC0321" w14:textId="77777777" w:rsidR="00DD406A" w:rsidRPr="005B6ED2" w:rsidRDefault="00DD406A" w:rsidP="00DD406A">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1640E0A8" w14:textId="77777777" w:rsidR="00DD406A" w:rsidRPr="005B6ED2" w:rsidRDefault="00DD406A" w:rsidP="00DD406A">
            <w:pPr>
              <w:pStyle w:val="Header"/>
              <w:tabs>
                <w:tab w:val="clear" w:pos="4320"/>
                <w:tab w:val="clear" w:pos="8640"/>
              </w:tabs>
              <w:jc w:val="both"/>
              <w:rPr>
                <w:rFonts w:ascii="Arial" w:hAnsi="Arial" w:cs="Arial"/>
                <w:sz w:val="20"/>
              </w:rPr>
            </w:pPr>
          </w:p>
        </w:tc>
      </w:tr>
      <w:tr w:rsidR="000875EA" w:rsidRPr="005B6ED2" w14:paraId="6F874EF1" w14:textId="77777777" w:rsidTr="00AD1363">
        <w:tc>
          <w:tcPr>
            <w:tcW w:w="817" w:type="dxa"/>
            <w:tcBorders>
              <w:top w:val="single" w:sz="4" w:space="0" w:color="auto"/>
              <w:bottom w:val="single" w:sz="4" w:space="0" w:color="auto"/>
            </w:tcBorders>
          </w:tcPr>
          <w:p w14:paraId="0CB03452" w14:textId="77777777" w:rsidR="000875EA" w:rsidRPr="005B6ED2" w:rsidRDefault="000875EA"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9.2</w:t>
            </w:r>
          </w:p>
        </w:tc>
        <w:tc>
          <w:tcPr>
            <w:tcW w:w="4111" w:type="dxa"/>
            <w:tcBorders>
              <w:top w:val="single" w:sz="4" w:space="0" w:color="auto"/>
              <w:bottom w:val="single" w:sz="4" w:space="0" w:color="auto"/>
            </w:tcBorders>
          </w:tcPr>
          <w:p w14:paraId="5ED3F1E6" w14:textId="77777777" w:rsidR="000875EA" w:rsidRPr="005B6ED2" w:rsidRDefault="000875EA"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Pre-engagement</w:t>
            </w:r>
          </w:p>
        </w:tc>
        <w:tc>
          <w:tcPr>
            <w:tcW w:w="2561" w:type="dxa"/>
            <w:gridSpan w:val="2"/>
            <w:tcBorders>
              <w:top w:val="single" w:sz="4" w:space="0" w:color="auto"/>
              <w:bottom w:val="single" w:sz="4" w:space="0" w:color="auto"/>
            </w:tcBorders>
          </w:tcPr>
          <w:p w14:paraId="03F3E2AB" w14:textId="77777777" w:rsidR="000875EA" w:rsidRPr="005B6ED2" w:rsidRDefault="000875EA"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3E4B72FE" w14:textId="77777777" w:rsidR="000875EA" w:rsidRPr="005B6ED2" w:rsidRDefault="000875EA" w:rsidP="00AB6481">
            <w:pPr>
              <w:pStyle w:val="Header"/>
              <w:tabs>
                <w:tab w:val="clear" w:pos="4320"/>
                <w:tab w:val="clear" w:pos="8640"/>
              </w:tabs>
              <w:jc w:val="both"/>
              <w:rPr>
                <w:rFonts w:ascii="Arial" w:hAnsi="Arial" w:cs="Arial"/>
                <w:sz w:val="20"/>
              </w:rPr>
            </w:pPr>
          </w:p>
        </w:tc>
      </w:tr>
      <w:tr w:rsidR="000875EA" w:rsidRPr="005B6ED2" w14:paraId="1DCE0B53" w14:textId="77777777" w:rsidTr="00AD1363">
        <w:tc>
          <w:tcPr>
            <w:tcW w:w="817" w:type="dxa"/>
            <w:tcBorders>
              <w:top w:val="single" w:sz="4" w:space="0" w:color="auto"/>
              <w:bottom w:val="nil"/>
            </w:tcBorders>
          </w:tcPr>
          <w:p w14:paraId="79EEF9A6" w14:textId="390E9648" w:rsidR="000875EA" w:rsidRPr="005B6ED2" w:rsidRDefault="000875EA" w:rsidP="000875EA">
            <w:pPr>
              <w:pStyle w:val="Header"/>
              <w:tabs>
                <w:tab w:val="clear" w:pos="4320"/>
                <w:tab w:val="clear" w:pos="8640"/>
              </w:tabs>
              <w:spacing w:before="120" w:after="60"/>
              <w:rPr>
                <w:rFonts w:ascii="Arial" w:hAnsi="Arial" w:cs="Arial"/>
                <w:sz w:val="20"/>
              </w:rPr>
            </w:pPr>
            <w:r w:rsidRPr="005B6ED2">
              <w:rPr>
                <w:rFonts w:ascii="Arial" w:hAnsi="Arial" w:cs="Arial"/>
                <w:sz w:val="20"/>
              </w:rPr>
              <w:t>9.2.1</w:t>
            </w:r>
          </w:p>
        </w:tc>
        <w:tc>
          <w:tcPr>
            <w:tcW w:w="4111" w:type="dxa"/>
            <w:tcBorders>
              <w:top w:val="single" w:sz="4" w:space="0" w:color="auto"/>
              <w:bottom w:val="nil"/>
            </w:tcBorders>
          </w:tcPr>
          <w:p w14:paraId="5FEC3F67" w14:textId="6272438C" w:rsidR="000875EA" w:rsidRPr="005B6ED2" w:rsidRDefault="00282FB6" w:rsidP="000875EA">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require the client to submit information sufficient to carry out a pre-engagement review, including at least the </w:t>
            </w:r>
            <w:proofErr w:type="gramStart"/>
            <w:r w:rsidRPr="005B6ED2">
              <w:rPr>
                <w:rFonts w:ascii="Arial" w:hAnsi="Arial" w:cs="Arial"/>
                <w:sz w:val="20"/>
              </w:rPr>
              <w:t>following:</w:t>
            </w:r>
            <w:proofErr w:type="gramEnd"/>
          </w:p>
        </w:tc>
        <w:tc>
          <w:tcPr>
            <w:tcW w:w="2561" w:type="dxa"/>
            <w:gridSpan w:val="2"/>
            <w:tcBorders>
              <w:top w:val="single" w:sz="4" w:space="0" w:color="auto"/>
              <w:bottom w:val="nil"/>
            </w:tcBorders>
          </w:tcPr>
          <w:p w14:paraId="0549340E" w14:textId="77777777" w:rsidR="000875EA" w:rsidRPr="005B6ED2" w:rsidRDefault="000875EA" w:rsidP="000875EA">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645EA432" w14:textId="77777777" w:rsidR="000875EA" w:rsidRPr="005B6ED2" w:rsidRDefault="000875EA" w:rsidP="000875EA">
            <w:pPr>
              <w:pStyle w:val="Header"/>
              <w:tabs>
                <w:tab w:val="clear" w:pos="4320"/>
                <w:tab w:val="clear" w:pos="8640"/>
              </w:tabs>
              <w:jc w:val="both"/>
              <w:rPr>
                <w:rFonts w:ascii="Arial" w:hAnsi="Arial" w:cs="Arial"/>
                <w:sz w:val="20"/>
              </w:rPr>
            </w:pPr>
          </w:p>
        </w:tc>
      </w:tr>
      <w:tr w:rsidR="000875EA" w:rsidRPr="005B6ED2" w14:paraId="2A2B11C6" w14:textId="77777777" w:rsidTr="00AB6481">
        <w:tc>
          <w:tcPr>
            <w:tcW w:w="817" w:type="dxa"/>
            <w:tcBorders>
              <w:top w:val="nil"/>
              <w:bottom w:val="nil"/>
            </w:tcBorders>
          </w:tcPr>
          <w:p w14:paraId="7D01CC37" w14:textId="77777777" w:rsidR="000875EA" w:rsidRPr="005B6ED2" w:rsidRDefault="000875EA" w:rsidP="00890546">
            <w:pPr>
              <w:pStyle w:val="Header"/>
              <w:tabs>
                <w:tab w:val="clear" w:pos="4320"/>
                <w:tab w:val="clear" w:pos="8640"/>
              </w:tabs>
              <w:jc w:val="both"/>
              <w:rPr>
                <w:rFonts w:ascii="Arial" w:hAnsi="Arial" w:cs="Arial"/>
                <w:sz w:val="20"/>
              </w:rPr>
            </w:pPr>
          </w:p>
        </w:tc>
        <w:tc>
          <w:tcPr>
            <w:tcW w:w="4111" w:type="dxa"/>
            <w:tcBorders>
              <w:top w:val="nil"/>
              <w:bottom w:val="nil"/>
            </w:tcBorders>
          </w:tcPr>
          <w:p w14:paraId="490448F3" w14:textId="01450335" w:rsidR="000875EA" w:rsidRPr="005B6ED2" w:rsidRDefault="00282FB6" w:rsidP="00F17FEC">
            <w:pPr>
              <w:pStyle w:val="Header"/>
              <w:numPr>
                <w:ilvl w:val="0"/>
                <w:numId w:val="62"/>
              </w:numPr>
              <w:tabs>
                <w:tab w:val="clear" w:pos="4320"/>
                <w:tab w:val="clear" w:pos="8640"/>
              </w:tabs>
              <w:rPr>
                <w:rFonts w:ascii="Arial" w:hAnsi="Arial" w:cs="Arial"/>
                <w:sz w:val="20"/>
              </w:rPr>
            </w:pPr>
            <w:r w:rsidRPr="005B6ED2">
              <w:rPr>
                <w:rFonts w:ascii="Arial" w:hAnsi="Arial" w:cs="Arial"/>
                <w:sz w:val="20"/>
              </w:rPr>
              <w:t>client name and the proposed claim to be validated/verified;</w:t>
            </w:r>
          </w:p>
        </w:tc>
        <w:tc>
          <w:tcPr>
            <w:tcW w:w="2561" w:type="dxa"/>
            <w:gridSpan w:val="2"/>
            <w:tcBorders>
              <w:top w:val="nil"/>
              <w:bottom w:val="nil"/>
            </w:tcBorders>
          </w:tcPr>
          <w:p w14:paraId="446F6C91" w14:textId="77777777" w:rsidR="000875EA" w:rsidRPr="005B6ED2" w:rsidRDefault="000875E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1A4CBCC" w14:textId="77777777" w:rsidR="000875EA" w:rsidRPr="005B6ED2" w:rsidRDefault="000875EA" w:rsidP="00AB6481">
            <w:pPr>
              <w:pStyle w:val="Header"/>
              <w:tabs>
                <w:tab w:val="clear" w:pos="4320"/>
                <w:tab w:val="clear" w:pos="8640"/>
              </w:tabs>
              <w:jc w:val="both"/>
              <w:rPr>
                <w:rFonts w:ascii="Arial" w:hAnsi="Arial" w:cs="Arial"/>
                <w:sz w:val="20"/>
              </w:rPr>
            </w:pPr>
          </w:p>
        </w:tc>
      </w:tr>
      <w:tr w:rsidR="000875EA" w:rsidRPr="005B6ED2" w14:paraId="743A9A8F" w14:textId="77777777" w:rsidTr="00AB6481">
        <w:tc>
          <w:tcPr>
            <w:tcW w:w="817" w:type="dxa"/>
            <w:tcBorders>
              <w:top w:val="nil"/>
              <w:bottom w:val="nil"/>
            </w:tcBorders>
          </w:tcPr>
          <w:p w14:paraId="0109C17A" w14:textId="77777777" w:rsidR="000875EA" w:rsidRPr="005B6ED2" w:rsidRDefault="000875EA" w:rsidP="00890546">
            <w:pPr>
              <w:pStyle w:val="Header"/>
              <w:tabs>
                <w:tab w:val="clear" w:pos="4320"/>
                <w:tab w:val="clear" w:pos="8640"/>
              </w:tabs>
              <w:jc w:val="both"/>
              <w:rPr>
                <w:rFonts w:ascii="Arial" w:hAnsi="Arial" w:cs="Arial"/>
                <w:sz w:val="20"/>
              </w:rPr>
            </w:pPr>
          </w:p>
        </w:tc>
        <w:tc>
          <w:tcPr>
            <w:tcW w:w="4111" w:type="dxa"/>
            <w:tcBorders>
              <w:top w:val="nil"/>
              <w:bottom w:val="nil"/>
            </w:tcBorders>
          </w:tcPr>
          <w:p w14:paraId="6E5003BD" w14:textId="1F36ED4A" w:rsidR="000875EA" w:rsidRPr="005B6ED2" w:rsidRDefault="00282FB6" w:rsidP="00F17FEC">
            <w:pPr>
              <w:pStyle w:val="Header"/>
              <w:numPr>
                <w:ilvl w:val="0"/>
                <w:numId w:val="62"/>
              </w:numPr>
              <w:tabs>
                <w:tab w:val="clear" w:pos="4320"/>
                <w:tab w:val="clear" w:pos="8640"/>
              </w:tabs>
              <w:rPr>
                <w:rFonts w:ascii="Arial" w:hAnsi="Arial" w:cs="Arial"/>
                <w:sz w:val="20"/>
              </w:rPr>
            </w:pPr>
            <w:r w:rsidRPr="005B6ED2">
              <w:rPr>
                <w:rFonts w:ascii="Arial" w:hAnsi="Arial" w:cs="Arial"/>
                <w:sz w:val="20"/>
              </w:rPr>
              <w:t>locations where the client’s activities are undertaken;</w:t>
            </w:r>
          </w:p>
        </w:tc>
        <w:tc>
          <w:tcPr>
            <w:tcW w:w="2561" w:type="dxa"/>
            <w:gridSpan w:val="2"/>
            <w:tcBorders>
              <w:top w:val="nil"/>
              <w:bottom w:val="nil"/>
            </w:tcBorders>
          </w:tcPr>
          <w:p w14:paraId="0EAC6020" w14:textId="77777777" w:rsidR="000875EA" w:rsidRPr="005B6ED2" w:rsidRDefault="000875E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5F07163" w14:textId="77777777" w:rsidR="000875EA" w:rsidRPr="005B6ED2" w:rsidRDefault="000875EA" w:rsidP="00AB6481">
            <w:pPr>
              <w:pStyle w:val="Header"/>
              <w:tabs>
                <w:tab w:val="clear" w:pos="4320"/>
                <w:tab w:val="clear" w:pos="8640"/>
              </w:tabs>
              <w:jc w:val="both"/>
              <w:rPr>
                <w:rFonts w:ascii="Arial" w:hAnsi="Arial" w:cs="Arial"/>
                <w:sz w:val="20"/>
              </w:rPr>
            </w:pPr>
          </w:p>
        </w:tc>
      </w:tr>
      <w:tr w:rsidR="000875EA" w:rsidRPr="005B6ED2" w14:paraId="2C0A9098" w14:textId="77777777" w:rsidTr="00AB6481">
        <w:tc>
          <w:tcPr>
            <w:tcW w:w="817" w:type="dxa"/>
            <w:tcBorders>
              <w:top w:val="nil"/>
              <w:bottom w:val="nil"/>
            </w:tcBorders>
          </w:tcPr>
          <w:p w14:paraId="4C92A925" w14:textId="77777777" w:rsidR="000875EA" w:rsidRPr="005B6ED2" w:rsidRDefault="000875EA" w:rsidP="00890546">
            <w:pPr>
              <w:pStyle w:val="Header"/>
              <w:tabs>
                <w:tab w:val="clear" w:pos="4320"/>
                <w:tab w:val="clear" w:pos="8640"/>
              </w:tabs>
              <w:jc w:val="both"/>
              <w:rPr>
                <w:rFonts w:ascii="Arial" w:hAnsi="Arial" w:cs="Arial"/>
                <w:sz w:val="20"/>
              </w:rPr>
            </w:pPr>
          </w:p>
        </w:tc>
        <w:tc>
          <w:tcPr>
            <w:tcW w:w="4111" w:type="dxa"/>
            <w:tcBorders>
              <w:top w:val="nil"/>
              <w:bottom w:val="nil"/>
            </w:tcBorders>
          </w:tcPr>
          <w:p w14:paraId="316FCD5B" w14:textId="5D8C57D3" w:rsidR="000875EA" w:rsidRPr="005B6ED2" w:rsidRDefault="00282FB6" w:rsidP="00F17FEC">
            <w:pPr>
              <w:pStyle w:val="Header"/>
              <w:numPr>
                <w:ilvl w:val="0"/>
                <w:numId w:val="62"/>
              </w:numPr>
              <w:tabs>
                <w:tab w:val="clear" w:pos="4320"/>
                <w:tab w:val="clear" w:pos="8640"/>
              </w:tabs>
              <w:rPr>
                <w:rFonts w:ascii="Arial" w:hAnsi="Arial" w:cs="Arial"/>
                <w:sz w:val="20"/>
              </w:rPr>
            </w:pPr>
            <w:r w:rsidRPr="005B6ED2">
              <w:rPr>
                <w:rFonts w:ascii="Arial" w:hAnsi="Arial" w:cs="Arial"/>
                <w:sz w:val="20"/>
              </w:rPr>
              <w:t xml:space="preserve">the </w:t>
            </w:r>
            <w:r w:rsidR="00995E4C" w:rsidRPr="005B6ED2">
              <w:rPr>
                <w:rFonts w:ascii="Arial" w:hAnsi="Arial" w:cs="Arial"/>
                <w:sz w:val="20"/>
              </w:rPr>
              <w:t>V/V</w:t>
            </w:r>
            <w:r w:rsidRPr="005B6ED2">
              <w:rPr>
                <w:rFonts w:ascii="Arial" w:hAnsi="Arial" w:cs="Arial"/>
                <w:sz w:val="20"/>
              </w:rPr>
              <w:t xml:space="preserve"> programme and associated specified requirements for the </w:t>
            </w:r>
            <w:r w:rsidR="00995E4C" w:rsidRPr="005B6ED2">
              <w:rPr>
                <w:rFonts w:ascii="Arial" w:hAnsi="Arial" w:cs="Arial"/>
                <w:sz w:val="20"/>
              </w:rPr>
              <w:t>V/V</w:t>
            </w:r>
            <w:r w:rsidRPr="005B6ED2">
              <w:rPr>
                <w:rFonts w:ascii="Arial" w:hAnsi="Arial" w:cs="Arial"/>
                <w:sz w:val="20"/>
              </w:rPr>
              <w:t>;</w:t>
            </w:r>
          </w:p>
        </w:tc>
        <w:tc>
          <w:tcPr>
            <w:tcW w:w="2561" w:type="dxa"/>
            <w:gridSpan w:val="2"/>
            <w:tcBorders>
              <w:top w:val="nil"/>
              <w:bottom w:val="nil"/>
            </w:tcBorders>
          </w:tcPr>
          <w:p w14:paraId="2925E3FE" w14:textId="77777777" w:rsidR="000875EA" w:rsidRPr="005B6ED2" w:rsidRDefault="000875E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DA84923" w14:textId="77777777" w:rsidR="000875EA" w:rsidRPr="005B6ED2" w:rsidRDefault="000875EA" w:rsidP="00AB6481">
            <w:pPr>
              <w:pStyle w:val="Header"/>
              <w:tabs>
                <w:tab w:val="clear" w:pos="4320"/>
                <w:tab w:val="clear" w:pos="8640"/>
              </w:tabs>
              <w:jc w:val="both"/>
              <w:rPr>
                <w:rFonts w:ascii="Arial" w:hAnsi="Arial" w:cs="Arial"/>
                <w:sz w:val="20"/>
              </w:rPr>
            </w:pPr>
          </w:p>
        </w:tc>
      </w:tr>
      <w:tr w:rsidR="000875EA" w:rsidRPr="005B6ED2" w14:paraId="6A7741F2" w14:textId="77777777" w:rsidTr="00AB6481">
        <w:tc>
          <w:tcPr>
            <w:tcW w:w="817" w:type="dxa"/>
            <w:tcBorders>
              <w:top w:val="nil"/>
              <w:bottom w:val="nil"/>
            </w:tcBorders>
          </w:tcPr>
          <w:p w14:paraId="006DFDDF" w14:textId="77777777" w:rsidR="000875EA" w:rsidRPr="005B6ED2" w:rsidRDefault="000875EA" w:rsidP="00890546">
            <w:pPr>
              <w:pStyle w:val="Header"/>
              <w:tabs>
                <w:tab w:val="clear" w:pos="4320"/>
                <w:tab w:val="clear" w:pos="8640"/>
              </w:tabs>
              <w:jc w:val="both"/>
              <w:rPr>
                <w:rFonts w:ascii="Arial" w:hAnsi="Arial" w:cs="Arial"/>
                <w:sz w:val="20"/>
              </w:rPr>
            </w:pPr>
          </w:p>
        </w:tc>
        <w:tc>
          <w:tcPr>
            <w:tcW w:w="4111" w:type="dxa"/>
            <w:tcBorders>
              <w:top w:val="nil"/>
              <w:bottom w:val="nil"/>
            </w:tcBorders>
          </w:tcPr>
          <w:p w14:paraId="16B1064B" w14:textId="74C92B53" w:rsidR="000875EA" w:rsidRPr="005B6ED2" w:rsidRDefault="00282FB6" w:rsidP="00F17FEC">
            <w:pPr>
              <w:pStyle w:val="Header"/>
              <w:numPr>
                <w:ilvl w:val="0"/>
                <w:numId w:val="62"/>
              </w:numPr>
              <w:tabs>
                <w:tab w:val="clear" w:pos="4320"/>
                <w:tab w:val="clear" w:pos="8640"/>
              </w:tabs>
              <w:rPr>
                <w:rFonts w:ascii="Arial" w:hAnsi="Arial" w:cs="Arial"/>
                <w:sz w:val="20"/>
              </w:rPr>
            </w:pPr>
            <w:r w:rsidRPr="005B6ED2">
              <w:rPr>
                <w:rFonts w:ascii="Arial" w:hAnsi="Arial" w:cs="Arial"/>
                <w:sz w:val="20"/>
              </w:rPr>
              <w:t xml:space="preserve">the objectives and scope of the </w:t>
            </w:r>
            <w:r w:rsidR="00995E4C" w:rsidRPr="005B6ED2">
              <w:rPr>
                <w:rFonts w:ascii="Arial" w:hAnsi="Arial" w:cs="Arial"/>
                <w:sz w:val="20"/>
              </w:rPr>
              <w:t>V/V</w:t>
            </w:r>
            <w:r w:rsidRPr="005B6ED2">
              <w:rPr>
                <w:rFonts w:ascii="Arial" w:hAnsi="Arial" w:cs="Arial"/>
                <w:sz w:val="20"/>
              </w:rPr>
              <w:t>;</w:t>
            </w:r>
          </w:p>
        </w:tc>
        <w:tc>
          <w:tcPr>
            <w:tcW w:w="2561" w:type="dxa"/>
            <w:gridSpan w:val="2"/>
            <w:tcBorders>
              <w:top w:val="nil"/>
              <w:bottom w:val="nil"/>
            </w:tcBorders>
          </w:tcPr>
          <w:p w14:paraId="204B1A28" w14:textId="77777777" w:rsidR="000875EA" w:rsidRPr="005B6ED2" w:rsidRDefault="000875E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C372444" w14:textId="77777777" w:rsidR="000875EA" w:rsidRPr="005B6ED2" w:rsidRDefault="000875EA" w:rsidP="00AB6481">
            <w:pPr>
              <w:pStyle w:val="Header"/>
              <w:tabs>
                <w:tab w:val="clear" w:pos="4320"/>
                <w:tab w:val="clear" w:pos="8640"/>
              </w:tabs>
              <w:jc w:val="both"/>
              <w:rPr>
                <w:rFonts w:ascii="Arial" w:hAnsi="Arial" w:cs="Arial"/>
                <w:sz w:val="20"/>
              </w:rPr>
            </w:pPr>
          </w:p>
        </w:tc>
      </w:tr>
      <w:tr w:rsidR="000875EA" w:rsidRPr="005B6ED2" w14:paraId="199A38AB" w14:textId="77777777" w:rsidTr="00AB6481">
        <w:tc>
          <w:tcPr>
            <w:tcW w:w="817" w:type="dxa"/>
            <w:tcBorders>
              <w:top w:val="nil"/>
              <w:bottom w:val="nil"/>
            </w:tcBorders>
          </w:tcPr>
          <w:p w14:paraId="7C29BF18" w14:textId="77777777" w:rsidR="000875EA" w:rsidRPr="005B6ED2" w:rsidRDefault="000875EA" w:rsidP="00890546">
            <w:pPr>
              <w:pStyle w:val="Header"/>
              <w:tabs>
                <w:tab w:val="clear" w:pos="4320"/>
                <w:tab w:val="clear" w:pos="8640"/>
              </w:tabs>
              <w:jc w:val="both"/>
              <w:rPr>
                <w:rFonts w:ascii="Arial" w:hAnsi="Arial" w:cs="Arial"/>
                <w:sz w:val="20"/>
              </w:rPr>
            </w:pPr>
          </w:p>
        </w:tc>
        <w:tc>
          <w:tcPr>
            <w:tcW w:w="4111" w:type="dxa"/>
            <w:tcBorders>
              <w:top w:val="nil"/>
              <w:bottom w:val="nil"/>
            </w:tcBorders>
          </w:tcPr>
          <w:p w14:paraId="68950848" w14:textId="32A97F9D" w:rsidR="000875EA" w:rsidRPr="005B6ED2" w:rsidRDefault="00282FB6" w:rsidP="00F17FEC">
            <w:pPr>
              <w:pStyle w:val="Header"/>
              <w:numPr>
                <w:ilvl w:val="0"/>
                <w:numId w:val="62"/>
              </w:numPr>
              <w:tabs>
                <w:tab w:val="clear" w:pos="4320"/>
                <w:tab w:val="clear" w:pos="8640"/>
              </w:tabs>
              <w:rPr>
                <w:rFonts w:ascii="Arial" w:hAnsi="Arial" w:cs="Arial"/>
                <w:sz w:val="20"/>
              </w:rPr>
            </w:pPr>
            <w:r w:rsidRPr="005B6ED2">
              <w:rPr>
                <w:rFonts w:ascii="Arial" w:hAnsi="Arial" w:cs="Arial"/>
                <w:sz w:val="20"/>
              </w:rPr>
              <w:t xml:space="preserve">reports, </w:t>
            </w:r>
            <w:proofErr w:type="gramStart"/>
            <w:r w:rsidRPr="005B6ED2">
              <w:rPr>
                <w:rFonts w:ascii="Arial" w:hAnsi="Arial" w:cs="Arial"/>
                <w:sz w:val="20"/>
              </w:rPr>
              <w:t>data</w:t>
            </w:r>
            <w:proofErr w:type="gramEnd"/>
            <w:r w:rsidRPr="005B6ED2">
              <w:rPr>
                <w:rFonts w:ascii="Arial" w:hAnsi="Arial" w:cs="Arial"/>
                <w:sz w:val="20"/>
              </w:rPr>
              <w:t xml:space="preserve"> and any other relevant information;</w:t>
            </w:r>
          </w:p>
        </w:tc>
        <w:tc>
          <w:tcPr>
            <w:tcW w:w="2561" w:type="dxa"/>
            <w:gridSpan w:val="2"/>
            <w:tcBorders>
              <w:top w:val="nil"/>
              <w:bottom w:val="nil"/>
            </w:tcBorders>
          </w:tcPr>
          <w:p w14:paraId="386BA911" w14:textId="77777777" w:rsidR="000875EA" w:rsidRPr="005B6ED2" w:rsidRDefault="000875E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541D522" w14:textId="77777777" w:rsidR="000875EA" w:rsidRPr="005B6ED2" w:rsidRDefault="000875EA" w:rsidP="00AB6481">
            <w:pPr>
              <w:pStyle w:val="Header"/>
              <w:tabs>
                <w:tab w:val="clear" w:pos="4320"/>
                <w:tab w:val="clear" w:pos="8640"/>
              </w:tabs>
              <w:jc w:val="both"/>
              <w:rPr>
                <w:rFonts w:ascii="Arial" w:hAnsi="Arial" w:cs="Arial"/>
                <w:sz w:val="20"/>
              </w:rPr>
            </w:pPr>
          </w:p>
        </w:tc>
      </w:tr>
      <w:tr w:rsidR="000875EA" w:rsidRPr="005B6ED2" w14:paraId="4538707D" w14:textId="77777777" w:rsidTr="00AB6481">
        <w:tc>
          <w:tcPr>
            <w:tcW w:w="817" w:type="dxa"/>
            <w:tcBorders>
              <w:top w:val="nil"/>
              <w:bottom w:val="nil"/>
            </w:tcBorders>
          </w:tcPr>
          <w:p w14:paraId="4C7CBE41" w14:textId="77777777" w:rsidR="000875EA" w:rsidRPr="005B6ED2" w:rsidRDefault="000875EA" w:rsidP="00890546">
            <w:pPr>
              <w:pStyle w:val="Header"/>
              <w:tabs>
                <w:tab w:val="clear" w:pos="4320"/>
                <w:tab w:val="clear" w:pos="8640"/>
              </w:tabs>
              <w:jc w:val="both"/>
              <w:rPr>
                <w:rFonts w:ascii="Arial" w:hAnsi="Arial" w:cs="Arial"/>
                <w:sz w:val="20"/>
              </w:rPr>
            </w:pPr>
          </w:p>
        </w:tc>
        <w:tc>
          <w:tcPr>
            <w:tcW w:w="4111" w:type="dxa"/>
            <w:tcBorders>
              <w:top w:val="nil"/>
              <w:bottom w:val="nil"/>
            </w:tcBorders>
          </w:tcPr>
          <w:p w14:paraId="689B9E0D" w14:textId="6C7AD67F" w:rsidR="000875EA" w:rsidRPr="005B6ED2" w:rsidRDefault="00282FB6" w:rsidP="00F17FEC">
            <w:pPr>
              <w:pStyle w:val="Header"/>
              <w:numPr>
                <w:ilvl w:val="0"/>
                <w:numId w:val="62"/>
              </w:numPr>
              <w:tabs>
                <w:tab w:val="clear" w:pos="4320"/>
                <w:tab w:val="clear" w:pos="8640"/>
              </w:tabs>
              <w:rPr>
                <w:rFonts w:ascii="Arial" w:hAnsi="Arial" w:cs="Arial"/>
                <w:sz w:val="20"/>
              </w:rPr>
            </w:pPr>
            <w:r w:rsidRPr="005B6ED2">
              <w:rPr>
                <w:rFonts w:ascii="Arial" w:hAnsi="Arial" w:cs="Arial"/>
                <w:sz w:val="20"/>
              </w:rPr>
              <w:t>where known at this stage and where applicable, the materiality and the level of assurance;</w:t>
            </w:r>
          </w:p>
        </w:tc>
        <w:tc>
          <w:tcPr>
            <w:tcW w:w="2561" w:type="dxa"/>
            <w:gridSpan w:val="2"/>
            <w:tcBorders>
              <w:top w:val="nil"/>
              <w:bottom w:val="nil"/>
            </w:tcBorders>
          </w:tcPr>
          <w:p w14:paraId="350B3BC7" w14:textId="77777777" w:rsidR="000875EA" w:rsidRPr="005B6ED2" w:rsidRDefault="000875E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B012015" w14:textId="77777777" w:rsidR="000875EA" w:rsidRPr="005B6ED2" w:rsidRDefault="000875EA" w:rsidP="00AB6481">
            <w:pPr>
              <w:pStyle w:val="Header"/>
              <w:tabs>
                <w:tab w:val="clear" w:pos="4320"/>
                <w:tab w:val="clear" w:pos="8640"/>
              </w:tabs>
              <w:jc w:val="both"/>
              <w:rPr>
                <w:rFonts w:ascii="Arial" w:hAnsi="Arial" w:cs="Arial"/>
                <w:sz w:val="20"/>
              </w:rPr>
            </w:pPr>
          </w:p>
        </w:tc>
      </w:tr>
      <w:tr w:rsidR="00282FB6" w:rsidRPr="005B6ED2" w14:paraId="06A9E744" w14:textId="77777777" w:rsidTr="00AB6481">
        <w:tc>
          <w:tcPr>
            <w:tcW w:w="817" w:type="dxa"/>
            <w:tcBorders>
              <w:top w:val="nil"/>
              <w:bottom w:val="nil"/>
            </w:tcBorders>
          </w:tcPr>
          <w:p w14:paraId="65B90202"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058EE6CA" w14:textId="40754B14" w:rsidR="00282FB6" w:rsidRPr="005B6ED2" w:rsidRDefault="00282FB6" w:rsidP="00F17FEC">
            <w:pPr>
              <w:pStyle w:val="Header"/>
              <w:numPr>
                <w:ilvl w:val="0"/>
                <w:numId w:val="62"/>
              </w:numPr>
              <w:tabs>
                <w:tab w:val="clear" w:pos="4320"/>
                <w:tab w:val="clear" w:pos="8640"/>
              </w:tabs>
              <w:rPr>
                <w:rFonts w:ascii="Arial" w:hAnsi="Arial" w:cs="Arial"/>
                <w:sz w:val="20"/>
              </w:rPr>
            </w:pPr>
            <w:r w:rsidRPr="005B6ED2">
              <w:rPr>
                <w:rFonts w:ascii="Arial" w:hAnsi="Arial" w:cs="Arial"/>
                <w:sz w:val="20"/>
              </w:rPr>
              <w:t xml:space="preserve">any other information as required by the </w:t>
            </w:r>
            <w:r w:rsidR="00995E4C" w:rsidRPr="005B6ED2">
              <w:rPr>
                <w:rFonts w:ascii="Arial" w:hAnsi="Arial" w:cs="Arial"/>
                <w:sz w:val="20"/>
              </w:rPr>
              <w:t>V/V</w:t>
            </w:r>
            <w:r w:rsidRPr="005B6ED2">
              <w:rPr>
                <w:rFonts w:ascii="Arial" w:hAnsi="Arial" w:cs="Arial"/>
                <w:sz w:val="20"/>
              </w:rPr>
              <w:t xml:space="preserve"> programme?</w:t>
            </w:r>
          </w:p>
        </w:tc>
        <w:tc>
          <w:tcPr>
            <w:tcW w:w="2561" w:type="dxa"/>
            <w:gridSpan w:val="2"/>
            <w:tcBorders>
              <w:top w:val="nil"/>
              <w:bottom w:val="nil"/>
            </w:tcBorders>
          </w:tcPr>
          <w:p w14:paraId="5638819D"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0D140A5" w14:textId="77777777" w:rsidR="00282FB6" w:rsidRPr="005B6ED2" w:rsidRDefault="00282FB6" w:rsidP="00AB6481">
            <w:pPr>
              <w:pStyle w:val="Header"/>
              <w:tabs>
                <w:tab w:val="clear" w:pos="4320"/>
                <w:tab w:val="clear" w:pos="8640"/>
              </w:tabs>
              <w:jc w:val="both"/>
              <w:rPr>
                <w:rFonts w:ascii="Arial" w:hAnsi="Arial" w:cs="Arial"/>
                <w:sz w:val="20"/>
              </w:rPr>
            </w:pPr>
          </w:p>
        </w:tc>
      </w:tr>
      <w:tr w:rsidR="00451287" w:rsidRPr="005B6ED2" w14:paraId="53ACE7AB" w14:textId="77777777" w:rsidTr="00AB6481">
        <w:tc>
          <w:tcPr>
            <w:tcW w:w="817" w:type="dxa"/>
            <w:tcBorders>
              <w:top w:val="nil"/>
              <w:bottom w:val="nil"/>
            </w:tcBorders>
          </w:tcPr>
          <w:p w14:paraId="452682E4" w14:textId="608AC1BE" w:rsidR="00451287" w:rsidRPr="005B6ED2" w:rsidRDefault="00451287"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9.2.2</w:t>
            </w:r>
          </w:p>
        </w:tc>
        <w:tc>
          <w:tcPr>
            <w:tcW w:w="4111" w:type="dxa"/>
            <w:tcBorders>
              <w:top w:val="nil"/>
              <w:bottom w:val="nil"/>
            </w:tcBorders>
          </w:tcPr>
          <w:p w14:paraId="71783CB7" w14:textId="41775EE4" w:rsidR="00451287" w:rsidRPr="005B6ED2" w:rsidRDefault="00282FB6"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5507FF" w:rsidRPr="005B6ED2">
              <w:rPr>
                <w:rFonts w:ascii="Arial" w:hAnsi="Arial" w:cs="Arial"/>
                <w:sz w:val="20"/>
              </w:rPr>
              <w:t>VB</w:t>
            </w:r>
            <w:r w:rsidRPr="005B6ED2">
              <w:rPr>
                <w:rFonts w:ascii="Arial" w:hAnsi="Arial" w:cs="Arial"/>
                <w:sz w:val="20"/>
              </w:rPr>
              <w:t xml:space="preserve"> conduct a pre-engagement review of the information received from the client to ensure </w:t>
            </w:r>
            <w:proofErr w:type="gramStart"/>
            <w:r w:rsidRPr="005B6ED2">
              <w:rPr>
                <w:rFonts w:ascii="Arial" w:hAnsi="Arial" w:cs="Arial"/>
                <w:sz w:val="20"/>
              </w:rPr>
              <w:t>that:</w:t>
            </w:r>
            <w:proofErr w:type="gramEnd"/>
          </w:p>
        </w:tc>
        <w:tc>
          <w:tcPr>
            <w:tcW w:w="2561" w:type="dxa"/>
            <w:gridSpan w:val="2"/>
            <w:tcBorders>
              <w:top w:val="nil"/>
              <w:bottom w:val="nil"/>
            </w:tcBorders>
          </w:tcPr>
          <w:p w14:paraId="2CBE3B28" w14:textId="77777777" w:rsidR="00451287" w:rsidRPr="005B6ED2" w:rsidRDefault="00451287"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8F03EFB" w14:textId="77777777" w:rsidR="00451287" w:rsidRPr="005B6ED2" w:rsidRDefault="00451287" w:rsidP="00AB6481">
            <w:pPr>
              <w:pStyle w:val="Header"/>
              <w:tabs>
                <w:tab w:val="clear" w:pos="4320"/>
                <w:tab w:val="clear" w:pos="8640"/>
              </w:tabs>
              <w:jc w:val="both"/>
              <w:rPr>
                <w:rFonts w:ascii="Arial" w:hAnsi="Arial" w:cs="Arial"/>
                <w:sz w:val="20"/>
              </w:rPr>
            </w:pPr>
          </w:p>
        </w:tc>
      </w:tr>
      <w:tr w:rsidR="00282FB6" w:rsidRPr="005B6ED2" w14:paraId="2F23F00E" w14:textId="77777777" w:rsidTr="00AB6481">
        <w:tc>
          <w:tcPr>
            <w:tcW w:w="817" w:type="dxa"/>
            <w:tcBorders>
              <w:top w:val="nil"/>
              <w:bottom w:val="nil"/>
            </w:tcBorders>
          </w:tcPr>
          <w:p w14:paraId="19B44C5B"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34E1EC8B" w14:textId="3B2AA635" w:rsidR="00282FB6" w:rsidRPr="005B6ED2" w:rsidRDefault="005507FF" w:rsidP="006116A3">
            <w:pPr>
              <w:pStyle w:val="Header"/>
              <w:numPr>
                <w:ilvl w:val="0"/>
                <w:numId w:val="63"/>
              </w:numPr>
              <w:tabs>
                <w:tab w:val="clear" w:pos="4320"/>
                <w:tab w:val="clear" w:pos="8640"/>
              </w:tabs>
              <w:rPr>
                <w:rFonts w:ascii="Arial" w:hAnsi="Arial" w:cs="Arial"/>
                <w:sz w:val="20"/>
              </w:rPr>
            </w:pPr>
            <w:r w:rsidRPr="005B6ED2">
              <w:rPr>
                <w:rFonts w:ascii="Arial" w:hAnsi="Arial" w:cs="Arial"/>
                <w:sz w:val="20"/>
              </w:rPr>
              <w:t xml:space="preserve">an applicable programme </w:t>
            </w:r>
            <w:proofErr w:type="gramStart"/>
            <w:r w:rsidRPr="005B6ED2">
              <w:rPr>
                <w:rFonts w:ascii="Arial" w:hAnsi="Arial" w:cs="Arial"/>
                <w:sz w:val="20"/>
              </w:rPr>
              <w:t>exists</w:t>
            </w:r>
            <w:proofErr w:type="gramEnd"/>
            <w:r w:rsidRPr="005B6ED2">
              <w:rPr>
                <w:rFonts w:ascii="Arial" w:hAnsi="Arial" w:cs="Arial"/>
                <w:sz w:val="20"/>
              </w:rPr>
              <w:t xml:space="preserve"> or a programme is to be established;</w:t>
            </w:r>
          </w:p>
        </w:tc>
        <w:tc>
          <w:tcPr>
            <w:tcW w:w="2561" w:type="dxa"/>
            <w:gridSpan w:val="2"/>
            <w:tcBorders>
              <w:top w:val="nil"/>
              <w:bottom w:val="nil"/>
            </w:tcBorders>
          </w:tcPr>
          <w:p w14:paraId="5A3C4DC9"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6810830"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206114C3" w14:textId="77777777" w:rsidTr="00AB6481">
        <w:tc>
          <w:tcPr>
            <w:tcW w:w="817" w:type="dxa"/>
            <w:tcBorders>
              <w:top w:val="nil"/>
              <w:bottom w:val="nil"/>
            </w:tcBorders>
          </w:tcPr>
          <w:p w14:paraId="10BD2207"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42CF3152" w14:textId="713D9E73" w:rsidR="00282FB6" w:rsidRPr="005B6ED2" w:rsidRDefault="00282FB6" w:rsidP="006116A3">
            <w:pPr>
              <w:pStyle w:val="Header"/>
              <w:numPr>
                <w:ilvl w:val="0"/>
                <w:numId w:val="63"/>
              </w:numPr>
              <w:tabs>
                <w:tab w:val="clear" w:pos="4320"/>
                <w:tab w:val="clear" w:pos="8640"/>
              </w:tabs>
              <w:rPr>
                <w:rFonts w:ascii="Arial" w:hAnsi="Arial" w:cs="Arial"/>
                <w:sz w:val="20"/>
              </w:rPr>
            </w:pPr>
            <w:r w:rsidRPr="005B6ED2">
              <w:rPr>
                <w:rFonts w:ascii="Arial" w:hAnsi="Arial" w:cs="Arial"/>
                <w:sz w:val="20"/>
              </w:rPr>
              <w:t>the claim is understood (</w:t>
            </w:r>
            <w:proofErr w:type="gramStart"/>
            <w:r w:rsidRPr="005B6ED2">
              <w:rPr>
                <w:rFonts w:ascii="Arial" w:hAnsi="Arial" w:cs="Arial"/>
                <w:sz w:val="20"/>
              </w:rPr>
              <w:t>e.g.</w:t>
            </w:r>
            <w:proofErr w:type="gramEnd"/>
            <w:r w:rsidRPr="005B6ED2">
              <w:rPr>
                <w:rFonts w:ascii="Arial" w:hAnsi="Arial" w:cs="Arial"/>
                <w:sz w:val="20"/>
              </w:rPr>
              <w:t xml:space="preserve"> context, content and complexity);</w:t>
            </w:r>
          </w:p>
        </w:tc>
        <w:tc>
          <w:tcPr>
            <w:tcW w:w="2561" w:type="dxa"/>
            <w:gridSpan w:val="2"/>
            <w:tcBorders>
              <w:top w:val="nil"/>
              <w:bottom w:val="nil"/>
            </w:tcBorders>
          </w:tcPr>
          <w:p w14:paraId="21A3FB45"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AEB4FCC"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6FD684C4" w14:textId="77777777" w:rsidTr="00AB6481">
        <w:tc>
          <w:tcPr>
            <w:tcW w:w="817" w:type="dxa"/>
            <w:tcBorders>
              <w:top w:val="nil"/>
              <w:bottom w:val="nil"/>
            </w:tcBorders>
          </w:tcPr>
          <w:p w14:paraId="4766338A"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36D3FF8A" w14:textId="12C57374" w:rsidR="00282FB6" w:rsidRPr="005B6ED2" w:rsidRDefault="00282FB6" w:rsidP="006116A3">
            <w:pPr>
              <w:pStyle w:val="Header"/>
              <w:numPr>
                <w:ilvl w:val="0"/>
                <w:numId w:val="63"/>
              </w:numPr>
              <w:tabs>
                <w:tab w:val="clear" w:pos="4320"/>
                <w:tab w:val="clear" w:pos="8640"/>
              </w:tabs>
              <w:rPr>
                <w:rFonts w:ascii="Arial" w:hAnsi="Arial" w:cs="Arial"/>
                <w:sz w:val="20"/>
              </w:rPr>
            </w:pPr>
            <w:r w:rsidRPr="005B6ED2">
              <w:rPr>
                <w:rFonts w:ascii="Arial" w:hAnsi="Arial" w:cs="Arial"/>
                <w:sz w:val="20"/>
              </w:rPr>
              <w:t xml:space="preserve">the objectives and scope of the </w:t>
            </w:r>
            <w:r w:rsidR="008257D7" w:rsidRPr="005B6ED2">
              <w:rPr>
                <w:rFonts w:ascii="Arial" w:hAnsi="Arial" w:cs="Arial"/>
                <w:sz w:val="20"/>
              </w:rPr>
              <w:t xml:space="preserve">V/V </w:t>
            </w:r>
            <w:r w:rsidRPr="005B6ED2">
              <w:rPr>
                <w:rFonts w:ascii="Arial" w:hAnsi="Arial" w:cs="Arial"/>
                <w:sz w:val="20"/>
              </w:rPr>
              <w:t xml:space="preserve"> have been agreed with the  client;</w:t>
            </w:r>
          </w:p>
        </w:tc>
        <w:tc>
          <w:tcPr>
            <w:tcW w:w="2561" w:type="dxa"/>
            <w:gridSpan w:val="2"/>
            <w:tcBorders>
              <w:top w:val="nil"/>
              <w:bottom w:val="nil"/>
            </w:tcBorders>
          </w:tcPr>
          <w:p w14:paraId="7DFF12C4"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D7FEDE7"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65DEFFCC" w14:textId="77777777" w:rsidTr="00AB6481">
        <w:tc>
          <w:tcPr>
            <w:tcW w:w="817" w:type="dxa"/>
            <w:tcBorders>
              <w:top w:val="nil"/>
              <w:bottom w:val="nil"/>
            </w:tcBorders>
          </w:tcPr>
          <w:p w14:paraId="13B048D8"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6CE740D6" w14:textId="03EEDB2A" w:rsidR="00282FB6" w:rsidRPr="005B6ED2" w:rsidRDefault="005507FF" w:rsidP="006116A3">
            <w:pPr>
              <w:pStyle w:val="Header"/>
              <w:numPr>
                <w:ilvl w:val="0"/>
                <w:numId w:val="63"/>
              </w:numPr>
              <w:tabs>
                <w:tab w:val="clear" w:pos="4320"/>
                <w:tab w:val="clear" w:pos="8640"/>
              </w:tabs>
              <w:rPr>
                <w:rFonts w:ascii="Arial" w:hAnsi="Arial" w:cs="Arial"/>
                <w:sz w:val="20"/>
              </w:rPr>
            </w:pPr>
            <w:r w:rsidRPr="005B6ED2">
              <w:rPr>
                <w:rFonts w:ascii="Arial" w:hAnsi="Arial" w:cs="Arial"/>
                <w:sz w:val="20"/>
              </w:rPr>
              <w:t>the specified requirements against which the claim will be validated/verified have  been identified and are suitable;</w:t>
            </w:r>
          </w:p>
        </w:tc>
        <w:tc>
          <w:tcPr>
            <w:tcW w:w="2561" w:type="dxa"/>
            <w:gridSpan w:val="2"/>
            <w:tcBorders>
              <w:top w:val="nil"/>
              <w:bottom w:val="nil"/>
            </w:tcBorders>
          </w:tcPr>
          <w:p w14:paraId="7EAF3EAF"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404C3F9"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776EBE4F" w14:textId="77777777" w:rsidTr="00AB6481">
        <w:tc>
          <w:tcPr>
            <w:tcW w:w="817" w:type="dxa"/>
            <w:tcBorders>
              <w:top w:val="nil"/>
              <w:bottom w:val="nil"/>
            </w:tcBorders>
          </w:tcPr>
          <w:p w14:paraId="370814DE"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4C1567BB" w14:textId="22F3C713" w:rsidR="00282FB6" w:rsidRPr="005B6ED2" w:rsidRDefault="005507FF" w:rsidP="006116A3">
            <w:pPr>
              <w:pStyle w:val="Header"/>
              <w:numPr>
                <w:ilvl w:val="0"/>
                <w:numId w:val="63"/>
              </w:numPr>
              <w:tabs>
                <w:tab w:val="clear" w:pos="4320"/>
                <w:tab w:val="clear" w:pos="8640"/>
              </w:tabs>
              <w:rPr>
                <w:rFonts w:ascii="Arial" w:hAnsi="Arial" w:cs="Arial"/>
                <w:sz w:val="20"/>
              </w:rPr>
            </w:pPr>
            <w:r w:rsidRPr="005B6ED2">
              <w:rPr>
                <w:rFonts w:ascii="Arial" w:hAnsi="Arial" w:cs="Arial"/>
                <w:sz w:val="20"/>
              </w:rPr>
              <w:t>where applicable, the materiality and level of assurance have been agreed;</w:t>
            </w:r>
          </w:p>
        </w:tc>
        <w:tc>
          <w:tcPr>
            <w:tcW w:w="2561" w:type="dxa"/>
            <w:gridSpan w:val="2"/>
            <w:tcBorders>
              <w:top w:val="nil"/>
              <w:bottom w:val="nil"/>
            </w:tcBorders>
          </w:tcPr>
          <w:p w14:paraId="6C395E07"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FD91E5D"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1D0CD742" w14:textId="77777777" w:rsidTr="00AB6481">
        <w:tc>
          <w:tcPr>
            <w:tcW w:w="817" w:type="dxa"/>
            <w:tcBorders>
              <w:top w:val="nil"/>
              <w:bottom w:val="nil"/>
            </w:tcBorders>
          </w:tcPr>
          <w:p w14:paraId="6E87C585"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69B18403" w14:textId="019B8EF3" w:rsidR="00282FB6" w:rsidRPr="005B6ED2" w:rsidRDefault="005507FF" w:rsidP="006116A3">
            <w:pPr>
              <w:pStyle w:val="Header"/>
              <w:numPr>
                <w:ilvl w:val="0"/>
                <w:numId w:val="63"/>
              </w:numPr>
              <w:tabs>
                <w:tab w:val="clear" w:pos="4320"/>
                <w:tab w:val="clear" w:pos="8640"/>
              </w:tabs>
              <w:rPr>
                <w:rFonts w:ascii="Arial" w:hAnsi="Arial" w:cs="Arial"/>
                <w:sz w:val="20"/>
              </w:rPr>
            </w:pPr>
            <w:r w:rsidRPr="005B6ED2">
              <w:rPr>
                <w:rFonts w:ascii="Arial" w:hAnsi="Arial" w:cs="Arial"/>
                <w:sz w:val="20"/>
              </w:rPr>
              <w:t xml:space="preserve">the process for </w:t>
            </w:r>
            <w:r w:rsidR="008257D7" w:rsidRPr="005B6ED2">
              <w:rPr>
                <w:rFonts w:ascii="Arial" w:hAnsi="Arial" w:cs="Arial"/>
                <w:sz w:val="20"/>
              </w:rPr>
              <w:t>V/V</w:t>
            </w:r>
            <w:r w:rsidRPr="005B6ED2">
              <w:rPr>
                <w:rFonts w:ascii="Arial" w:hAnsi="Arial" w:cs="Arial"/>
                <w:sz w:val="20"/>
              </w:rPr>
              <w:t xml:space="preserve"> activities can be achieved (</w:t>
            </w:r>
            <w:proofErr w:type="gramStart"/>
            <w:r w:rsidRPr="005B6ED2">
              <w:rPr>
                <w:rFonts w:ascii="Arial" w:hAnsi="Arial" w:cs="Arial"/>
                <w:sz w:val="20"/>
              </w:rPr>
              <w:t>e.g.</w:t>
            </w:r>
            <w:proofErr w:type="gramEnd"/>
            <w:r w:rsidRPr="005B6ED2">
              <w:rPr>
                <w:rFonts w:ascii="Arial" w:hAnsi="Arial" w:cs="Arial"/>
                <w:sz w:val="20"/>
              </w:rPr>
              <w:t xml:space="preserve"> evidence gathering activities, evaluation of gathered evidences);</w:t>
            </w:r>
          </w:p>
        </w:tc>
        <w:tc>
          <w:tcPr>
            <w:tcW w:w="2561" w:type="dxa"/>
            <w:gridSpan w:val="2"/>
            <w:tcBorders>
              <w:top w:val="nil"/>
              <w:bottom w:val="nil"/>
            </w:tcBorders>
          </w:tcPr>
          <w:p w14:paraId="5A225B4D"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3158E9B"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21F79D9B" w14:textId="77777777" w:rsidTr="005507FF">
        <w:trPr>
          <w:trHeight w:val="280"/>
        </w:trPr>
        <w:tc>
          <w:tcPr>
            <w:tcW w:w="817" w:type="dxa"/>
            <w:tcBorders>
              <w:top w:val="nil"/>
              <w:bottom w:val="nil"/>
            </w:tcBorders>
          </w:tcPr>
          <w:p w14:paraId="10AAB7B3"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005614C4" w14:textId="39667761" w:rsidR="00282FB6" w:rsidRPr="005B6ED2" w:rsidRDefault="005507FF" w:rsidP="006116A3">
            <w:pPr>
              <w:pStyle w:val="Header"/>
              <w:numPr>
                <w:ilvl w:val="0"/>
                <w:numId w:val="63"/>
              </w:numPr>
              <w:tabs>
                <w:tab w:val="clear" w:pos="4320"/>
                <w:tab w:val="clear" w:pos="8640"/>
              </w:tabs>
              <w:rPr>
                <w:rFonts w:ascii="Arial" w:hAnsi="Arial" w:cs="Arial"/>
                <w:sz w:val="20"/>
              </w:rPr>
            </w:pPr>
            <w:r w:rsidRPr="005B6ED2">
              <w:rPr>
                <w:rFonts w:ascii="Arial" w:hAnsi="Arial" w:cs="Arial"/>
                <w:sz w:val="20"/>
              </w:rPr>
              <w:t xml:space="preserve">the </w:t>
            </w:r>
            <w:r w:rsidR="008257D7" w:rsidRPr="005B6ED2">
              <w:rPr>
                <w:rFonts w:ascii="Arial" w:hAnsi="Arial" w:cs="Arial"/>
                <w:sz w:val="20"/>
              </w:rPr>
              <w:t>V/V</w:t>
            </w:r>
            <w:r w:rsidRPr="005B6ED2">
              <w:rPr>
                <w:rFonts w:ascii="Arial" w:hAnsi="Arial" w:cs="Arial"/>
                <w:sz w:val="20"/>
              </w:rPr>
              <w:t xml:space="preserve"> duration can be estimated;</w:t>
            </w:r>
          </w:p>
        </w:tc>
        <w:tc>
          <w:tcPr>
            <w:tcW w:w="2561" w:type="dxa"/>
            <w:gridSpan w:val="2"/>
            <w:tcBorders>
              <w:top w:val="nil"/>
              <w:bottom w:val="nil"/>
            </w:tcBorders>
          </w:tcPr>
          <w:p w14:paraId="0167424D"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167460F"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5913BFB0" w14:textId="77777777" w:rsidTr="00AB6481">
        <w:tc>
          <w:tcPr>
            <w:tcW w:w="817" w:type="dxa"/>
            <w:tcBorders>
              <w:top w:val="nil"/>
              <w:bottom w:val="nil"/>
            </w:tcBorders>
          </w:tcPr>
          <w:p w14:paraId="5AF0950C"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5A92C446" w14:textId="13D7C63C" w:rsidR="00282FB6" w:rsidRPr="005B6ED2" w:rsidRDefault="005507FF" w:rsidP="006116A3">
            <w:pPr>
              <w:pStyle w:val="Header"/>
              <w:numPr>
                <w:ilvl w:val="0"/>
                <w:numId w:val="62"/>
              </w:numPr>
              <w:tabs>
                <w:tab w:val="clear" w:pos="4320"/>
                <w:tab w:val="clear" w:pos="8640"/>
              </w:tabs>
              <w:rPr>
                <w:rFonts w:ascii="Arial" w:hAnsi="Arial" w:cs="Arial"/>
                <w:sz w:val="20"/>
              </w:rPr>
            </w:pPr>
            <w:r w:rsidRPr="005B6ED2">
              <w:rPr>
                <w:rFonts w:ascii="Arial" w:hAnsi="Arial" w:cs="Arial"/>
                <w:sz w:val="20"/>
              </w:rPr>
              <w:t xml:space="preserve">the </w:t>
            </w:r>
            <w:r w:rsidR="008257D7" w:rsidRPr="005B6ED2">
              <w:rPr>
                <w:rFonts w:ascii="Arial" w:hAnsi="Arial" w:cs="Arial"/>
                <w:sz w:val="20"/>
              </w:rPr>
              <w:t xml:space="preserve">VB </w:t>
            </w:r>
            <w:r w:rsidRPr="005B6ED2">
              <w:rPr>
                <w:rFonts w:ascii="Arial" w:hAnsi="Arial" w:cs="Arial"/>
                <w:sz w:val="20"/>
              </w:rPr>
              <w:t xml:space="preserve">has identified and has access to the resources and competences that are required to undertake the </w:t>
            </w:r>
            <w:r w:rsidR="008257D7" w:rsidRPr="005B6ED2">
              <w:rPr>
                <w:rFonts w:ascii="Arial" w:hAnsi="Arial" w:cs="Arial"/>
                <w:sz w:val="20"/>
              </w:rPr>
              <w:t>V/V</w:t>
            </w:r>
            <w:r w:rsidRPr="005B6ED2">
              <w:rPr>
                <w:rFonts w:ascii="Arial" w:hAnsi="Arial" w:cs="Arial"/>
                <w:sz w:val="20"/>
              </w:rPr>
              <w:t>;</w:t>
            </w:r>
          </w:p>
        </w:tc>
        <w:tc>
          <w:tcPr>
            <w:tcW w:w="2561" w:type="dxa"/>
            <w:gridSpan w:val="2"/>
            <w:tcBorders>
              <w:top w:val="nil"/>
              <w:bottom w:val="nil"/>
            </w:tcBorders>
          </w:tcPr>
          <w:p w14:paraId="4B80A63E"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176792F" w14:textId="77777777" w:rsidR="00282FB6" w:rsidRPr="005B6ED2" w:rsidRDefault="00282FB6" w:rsidP="00AB6481">
            <w:pPr>
              <w:pStyle w:val="Header"/>
              <w:tabs>
                <w:tab w:val="clear" w:pos="4320"/>
                <w:tab w:val="clear" w:pos="8640"/>
              </w:tabs>
              <w:jc w:val="both"/>
              <w:rPr>
                <w:rFonts w:ascii="Arial" w:hAnsi="Arial" w:cs="Arial"/>
                <w:sz w:val="20"/>
              </w:rPr>
            </w:pPr>
          </w:p>
        </w:tc>
      </w:tr>
      <w:tr w:rsidR="00282FB6" w:rsidRPr="005B6ED2" w14:paraId="74011161" w14:textId="77777777" w:rsidTr="00AB6481">
        <w:tc>
          <w:tcPr>
            <w:tcW w:w="817" w:type="dxa"/>
            <w:tcBorders>
              <w:top w:val="nil"/>
              <w:bottom w:val="nil"/>
            </w:tcBorders>
          </w:tcPr>
          <w:p w14:paraId="65ADA4F1" w14:textId="77777777" w:rsidR="00282FB6" w:rsidRPr="005B6ED2" w:rsidRDefault="00282FB6"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519DA1DE" w14:textId="36A6C3EA" w:rsidR="00282FB6" w:rsidRPr="005B6ED2" w:rsidRDefault="005507FF" w:rsidP="006116A3">
            <w:pPr>
              <w:pStyle w:val="Header"/>
              <w:numPr>
                <w:ilvl w:val="0"/>
                <w:numId w:val="62"/>
              </w:numPr>
              <w:tabs>
                <w:tab w:val="clear" w:pos="4320"/>
                <w:tab w:val="clear" w:pos="8640"/>
              </w:tabs>
              <w:rPr>
                <w:rFonts w:ascii="Arial" w:hAnsi="Arial" w:cs="Arial"/>
                <w:sz w:val="20"/>
              </w:rPr>
            </w:pPr>
            <w:r w:rsidRPr="005B6ED2">
              <w:rPr>
                <w:rFonts w:ascii="Arial" w:hAnsi="Arial" w:cs="Arial"/>
                <w:sz w:val="20"/>
              </w:rPr>
              <w:t xml:space="preserve">the time frame for the planned </w:t>
            </w:r>
            <w:r w:rsidR="008257D7" w:rsidRPr="005B6ED2">
              <w:rPr>
                <w:rFonts w:ascii="Arial" w:hAnsi="Arial" w:cs="Arial"/>
                <w:sz w:val="20"/>
              </w:rPr>
              <w:t>V/V</w:t>
            </w:r>
            <w:r w:rsidRPr="005B6ED2">
              <w:rPr>
                <w:rFonts w:ascii="Arial" w:hAnsi="Arial" w:cs="Arial"/>
                <w:sz w:val="20"/>
              </w:rPr>
              <w:t xml:space="preserve"> can be proposed?</w:t>
            </w:r>
          </w:p>
        </w:tc>
        <w:tc>
          <w:tcPr>
            <w:tcW w:w="2561" w:type="dxa"/>
            <w:gridSpan w:val="2"/>
            <w:tcBorders>
              <w:top w:val="nil"/>
              <w:bottom w:val="nil"/>
            </w:tcBorders>
          </w:tcPr>
          <w:p w14:paraId="2757A634" w14:textId="77777777" w:rsidR="00282FB6" w:rsidRPr="005B6ED2" w:rsidRDefault="00282FB6"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88FE996" w14:textId="77777777" w:rsidR="00282FB6" w:rsidRPr="005B6ED2" w:rsidRDefault="00282FB6" w:rsidP="00AB6481">
            <w:pPr>
              <w:pStyle w:val="Header"/>
              <w:tabs>
                <w:tab w:val="clear" w:pos="4320"/>
                <w:tab w:val="clear" w:pos="8640"/>
              </w:tabs>
              <w:jc w:val="both"/>
              <w:rPr>
                <w:rFonts w:ascii="Arial" w:hAnsi="Arial" w:cs="Arial"/>
                <w:sz w:val="20"/>
              </w:rPr>
            </w:pPr>
          </w:p>
        </w:tc>
      </w:tr>
      <w:tr w:rsidR="00092A64" w:rsidRPr="005B6ED2" w14:paraId="35B0DFE3" w14:textId="77777777" w:rsidTr="00D21AFB">
        <w:tc>
          <w:tcPr>
            <w:tcW w:w="817" w:type="dxa"/>
            <w:tcBorders>
              <w:top w:val="nil"/>
              <w:bottom w:val="nil"/>
            </w:tcBorders>
          </w:tcPr>
          <w:p w14:paraId="34825C30" w14:textId="77777777" w:rsidR="00092A64" w:rsidRPr="005B6ED2" w:rsidRDefault="00092A64" w:rsidP="00AB6481">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0817773E" w14:textId="77777777" w:rsidR="00092A64" w:rsidRPr="005B6ED2" w:rsidRDefault="00092A64" w:rsidP="00AB6481">
            <w:pPr>
              <w:pStyle w:val="Header"/>
              <w:tabs>
                <w:tab w:val="clear" w:pos="4320"/>
                <w:tab w:val="clear" w:pos="8640"/>
              </w:tabs>
              <w:spacing w:before="120" w:after="60"/>
              <w:rPr>
                <w:rFonts w:ascii="Arial" w:hAnsi="Arial" w:cs="Arial"/>
                <w:sz w:val="20"/>
              </w:rPr>
            </w:pPr>
            <w:r w:rsidRPr="005B6ED2">
              <w:rPr>
                <w:rFonts w:ascii="Arial" w:hAnsi="Arial" w:cs="Arial"/>
                <w:color w:val="FF0000"/>
                <w:sz w:val="20"/>
              </w:rPr>
              <w:t>In addition to the requirements given in ISO/IEC 17029: 2019, clause 9.2.2, does the V/V team ensure that the engagement type(s) has(</w:t>
            </w:r>
            <w:proofErr w:type="spellStart"/>
            <w:r w:rsidRPr="005B6ED2">
              <w:rPr>
                <w:rFonts w:ascii="Arial" w:hAnsi="Arial" w:cs="Arial"/>
                <w:color w:val="FF0000"/>
                <w:sz w:val="20"/>
              </w:rPr>
              <w:t>ve</w:t>
            </w:r>
            <w:proofErr w:type="spellEnd"/>
            <w:r w:rsidRPr="005B6ED2">
              <w:rPr>
                <w:rFonts w:ascii="Arial" w:hAnsi="Arial" w:cs="Arial"/>
                <w:color w:val="FF0000"/>
                <w:sz w:val="20"/>
              </w:rPr>
              <w:t>) been identified? (ISO14065:2020)</w:t>
            </w:r>
          </w:p>
        </w:tc>
        <w:tc>
          <w:tcPr>
            <w:tcW w:w="2561" w:type="dxa"/>
            <w:gridSpan w:val="2"/>
            <w:tcBorders>
              <w:top w:val="nil"/>
              <w:bottom w:val="nil"/>
            </w:tcBorders>
          </w:tcPr>
          <w:p w14:paraId="07464089" w14:textId="77777777" w:rsidR="00092A64" w:rsidRPr="005B6ED2" w:rsidRDefault="00092A64"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D2669AD" w14:textId="77777777" w:rsidR="00092A64" w:rsidRPr="005B6ED2" w:rsidRDefault="00092A64" w:rsidP="00AB6481">
            <w:pPr>
              <w:pStyle w:val="Header"/>
              <w:tabs>
                <w:tab w:val="clear" w:pos="4320"/>
                <w:tab w:val="clear" w:pos="8640"/>
              </w:tabs>
              <w:jc w:val="both"/>
              <w:rPr>
                <w:rFonts w:ascii="Arial" w:hAnsi="Arial" w:cs="Arial"/>
                <w:sz w:val="20"/>
              </w:rPr>
            </w:pPr>
          </w:p>
        </w:tc>
      </w:tr>
      <w:tr w:rsidR="00CB0DCF" w:rsidRPr="005B6ED2" w14:paraId="0A197F34" w14:textId="77777777" w:rsidTr="00D21AFB">
        <w:tc>
          <w:tcPr>
            <w:tcW w:w="817" w:type="dxa"/>
            <w:tcBorders>
              <w:top w:val="nil"/>
              <w:bottom w:val="nil"/>
            </w:tcBorders>
          </w:tcPr>
          <w:p w14:paraId="3A8CA754" w14:textId="77777777" w:rsidR="00CB0DCF" w:rsidRPr="005B6ED2" w:rsidRDefault="00CB0DCF" w:rsidP="00CB0DCF">
            <w:pPr>
              <w:pStyle w:val="Header"/>
              <w:tabs>
                <w:tab w:val="clear" w:pos="4320"/>
                <w:tab w:val="clear" w:pos="8640"/>
              </w:tabs>
              <w:spacing w:before="60" w:after="60"/>
              <w:jc w:val="both"/>
              <w:rPr>
                <w:rFonts w:ascii="Arial" w:hAnsi="Arial" w:cs="Arial"/>
                <w:b/>
                <w:color w:val="7030A0"/>
                <w:sz w:val="20"/>
              </w:rPr>
            </w:pPr>
          </w:p>
        </w:tc>
        <w:tc>
          <w:tcPr>
            <w:tcW w:w="4111" w:type="dxa"/>
            <w:tcBorders>
              <w:top w:val="nil"/>
              <w:bottom w:val="nil"/>
            </w:tcBorders>
          </w:tcPr>
          <w:p w14:paraId="40FC167C" w14:textId="16DC47D1" w:rsidR="00CB0DCF" w:rsidRPr="005B6ED2" w:rsidRDefault="00AC5FDE" w:rsidP="00CB0DCF">
            <w:pPr>
              <w:pStyle w:val="Header"/>
              <w:tabs>
                <w:tab w:val="clear" w:pos="4320"/>
                <w:tab w:val="clear" w:pos="8640"/>
              </w:tabs>
              <w:spacing w:before="60" w:after="60"/>
              <w:jc w:val="both"/>
              <w:rPr>
                <w:rFonts w:ascii="Arial" w:hAnsi="Arial" w:cs="Arial"/>
                <w:color w:val="7030A0"/>
                <w:sz w:val="20"/>
                <w:u w:val="single"/>
              </w:rPr>
            </w:pPr>
            <w:r w:rsidRPr="005B6ED2">
              <w:rPr>
                <w:rFonts w:ascii="Arial" w:hAnsi="Arial" w:cs="Arial"/>
                <w:color w:val="7030A0"/>
                <w:sz w:val="20"/>
                <w:u w:val="single"/>
              </w:rPr>
              <w:t xml:space="preserve">5.1.1 General </w:t>
            </w:r>
            <w:r w:rsidR="00CB0DCF" w:rsidRPr="005B6ED2">
              <w:rPr>
                <w:rFonts w:ascii="Arial" w:hAnsi="Arial" w:cs="Arial"/>
                <w:color w:val="7030A0"/>
                <w:sz w:val="20"/>
                <w:u w:val="single"/>
              </w:rPr>
              <w:t>(ISO 14064-3:20</w:t>
            </w:r>
            <w:r w:rsidRPr="005B6ED2">
              <w:rPr>
                <w:rFonts w:ascii="Arial" w:hAnsi="Arial" w:cs="Arial"/>
                <w:color w:val="7030A0"/>
                <w:sz w:val="20"/>
                <w:u w:val="single"/>
              </w:rPr>
              <w:t>19</w:t>
            </w:r>
            <w:r w:rsidR="00CB0DCF" w:rsidRPr="005B6ED2">
              <w:rPr>
                <w:rFonts w:ascii="Arial" w:hAnsi="Arial" w:cs="Arial"/>
                <w:color w:val="7030A0"/>
                <w:sz w:val="20"/>
                <w:u w:val="single"/>
              </w:rPr>
              <w:t>)</w:t>
            </w:r>
          </w:p>
        </w:tc>
        <w:tc>
          <w:tcPr>
            <w:tcW w:w="2561" w:type="dxa"/>
            <w:gridSpan w:val="2"/>
            <w:tcBorders>
              <w:top w:val="nil"/>
              <w:bottom w:val="nil"/>
            </w:tcBorders>
          </w:tcPr>
          <w:p w14:paraId="21F76C24"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BFC536E"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3DB1321E" w14:textId="77777777" w:rsidTr="00CB0DCF">
        <w:tc>
          <w:tcPr>
            <w:tcW w:w="817" w:type="dxa"/>
            <w:tcBorders>
              <w:top w:val="nil"/>
              <w:bottom w:val="nil"/>
            </w:tcBorders>
          </w:tcPr>
          <w:p w14:paraId="72CFCD34" w14:textId="77777777" w:rsidR="00CB0DCF" w:rsidRPr="005B6ED2" w:rsidRDefault="00CB0DCF" w:rsidP="00CB0DCF">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9004AC3" w14:textId="227BC94B" w:rsidR="00CB0DCF" w:rsidRPr="005B6ED2" w:rsidRDefault="00717524" w:rsidP="00CB0DCF">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verifier/validator confirm the following aspects of the engagement:</w:t>
            </w:r>
          </w:p>
        </w:tc>
        <w:tc>
          <w:tcPr>
            <w:tcW w:w="2561" w:type="dxa"/>
            <w:gridSpan w:val="2"/>
            <w:tcBorders>
              <w:top w:val="nil"/>
              <w:bottom w:val="nil"/>
            </w:tcBorders>
          </w:tcPr>
          <w:p w14:paraId="0B40F2E2"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5B28BFC" w14:textId="77777777" w:rsidR="00CB0DCF" w:rsidRPr="005B6ED2" w:rsidRDefault="00CB0DCF" w:rsidP="00CB0DCF">
            <w:pPr>
              <w:pStyle w:val="Header"/>
              <w:tabs>
                <w:tab w:val="clear" w:pos="4320"/>
                <w:tab w:val="clear" w:pos="8640"/>
              </w:tabs>
              <w:jc w:val="both"/>
              <w:rPr>
                <w:rFonts w:ascii="Arial" w:hAnsi="Arial" w:cs="Arial"/>
                <w:sz w:val="20"/>
              </w:rPr>
            </w:pPr>
          </w:p>
        </w:tc>
      </w:tr>
      <w:tr w:rsidR="00717524" w:rsidRPr="005B6ED2" w14:paraId="0C07F50E" w14:textId="77777777" w:rsidTr="00171B5A">
        <w:tc>
          <w:tcPr>
            <w:tcW w:w="817" w:type="dxa"/>
            <w:tcBorders>
              <w:top w:val="nil"/>
              <w:bottom w:val="nil"/>
            </w:tcBorders>
          </w:tcPr>
          <w:p w14:paraId="5CBF8524" w14:textId="77777777" w:rsidR="00717524" w:rsidRPr="005B6ED2" w:rsidRDefault="00717524" w:rsidP="00171B5A">
            <w:pPr>
              <w:pStyle w:val="Header"/>
              <w:tabs>
                <w:tab w:val="clear" w:pos="4320"/>
                <w:tab w:val="clear" w:pos="8640"/>
              </w:tabs>
              <w:jc w:val="both"/>
              <w:rPr>
                <w:rFonts w:ascii="Arial" w:hAnsi="Arial" w:cs="Arial"/>
                <w:sz w:val="20"/>
              </w:rPr>
            </w:pPr>
          </w:p>
        </w:tc>
        <w:tc>
          <w:tcPr>
            <w:tcW w:w="4111" w:type="dxa"/>
            <w:tcBorders>
              <w:top w:val="nil"/>
              <w:bottom w:val="nil"/>
            </w:tcBorders>
          </w:tcPr>
          <w:p w14:paraId="3A639C6E" w14:textId="7CB8CE0A" w:rsidR="00717524" w:rsidRPr="005B6ED2" w:rsidRDefault="00717524" w:rsidP="002B66CC">
            <w:pPr>
              <w:pStyle w:val="Header"/>
              <w:numPr>
                <w:ilvl w:val="0"/>
                <w:numId w:val="96"/>
              </w:numPr>
              <w:tabs>
                <w:tab w:val="clear" w:pos="4320"/>
                <w:tab w:val="clear" w:pos="8640"/>
              </w:tabs>
              <w:rPr>
                <w:rFonts w:ascii="Arial" w:hAnsi="Arial" w:cs="Arial"/>
                <w:color w:val="7030A0"/>
                <w:sz w:val="20"/>
              </w:rPr>
            </w:pPr>
            <w:r w:rsidRPr="005B6ED2">
              <w:rPr>
                <w:rFonts w:ascii="Arial" w:hAnsi="Arial" w:cs="Arial"/>
                <w:color w:val="7030A0"/>
                <w:sz w:val="20"/>
              </w:rPr>
              <w:t>type;</w:t>
            </w:r>
          </w:p>
        </w:tc>
        <w:tc>
          <w:tcPr>
            <w:tcW w:w="2561" w:type="dxa"/>
            <w:gridSpan w:val="2"/>
            <w:tcBorders>
              <w:top w:val="nil"/>
              <w:bottom w:val="nil"/>
            </w:tcBorders>
          </w:tcPr>
          <w:p w14:paraId="1A750673" w14:textId="77777777" w:rsidR="00717524" w:rsidRPr="005B6ED2" w:rsidRDefault="00717524"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6851F21" w14:textId="77777777" w:rsidR="00717524" w:rsidRPr="005B6ED2" w:rsidRDefault="00717524" w:rsidP="00171B5A">
            <w:pPr>
              <w:pStyle w:val="Header"/>
              <w:tabs>
                <w:tab w:val="clear" w:pos="4320"/>
                <w:tab w:val="clear" w:pos="8640"/>
              </w:tabs>
              <w:jc w:val="both"/>
              <w:rPr>
                <w:rFonts w:ascii="Arial" w:hAnsi="Arial" w:cs="Arial"/>
                <w:sz w:val="20"/>
              </w:rPr>
            </w:pPr>
          </w:p>
        </w:tc>
      </w:tr>
      <w:tr w:rsidR="00717524" w:rsidRPr="005B6ED2" w14:paraId="0A637775" w14:textId="77777777" w:rsidTr="00171B5A">
        <w:tc>
          <w:tcPr>
            <w:tcW w:w="817" w:type="dxa"/>
            <w:tcBorders>
              <w:top w:val="nil"/>
              <w:bottom w:val="nil"/>
            </w:tcBorders>
          </w:tcPr>
          <w:p w14:paraId="2850D92D" w14:textId="77777777" w:rsidR="00717524" w:rsidRPr="005B6ED2" w:rsidRDefault="00717524" w:rsidP="00171B5A">
            <w:pPr>
              <w:pStyle w:val="Header"/>
              <w:tabs>
                <w:tab w:val="clear" w:pos="4320"/>
                <w:tab w:val="clear" w:pos="8640"/>
              </w:tabs>
              <w:jc w:val="both"/>
              <w:rPr>
                <w:rFonts w:ascii="Arial" w:hAnsi="Arial" w:cs="Arial"/>
                <w:sz w:val="20"/>
              </w:rPr>
            </w:pPr>
          </w:p>
        </w:tc>
        <w:tc>
          <w:tcPr>
            <w:tcW w:w="4111" w:type="dxa"/>
            <w:tcBorders>
              <w:top w:val="nil"/>
              <w:bottom w:val="nil"/>
            </w:tcBorders>
          </w:tcPr>
          <w:p w14:paraId="40A86AF0" w14:textId="5E232DB1" w:rsidR="00717524" w:rsidRPr="005B6ED2" w:rsidRDefault="00717524" w:rsidP="002B66CC">
            <w:pPr>
              <w:pStyle w:val="Header"/>
              <w:numPr>
                <w:ilvl w:val="0"/>
                <w:numId w:val="96"/>
              </w:numPr>
              <w:tabs>
                <w:tab w:val="clear" w:pos="4320"/>
                <w:tab w:val="clear" w:pos="8640"/>
              </w:tabs>
              <w:rPr>
                <w:rFonts w:ascii="Arial" w:hAnsi="Arial" w:cs="Arial"/>
                <w:color w:val="7030A0"/>
                <w:sz w:val="20"/>
              </w:rPr>
            </w:pPr>
            <w:r w:rsidRPr="005B6ED2">
              <w:rPr>
                <w:rFonts w:ascii="Arial" w:hAnsi="Arial" w:cs="Arial"/>
                <w:color w:val="7030A0"/>
                <w:sz w:val="20"/>
              </w:rPr>
              <w:t>objectives: verification/validation;</w:t>
            </w:r>
          </w:p>
        </w:tc>
        <w:tc>
          <w:tcPr>
            <w:tcW w:w="2561" w:type="dxa"/>
            <w:gridSpan w:val="2"/>
            <w:tcBorders>
              <w:top w:val="nil"/>
              <w:bottom w:val="nil"/>
            </w:tcBorders>
          </w:tcPr>
          <w:p w14:paraId="181B5FFE" w14:textId="77777777" w:rsidR="00717524" w:rsidRPr="005B6ED2" w:rsidRDefault="00717524"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D3E4ED7" w14:textId="77777777" w:rsidR="00717524" w:rsidRPr="005B6ED2" w:rsidRDefault="00717524" w:rsidP="00171B5A">
            <w:pPr>
              <w:pStyle w:val="Header"/>
              <w:tabs>
                <w:tab w:val="clear" w:pos="4320"/>
                <w:tab w:val="clear" w:pos="8640"/>
              </w:tabs>
              <w:jc w:val="both"/>
              <w:rPr>
                <w:rFonts w:ascii="Arial" w:hAnsi="Arial" w:cs="Arial"/>
                <w:sz w:val="20"/>
              </w:rPr>
            </w:pPr>
          </w:p>
        </w:tc>
      </w:tr>
      <w:tr w:rsidR="00717524" w:rsidRPr="005B6ED2" w14:paraId="2C26B06B" w14:textId="77777777" w:rsidTr="00171B5A">
        <w:tc>
          <w:tcPr>
            <w:tcW w:w="817" w:type="dxa"/>
            <w:tcBorders>
              <w:top w:val="nil"/>
              <w:bottom w:val="nil"/>
            </w:tcBorders>
          </w:tcPr>
          <w:p w14:paraId="24EA85F8" w14:textId="77777777" w:rsidR="00717524" w:rsidRPr="005B6ED2" w:rsidRDefault="00717524" w:rsidP="00171B5A">
            <w:pPr>
              <w:pStyle w:val="Header"/>
              <w:tabs>
                <w:tab w:val="clear" w:pos="4320"/>
                <w:tab w:val="clear" w:pos="8640"/>
              </w:tabs>
              <w:jc w:val="both"/>
              <w:rPr>
                <w:rFonts w:ascii="Arial" w:hAnsi="Arial" w:cs="Arial"/>
                <w:sz w:val="20"/>
              </w:rPr>
            </w:pPr>
          </w:p>
        </w:tc>
        <w:tc>
          <w:tcPr>
            <w:tcW w:w="4111" w:type="dxa"/>
            <w:tcBorders>
              <w:top w:val="nil"/>
              <w:bottom w:val="nil"/>
            </w:tcBorders>
          </w:tcPr>
          <w:p w14:paraId="542232FD" w14:textId="14FFBD88" w:rsidR="00717524" w:rsidRPr="005B6ED2" w:rsidRDefault="00717524" w:rsidP="002B66CC">
            <w:pPr>
              <w:pStyle w:val="Header"/>
              <w:numPr>
                <w:ilvl w:val="0"/>
                <w:numId w:val="96"/>
              </w:numPr>
              <w:tabs>
                <w:tab w:val="clear" w:pos="4320"/>
                <w:tab w:val="clear" w:pos="8640"/>
              </w:tabs>
              <w:rPr>
                <w:rFonts w:ascii="Arial" w:hAnsi="Arial" w:cs="Arial"/>
                <w:color w:val="7030A0"/>
                <w:sz w:val="20"/>
              </w:rPr>
            </w:pPr>
            <w:r w:rsidRPr="005B6ED2">
              <w:rPr>
                <w:rFonts w:ascii="Arial" w:hAnsi="Arial" w:cs="Arial"/>
                <w:color w:val="7030A0"/>
                <w:sz w:val="20"/>
              </w:rPr>
              <w:t>scope: boundary, period;</w:t>
            </w:r>
          </w:p>
        </w:tc>
        <w:tc>
          <w:tcPr>
            <w:tcW w:w="2561" w:type="dxa"/>
            <w:gridSpan w:val="2"/>
            <w:tcBorders>
              <w:top w:val="nil"/>
              <w:bottom w:val="nil"/>
            </w:tcBorders>
          </w:tcPr>
          <w:p w14:paraId="3F0B0115" w14:textId="77777777" w:rsidR="00717524" w:rsidRPr="005B6ED2" w:rsidRDefault="00717524"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4354F0F" w14:textId="77777777" w:rsidR="00717524" w:rsidRPr="005B6ED2" w:rsidRDefault="00717524" w:rsidP="00171B5A">
            <w:pPr>
              <w:pStyle w:val="Header"/>
              <w:tabs>
                <w:tab w:val="clear" w:pos="4320"/>
                <w:tab w:val="clear" w:pos="8640"/>
              </w:tabs>
              <w:jc w:val="both"/>
              <w:rPr>
                <w:rFonts w:ascii="Arial" w:hAnsi="Arial" w:cs="Arial"/>
                <w:sz w:val="20"/>
              </w:rPr>
            </w:pPr>
          </w:p>
        </w:tc>
      </w:tr>
      <w:tr w:rsidR="00717524" w:rsidRPr="005B6ED2" w14:paraId="2B003451" w14:textId="77777777" w:rsidTr="00171B5A">
        <w:tc>
          <w:tcPr>
            <w:tcW w:w="817" w:type="dxa"/>
            <w:tcBorders>
              <w:top w:val="nil"/>
              <w:bottom w:val="nil"/>
            </w:tcBorders>
          </w:tcPr>
          <w:p w14:paraId="634AB4A9" w14:textId="77777777" w:rsidR="00717524" w:rsidRPr="005B6ED2" w:rsidRDefault="00717524" w:rsidP="00171B5A">
            <w:pPr>
              <w:pStyle w:val="Header"/>
              <w:tabs>
                <w:tab w:val="clear" w:pos="4320"/>
                <w:tab w:val="clear" w:pos="8640"/>
              </w:tabs>
              <w:jc w:val="both"/>
              <w:rPr>
                <w:rFonts w:ascii="Arial" w:hAnsi="Arial" w:cs="Arial"/>
                <w:sz w:val="20"/>
              </w:rPr>
            </w:pPr>
          </w:p>
        </w:tc>
        <w:tc>
          <w:tcPr>
            <w:tcW w:w="4111" w:type="dxa"/>
            <w:tcBorders>
              <w:top w:val="nil"/>
              <w:bottom w:val="nil"/>
            </w:tcBorders>
          </w:tcPr>
          <w:p w14:paraId="4401B5A6" w14:textId="69DB9EAD" w:rsidR="00717524" w:rsidRPr="005B6ED2" w:rsidRDefault="00113A24" w:rsidP="002B66CC">
            <w:pPr>
              <w:pStyle w:val="Header"/>
              <w:numPr>
                <w:ilvl w:val="0"/>
                <w:numId w:val="96"/>
              </w:numPr>
              <w:tabs>
                <w:tab w:val="clear" w:pos="4320"/>
                <w:tab w:val="clear" w:pos="8640"/>
              </w:tabs>
              <w:rPr>
                <w:rFonts w:ascii="Arial" w:hAnsi="Arial" w:cs="Arial"/>
                <w:color w:val="7030A0"/>
                <w:sz w:val="20"/>
              </w:rPr>
            </w:pPr>
            <w:r w:rsidRPr="005B6ED2">
              <w:rPr>
                <w:rFonts w:ascii="Arial" w:hAnsi="Arial" w:cs="Arial"/>
                <w:color w:val="7030A0"/>
                <w:sz w:val="20"/>
              </w:rPr>
              <w:t>criteria: materiality, level of assurance, etc?</w:t>
            </w:r>
          </w:p>
        </w:tc>
        <w:tc>
          <w:tcPr>
            <w:tcW w:w="2561" w:type="dxa"/>
            <w:gridSpan w:val="2"/>
            <w:tcBorders>
              <w:top w:val="nil"/>
              <w:bottom w:val="nil"/>
            </w:tcBorders>
          </w:tcPr>
          <w:p w14:paraId="10A27D9F" w14:textId="77777777" w:rsidR="00717524" w:rsidRPr="005B6ED2" w:rsidRDefault="00717524"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4B9E7D8" w14:textId="77777777" w:rsidR="00717524" w:rsidRPr="005B6ED2" w:rsidRDefault="00717524" w:rsidP="00171B5A">
            <w:pPr>
              <w:pStyle w:val="Header"/>
              <w:tabs>
                <w:tab w:val="clear" w:pos="4320"/>
                <w:tab w:val="clear" w:pos="8640"/>
              </w:tabs>
              <w:jc w:val="both"/>
              <w:rPr>
                <w:rFonts w:ascii="Arial" w:hAnsi="Arial" w:cs="Arial"/>
                <w:sz w:val="20"/>
              </w:rPr>
            </w:pPr>
          </w:p>
        </w:tc>
      </w:tr>
      <w:tr w:rsidR="00CB0DCF" w:rsidRPr="005B6ED2" w14:paraId="7D4DBB85" w14:textId="77777777" w:rsidTr="00CB0DCF">
        <w:tc>
          <w:tcPr>
            <w:tcW w:w="817" w:type="dxa"/>
            <w:tcBorders>
              <w:top w:val="nil"/>
              <w:bottom w:val="nil"/>
            </w:tcBorders>
          </w:tcPr>
          <w:p w14:paraId="51DC6E22" w14:textId="77777777" w:rsidR="00CB0DCF" w:rsidRPr="005B6ED2" w:rsidRDefault="00CB0DCF" w:rsidP="00CB0DCF">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079E1E6" w14:textId="28F45900" w:rsidR="00CB0DCF" w:rsidRPr="005B6ED2" w:rsidRDefault="00113A24" w:rsidP="00CB0DCF">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5.1.2</w:t>
            </w:r>
            <w:r w:rsidR="00CB0DCF" w:rsidRPr="005B6ED2">
              <w:rPr>
                <w:rFonts w:ascii="Arial" w:hAnsi="Arial" w:cs="Arial"/>
                <w:color w:val="7030A0"/>
                <w:sz w:val="20"/>
                <w:u w:val="single"/>
              </w:rPr>
              <w:t xml:space="preserve"> Objectives (ISO 14064-3:20</w:t>
            </w:r>
            <w:r w:rsidRPr="005B6ED2">
              <w:rPr>
                <w:rFonts w:ascii="Arial" w:hAnsi="Arial" w:cs="Arial"/>
                <w:color w:val="7030A0"/>
                <w:sz w:val="20"/>
                <w:u w:val="single"/>
              </w:rPr>
              <w:t>19</w:t>
            </w:r>
            <w:r w:rsidR="00CB0DCF" w:rsidRPr="005B6ED2">
              <w:rPr>
                <w:rFonts w:ascii="Arial" w:hAnsi="Arial" w:cs="Arial"/>
                <w:color w:val="7030A0"/>
                <w:sz w:val="20"/>
                <w:u w:val="single"/>
              </w:rPr>
              <w:t>)</w:t>
            </w:r>
          </w:p>
        </w:tc>
        <w:tc>
          <w:tcPr>
            <w:tcW w:w="2561" w:type="dxa"/>
            <w:gridSpan w:val="2"/>
            <w:tcBorders>
              <w:top w:val="nil"/>
              <w:bottom w:val="nil"/>
            </w:tcBorders>
          </w:tcPr>
          <w:p w14:paraId="2EDBFC56"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86C4988"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53790C6D" w14:textId="77777777" w:rsidTr="00CB0DCF">
        <w:tc>
          <w:tcPr>
            <w:tcW w:w="817" w:type="dxa"/>
            <w:tcBorders>
              <w:top w:val="nil"/>
              <w:bottom w:val="nil"/>
            </w:tcBorders>
          </w:tcPr>
          <w:p w14:paraId="2A1FEAB5" w14:textId="77777777" w:rsidR="00CB0DCF" w:rsidRPr="005B6ED2" w:rsidRDefault="00CB0DCF" w:rsidP="00CB0DCF">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CB8F439" w14:textId="77777777" w:rsidR="008041DB" w:rsidRPr="005B6ED2" w:rsidRDefault="00113A24" w:rsidP="00CB0DCF">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 the verifier/validator and the client agree on the engagement type(s) and consider the needs of the intended user? </w:t>
            </w:r>
          </w:p>
          <w:p w14:paraId="257BF24E" w14:textId="7142DA2D" w:rsidR="00CB0DCF" w:rsidRPr="005B6ED2" w:rsidRDefault="00113A24" w:rsidP="00CB0DCF">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verifier/validator assess the appropriateness of the proposed engagement type?</w:t>
            </w:r>
          </w:p>
        </w:tc>
        <w:tc>
          <w:tcPr>
            <w:tcW w:w="2561" w:type="dxa"/>
            <w:gridSpan w:val="2"/>
            <w:tcBorders>
              <w:top w:val="nil"/>
              <w:bottom w:val="nil"/>
            </w:tcBorders>
          </w:tcPr>
          <w:p w14:paraId="1F0B57EE"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13904C7"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59860981" w14:textId="77777777" w:rsidTr="00CB0DCF">
        <w:tc>
          <w:tcPr>
            <w:tcW w:w="817" w:type="dxa"/>
            <w:tcBorders>
              <w:top w:val="nil"/>
              <w:bottom w:val="nil"/>
            </w:tcBorders>
          </w:tcPr>
          <w:p w14:paraId="2E0D409F" w14:textId="77777777" w:rsidR="00CB0DCF" w:rsidRPr="005B6ED2" w:rsidRDefault="00CB0DCF" w:rsidP="00CB0DCF">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D74E56F" w14:textId="414CFBD8" w:rsidR="00CB0DCF" w:rsidRPr="005B6ED2" w:rsidRDefault="00113A24" w:rsidP="00CB0DCF">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5.1.3</w:t>
            </w:r>
            <w:r w:rsidR="00CB0DCF" w:rsidRPr="005B6ED2">
              <w:rPr>
                <w:rFonts w:ascii="Arial" w:hAnsi="Arial" w:cs="Arial"/>
                <w:color w:val="7030A0"/>
                <w:sz w:val="20"/>
                <w:u w:val="single"/>
              </w:rPr>
              <w:t xml:space="preserve"> </w:t>
            </w:r>
            <w:r w:rsidRPr="005B6ED2">
              <w:rPr>
                <w:rFonts w:ascii="Arial" w:hAnsi="Arial" w:cs="Arial"/>
                <w:color w:val="7030A0"/>
                <w:sz w:val="20"/>
                <w:u w:val="single"/>
              </w:rPr>
              <w:t>Level of assurance in the case of verification</w:t>
            </w:r>
            <w:r w:rsidR="00CB0DCF" w:rsidRPr="005B6ED2">
              <w:rPr>
                <w:rFonts w:ascii="Arial" w:hAnsi="Arial" w:cs="Arial"/>
                <w:color w:val="7030A0"/>
                <w:sz w:val="20"/>
                <w:u w:val="single"/>
              </w:rPr>
              <w:t xml:space="preserve"> (ISO 14064-3:20</w:t>
            </w:r>
            <w:r w:rsidRPr="005B6ED2">
              <w:rPr>
                <w:rFonts w:ascii="Arial" w:hAnsi="Arial" w:cs="Arial"/>
                <w:color w:val="7030A0"/>
                <w:sz w:val="20"/>
                <w:u w:val="single"/>
              </w:rPr>
              <w:t>19</w:t>
            </w:r>
            <w:r w:rsidR="00CB0DCF" w:rsidRPr="005B6ED2">
              <w:rPr>
                <w:rFonts w:ascii="Arial" w:hAnsi="Arial" w:cs="Arial"/>
                <w:color w:val="7030A0"/>
                <w:sz w:val="20"/>
                <w:u w:val="single"/>
              </w:rPr>
              <w:t>)</w:t>
            </w:r>
          </w:p>
        </w:tc>
        <w:tc>
          <w:tcPr>
            <w:tcW w:w="2561" w:type="dxa"/>
            <w:gridSpan w:val="2"/>
            <w:tcBorders>
              <w:top w:val="nil"/>
              <w:bottom w:val="nil"/>
            </w:tcBorders>
          </w:tcPr>
          <w:p w14:paraId="1892ACB7"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DF8B6B5"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2E0A4A64" w14:textId="77777777" w:rsidTr="00CB0DCF">
        <w:tc>
          <w:tcPr>
            <w:tcW w:w="817" w:type="dxa"/>
            <w:tcBorders>
              <w:top w:val="nil"/>
              <w:bottom w:val="nil"/>
            </w:tcBorders>
          </w:tcPr>
          <w:p w14:paraId="06278C35" w14:textId="77777777" w:rsidR="00CB0DCF" w:rsidRPr="005B6ED2" w:rsidRDefault="00CB0DCF" w:rsidP="00CB0DCF">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7A2A489" w14:textId="77777777" w:rsidR="0095537D" w:rsidRPr="005B6ED2" w:rsidRDefault="00113A24" w:rsidP="00113A24">
            <w:pPr>
              <w:pStyle w:val="Header"/>
              <w:spacing w:before="120" w:after="60"/>
              <w:rPr>
                <w:rFonts w:ascii="Arial" w:hAnsi="Arial" w:cs="Arial"/>
                <w:color w:val="7030A0"/>
                <w:sz w:val="20"/>
              </w:rPr>
            </w:pPr>
            <w:r w:rsidRPr="005B6ED2">
              <w:rPr>
                <w:rFonts w:ascii="Arial" w:hAnsi="Arial" w:cs="Arial"/>
                <w:color w:val="7030A0"/>
                <w:sz w:val="20"/>
              </w:rPr>
              <w:t xml:space="preserve">For verification, do the verifier and the client agree on the level of assurance to be applied and consider the needs of the intended user? </w:t>
            </w:r>
          </w:p>
          <w:p w14:paraId="199F05C4" w14:textId="77777777" w:rsidR="0095537D" w:rsidRPr="005B6ED2" w:rsidRDefault="00113A24" w:rsidP="00113A24">
            <w:pPr>
              <w:pStyle w:val="Header"/>
              <w:spacing w:before="120" w:after="60"/>
              <w:rPr>
                <w:rFonts w:ascii="Arial" w:hAnsi="Arial" w:cs="Arial"/>
                <w:color w:val="7030A0"/>
                <w:sz w:val="20"/>
              </w:rPr>
            </w:pPr>
            <w:r w:rsidRPr="005B6ED2">
              <w:rPr>
                <w:rFonts w:ascii="Arial" w:hAnsi="Arial" w:cs="Arial"/>
                <w:color w:val="7030A0"/>
                <w:sz w:val="20"/>
              </w:rPr>
              <w:t xml:space="preserve">Does the verifier assess the appropriateness of the level of assurance? </w:t>
            </w:r>
          </w:p>
          <w:p w14:paraId="7BBACCEF" w14:textId="77777777" w:rsidR="0095537D" w:rsidRPr="005B6ED2" w:rsidRDefault="00113A24" w:rsidP="00113A24">
            <w:pPr>
              <w:pStyle w:val="Header"/>
              <w:spacing w:before="120" w:after="60"/>
              <w:rPr>
                <w:rFonts w:ascii="Arial" w:hAnsi="Arial" w:cs="Arial"/>
                <w:color w:val="7030A0"/>
                <w:sz w:val="20"/>
              </w:rPr>
            </w:pPr>
            <w:r w:rsidRPr="005B6ED2">
              <w:rPr>
                <w:rFonts w:ascii="Arial" w:hAnsi="Arial" w:cs="Arial"/>
                <w:color w:val="7030A0"/>
                <w:sz w:val="20"/>
              </w:rPr>
              <w:t xml:space="preserve">Does the verifier not change the level of assurance during the verification, but may terminate the engagement and start a new engagement with a different level of assurance? </w:t>
            </w:r>
          </w:p>
          <w:p w14:paraId="5E28B83D" w14:textId="04ACFEE2" w:rsidR="00113A24" w:rsidRPr="005B6ED2" w:rsidRDefault="00113A24" w:rsidP="00113A24">
            <w:pPr>
              <w:pStyle w:val="Header"/>
              <w:spacing w:before="120" w:after="60"/>
              <w:rPr>
                <w:rFonts w:ascii="Arial" w:hAnsi="Arial" w:cs="Arial"/>
                <w:color w:val="7030A0"/>
                <w:sz w:val="20"/>
              </w:rPr>
            </w:pPr>
            <w:r w:rsidRPr="005B6ED2">
              <w:rPr>
                <w:rFonts w:ascii="Arial" w:hAnsi="Arial" w:cs="Arial"/>
                <w:color w:val="7030A0"/>
                <w:sz w:val="20"/>
              </w:rPr>
              <w:t xml:space="preserve">Is the level of assurance specified prior to the start of the verification because the level of assurance establishes the nature, </w:t>
            </w:r>
            <w:proofErr w:type="gramStart"/>
            <w:r w:rsidRPr="005B6ED2">
              <w:rPr>
                <w:rFonts w:ascii="Arial" w:hAnsi="Arial" w:cs="Arial"/>
                <w:color w:val="7030A0"/>
                <w:sz w:val="20"/>
              </w:rPr>
              <w:t>extent</w:t>
            </w:r>
            <w:proofErr w:type="gramEnd"/>
            <w:r w:rsidRPr="005B6ED2">
              <w:rPr>
                <w:rFonts w:ascii="Arial" w:hAnsi="Arial" w:cs="Arial"/>
                <w:color w:val="7030A0"/>
                <w:sz w:val="20"/>
              </w:rPr>
              <w:t xml:space="preserve"> and timing (the design) of the evidence-gathering activities?</w:t>
            </w:r>
          </w:p>
          <w:p w14:paraId="363A87C6" w14:textId="001D9B2B" w:rsidR="00CB0DCF" w:rsidRPr="005B6ED2" w:rsidRDefault="00113A24" w:rsidP="00113A2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ISO 14064-3: 2019 describes requirements applicable for verification at a reasonable  level of assurance. In cases of limited level of assurance, are the requirements in Annex A of ISO 14064-3: 2019 met?</w:t>
            </w:r>
          </w:p>
        </w:tc>
        <w:tc>
          <w:tcPr>
            <w:tcW w:w="2561" w:type="dxa"/>
            <w:gridSpan w:val="2"/>
            <w:tcBorders>
              <w:top w:val="nil"/>
              <w:bottom w:val="nil"/>
            </w:tcBorders>
          </w:tcPr>
          <w:p w14:paraId="7E778B72"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B2D906C"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0669974D" w14:textId="77777777" w:rsidTr="00CB0DCF">
        <w:tc>
          <w:tcPr>
            <w:tcW w:w="817" w:type="dxa"/>
            <w:tcBorders>
              <w:top w:val="nil"/>
              <w:bottom w:val="nil"/>
            </w:tcBorders>
          </w:tcPr>
          <w:p w14:paraId="42310CD4" w14:textId="77777777" w:rsidR="00CB0DCF" w:rsidRPr="005B6ED2" w:rsidRDefault="00CB0DCF" w:rsidP="00CB0DCF">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EC5F409" w14:textId="48DE2BA4" w:rsidR="00CB0DCF" w:rsidRPr="005B6ED2" w:rsidRDefault="00113A24" w:rsidP="00CB0DCF">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5.1.4</w:t>
            </w:r>
            <w:r w:rsidR="00CB0DCF" w:rsidRPr="005B6ED2">
              <w:rPr>
                <w:rFonts w:ascii="Arial" w:hAnsi="Arial" w:cs="Arial"/>
                <w:color w:val="7030A0"/>
                <w:sz w:val="20"/>
                <w:u w:val="single"/>
              </w:rPr>
              <w:t xml:space="preserve"> </w:t>
            </w:r>
            <w:r w:rsidRPr="005B6ED2">
              <w:rPr>
                <w:rFonts w:ascii="Arial" w:hAnsi="Arial" w:cs="Arial"/>
                <w:color w:val="7030A0"/>
                <w:sz w:val="20"/>
                <w:u w:val="single"/>
              </w:rPr>
              <w:t>Objectives</w:t>
            </w:r>
            <w:r w:rsidR="00CB0DCF" w:rsidRPr="005B6ED2">
              <w:rPr>
                <w:rFonts w:ascii="Arial" w:hAnsi="Arial" w:cs="Arial"/>
                <w:color w:val="7030A0"/>
                <w:sz w:val="20"/>
                <w:u w:val="single"/>
              </w:rPr>
              <w:t xml:space="preserve"> (ISO 14064-3:20</w:t>
            </w:r>
            <w:r w:rsidRPr="005B6ED2">
              <w:rPr>
                <w:rFonts w:ascii="Arial" w:hAnsi="Arial" w:cs="Arial"/>
                <w:color w:val="7030A0"/>
                <w:sz w:val="20"/>
                <w:u w:val="single"/>
              </w:rPr>
              <w:t>19</w:t>
            </w:r>
            <w:r w:rsidR="00CB0DCF" w:rsidRPr="005B6ED2">
              <w:rPr>
                <w:rFonts w:ascii="Arial" w:hAnsi="Arial" w:cs="Arial"/>
                <w:color w:val="7030A0"/>
                <w:sz w:val="20"/>
                <w:u w:val="single"/>
              </w:rPr>
              <w:t>)</w:t>
            </w:r>
          </w:p>
        </w:tc>
        <w:tc>
          <w:tcPr>
            <w:tcW w:w="2561" w:type="dxa"/>
            <w:gridSpan w:val="2"/>
            <w:tcBorders>
              <w:top w:val="nil"/>
              <w:bottom w:val="nil"/>
            </w:tcBorders>
          </w:tcPr>
          <w:p w14:paraId="3B2FE100"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6D78DD9"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316860DC" w14:textId="77777777" w:rsidTr="00CB0DCF">
        <w:tc>
          <w:tcPr>
            <w:tcW w:w="817" w:type="dxa"/>
            <w:tcBorders>
              <w:top w:val="nil"/>
              <w:bottom w:val="nil"/>
            </w:tcBorders>
          </w:tcPr>
          <w:p w14:paraId="1BDE13CE" w14:textId="77777777" w:rsidR="00CB0DCF" w:rsidRPr="005B6ED2" w:rsidRDefault="00CB0DCF" w:rsidP="00CB0DCF">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1AA8D78" w14:textId="2C8DB339" w:rsidR="00CB0DCF" w:rsidRPr="005B6ED2" w:rsidRDefault="00F06B6D" w:rsidP="00CB0DCF">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 the verifier/validator and client agree on the verification/validation objectives at the beginning of the </w:t>
            </w:r>
            <w:r w:rsidR="002C6613" w:rsidRPr="005B6ED2">
              <w:rPr>
                <w:rFonts w:ascii="Arial" w:hAnsi="Arial" w:cs="Arial"/>
                <w:color w:val="7030A0"/>
                <w:sz w:val="20"/>
              </w:rPr>
              <w:t>V/V</w:t>
            </w:r>
            <w:r w:rsidRPr="005B6ED2">
              <w:rPr>
                <w:rFonts w:ascii="Arial" w:hAnsi="Arial" w:cs="Arial"/>
                <w:color w:val="7030A0"/>
                <w:sz w:val="20"/>
              </w:rPr>
              <w:t xml:space="preserve"> engagement?</w:t>
            </w:r>
          </w:p>
        </w:tc>
        <w:tc>
          <w:tcPr>
            <w:tcW w:w="2561" w:type="dxa"/>
            <w:gridSpan w:val="2"/>
            <w:tcBorders>
              <w:top w:val="nil"/>
              <w:bottom w:val="nil"/>
            </w:tcBorders>
          </w:tcPr>
          <w:p w14:paraId="770200F1"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2EB2147"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07D68D2B" w14:textId="77777777" w:rsidTr="00CB0DCF">
        <w:tc>
          <w:tcPr>
            <w:tcW w:w="817" w:type="dxa"/>
            <w:tcBorders>
              <w:top w:val="nil"/>
              <w:bottom w:val="nil"/>
            </w:tcBorders>
          </w:tcPr>
          <w:p w14:paraId="0C589704" w14:textId="77777777" w:rsidR="00CB0DCF" w:rsidRPr="005B6ED2" w:rsidRDefault="00CB0DCF" w:rsidP="00CB0DCF">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DA625AE" w14:textId="0B654A5A" w:rsidR="00CB0DCF" w:rsidRPr="005B6ED2" w:rsidRDefault="00F06B6D" w:rsidP="00CB0DCF">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 verification objectives include reaching a conclusion about the accuracy of the GHG statement and the conformity of the statement with criteria?</w:t>
            </w:r>
          </w:p>
        </w:tc>
        <w:tc>
          <w:tcPr>
            <w:tcW w:w="2561" w:type="dxa"/>
            <w:gridSpan w:val="2"/>
            <w:tcBorders>
              <w:top w:val="nil"/>
              <w:bottom w:val="nil"/>
            </w:tcBorders>
          </w:tcPr>
          <w:p w14:paraId="2A006B04"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6D163405"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4B5771E8" w14:textId="77777777" w:rsidTr="00CB0DCF">
        <w:tc>
          <w:tcPr>
            <w:tcW w:w="817" w:type="dxa"/>
            <w:tcBorders>
              <w:top w:val="nil"/>
              <w:bottom w:val="nil"/>
            </w:tcBorders>
          </w:tcPr>
          <w:p w14:paraId="4CF26D15" w14:textId="77777777" w:rsidR="00CB0DCF" w:rsidRPr="005B6ED2" w:rsidRDefault="00CB0DCF" w:rsidP="00B04016">
            <w:pPr>
              <w:pStyle w:val="Header"/>
              <w:tabs>
                <w:tab w:val="clear" w:pos="4320"/>
                <w:tab w:val="clear" w:pos="8640"/>
              </w:tabs>
              <w:rPr>
                <w:rFonts w:ascii="Arial" w:hAnsi="Arial" w:cs="Arial"/>
                <w:color w:val="7030A0"/>
                <w:sz w:val="20"/>
              </w:rPr>
            </w:pPr>
          </w:p>
        </w:tc>
        <w:tc>
          <w:tcPr>
            <w:tcW w:w="4111" w:type="dxa"/>
            <w:tcBorders>
              <w:top w:val="nil"/>
              <w:bottom w:val="nil"/>
            </w:tcBorders>
          </w:tcPr>
          <w:p w14:paraId="0B4F9CE4" w14:textId="6F085F32" w:rsidR="00CB0DCF" w:rsidRPr="005B6ED2" w:rsidRDefault="00F06B6D" w:rsidP="00B04016">
            <w:pPr>
              <w:pStyle w:val="Header"/>
              <w:tabs>
                <w:tab w:val="clear" w:pos="4320"/>
                <w:tab w:val="clear" w:pos="8640"/>
              </w:tabs>
              <w:rPr>
                <w:rFonts w:ascii="Arial" w:hAnsi="Arial" w:cs="Arial"/>
                <w:color w:val="7030A0"/>
                <w:sz w:val="20"/>
              </w:rPr>
            </w:pPr>
            <w:r w:rsidRPr="005B6ED2">
              <w:rPr>
                <w:rFonts w:ascii="Arial" w:hAnsi="Arial" w:cs="Arial"/>
                <w:color w:val="7030A0"/>
                <w:sz w:val="20"/>
              </w:rPr>
              <w:t>Do validation objectives include an assessment of the likelihood that implementation of the GHG-related activities will result in the achievement of GHG outcomes as stated by the responsible party, if included in the validation scope?</w:t>
            </w:r>
          </w:p>
        </w:tc>
        <w:tc>
          <w:tcPr>
            <w:tcW w:w="2561" w:type="dxa"/>
            <w:gridSpan w:val="2"/>
            <w:tcBorders>
              <w:top w:val="nil"/>
              <w:bottom w:val="nil"/>
            </w:tcBorders>
          </w:tcPr>
          <w:p w14:paraId="08429DA4" w14:textId="77777777" w:rsidR="00CB0DCF" w:rsidRPr="005B6ED2" w:rsidRDefault="00CB0DCF" w:rsidP="00B04016">
            <w:pPr>
              <w:pStyle w:val="Header"/>
              <w:tabs>
                <w:tab w:val="clear" w:pos="4320"/>
                <w:tab w:val="clear" w:pos="8640"/>
              </w:tabs>
              <w:rPr>
                <w:rFonts w:ascii="Arial" w:hAnsi="Arial" w:cs="Arial"/>
                <w:color w:val="7030A0"/>
                <w:sz w:val="20"/>
              </w:rPr>
            </w:pPr>
          </w:p>
        </w:tc>
        <w:tc>
          <w:tcPr>
            <w:tcW w:w="2258" w:type="dxa"/>
            <w:tcBorders>
              <w:top w:val="nil"/>
              <w:bottom w:val="nil"/>
            </w:tcBorders>
          </w:tcPr>
          <w:p w14:paraId="7EA642A3" w14:textId="77777777" w:rsidR="00CB0DCF" w:rsidRPr="005B6ED2" w:rsidRDefault="00CB0DCF" w:rsidP="00B04016">
            <w:pPr>
              <w:pStyle w:val="Header"/>
              <w:tabs>
                <w:tab w:val="clear" w:pos="4320"/>
                <w:tab w:val="clear" w:pos="8640"/>
              </w:tabs>
              <w:rPr>
                <w:rFonts w:ascii="Arial" w:hAnsi="Arial" w:cs="Arial"/>
                <w:color w:val="7030A0"/>
                <w:sz w:val="20"/>
              </w:rPr>
            </w:pPr>
          </w:p>
        </w:tc>
      </w:tr>
      <w:tr w:rsidR="00F06B6D" w:rsidRPr="005B6ED2" w14:paraId="76783AF4" w14:textId="77777777" w:rsidTr="00171B5A">
        <w:tc>
          <w:tcPr>
            <w:tcW w:w="817" w:type="dxa"/>
            <w:tcBorders>
              <w:top w:val="nil"/>
              <w:bottom w:val="nil"/>
            </w:tcBorders>
          </w:tcPr>
          <w:p w14:paraId="0C8A8EBC" w14:textId="77777777" w:rsidR="00F06B6D" w:rsidRPr="005B6ED2" w:rsidRDefault="00F06B6D"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A92886E" w14:textId="247E6E6C" w:rsidR="00F06B6D" w:rsidRPr="005B6ED2" w:rsidRDefault="00F06B6D"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5.1.5 Criteria (ISO 14064-3:2019)</w:t>
            </w:r>
          </w:p>
        </w:tc>
        <w:tc>
          <w:tcPr>
            <w:tcW w:w="2561" w:type="dxa"/>
            <w:gridSpan w:val="2"/>
            <w:tcBorders>
              <w:top w:val="nil"/>
              <w:bottom w:val="nil"/>
            </w:tcBorders>
          </w:tcPr>
          <w:p w14:paraId="2288BE67" w14:textId="77777777" w:rsidR="00F06B6D" w:rsidRPr="005B6ED2" w:rsidRDefault="00F06B6D"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2FD321B" w14:textId="77777777" w:rsidR="00F06B6D" w:rsidRPr="005B6ED2" w:rsidRDefault="00F06B6D" w:rsidP="00171B5A">
            <w:pPr>
              <w:pStyle w:val="Header"/>
              <w:tabs>
                <w:tab w:val="clear" w:pos="4320"/>
                <w:tab w:val="clear" w:pos="8640"/>
              </w:tabs>
              <w:jc w:val="both"/>
              <w:rPr>
                <w:rFonts w:ascii="Arial" w:hAnsi="Arial" w:cs="Arial"/>
                <w:sz w:val="20"/>
              </w:rPr>
            </w:pPr>
          </w:p>
        </w:tc>
      </w:tr>
      <w:tr w:rsidR="00F06B6D" w:rsidRPr="005B6ED2" w14:paraId="281A6A2A" w14:textId="77777777" w:rsidTr="00171B5A">
        <w:tc>
          <w:tcPr>
            <w:tcW w:w="817" w:type="dxa"/>
            <w:tcBorders>
              <w:top w:val="nil"/>
              <w:bottom w:val="nil"/>
            </w:tcBorders>
          </w:tcPr>
          <w:p w14:paraId="6D38E959" w14:textId="77777777" w:rsidR="00F06B6D" w:rsidRPr="005B6ED2" w:rsidRDefault="00F06B6D" w:rsidP="00B04016">
            <w:pPr>
              <w:pStyle w:val="Header"/>
              <w:tabs>
                <w:tab w:val="clear" w:pos="4320"/>
                <w:tab w:val="clear" w:pos="8640"/>
              </w:tabs>
              <w:rPr>
                <w:rFonts w:ascii="Arial" w:hAnsi="Arial" w:cs="Arial"/>
                <w:color w:val="7030A0"/>
                <w:sz w:val="20"/>
              </w:rPr>
            </w:pPr>
          </w:p>
        </w:tc>
        <w:tc>
          <w:tcPr>
            <w:tcW w:w="4111" w:type="dxa"/>
            <w:tcBorders>
              <w:top w:val="nil"/>
              <w:bottom w:val="nil"/>
            </w:tcBorders>
          </w:tcPr>
          <w:p w14:paraId="3B5CF46B" w14:textId="53E0FDBF" w:rsidR="00F06B6D" w:rsidRPr="005B6ED2" w:rsidRDefault="00F06B6D" w:rsidP="00B04016">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 the verifier/validator and client agree on the criteria </w:t>
            </w:r>
            <w:proofErr w:type="gramStart"/>
            <w:r w:rsidRPr="005B6ED2">
              <w:rPr>
                <w:rFonts w:ascii="Arial" w:hAnsi="Arial" w:cs="Arial"/>
                <w:color w:val="7030A0"/>
                <w:sz w:val="20"/>
              </w:rPr>
              <w:t>taking into account</w:t>
            </w:r>
            <w:proofErr w:type="gramEnd"/>
            <w:r w:rsidRPr="005B6ED2">
              <w:rPr>
                <w:rFonts w:ascii="Arial" w:hAnsi="Arial" w:cs="Arial"/>
                <w:color w:val="7030A0"/>
                <w:sz w:val="20"/>
              </w:rPr>
              <w:t xml:space="preserve"> the principles and requirements of the standards or GHG programme to which the responsible party subscribes? Does the verifier/validator assess the suitability of the criteria proposed by the client, considering:</w:t>
            </w:r>
            <w:r w:rsidRPr="005B6ED2">
              <w:rPr>
                <w:rFonts w:ascii="Arial" w:hAnsi="Arial" w:cs="Arial"/>
                <w:color w:val="7030A0"/>
                <w:sz w:val="20"/>
              </w:rPr>
              <w:tab/>
            </w:r>
          </w:p>
        </w:tc>
        <w:tc>
          <w:tcPr>
            <w:tcW w:w="2561" w:type="dxa"/>
            <w:gridSpan w:val="2"/>
            <w:tcBorders>
              <w:top w:val="nil"/>
              <w:bottom w:val="nil"/>
            </w:tcBorders>
          </w:tcPr>
          <w:p w14:paraId="781974B9" w14:textId="77777777" w:rsidR="00F06B6D" w:rsidRPr="005B6ED2" w:rsidRDefault="00F06B6D" w:rsidP="00B04016">
            <w:pPr>
              <w:pStyle w:val="Header"/>
              <w:tabs>
                <w:tab w:val="clear" w:pos="4320"/>
                <w:tab w:val="clear" w:pos="8640"/>
              </w:tabs>
              <w:rPr>
                <w:rFonts w:ascii="Arial" w:hAnsi="Arial" w:cs="Arial"/>
                <w:sz w:val="20"/>
              </w:rPr>
            </w:pPr>
          </w:p>
        </w:tc>
        <w:tc>
          <w:tcPr>
            <w:tcW w:w="2258" w:type="dxa"/>
            <w:tcBorders>
              <w:top w:val="nil"/>
              <w:bottom w:val="nil"/>
            </w:tcBorders>
          </w:tcPr>
          <w:p w14:paraId="039FE4D5" w14:textId="77777777" w:rsidR="00F06B6D" w:rsidRPr="005B6ED2" w:rsidRDefault="00F06B6D" w:rsidP="00B04016">
            <w:pPr>
              <w:pStyle w:val="Header"/>
              <w:tabs>
                <w:tab w:val="clear" w:pos="4320"/>
                <w:tab w:val="clear" w:pos="8640"/>
              </w:tabs>
              <w:rPr>
                <w:rFonts w:ascii="Arial" w:hAnsi="Arial" w:cs="Arial"/>
                <w:sz w:val="20"/>
              </w:rPr>
            </w:pPr>
          </w:p>
        </w:tc>
      </w:tr>
      <w:tr w:rsidR="00B04016" w:rsidRPr="005B6ED2" w14:paraId="6BC4ED71" w14:textId="77777777" w:rsidTr="00171B5A">
        <w:tc>
          <w:tcPr>
            <w:tcW w:w="817" w:type="dxa"/>
            <w:tcBorders>
              <w:top w:val="nil"/>
              <w:bottom w:val="nil"/>
            </w:tcBorders>
          </w:tcPr>
          <w:p w14:paraId="6719F047"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923D03F" w14:textId="77777777" w:rsidR="00B04016" w:rsidRPr="005B6ED2" w:rsidRDefault="00B04016" w:rsidP="002B66CC">
            <w:pPr>
              <w:pStyle w:val="Header"/>
              <w:numPr>
                <w:ilvl w:val="0"/>
                <w:numId w:val="97"/>
              </w:numPr>
              <w:tabs>
                <w:tab w:val="clear" w:pos="4320"/>
                <w:tab w:val="clear" w:pos="8640"/>
              </w:tabs>
              <w:spacing w:after="60"/>
              <w:rPr>
                <w:rFonts w:ascii="Arial" w:hAnsi="Arial" w:cs="Arial"/>
                <w:color w:val="7030A0"/>
                <w:sz w:val="20"/>
              </w:rPr>
            </w:pPr>
            <w:r w:rsidRPr="005B6ED2">
              <w:rPr>
                <w:rFonts w:ascii="Arial" w:hAnsi="Arial" w:cs="Arial"/>
                <w:color w:val="7030A0"/>
                <w:sz w:val="20"/>
              </w:rPr>
              <w:t>the method for determining engagement scope and boundaries;</w:t>
            </w:r>
          </w:p>
        </w:tc>
        <w:tc>
          <w:tcPr>
            <w:tcW w:w="2561" w:type="dxa"/>
            <w:gridSpan w:val="2"/>
            <w:tcBorders>
              <w:top w:val="nil"/>
              <w:bottom w:val="nil"/>
            </w:tcBorders>
          </w:tcPr>
          <w:p w14:paraId="1DF8F5C7"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2F9948D"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19C8C6BD" w14:textId="77777777" w:rsidTr="00171B5A">
        <w:tc>
          <w:tcPr>
            <w:tcW w:w="817" w:type="dxa"/>
            <w:tcBorders>
              <w:top w:val="nil"/>
              <w:bottom w:val="nil"/>
            </w:tcBorders>
          </w:tcPr>
          <w:p w14:paraId="7CD5EA94"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5952A93" w14:textId="1C0FF8E9" w:rsidR="00B04016" w:rsidRPr="005B6ED2" w:rsidRDefault="00B04016" w:rsidP="002B66CC">
            <w:pPr>
              <w:pStyle w:val="Header"/>
              <w:numPr>
                <w:ilvl w:val="0"/>
                <w:numId w:val="97"/>
              </w:numPr>
              <w:tabs>
                <w:tab w:val="clear" w:pos="4320"/>
                <w:tab w:val="clear" w:pos="8640"/>
              </w:tabs>
              <w:spacing w:after="60"/>
              <w:rPr>
                <w:rFonts w:ascii="Arial" w:hAnsi="Arial" w:cs="Arial"/>
                <w:color w:val="7030A0"/>
                <w:sz w:val="20"/>
              </w:rPr>
            </w:pPr>
            <w:r w:rsidRPr="005B6ED2">
              <w:rPr>
                <w:rFonts w:ascii="Arial" w:hAnsi="Arial" w:cs="Arial"/>
                <w:color w:val="7030A0"/>
                <w:sz w:val="20"/>
              </w:rPr>
              <w:t>the GHGs and sources, sinks and reservoirs (SSRs) to be accounted for;</w:t>
            </w:r>
          </w:p>
        </w:tc>
        <w:tc>
          <w:tcPr>
            <w:tcW w:w="2561" w:type="dxa"/>
            <w:gridSpan w:val="2"/>
            <w:tcBorders>
              <w:top w:val="nil"/>
              <w:bottom w:val="nil"/>
            </w:tcBorders>
          </w:tcPr>
          <w:p w14:paraId="368F1827"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A9E6656"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277E3AE0" w14:textId="77777777" w:rsidTr="00171B5A">
        <w:tc>
          <w:tcPr>
            <w:tcW w:w="817" w:type="dxa"/>
            <w:tcBorders>
              <w:top w:val="nil"/>
              <w:bottom w:val="nil"/>
            </w:tcBorders>
          </w:tcPr>
          <w:p w14:paraId="467CFDCD"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42183B4" w14:textId="54A47825" w:rsidR="00B04016" w:rsidRPr="005B6ED2" w:rsidRDefault="00B04016" w:rsidP="002B66CC">
            <w:pPr>
              <w:pStyle w:val="Header"/>
              <w:numPr>
                <w:ilvl w:val="0"/>
                <w:numId w:val="97"/>
              </w:numPr>
              <w:tabs>
                <w:tab w:val="clear" w:pos="4320"/>
                <w:tab w:val="clear" w:pos="8640"/>
              </w:tabs>
              <w:spacing w:after="60"/>
              <w:rPr>
                <w:rFonts w:ascii="Arial" w:hAnsi="Arial" w:cs="Arial"/>
                <w:color w:val="7030A0"/>
                <w:sz w:val="20"/>
              </w:rPr>
            </w:pPr>
            <w:r w:rsidRPr="005B6ED2">
              <w:rPr>
                <w:rFonts w:ascii="Arial" w:hAnsi="Arial" w:cs="Arial"/>
                <w:color w:val="7030A0"/>
                <w:sz w:val="20"/>
              </w:rPr>
              <w:t>the quantification methods;</w:t>
            </w:r>
          </w:p>
        </w:tc>
        <w:tc>
          <w:tcPr>
            <w:tcW w:w="2561" w:type="dxa"/>
            <w:gridSpan w:val="2"/>
            <w:tcBorders>
              <w:top w:val="nil"/>
              <w:bottom w:val="nil"/>
            </w:tcBorders>
          </w:tcPr>
          <w:p w14:paraId="54C66F40"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BA6C270"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3E995B18" w14:textId="77777777" w:rsidTr="00171B5A">
        <w:tc>
          <w:tcPr>
            <w:tcW w:w="817" w:type="dxa"/>
            <w:tcBorders>
              <w:top w:val="nil"/>
              <w:bottom w:val="nil"/>
            </w:tcBorders>
          </w:tcPr>
          <w:p w14:paraId="30A56457"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4072396" w14:textId="07497924" w:rsidR="00B04016" w:rsidRPr="005B6ED2" w:rsidRDefault="00B04016" w:rsidP="002B66CC">
            <w:pPr>
              <w:pStyle w:val="Header"/>
              <w:numPr>
                <w:ilvl w:val="0"/>
                <w:numId w:val="97"/>
              </w:numPr>
              <w:tabs>
                <w:tab w:val="clear" w:pos="4320"/>
                <w:tab w:val="clear" w:pos="8640"/>
              </w:tabs>
              <w:spacing w:after="60"/>
              <w:rPr>
                <w:rFonts w:ascii="Arial" w:hAnsi="Arial" w:cs="Arial"/>
                <w:color w:val="7030A0"/>
                <w:sz w:val="20"/>
              </w:rPr>
            </w:pPr>
            <w:r w:rsidRPr="005B6ED2">
              <w:rPr>
                <w:rFonts w:ascii="Arial" w:hAnsi="Arial" w:cs="Arial"/>
                <w:color w:val="7030A0"/>
                <w:sz w:val="20"/>
              </w:rPr>
              <w:t>requirements for disclosures?</w:t>
            </w:r>
          </w:p>
        </w:tc>
        <w:tc>
          <w:tcPr>
            <w:tcW w:w="2561" w:type="dxa"/>
            <w:gridSpan w:val="2"/>
            <w:tcBorders>
              <w:top w:val="nil"/>
              <w:bottom w:val="nil"/>
            </w:tcBorders>
          </w:tcPr>
          <w:p w14:paraId="30ED245C"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498A25C"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39D4F2C5" w14:textId="77777777" w:rsidTr="00171B5A">
        <w:tc>
          <w:tcPr>
            <w:tcW w:w="817" w:type="dxa"/>
            <w:tcBorders>
              <w:top w:val="nil"/>
              <w:bottom w:val="nil"/>
            </w:tcBorders>
          </w:tcPr>
          <w:p w14:paraId="1C487FFD"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462BF57" w14:textId="01B1D25C" w:rsidR="00B04016" w:rsidRPr="005B6ED2" w:rsidRDefault="00B04016" w:rsidP="00B04016">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Are the criteria relevant, complete, </w:t>
            </w:r>
            <w:proofErr w:type="gramStart"/>
            <w:r w:rsidRPr="005B6ED2">
              <w:rPr>
                <w:rFonts w:ascii="Arial" w:hAnsi="Arial" w:cs="Arial"/>
                <w:color w:val="7030A0"/>
                <w:sz w:val="20"/>
              </w:rPr>
              <w:t>reliable</w:t>
            </w:r>
            <w:proofErr w:type="gramEnd"/>
            <w:r w:rsidRPr="005B6ED2">
              <w:rPr>
                <w:rFonts w:ascii="Arial" w:hAnsi="Arial" w:cs="Arial"/>
                <w:color w:val="7030A0"/>
                <w:sz w:val="20"/>
              </w:rPr>
              <w:t xml:space="preserve"> and understandable? Does it available to the intended user? Are the criteria referenced in the opinion?</w:t>
            </w:r>
          </w:p>
        </w:tc>
        <w:tc>
          <w:tcPr>
            <w:tcW w:w="2561" w:type="dxa"/>
            <w:gridSpan w:val="2"/>
            <w:tcBorders>
              <w:top w:val="nil"/>
              <w:bottom w:val="nil"/>
            </w:tcBorders>
          </w:tcPr>
          <w:p w14:paraId="7B532972"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069E723"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41476617" w14:textId="77777777" w:rsidTr="00171B5A">
        <w:tc>
          <w:tcPr>
            <w:tcW w:w="817" w:type="dxa"/>
            <w:tcBorders>
              <w:top w:val="nil"/>
              <w:bottom w:val="nil"/>
            </w:tcBorders>
          </w:tcPr>
          <w:p w14:paraId="65A0B3B3" w14:textId="77777777" w:rsidR="00B04016" w:rsidRPr="005B6ED2" w:rsidRDefault="00B04016"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11AC83F" w14:textId="6BE2A003" w:rsidR="00B04016" w:rsidRPr="005B6ED2" w:rsidRDefault="00B04016"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5.1.6 Scope (ISO 14064-3:2019)</w:t>
            </w:r>
          </w:p>
        </w:tc>
        <w:tc>
          <w:tcPr>
            <w:tcW w:w="2561" w:type="dxa"/>
            <w:gridSpan w:val="2"/>
            <w:tcBorders>
              <w:top w:val="nil"/>
              <w:bottom w:val="nil"/>
            </w:tcBorders>
          </w:tcPr>
          <w:p w14:paraId="5B80FA24"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E092E6F"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3539A6B1" w14:textId="77777777" w:rsidTr="00171B5A">
        <w:tc>
          <w:tcPr>
            <w:tcW w:w="817" w:type="dxa"/>
            <w:tcBorders>
              <w:top w:val="nil"/>
              <w:bottom w:val="nil"/>
            </w:tcBorders>
          </w:tcPr>
          <w:p w14:paraId="61C78E4F" w14:textId="77777777" w:rsidR="00B04016" w:rsidRPr="005B6ED2" w:rsidRDefault="00B04016" w:rsidP="00171B5A">
            <w:pPr>
              <w:pStyle w:val="Header"/>
              <w:tabs>
                <w:tab w:val="clear" w:pos="4320"/>
                <w:tab w:val="clear" w:pos="8640"/>
              </w:tabs>
              <w:rPr>
                <w:rFonts w:ascii="Arial" w:hAnsi="Arial" w:cs="Arial"/>
                <w:color w:val="7030A0"/>
                <w:sz w:val="20"/>
              </w:rPr>
            </w:pPr>
          </w:p>
        </w:tc>
        <w:tc>
          <w:tcPr>
            <w:tcW w:w="4111" w:type="dxa"/>
            <w:tcBorders>
              <w:top w:val="nil"/>
              <w:bottom w:val="nil"/>
            </w:tcBorders>
          </w:tcPr>
          <w:p w14:paraId="3FAB5C1E" w14:textId="21CFBEAC" w:rsidR="00B04016" w:rsidRPr="005B6ED2" w:rsidRDefault="00B04016"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 the verifier/validator and client agree on the V/V scope at the beginning of the V/V process? Does the scope, as a minimum, include the following:</w:t>
            </w:r>
            <w:r w:rsidRPr="005B6ED2">
              <w:rPr>
                <w:rFonts w:ascii="Arial" w:hAnsi="Arial" w:cs="Arial"/>
                <w:color w:val="7030A0"/>
                <w:sz w:val="20"/>
              </w:rPr>
              <w:tab/>
            </w:r>
          </w:p>
        </w:tc>
        <w:tc>
          <w:tcPr>
            <w:tcW w:w="2561" w:type="dxa"/>
            <w:gridSpan w:val="2"/>
            <w:tcBorders>
              <w:top w:val="nil"/>
              <w:bottom w:val="nil"/>
            </w:tcBorders>
          </w:tcPr>
          <w:p w14:paraId="2BF9C88F" w14:textId="77777777" w:rsidR="00B04016" w:rsidRPr="005B6ED2" w:rsidRDefault="00B04016" w:rsidP="00171B5A">
            <w:pPr>
              <w:pStyle w:val="Header"/>
              <w:tabs>
                <w:tab w:val="clear" w:pos="4320"/>
                <w:tab w:val="clear" w:pos="8640"/>
              </w:tabs>
              <w:rPr>
                <w:rFonts w:ascii="Arial" w:hAnsi="Arial" w:cs="Arial"/>
                <w:sz w:val="20"/>
              </w:rPr>
            </w:pPr>
          </w:p>
        </w:tc>
        <w:tc>
          <w:tcPr>
            <w:tcW w:w="2258" w:type="dxa"/>
            <w:tcBorders>
              <w:top w:val="nil"/>
              <w:bottom w:val="nil"/>
            </w:tcBorders>
          </w:tcPr>
          <w:p w14:paraId="288FF1BD" w14:textId="77777777" w:rsidR="00B04016" w:rsidRPr="005B6ED2" w:rsidRDefault="00B04016" w:rsidP="00171B5A">
            <w:pPr>
              <w:pStyle w:val="Header"/>
              <w:tabs>
                <w:tab w:val="clear" w:pos="4320"/>
                <w:tab w:val="clear" w:pos="8640"/>
              </w:tabs>
              <w:rPr>
                <w:rFonts w:ascii="Arial" w:hAnsi="Arial" w:cs="Arial"/>
                <w:sz w:val="20"/>
              </w:rPr>
            </w:pPr>
          </w:p>
        </w:tc>
      </w:tr>
      <w:tr w:rsidR="00B04016" w:rsidRPr="005B6ED2" w14:paraId="613E891C" w14:textId="77777777" w:rsidTr="00171B5A">
        <w:tc>
          <w:tcPr>
            <w:tcW w:w="817" w:type="dxa"/>
            <w:tcBorders>
              <w:top w:val="nil"/>
              <w:bottom w:val="nil"/>
            </w:tcBorders>
          </w:tcPr>
          <w:p w14:paraId="624D2ACD"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56FF4C1" w14:textId="77777777" w:rsidR="00B04016" w:rsidRPr="005B6ED2" w:rsidRDefault="00B04016" w:rsidP="002B66CC">
            <w:pPr>
              <w:pStyle w:val="Header"/>
              <w:numPr>
                <w:ilvl w:val="0"/>
                <w:numId w:val="98"/>
              </w:numPr>
              <w:tabs>
                <w:tab w:val="clear" w:pos="4320"/>
                <w:tab w:val="clear" w:pos="8640"/>
              </w:tabs>
              <w:spacing w:after="60"/>
              <w:rPr>
                <w:rFonts w:ascii="Arial" w:hAnsi="Arial" w:cs="Arial"/>
                <w:color w:val="7030A0"/>
                <w:sz w:val="20"/>
              </w:rPr>
            </w:pPr>
            <w:r w:rsidRPr="005B6ED2">
              <w:rPr>
                <w:rFonts w:ascii="Arial" w:hAnsi="Arial" w:cs="Arial"/>
                <w:color w:val="7030A0"/>
                <w:sz w:val="20"/>
              </w:rPr>
              <w:t>boundaries;</w:t>
            </w:r>
          </w:p>
        </w:tc>
        <w:tc>
          <w:tcPr>
            <w:tcW w:w="2561" w:type="dxa"/>
            <w:gridSpan w:val="2"/>
            <w:tcBorders>
              <w:top w:val="nil"/>
              <w:bottom w:val="nil"/>
            </w:tcBorders>
          </w:tcPr>
          <w:p w14:paraId="730D7ABC"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72A6A57"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3A3FFF03" w14:textId="77777777" w:rsidTr="00171B5A">
        <w:tc>
          <w:tcPr>
            <w:tcW w:w="817" w:type="dxa"/>
            <w:tcBorders>
              <w:top w:val="nil"/>
              <w:bottom w:val="nil"/>
            </w:tcBorders>
          </w:tcPr>
          <w:p w14:paraId="371EDA87"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5B24157" w14:textId="6C36DB23" w:rsidR="00B04016" w:rsidRPr="005B6ED2" w:rsidRDefault="00B04016" w:rsidP="002B66CC">
            <w:pPr>
              <w:pStyle w:val="Header"/>
              <w:numPr>
                <w:ilvl w:val="0"/>
                <w:numId w:val="98"/>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facilities, physical infrastructure, activities, </w:t>
            </w:r>
            <w:proofErr w:type="gramStart"/>
            <w:r w:rsidRPr="005B6ED2">
              <w:rPr>
                <w:rFonts w:ascii="Arial" w:hAnsi="Arial" w:cs="Arial"/>
                <w:color w:val="7030A0"/>
                <w:sz w:val="20"/>
              </w:rPr>
              <w:t>technologies</w:t>
            </w:r>
            <w:proofErr w:type="gramEnd"/>
            <w:r w:rsidRPr="005B6ED2">
              <w:rPr>
                <w:rFonts w:ascii="Arial" w:hAnsi="Arial" w:cs="Arial"/>
                <w:color w:val="7030A0"/>
                <w:sz w:val="20"/>
              </w:rPr>
              <w:t xml:space="preserve"> and processes;</w:t>
            </w:r>
          </w:p>
        </w:tc>
        <w:tc>
          <w:tcPr>
            <w:tcW w:w="2561" w:type="dxa"/>
            <w:gridSpan w:val="2"/>
            <w:tcBorders>
              <w:top w:val="nil"/>
              <w:bottom w:val="nil"/>
            </w:tcBorders>
          </w:tcPr>
          <w:p w14:paraId="12816759"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966726A"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16AF9B85" w14:textId="77777777" w:rsidTr="00171B5A">
        <w:tc>
          <w:tcPr>
            <w:tcW w:w="817" w:type="dxa"/>
            <w:tcBorders>
              <w:top w:val="nil"/>
              <w:bottom w:val="nil"/>
            </w:tcBorders>
          </w:tcPr>
          <w:p w14:paraId="4426D9E6"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1823528" w14:textId="4B3E61E9" w:rsidR="00B04016" w:rsidRPr="005B6ED2" w:rsidRDefault="00B04016" w:rsidP="002B66CC">
            <w:pPr>
              <w:pStyle w:val="Header"/>
              <w:numPr>
                <w:ilvl w:val="0"/>
                <w:numId w:val="98"/>
              </w:numPr>
              <w:tabs>
                <w:tab w:val="clear" w:pos="4320"/>
                <w:tab w:val="clear" w:pos="8640"/>
              </w:tabs>
              <w:spacing w:after="60"/>
              <w:rPr>
                <w:rFonts w:ascii="Arial" w:hAnsi="Arial" w:cs="Arial"/>
                <w:color w:val="7030A0"/>
                <w:sz w:val="20"/>
              </w:rPr>
            </w:pPr>
            <w:r w:rsidRPr="005B6ED2">
              <w:rPr>
                <w:rFonts w:ascii="Arial" w:hAnsi="Arial" w:cs="Arial"/>
                <w:color w:val="7030A0"/>
                <w:sz w:val="20"/>
              </w:rPr>
              <w:t>GHG SSRs;</w:t>
            </w:r>
          </w:p>
        </w:tc>
        <w:tc>
          <w:tcPr>
            <w:tcW w:w="2561" w:type="dxa"/>
            <w:gridSpan w:val="2"/>
            <w:tcBorders>
              <w:top w:val="nil"/>
              <w:bottom w:val="nil"/>
            </w:tcBorders>
          </w:tcPr>
          <w:p w14:paraId="1B3E08E3"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5E7BFA3"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24E9B7DC" w14:textId="77777777" w:rsidTr="00171B5A">
        <w:tc>
          <w:tcPr>
            <w:tcW w:w="817" w:type="dxa"/>
            <w:tcBorders>
              <w:top w:val="nil"/>
              <w:bottom w:val="nil"/>
            </w:tcBorders>
          </w:tcPr>
          <w:p w14:paraId="69EE05D8"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B632913" w14:textId="70DE1654" w:rsidR="00B04016" w:rsidRPr="005B6ED2" w:rsidRDefault="00B04016" w:rsidP="002B66CC">
            <w:pPr>
              <w:pStyle w:val="Header"/>
              <w:numPr>
                <w:ilvl w:val="0"/>
                <w:numId w:val="98"/>
              </w:numPr>
              <w:tabs>
                <w:tab w:val="clear" w:pos="4320"/>
                <w:tab w:val="clear" w:pos="8640"/>
              </w:tabs>
              <w:spacing w:after="60"/>
              <w:rPr>
                <w:rFonts w:ascii="Arial" w:hAnsi="Arial" w:cs="Arial"/>
                <w:color w:val="7030A0"/>
                <w:sz w:val="20"/>
              </w:rPr>
            </w:pPr>
            <w:r w:rsidRPr="005B6ED2">
              <w:rPr>
                <w:rFonts w:ascii="Arial" w:hAnsi="Arial" w:cs="Arial"/>
                <w:color w:val="7030A0"/>
                <w:sz w:val="20"/>
              </w:rPr>
              <w:t>types of GHGs;</w:t>
            </w:r>
          </w:p>
        </w:tc>
        <w:tc>
          <w:tcPr>
            <w:tcW w:w="2561" w:type="dxa"/>
            <w:gridSpan w:val="2"/>
            <w:tcBorders>
              <w:top w:val="nil"/>
              <w:bottom w:val="nil"/>
            </w:tcBorders>
          </w:tcPr>
          <w:p w14:paraId="562BB689"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60690B1"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24AB61B3" w14:textId="77777777" w:rsidTr="00171B5A">
        <w:tc>
          <w:tcPr>
            <w:tcW w:w="817" w:type="dxa"/>
            <w:tcBorders>
              <w:top w:val="nil"/>
              <w:bottom w:val="nil"/>
            </w:tcBorders>
          </w:tcPr>
          <w:p w14:paraId="353F396E"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58B07E0" w14:textId="2022F049" w:rsidR="00B04016" w:rsidRPr="005B6ED2" w:rsidRDefault="00B04016" w:rsidP="002B66CC">
            <w:pPr>
              <w:pStyle w:val="Header"/>
              <w:numPr>
                <w:ilvl w:val="0"/>
                <w:numId w:val="98"/>
              </w:numPr>
              <w:tabs>
                <w:tab w:val="clear" w:pos="4320"/>
                <w:tab w:val="clear" w:pos="8640"/>
              </w:tabs>
              <w:spacing w:after="60"/>
              <w:rPr>
                <w:rFonts w:ascii="Arial" w:hAnsi="Arial" w:cs="Arial"/>
                <w:color w:val="7030A0"/>
                <w:sz w:val="20"/>
              </w:rPr>
            </w:pPr>
            <w:proofErr w:type="gramStart"/>
            <w:r w:rsidRPr="005B6ED2">
              <w:rPr>
                <w:rFonts w:ascii="Arial" w:hAnsi="Arial" w:cs="Arial"/>
                <w:color w:val="7030A0"/>
                <w:sz w:val="20"/>
              </w:rPr>
              <w:t>time period</w:t>
            </w:r>
            <w:proofErr w:type="gramEnd"/>
            <w:r w:rsidRPr="005B6ED2">
              <w:rPr>
                <w:rFonts w:ascii="Arial" w:hAnsi="Arial" w:cs="Arial"/>
                <w:color w:val="7030A0"/>
                <w:sz w:val="20"/>
              </w:rPr>
              <w:t>?</w:t>
            </w:r>
          </w:p>
        </w:tc>
        <w:tc>
          <w:tcPr>
            <w:tcW w:w="2561" w:type="dxa"/>
            <w:gridSpan w:val="2"/>
            <w:tcBorders>
              <w:top w:val="nil"/>
              <w:bottom w:val="nil"/>
            </w:tcBorders>
          </w:tcPr>
          <w:p w14:paraId="51BA1130"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A323F18"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69B7853C" w14:textId="77777777" w:rsidTr="00171B5A">
        <w:tc>
          <w:tcPr>
            <w:tcW w:w="817" w:type="dxa"/>
            <w:tcBorders>
              <w:top w:val="nil"/>
              <w:bottom w:val="nil"/>
            </w:tcBorders>
          </w:tcPr>
          <w:p w14:paraId="5DCFCBAB"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7C54F71" w14:textId="3E287EA2" w:rsidR="00B04016" w:rsidRPr="005B6ED2" w:rsidRDefault="00B04016" w:rsidP="00B04016">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For GHG statements that contain emission reductions or removal enhancements, does the scope also include:</w:t>
            </w:r>
          </w:p>
        </w:tc>
        <w:tc>
          <w:tcPr>
            <w:tcW w:w="2561" w:type="dxa"/>
            <w:gridSpan w:val="2"/>
            <w:tcBorders>
              <w:top w:val="nil"/>
              <w:bottom w:val="nil"/>
            </w:tcBorders>
          </w:tcPr>
          <w:p w14:paraId="3785603E"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2C9FB39"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11BC4F8E" w14:textId="77777777" w:rsidTr="00171B5A">
        <w:tc>
          <w:tcPr>
            <w:tcW w:w="817" w:type="dxa"/>
            <w:tcBorders>
              <w:top w:val="nil"/>
              <w:bottom w:val="nil"/>
            </w:tcBorders>
          </w:tcPr>
          <w:p w14:paraId="6EEA56B3"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F0D03E5" w14:textId="77777777" w:rsidR="00B04016" w:rsidRPr="005B6ED2" w:rsidRDefault="00B04016" w:rsidP="00171B5A">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any material secondary effects;</w:t>
            </w:r>
          </w:p>
        </w:tc>
        <w:tc>
          <w:tcPr>
            <w:tcW w:w="2561" w:type="dxa"/>
            <w:gridSpan w:val="2"/>
            <w:tcBorders>
              <w:top w:val="nil"/>
              <w:bottom w:val="nil"/>
            </w:tcBorders>
          </w:tcPr>
          <w:p w14:paraId="215B2D34"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1E1E288"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0AEF2E9D" w14:textId="77777777" w:rsidTr="00171B5A">
        <w:tc>
          <w:tcPr>
            <w:tcW w:w="817" w:type="dxa"/>
            <w:tcBorders>
              <w:top w:val="nil"/>
              <w:bottom w:val="nil"/>
            </w:tcBorders>
          </w:tcPr>
          <w:p w14:paraId="0044AD64"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5BC8EA5" w14:textId="01A69CBF" w:rsidR="00B04016" w:rsidRPr="005B6ED2" w:rsidRDefault="00B04016" w:rsidP="00171B5A">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baselines (verification);</w:t>
            </w:r>
          </w:p>
        </w:tc>
        <w:tc>
          <w:tcPr>
            <w:tcW w:w="2561" w:type="dxa"/>
            <w:gridSpan w:val="2"/>
            <w:tcBorders>
              <w:top w:val="nil"/>
              <w:bottom w:val="nil"/>
            </w:tcBorders>
          </w:tcPr>
          <w:p w14:paraId="0DB94E6D"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9025E7A"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149C8B33" w14:textId="77777777" w:rsidTr="00171B5A">
        <w:tc>
          <w:tcPr>
            <w:tcW w:w="817" w:type="dxa"/>
            <w:tcBorders>
              <w:top w:val="nil"/>
              <w:bottom w:val="nil"/>
            </w:tcBorders>
          </w:tcPr>
          <w:p w14:paraId="49FBA01C" w14:textId="77777777" w:rsidR="00B04016" w:rsidRPr="005B6ED2" w:rsidRDefault="00B04016"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53A2A5D" w14:textId="7A49E6C9" w:rsidR="00B04016" w:rsidRPr="005B6ED2" w:rsidRDefault="00B04016" w:rsidP="00B04016">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baseline scenarios (validation)?</w:t>
            </w:r>
          </w:p>
        </w:tc>
        <w:tc>
          <w:tcPr>
            <w:tcW w:w="2561" w:type="dxa"/>
            <w:gridSpan w:val="2"/>
            <w:tcBorders>
              <w:top w:val="nil"/>
              <w:bottom w:val="nil"/>
            </w:tcBorders>
          </w:tcPr>
          <w:p w14:paraId="3378039C"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E2F38A3"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193489CF" w14:textId="77777777" w:rsidTr="00171B5A">
        <w:tc>
          <w:tcPr>
            <w:tcW w:w="817" w:type="dxa"/>
            <w:tcBorders>
              <w:top w:val="nil"/>
              <w:bottom w:val="nil"/>
            </w:tcBorders>
          </w:tcPr>
          <w:p w14:paraId="66DCF953" w14:textId="77777777" w:rsidR="00B04016" w:rsidRPr="005B6ED2" w:rsidRDefault="00B04016"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655CE81" w14:textId="5E06D661" w:rsidR="00B04016" w:rsidRPr="005B6ED2" w:rsidRDefault="00B04016"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5.1.7 Materiality thresholds (ISO 14064-3:2019)</w:t>
            </w:r>
          </w:p>
        </w:tc>
        <w:tc>
          <w:tcPr>
            <w:tcW w:w="2561" w:type="dxa"/>
            <w:gridSpan w:val="2"/>
            <w:tcBorders>
              <w:top w:val="nil"/>
              <w:bottom w:val="nil"/>
            </w:tcBorders>
          </w:tcPr>
          <w:p w14:paraId="64DFF8A3" w14:textId="77777777" w:rsidR="00B04016" w:rsidRPr="005B6ED2" w:rsidRDefault="00B040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F5273E1" w14:textId="77777777" w:rsidR="00B04016" w:rsidRPr="005B6ED2" w:rsidRDefault="00B04016" w:rsidP="00171B5A">
            <w:pPr>
              <w:pStyle w:val="Header"/>
              <w:tabs>
                <w:tab w:val="clear" w:pos="4320"/>
                <w:tab w:val="clear" w:pos="8640"/>
              </w:tabs>
              <w:jc w:val="both"/>
              <w:rPr>
                <w:rFonts w:ascii="Arial" w:hAnsi="Arial" w:cs="Arial"/>
                <w:sz w:val="20"/>
              </w:rPr>
            </w:pPr>
          </w:p>
        </w:tc>
      </w:tr>
      <w:tr w:rsidR="00B04016" w:rsidRPr="005B6ED2" w14:paraId="3AE85B8D" w14:textId="77777777" w:rsidTr="00171B5A">
        <w:tc>
          <w:tcPr>
            <w:tcW w:w="817" w:type="dxa"/>
            <w:tcBorders>
              <w:top w:val="nil"/>
              <w:bottom w:val="nil"/>
            </w:tcBorders>
          </w:tcPr>
          <w:p w14:paraId="0F978279" w14:textId="77777777" w:rsidR="00B04016" w:rsidRPr="005B6ED2" w:rsidRDefault="00B04016" w:rsidP="00171B5A">
            <w:pPr>
              <w:pStyle w:val="Header"/>
              <w:tabs>
                <w:tab w:val="clear" w:pos="4320"/>
                <w:tab w:val="clear" w:pos="8640"/>
              </w:tabs>
              <w:rPr>
                <w:rFonts w:ascii="Arial" w:hAnsi="Arial" w:cs="Arial"/>
                <w:color w:val="7030A0"/>
                <w:sz w:val="20"/>
              </w:rPr>
            </w:pPr>
          </w:p>
        </w:tc>
        <w:tc>
          <w:tcPr>
            <w:tcW w:w="4111" w:type="dxa"/>
            <w:tcBorders>
              <w:top w:val="nil"/>
              <w:bottom w:val="nil"/>
            </w:tcBorders>
          </w:tcPr>
          <w:p w14:paraId="42751F3E" w14:textId="47C3BCDA" w:rsidR="00B04016" w:rsidRPr="005B6ED2" w:rsidRDefault="00B04016"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verifier/validator confirm the materiality threshold required by the intended users? If no materiality threshold has been specified by intended users, does the verifier/validator set (a) materiality threshold(s) and communicate them to the client?</w:t>
            </w:r>
            <w:r w:rsidRPr="005B6ED2">
              <w:rPr>
                <w:rFonts w:ascii="Arial" w:hAnsi="Arial" w:cs="Arial"/>
                <w:color w:val="7030A0"/>
                <w:sz w:val="20"/>
              </w:rPr>
              <w:tab/>
            </w:r>
          </w:p>
        </w:tc>
        <w:tc>
          <w:tcPr>
            <w:tcW w:w="2561" w:type="dxa"/>
            <w:gridSpan w:val="2"/>
            <w:tcBorders>
              <w:top w:val="nil"/>
              <w:bottom w:val="nil"/>
            </w:tcBorders>
          </w:tcPr>
          <w:p w14:paraId="223C6BB6" w14:textId="77777777" w:rsidR="00B04016" w:rsidRPr="005B6ED2" w:rsidRDefault="00B04016" w:rsidP="00171B5A">
            <w:pPr>
              <w:pStyle w:val="Header"/>
              <w:tabs>
                <w:tab w:val="clear" w:pos="4320"/>
                <w:tab w:val="clear" w:pos="8640"/>
              </w:tabs>
              <w:rPr>
                <w:rFonts w:ascii="Arial" w:hAnsi="Arial" w:cs="Arial"/>
                <w:sz w:val="20"/>
              </w:rPr>
            </w:pPr>
          </w:p>
        </w:tc>
        <w:tc>
          <w:tcPr>
            <w:tcW w:w="2258" w:type="dxa"/>
            <w:tcBorders>
              <w:top w:val="nil"/>
              <w:bottom w:val="nil"/>
            </w:tcBorders>
          </w:tcPr>
          <w:p w14:paraId="02FCE4F6" w14:textId="77777777" w:rsidR="00B04016" w:rsidRPr="005B6ED2" w:rsidRDefault="00B04016" w:rsidP="00171B5A">
            <w:pPr>
              <w:pStyle w:val="Header"/>
              <w:tabs>
                <w:tab w:val="clear" w:pos="4320"/>
                <w:tab w:val="clear" w:pos="8640"/>
              </w:tabs>
              <w:rPr>
                <w:rFonts w:ascii="Arial" w:hAnsi="Arial" w:cs="Arial"/>
                <w:sz w:val="20"/>
              </w:rPr>
            </w:pPr>
          </w:p>
        </w:tc>
      </w:tr>
      <w:tr w:rsidR="006C2543" w:rsidRPr="005B6ED2" w14:paraId="027D3496" w14:textId="77777777" w:rsidTr="00AD1363">
        <w:tc>
          <w:tcPr>
            <w:tcW w:w="817" w:type="dxa"/>
            <w:tcBorders>
              <w:top w:val="nil"/>
              <w:bottom w:val="single" w:sz="4" w:space="0" w:color="auto"/>
            </w:tcBorders>
          </w:tcPr>
          <w:p w14:paraId="5C754FEB" w14:textId="77777777" w:rsidR="006C2543" w:rsidRPr="005B6ED2" w:rsidRDefault="006C2543"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9.2.3</w:t>
            </w:r>
          </w:p>
        </w:tc>
        <w:tc>
          <w:tcPr>
            <w:tcW w:w="4111" w:type="dxa"/>
            <w:tcBorders>
              <w:top w:val="nil"/>
              <w:bottom w:val="single" w:sz="4" w:space="0" w:color="auto"/>
            </w:tcBorders>
          </w:tcPr>
          <w:p w14:paraId="1B87DD50" w14:textId="77777777" w:rsidR="006C2543" w:rsidRPr="005B6ED2" w:rsidRDefault="006C2543"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Does the VB determine either accept or decline to perform V/V following the pre-engagement review of the submitted information by the client?</w:t>
            </w:r>
          </w:p>
        </w:tc>
        <w:tc>
          <w:tcPr>
            <w:tcW w:w="2561" w:type="dxa"/>
            <w:gridSpan w:val="2"/>
            <w:tcBorders>
              <w:top w:val="nil"/>
              <w:bottom w:val="single" w:sz="4" w:space="0" w:color="auto"/>
            </w:tcBorders>
          </w:tcPr>
          <w:p w14:paraId="464211F7" w14:textId="77777777" w:rsidR="006C2543" w:rsidRPr="005B6ED2" w:rsidRDefault="006C2543" w:rsidP="00AB648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6FB80AA4" w14:textId="77777777" w:rsidR="006C2543" w:rsidRPr="005B6ED2" w:rsidRDefault="006C2543" w:rsidP="00AB6481">
            <w:pPr>
              <w:pStyle w:val="Header"/>
              <w:tabs>
                <w:tab w:val="clear" w:pos="4320"/>
                <w:tab w:val="clear" w:pos="8640"/>
              </w:tabs>
              <w:jc w:val="both"/>
              <w:rPr>
                <w:rFonts w:ascii="Arial" w:hAnsi="Arial" w:cs="Arial"/>
                <w:sz w:val="20"/>
              </w:rPr>
            </w:pPr>
          </w:p>
        </w:tc>
      </w:tr>
      <w:tr w:rsidR="00756BCA" w:rsidRPr="005B6ED2" w14:paraId="3AE1A3E0" w14:textId="77777777" w:rsidTr="00AD1363">
        <w:tc>
          <w:tcPr>
            <w:tcW w:w="817" w:type="dxa"/>
            <w:tcBorders>
              <w:top w:val="single" w:sz="4" w:space="0" w:color="auto"/>
              <w:bottom w:val="single" w:sz="4" w:space="0" w:color="auto"/>
            </w:tcBorders>
          </w:tcPr>
          <w:p w14:paraId="1EB51FE3" w14:textId="4B42D5F0" w:rsidR="00756BCA" w:rsidRPr="005B6ED2" w:rsidRDefault="00756BCA"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9.3</w:t>
            </w:r>
          </w:p>
        </w:tc>
        <w:tc>
          <w:tcPr>
            <w:tcW w:w="4111" w:type="dxa"/>
            <w:tcBorders>
              <w:top w:val="single" w:sz="4" w:space="0" w:color="auto"/>
              <w:bottom w:val="single" w:sz="4" w:space="0" w:color="auto"/>
            </w:tcBorders>
          </w:tcPr>
          <w:p w14:paraId="25950A4E" w14:textId="29E086D5" w:rsidR="00756BCA" w:rsidRPr="005B6ED2" w:rsidRDefault="00756BCA"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Engagement</w:t>
            </w:r>
          </w:p>
        </w:tc>
        <w:tc>
          <w:tcPr>
            <w:tcW w:w="2561" w:type="dxa"/>
            <w:gridSpan w:val="2"/>
            <w:tcBorders>
              <w:top w:val="single" w:sz="4" w:space="0" w:color="auto"/>
              <w:bottom w:val="single" w:sz="4" w:space="0" w:color="auto"/>
            </w:tcBorders>
          </w:tcPr>
          <w:p w14:paraId="61B906B6" w14:textId="77777777" w:rsidR="00756BCA" w:rsidRPr="005B6ED2" w:rsidRDefault="00756BCA"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12434CAF" w14:textId="77777777" w:rsidR="00756BCA" w:rsidRPr="005B6ED2" w:rsidRDefault="00756BCA" w:rsidP="00AB6481">
            <w:pPr>
              <w:pStyle w:val="Header"/>
              <w:tabs>
                <w:tab w:val="clear" w:pos="4320"/>
                <w:tab w:val="clear" w:pos="8640"/>
              </w:tabs>
              <w:jc w:val="both"/>
              <w:rPr>
                <w:rFonts w:ascii="Arial" w:hAnsi="Arial" w:cs="Arial"/>
                <w:sz w:val="20"/>
              </w:rPr>
            </w:pPr>
          </w:p>
        </w:tc>
      </w:tr>
      <w:tr w:rsidR="0049601C" w:rsidRPr="005B6ED2" w14:paraId="78B1E3F9" w14:textId="77777777" w:rsidTr="00AD1363">
        <w:tc>
          <w:tcPr>
            <w:tcW w:w="817" w:type="dxa"/>
            <w:tcBorders>
              <w:top w:val="single" w:sz="4" w:space="0" w:color="auto"/>
              <w:bottom w:val="nil"/>
            </w:tcBorders>
          </w:tcPr>
          <w:p w14:paraId="71975EE4" w14:textId="0977F7FE" w:rsidR="0049601C" w:rsidRPr="005B6ED2" w:rsidRDefault="0049601C"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9.3.1</w:t>
            </w:r>
          </w:p>
        </w:tc>
        <w:tc>
          <w:tcPr>
            <w:tcW w:w="4111" w:type="dxa"/>
            <w:tcBorders>
              <w:top w:val="single" w:sz="4" w:space="0" w:color="auto"/>
              <w:bottom w:val="nil"/>
            </w:tcBorders>
          </w:tcPr>
          <w:p w14:paraId="5720547A" w14:textId="03929943" w:rsidR="0049601C" w:rsidRPr="005B6ED2" w:rsidRDefault="0049601C"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581892" w:rsidRPr="005B6ED2">
              <w:rPr>
                <w:rFonts w:ascii="Arial" w:hAnsi="Arial" w:cs="Arial"/>
                <w:sz w:val="20"/>
              </w:rPr>
              <w:t>VB</w:t>
            </w:r>
            <w:r w:rsidRPr="005B6ED2">
              <w:rPr>
                <w:rFonts w:ascii="Arial" w:hAnsi="Arial" w:cs="Arial"/>
                <w:sz w:val="20"/>
              </w:rPr>
              <w:t xml:space="preserve"> have an agreement with each client for the provision of </w:t>
            </w:r>
            <w:r w:rsidR="00581892" w:rsidRPr="005B6ED2">
              <w:rPr>
                <w:rFonts w:ascii="Arial" w:hAnsi="Arial" w:cs="Arial"/>
                <w:sz w:val="20"/>
              </w:rPr>
              <w:t>V/V</w:t>
            </w:r>
            <w:r w:rsidRPr="005B6ED2">
              <w:rPr>
                <w:rFonts w:ascii="Arial" w:hAnsi="Arial" w:cs="Arial"/>
                <w:sz w:val="20"/>
              </w:rPr>
              <w:t xml:space="preserve"> activities in accordance with the relevant requirements of this document and the requirements specified in the applicable </w:t>
            </w:r>
            <w:r w:rsidR="00581892" w:rsidRPr="005B6ED2">
              <w:rPr>
                <w:rFonts w:ascii="Arial" w:hAnsi="Arial" w:cs="Arial"/>
                <w:sz w:val="20"/>
              </w:rPr>
              <w:t>V/V</w:t>
            </w:r>
            <w:r w:rsidRPr="005B6ED2">
              <w:rPr>
                <w:rFonts w:ascii="Arial" w:hAnsi="Arial" w:cs="Arial"/>
                <w:sz w:val="20"/>
              </w:rPr>
              <w:t xml:space="preserve"> programme:</w:t>
            </w:r>
          </w:p>
        </w:tc>
        <w:tc>
          <w:tcPr>
            <w:tcW w:w="2561" w:type="dxa"/>
            <w:gridSpan w:val="2"/>
            <w:tcBorders>
              <w:top w:val="single" w:sz="4" w:space="0" w:color="auto"/>
              <w:bottom w:val="nil"/>
            </w:tcBorders>
          </w:tcPr>
          <w:p w14:paraId="0E55ABB5" w14:textId="77777777" w:rsidR="0049601C" w:rsidRPr="005B6ED2" w:rsidRDefault="0049601C"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07A8FB00" w14:textId="77777777" w:rsidR="0049601C" w:rsidRPr="005B6ED2" w:rsidRDefault="0049601C" w:rsidP="00AB6481">
            <w:pPr>
              <w:pStyle w:val="Header"/>
              <w:tabs>
                <w:tab w:val="clear" w:pos="4320"/>
                <w:tab w:val="clear" w:pos="8640"/>
              </w:tabs>
              <w:jc w:val="both"/>
              <w:rPr>
                <w:rFonts w:ascii="Arial" w:hAnsi="Arial" w:cs="Arial"/>
                <w:sz w:val="20"/>
              </w:rPr>
            </w:pPr>
          </w:p>
        </w:tc>
      </w:tr>
      <w:tr w:rsidR="00E20885" w:rsidRPr="005B6ED2" w14:paraId="5CB6DF45" w14:textId="77777777" w:rsidTr="00AB6481">
        <w:tc>
          <w:tcPr>
            <w:tcW w:w="817" w:type="dxa"/>
            <w:tcBorders>
              <w:top w:val="nil"/>
              <w:bottom w:val="nil"/>
            </w:tcBorders>
          </w:tcPr>
          <w:p w14:paraId="21A378B1" w14:textId="77777777" w:rsidR="00E20885" w:rsidRPr="005B6ED2" w:rsidRDefault="00E2088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1759D2C1" w14:textId="5CDBC8C0" w:rsidR="00E20885" w:rsidRPr="005B6ED2" w:rsidRDefault="0049601C" w:rsidP="00F17FEC">
            <w:pPr>
              <w:pStyle w:val="Header"/>
              <w:numPr>
                <w:ilvl w:val="0"/>
                <w:numId w:val="64"/>
              </w:numPr>
              <w:tabs>
                <w:tab w:val="clear" w:pos="4320"/>
                <w:tab w:val="clear" w:pos="8640"/>
              </w:tabs>
              <w:spacing w:after="60"/>
              <w:rPr>
                <w:rFonts w:ascii="Arial" w:hAnsi="Arial" w:cs="Arial"/>
                <w:sz w:val="20"/>
              </w:rPr>
            </w:pPr>
            <w:r w:rsidRPr="005B6ED2">
              <w:rPr>
                <w:rFonts w:ascii="Arial" w:hAnsi="Arial" w:cs="Arial"/>
                <w:sz w:val="20"/>
              </w:rPr>
              <w:t>for second- and third-party V/V activities, a legally enforceable agreement (</w:t>
            </w:r>
            <w:proofErr w:type="gramStart"/>
            <w:r w:rsidRPr="005B6ED2">
              <w:rPr>
                <w:rFonts w:ascii="Arial" w:hAnsi="Arial" w:cs="Arial"/>
                <w:sz w:val="20"/>
              </w:rPr>
              <w:t>e.g.</w:t>
            </w:r>
            <w:proofErr w:type="gramEnd"/>
            <w:r w:rsidRPr="005B6ED2">
              <w:rPr>
                <w:rFonts w:ascii="Arial" w:hAnsi="Arial" w:cs="Arial"/>
                <w:sz w:val="20"/>
              </w:rPr>
              <w:t xml:space="preserve"> a contract);</w:t>
            </w:r>
          </w:p>
        </w:tc>
        <w:tc>
          <w:tcPr>
            <w:tcW w:w="2561" w:type="dxa"/>
            <w:gridSpan w:val="2"/>
            <w:tcBorders>
              <w:top w:val="nil"/>
              <w:bottom w:val="nil"/>
            </w:tcBorders>
          </w:tcPr>
          <w:p w14:paraId="6BF6EF48" w14:textId="77777777" w:rsidR="00E20885" w:rsidRPr="005B6ED2" w:rsidRDefault="00E2088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B468DB2" w14:textId="77777777" w:rsidR="00E20885" w:rsidRPr="005B6ED2" w:rsidRDefault="00E20885" w:rsidP="00AB6481">
            <w:pPr>
              <w:pStyle w:val="Header"/>
              <w:tabs>
                <w:tab w:val="clear" w:pos="4320"/>
                <w:tab w:val="clear" w:pos="8640"/>
              </w:tabs>
              <w:jc w:val="both"/>
              <w:rPr>
                <w:rFonts w:ascii="Arial" w:hAnsi="Arial" w:cs="Arial"/>
                <w:sz w:val="20"/>
              </w:rPr>
            </w:pPr>
          </w:p>
        </w:tc>
      </w:tr>
      <w:tr w:rsidR="0049601C" w:rsidRPr="005B6ED2" w14:paraId="6E148E18" w14:textId="77777777" w:rsidTr="00AB6481">
        <w:tc>
          <w:tcPr>
            <w:tcW w:w="817" w:type="dxa"/>
            <w:tcBorders>
              <w:top w:val="nil"/>
              <w:bottom w:val="nil"/>
            </w:tcBorders>
          </w:tcPr>
          <w:p w14:paraId="3C3F5532" w14:textId="77777777" w:rsidR="0049601C" w:rsidRPr="005B6ED2" w:rsidRDefault="0049601C"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64B42C30" w14:textId="35ACFB0B" w:rsidR="0049601C" w:rsidRPr="005B6ED2" w:rsidRDefault="0049601C" w:rsidP="00F17FEC">
            <w:pPr>
              <w:pStyle w:val="Header"/>
              <w:numPr>
                <w:ilvl w:val="0"/>
                <w:numId w:val="64"/>
              </w:numPr>
              <w:tabs>
                <w:tab w:val="clear" w:pos="4320"/>
                <w:tab w:val="clear" w:pos="8640"/>
              </w:tabs>
              <w:spacing w:after="60"/>
              <w:rPr>
                <w:rFonts w:ascii="Arial" w:hAnsi="Arial" w:cs="Arial"/>
                <w:sz w:val="20"/>
              </w:rPr>
            </w:pPr>
            <w:r w:rsidRPr="005B6ED2">
              <w:rPr>
                <w:rFonts w:ascii="Arial" w:hAnsi="Arial" w:cs="Arial"/>
                <w:sz w:val="20"/>
              </w:rPr>
              <w:t>for first party V/V activities, an internal agreement such as service level agreement, internal contract, statement of work, or other enforceable internal agreement?</w:t>
            </w:r>
          </w:p>
        </w:tc>
        <w:tc>
          <w:tcPr>
            <w:tcW w:w="2561" w:type="dxa"/>
            <w:gridSpan w:val="2"/>
            <w:tcBorders>
              <w:top w:val="nil"/>
              <w:bottom w:val="nil"/>
            </w:tcBorders>
          </w:tcPr>
          <w:p w14:paraId="6F102326" w14:textId="77777777" w:rsidR="0049601C" w:rsidRPr="005B6ED2" w:rsidRDefault="0049601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921505B" w14:textId="77777777" w:rsidR="0049601C" w:rsidRPr="005B6ED2" w:rsidRDefault="0049601C" w:rsidP="00AB6481">
            <w:pPr>
              <w:pStyle w:val="Header"/>
              <w:tabs>
                <w:tab w:val="clear" w:pos="4320"/>
                <w:tab w:val="clear" w:pos="8640"/>
              </w:tabs>
              <w:jc w:val="both"/>
              <w:rPr>
                <w:rFonts w:ascii="Arial" w:hAnsi="Arial" w:cs="Arial"/>
                <w:sz w:val="20"/>
              </w:rPr>
            </w:pPr>
          </w:p>
        </w:tc>
      </w:tr>
      <w:tr w:rsidR="00E743E8" w:rsidRPr="005B6ED2" w14:paraId="1E8A8F74" w14:textId="77777777" w:rsidTr="00AB6481">
        <w:tc>
          <w:tcPr>
            <w:tcW w:w="817" w:type="dxa"/>
            <w:tcBorders>
              <w:top w:val="nil"/>
              <w:bottom w:val="nil"/>
            </w:tcBorders>
          </w:tcPr>
          <w:p w14:paraId="0E4C90D4" w14:textId="63202BFC" w:rsidR="00E743E8" w:rsidRPr="005B6ED2" w:rsidRDefault="00E743E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9.3.2</w:t>
            </w:r>
          </w:p>
        </w:tc>
        <w:tc>
          <w:tcPr>
            <w:tcW w:w="4111" w:type="dxa"/>
            <w:tcBorders>
              <w:top w:val="nil"/>
              <w:bottom w:val="nil"/>
            </w:tcBorders>
          </w:tcPr>
          <w:p w14:paraId="2A5CC6B2" w14:textId="4AC360EF" w:rsidR="00E743E8" w:rsidRPr="005B6ED2" w:rsidRDefault="00E743E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8520EC" w:rsidRPr="005B6ED2">
              <w:rPr>
                <w:rFonts w:ascii="Arial" w:hAnsi="Arial" w:cs="Arial"/>
                <w:sz w:val="20"/>
              </w:rPr>
              <w:t>VB</w:t>
            </w:r>
            <w:r w:rsidRPr="005B6ED2">
              <w:rPr>
                <w:rFonts w:ascii="Arial" w:hAnsi="Arial" w:cs="Arial"/>
                <w:sz w:val="20"/>
              </w:rPr>
              <w:t xml:space="preserve"> ensure its agreement requires that the client complies at least with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443F6A0D" w14:textId="77777777" w:rsidR="00E743E8" w:rsidRPr="005B6ED2" w:rsidRDefault="00E743E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FD44C93" w14:textId="77777777" w:rsidR="00E743E8" w:rsidRPr="005B6ED2" w:rsidRDefault="00E743E8" w:rsidP="00AB6481">
            <w:pPr>
              <w:pStyle w:val="Header"/>
              <w:tabs>
                <w:tab w:val="clear" w:pos="4320"/>
                <w:tab w:val="clear" w:pos="8640"/>
              </w:tabs>
              <w:jc w:val="both"/>
              <w:rPr>
                <w:rFonts w:ascii="Arial" w:hAnsi="Arial" w:cs="Arial"/>
                <w:sz w:val="20"/>
              </w:rPr>
            </w:pPr>
          </w:p>
        </w:tc>
      </w:tr>
      <w:tr w:rsidR="008520EC" w:rsidRPr="005B6ED2" w14:paraId="0C445E71" w14:textId="77777777" w:rsidTr="00AB6481">
        <w:tc>
          <w:tcPr>
            <w:tcW w:w="817" w:type="dxa"/>
            <w:tcBorders>
              <w:top w:val="nil"/>
              <w:bottom w:val="nil"/>
            </w:tcBorders>
          </w:tcPr>
          <w:p w14:paraId="6D4029BC" w14:textId="77777777" w:rsidR="008520EC" w:rsidRPr="005B6ED2" w:rsidRDefault="008520EC"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518E0FC6" w14:textId="3B3E1C2E" w:rsidR="008520EC" w:rsidRPr="005B6ED2" w:rsidRDefault="008520EC" w:rsidP="00F17FEC">
            <w:pPr>
              <w:pStyle w:val="Header"/>
              <w:numPr>
                <w:ilvl w:val="0"/>
                <w:numId w:val="65"/>
              </w:numPr>
              <w:tabs>
                <w:tab w:val="clear" w:pos="4320"/>
                <w:tab w:val="clear" w:pos="8640"/>
              </w:tabs>
              <w:spacing w:after="60"/>
              <w:rPr>
                <w:rFonts w:ascii="Arial" w:hAnsi="Arial" w:cs="Arial"/>
                <w:sz w:val="20"/>
              </w:rPr>
            </w:pPr>
            <w:r w:rsidRPr="005B6ED2">
              <w:rPr>
                <w:rFonts w:ascii="Arial" w:hAnsi="Arial" w:cs="Arial"/>
                <w:sz w:val="20"/>
              </w:rPr>
              <w:t>V/V requirements;</w:t>
            </w:r>
          </w:p>
        </w:tc>
        <w:tc>
          <w:tcPr>
            <w:tcW w:w="2561" w:type="dxa"/>
            <w:gridSpan w:val="2"/>
            <w:tcBorders>
              <w:top w:val="nil"/>
              <w:bottom w:val="nil"/>
            </w:tcBorders>
          </w:tcPr>
          <w:p w14:paraId="52001025" w14:textId="77777777" w:rsidR="008520EC" w:rsidRPr="005B6ED2" w:rsidRDefault="008520E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77846E3" w14:textId="77777777" w:rsidR="008520EC" w:rsidRPr="005B6ED2" w:rsidRDefault="008520EC" w:rsidP="00AB6481">
            <w:pPr>
              <w:pStyle w:val="Header"/>
              <w:tabs>
                <w:tab w:val="clear" w:pos="4320"/>
                <w:tab w:val="clear" w:pos="8640"/>
              </w:tabs>
              <w:jc w:val="both"/>
              <w:rPr>
                <w:rFonts w:ascii="Arial" w:hAnsi="Arial" w:cs="Arial"/>
                <w:sz w:val="20"/>
              </w:rPr>
            </w:pPr>
          </w:p>
        </w:tc>
      </w:tr>
      <w:tr w:rsidR="008520EC" w:rsidRPr="005B6ED2" w14:paraId="3AD8FDD1" w14:textId="77777777" w:rsidTr="00AB6481">
        <w:tc>
          <w:tcPr>
            <w:tcW w:w="817" w:type="dxa"/>
            <w:tcBorders>
              <w:top w:val="nil"/>
              <w:bottom w:val="nil"/>
            </w:tcBorders>
          </w:tcPr>
          <w:p w14:paraId="2786CE8E" w14:textId="77777777" w:rsidR="008520EC" w:rsidRPr="005B6ED2" w:rsidRDefault="008520EC"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79AEE79D" w14:textId="68C00A29" w:rsidR="008520EC" w:rsidRPr="005B6ED2" w:rsidRDefault="008520EC" w:rsidP="00F17FEC">
            <w:pPr>
              <w:pStyle w:val="Header"/>
              <w:numPr>
                <w:ilvl w:val="0"/>
                <w:numId w:val="65"/>
              </w:numPr>
              <w:tabs>
                <w:tab w:val="clear" w:pos="4320"/>
                <w:tab w:val="clear" w:pos="8640"/>
              </w:tabs>
              <w:spacing w:after="60"/>
              <w:rPr>
                <w:rFonts w:ascii="Arial" w:hAnsi="Arial" w:cs="Arial"/>
                <w:sz w:val="20"/>
              </w:rPr>
            </w:pPr>
            <w:r w:rsidRPr="005B6ED2">
              <w:rPr>
                <w:rFonts w:ascii="Arial" w:hAnsi="Arial" w:cs="Arial"/>
                <w:sz w:val="20"/>
              </w:rPr>
              <w:t>making all necessary arrangements for the conduct of the V/V, including provisions for examining documentation and access to all relevant processes, areas, records, and personnel;</w:t>
            </w:r>
          </w:p>
        </w:tc>
        <w:tc>
          <w:tcPr>
            <w:tcW w:w="2561" w:type="dxa"/>
            <w:gridSpan w:val="2"/>
            <w:tcBorders>
              <w:top w:val="nil"/>
              <w:bottom w:val="nil"/>
            </w:tcBorders>
          </w:tcPr>
          <w:p w14:paraId="45F85D8F" w14:textId="77777777" w:rsidR="008520EC" w:rsidRPr="005B6ED2" w:rsidRDefault="008520E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42A0399" w14:textId="77777777" w:rsidR="008520EC" w:rsidRPr="005B6ED2" w:rsidRDefault="008520EC" w:rsidP="00AB6481">
            <w:pPr>
              <w:pStyle w:val="Header"/>
              <w:tabs>
                <w:tab w:val="clear" w:pos="4320"/>
                <w:tab w:val="clear" w:pos="8640"/>
              </w:tabs>
              <w:jc w:val="both"/>
              <w:rPr>
                <w:rFonts w:ascii="Arial" w:hAnsi="Arial" w:cs="Arial"/>
                <w:sz w:val="20"/>
              </w:rPr>
            </w:pPr>
          </w:p>
        </w:tc>
      </w:tr>
      <w:tr w:rsidR="008520EC" w:rsidRPr="005B6ED2" w14:paraId="0DF6E7CD" w14:textId="77777777" w:rsidTr="00AB6481">
        <w:tc>
          <w:tcPr>
            <w:tcW w:w="817" w:type="dxa"/>
            <w:tcBorders>
              <w:top w:val="nil"/>
              <w:bottom w:val="nil"/>
            </w:tcBorders>
          </w:tcPr>
          <w:p w14:paraId="28396B48" w14:textId="77777777" w:rsidR="008520EC" w:rsidRPr="005B6ED2" w:rsidRDefault="008520EC"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3DD57330" w14:textId="77777777" w:rsidR="008520EC" w:rsidRPr="005B6ED2" w:rsidRDefault="008520EC" w:rsidP="00F17FEC">
            <w:pPr>
              <w:pStyle w:val="Header"/>
              <w:numPr>
                <w:ilvl w:val="0"/>
                <w:numId w:val="65"/>
              </w:numPr>
              <w:tabs>
                <w:tab w:val="clear" w:pos="4320"/>
                <w:tab w:val="clear" w:pos="8640"/>
              </w:tabs>
              <w:spacing w:after="60"/>
              <w:rPr>
                <w:rFonts w:ascii="Arial" w:hAnsi="Arial" w:cs="Arial"/>
                <w:sz w:val="20"/>
              </w:rPr>
            </w:pPr>
            <w:r w:rsidRPr="005B6ED2">
              <w:rPr>
                <w:rFonts w:ascii="Arial" w:hAnsi="Arial" w:cs="Arial"/>
                <w:sz w:val="20"/>
              </w:rPr>
              <w:t>where applicable, making provisions to accommodate observers;</w:t>
            </w:r>
          </w:p>
        </w:tc>
        <w:tc>
          <w:tcPr>
            <w:tcW w:w="2561" w:type="dxa"/>
            <w:gridSpan w:val="2"/>
            <w:tcBorders>
              <w:top w:val="nil"/>
              <w:bottom w:val="nil"/>
            </w:tcBorders>
          </w:tcPr>
          <w:p w14:paraId="40B0BD99" w14:textId="77777777" w:rsidR="008520EC" w:rsidRPr="005B6ED2" w:rsidRDefault="008520E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7666328" w14:textId="77777777" w:rsidR="008520EC" w:rsidRPr="005B6ED2" w:rsidRDefault="008520EC" w:rsidP="00AB6481">
            <w:pPr>
              <w:pStyle w:val="Header"/>
              <w:tabs>
                <w:tab w:val="clear" w:pos="4320"/>
                <w:tab w:val="clear" w:pos="8640"/>
              </w:tabs>
              <w:jc w:val="both"/>
              <w:rPr>
                <w:rFonts w:ascii="Arial" w:hAnsi="Arial" w:cs="Arial"/>
                <w:sz w:val="20"/>
              </w:rPr>
            </w:pPr>
          </w:p>
        </w:tc>
      </w:tr>
      <w:tr w:rsidR="008520EC" w:rsidRPr="005B6ED2" w14:paraId="3440B0CA" w14:textId="77777777" w:rsidTr="00AB6481">
        <w:tc>
          <w:tcPr>
            <w:tcW w:w="817" w:type="dxa"/>
            <w:tcBorders>
              <w:top w:val="nil"/>
              <w:bottom w:val="nil"/>
            </w:tcBorders>
          </w:tcPr>
          <w:p w14:paraId="318E10B8" w14:textId="77777777" w:rsidR="008520EC" w:rsidRPr="005B6ED2" w:rsidRDefault="008520EC"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32243BDC" w14:textId="5ED348F5" w:rsidR="008520EC" w:rsidRPr="005B6ED2" w:rsidRDefault="008520EC" w:rsidP="00F17FEC">
            <w:pPr>
              <w:pStyle w:val="Header"/>
              <w:numPr>
                <w:ilvl w:val="0"/>
                <w:numId w:val="65"/>
              </w:numPr>
              <w:tabs>
                <w:tab w:val="clear" w:pos="4320"/>
                <w:tab w:val="clear" w:pos="8640"/>
              </w:tabs>
              <w:spacing w:after="60"/>
              <w:rPr>
                <w:rFonts w:ascii="Arial" w:hAnsi="Arial" w:cs="Arial"/>
                <w:sz w:val="20"/>
              </w:rPr>
            </w:pPr>
            <w:r w:rsidRPr="005B6ED2">
              <w:rPr>
                <w:rFonts w:ascii="Arial" w:hAnsi="Arial" w:cs="Arial"/>
                <w:sz w:val="20"/>
              </w:rPr>
              <w:t>complying with the rules of the VB for reference to V/V or use of marks?</w:t>
            </w:r>
          </w:p>
        </w:tc>
        <w:tc>
          <w:tcPr>
            <w:tcW w:w="2561" w:type="dxa"/>
            <w:gridSpan w:val="2"/>
            <w:tcBorders>
              <w:top w:val="nil"/>
              <w:bottom w:val="nil"/>
            </w:tcBorders>
          </w:tcPr>
          <w:p w14:paraId="331938AB" w14:textId="77777777" w:rsidR="008520EC" w:rsidRPr="005B6ED2" w:rsidRDefault="008520EC"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99FD87A" w14:textId="77777777" w:rsidR="008520EC" w:rsidRPr="005B6ED2" w:rsidRDefault="008520EC" w:rsidP="00AB6481">
            <w:pPr>
              <w:pStyle w:val="Header"/>
              <w:tabs>
                <w:tab w:val="clear" w:pos="4320"/>
                <w:tab w:val="clear" w:pos="8640"/>
              </w:tabs>
              <w:jc w:val="both"/>
              <w:rPr>
                <w:rFonts w:ascii="Arial" w:hAnsi="Arial" w:cs="Arial"/>
                <w:sz w:val="20"/>
              </w:rPr>
            </w:pPr>
          </w:p>
        </w:tc>
      </w:tr>
      <w:tr w:rsidR="0001046A" w:rsidRPr="005B6ED2" w14:paraId="52A423E9" w14:textId="77777777" w:rsidTr="00AB6481">
        <w:tc>
          <w:tcPr>
            <w:tcW w:w="817" w:type="dxa"/>
            <w:tcBorders>
              <w:top w:val="nil"/>
              <w:bottom w:val="nil"/>
            </w:tcBorders>
          </w:tcPr>
          <w:p w14:paraId="660E1FE2" w14:textId="77777777" w:rsidR="0001046A" w:rsidRPr="005B6ED2" w:rsidRDefault="0001046A" w:rsidP="00AB6481">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46EA1624" w14:textId="4830C48C" w:rsidR="0001046A" w:rsidRPr="005B6ED2" w:rsidRDefault="0001046A" w:rsidP="00AB6481">
            <w:pPr>
              <w:pStyle w:val="Header"/>
              <w:tabs>
                <w:tab w:val="clear" w:pos="4320"/>
                <w:tab w:val="clear" w:pos="8640"/>
              </w:tabs>
              <w:spacing w:before="120" w:after="60"/>
              <w:rPr>
                <w:rFonts w:ascii="Arial" w:hAnsi="Arial" w:cs="Arial"/>
                <w:sz w:val="20"/>
              </w:rPr>
            </w:pPr>
            <w:r w:rsidRPr="005B6ED2">
              <w:rPr>
                <w:rFonts w:ascii="Arial" w:hAnsi="Arial" w:cs="Arial"/>
                <w:color w:val="FF0000"/>
                <w:sz w:val="20"/>
              </w:rPr>
              <w:t>In addition to the requirements given in ISO/IEC 17029: 2019 clause 9.3.2, does the client communicate any facts to the VB that can affect the validity of an issued opinion? (ISO 14065:2020)</w:t>
            </w:r>
          </w:p>
        </w:tc>
        <w:tc>
          <w:tcPr>
            <w:tcW w:w="2561" w:type="dxa"/>
            <w:gridSpan w:val="2"/>
            <w:tcBorders>
              <w:top w:val="nil"/>
              <w:bottom w:val="nil"/>
            </w:tcBorders>
          </w:tcPr>
          <w:p w14:paraId="1D603248" w14:textId="77777777" w:rsidR="0001046A" w:rsidRPr="005B6ED2" w:rsidRDefault="0001046A"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E75A769" w14:textId="77777777" w:rsidR="0001046A" w:rsidRPr="005B6ED2" w:rsidRDefault="0001046A" w:rsidP="00AB6481">
            <w:pPr>
              <w:pStyle w:val="Header"/>
              <w:tabs>
                <w:tab w:val="clear" w:pos="4320"/>
                <w:tab w:val="clear" w:pos="8640"/>
              </w:tabs>
              <w:jc w:val="both"/>
              <w:rPr>
                <w:rFonts w:ascii="Arial" w:hAnsi="Arial" w:cs="Arial"/>
                <w:sz w:val="20"/>
              </w:rPr>
            </w:pPr>
          </w:p>
        </w:tc>
      </w:tr>
      <w:tr w:rsidR="00FD457F" w:rsidRPr="005B6ED2" w14:paraId="67431EB5" w14:textId="77777777" w:rsidTr="00AB6481">
        <w:tc>
          <w:tcPr>
            <w:tcW w:w="817" w:type="dxa"/>
            <w:tcBorders>
              <w:top w:val="nil"/>
              <w:bottom w:val="nil"/>
            </w:tcBorders>
          </w:tcPr>
          <w:p w14:paraId="28F308A8" w14:textId="7056F840" w:rsidR="00FD457F" w:rsidRPr="005B6ED2" w:rsidRDefault="00FD457F"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9.3.3</w:t>
            </w:r>
          </w:p>
        </w:tc>
        <w:tc>
          <w:tcPr>
            <w:tcW w:w="4111" w:type="dxa"/>
            <w:tcBorders>
              <w:top w:val="nil"/>
              <w:bottom w:val="nil"/>
            </w:tcBorders>
          </w:tcPr>
          <w:p w14:paraId="0E9FDD6A" w14:textId="6C01CB04" w:rsidR="00FD457F" w:rsidRPr="005B6ED2" w:rsidRDefault="00FD457F"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agreement confirm that the client engages the VB to undertake V/V activities, including the specification </w:t>
            </w:r>
            <w:proofErr w:type="gramStart"/>
            <w:r w:rsidRPr="005B6ED2">
              <w:rPr>
                <w:rFonts w:ascii="Arial" w:hAnsi="Arial" w:cs="Arial"/>
                <w:sz w:val="20"/>
              </w:rPr>
              <w:t>of:</w:t>
            </w:r>
            <w:proofErr w:type="gramEnd"/>
          </w:p>
        </w:tc>
        <w:tc>
          <w:tcPr>
            <w:tcW w:w="2561" w:type="dxa"/>
            <w:gridSpan w:val="2"/>
            <w:tcBorders>
              <w:top w:val="nil"/>
              <w:bottom w:val="nil"/>
            </w:tcBorders>
          </w:tcPr>
          <w:p w14:paraId="25FDF0D2" w14:textId="77777777" w:rsidR="00FD457F" w:rsidRPr="005B6ED2" w:rsidRDefault="00FD457F"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1A0C5C71" w14:textId="77777777" w:rsidR="00FD457F" w:rsidRPr="005B6ED2" w:rsidRDefault="00FD457F" w:rsidP="00AB6481">
            <w:pPr>
              <w:pStyle w:val="Header"/>
              <w:tabs>
                <w:tab w:val="clear" w:pos="4320"/>
                <w:tab w:val="clear" w:pos="8640"/>
              </w:tabs>
              <w:jc w:val="both"/>
              <w:rPr>
                <w:rFonts w:ascii="Arial" w:hAnsi="Arial" w:cs="Arial"/>
                <w:sz w:val="20"/>
              </w:rPr>
            </w:pPr>
          </w:p>
        </w:tc>
      </w:tr>
      <w:tr w:rsidR="00FD457F" w:rsidRPr="005B6ED2" w14:paraId="57F5183D" w14:textId="77777777" w:rsidTr="00AB6481">
        <w:tc>
          <w:tcPr>
            <w:tcW w:w="817" w:type="dxa"/>
            <w:tcBorders>
              <w:top w:val="nil"/>
              <w:bottom w:val="nil"/>
            </w:tcBorders>
          </w:tcPr>
          <w:p w14:paraId="0F1E602B" w14:textId="77777777" w:rsidR="00FD457F" w:rsidRPr="005B6ED2" w:rsidRDefault="00FD457F"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1B5C0938" w14:textId="77777777" w:rsidR="00FD457F" w:rsidRPr="005B6ED2" w:rsidRDefault="00FD457F" w:rsidP="00F17FEC">
            <w:pPr>
              <w:pStyle w:val="Header"/>
              <w:numPr>
                <w:ilvl w:val="0"/>
                <w:numId w:val="66"/>
              </w:numPr>
              <w:tabs>
                <w:tab w:val="clear" w:pos="4320"/>
                <w:tab w:val="clear" w:pos="8640"/>
              </w:tabs>
              <w:spacing w:after="60"/>
              <w:rPr>
                <w:rFonts w:ascii="Arial" w:hAnsi="Arial" w:cs="Arial"/>
                <w:sz w:val="20"/>
              </w:rPr>
            </w:pPr>
            <w:r w:rsidRPr="005B6ED2">
              <w:rPr>
                <w:rFonts w:ascii="Arial" w:hAnsi="Arial" w:cs="Arial"/>
                <w:sz w:val="20"/>
              </w:rPr>
              <w:t>the items listed in clause 9.2.2 of ISO/IEC 17029: 2019 ;</w:t>
            </w:r>
          </w:p>
        </w:tc>
        <w:tc>
          <w:tcPr>
            <w:tcW w:w="2561" w:type="dxa"/>
            <w:gridSpan w:val="2"/>
            <w:tcBorders>
              <w:top w:val="nil"/>
              <w:bottom w:val="nil"/>
            </w:tcBorders>
          </w:tcPr>
          <w:p w14:paraId="34DA7AA4" w14:textId="77777777" w:rsidR="00FD457F" w:rsidRPr="005B6ED2" w:rsidRDefault="00FD457F"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C9FC27D" w14:textId="77777777" w:rsidR="00FD457F" w:rsidRPr="005B6ED2" w:rsidRDefault="00FD457F" w:rsidP="00AB6481">
            <w:pPr>
              <w:pStyle w:val="Header"/>
              <w:tabs>
                <w:tab w:val="clear" w:pos="4320"/>
                <w:tab w:val="clear" w:pos="8640"/>
              </w:tabs>
              <w:jc w:val="both"/>
              <w:rPr>
                <w:rFonts w:ascii="Arial" w:hAnsi="Arial" w:cs="Arial"/>
                <w:sz w:val="20"/>
              </w:rPr>
            </w:pPr>
          </w:p>
        </w:tc>
      </w:tr>
      <w:tr w:rsidR="00FD457F" w:rsidRPr="005B6ED2" w14:paraId="7561B7DA" w14:textId="77777777" w:rsidTr="00AB6481">
        <w:tc>
          <w:tcPr>
            <w:tcW w:w="817" w:type="dxa"/>
            <w:tcBorders>
              <w:top w:val="nil"/>
              <w:bottom w:val="nil"/>
            </w:tcBorders>
          </w:tcPr>
          <w:p w14:paraId="2E9CC814" w14:textId="77777777" w:rsidR="00FD457F" w:rsidRPr="005B6ED2" w:rsidRDefault="00FD457F"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4FB46EE5" w14:textId="7424478A" w:rsidR="00FD457F" w:rsidRPr="005B6ED2" w:rsidRDefault="00FD457F" w:rsidP="00F17FEC">
            <w:pPr>
              <w:pStyle w:val="Header"/>
              <w:numPr>
                <w:ilvl w:val="0"/>
                <w:numId w:val="66"/>
              </w:numPr>
              <w:tabs>
                <w:tab w:val="clear" w:pos="4320"/>
                <w:tab w:val="clear" w:pos="8640"/>
              </w:tabs>
              <w:spacing w:after="60"/>
              <w:rPr>
                <w:rFonts w:ascii="Arial" w:hAnsi="Arial" w:cs="Arial"/>
                <w:sz w:val="20"/>
              </w:rPr>
            </w:pPr>
            <w:r w:rsidRPr="005B6ED2">
              <w:rPr>
                <w:rFonts w:ascii="Arial" w:hAnsi="Arial" w:cs="Arial"/>
                <w:sz w:val="20"/>
              </w:rPr>
              <w:t>the specific requirements for the V/V activity, including any additional relevant requirements set by a programme or standard?</w:t>
            </w:r>
          </w:p>
        </w:tc>
        <w:tc>
          <w:tcPr>
            <w:tcW w:w="2561" w:type="dxa"/>
            <w:gridSpan w:val="2"/>
            <w:tcBorders>
              <w:top w:val="nil"/>
              <w:bottom w:val="nil"/>
            </w:tcBorders>
          </w:tcPr>
          <w:p w14:paraId="580F39E8" w14:textId="77777777" w:rsidR="00FD457F" w:rsidRPr="005B6ED2" w:rsidRDefault="00FD457F"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B2D56A4" w14:textId="77777777" w:rsidR="00FD457F" w:rsidRPr="005B6ED2" w:rsidRDefault="00FD457F" w:rsidP="00AB6481">
            <w:pPr>
              <w:pStyle w:val="Header"/>
              <w:tabs>
                <w:tab w:val="clear" w:pos="4320"/>
                <w:tab w:val="clear" w:pos="8640"/>
              </w:tabs>
              <w:jc w:val="both"/>
              <w:rPr>
                <w:rFonts w:ascii="Arial" w:hAnsi="Arial" w:cs="Arial"/>
                <w:sz w:val="20"/>
              </w:rPr>
            </w:pPr>
          </w:p>
        </w:tc>
      </w:tr>
      <w:tr w:rsidR="00FD457F" w:rsidRPr="005B6ED2" w14:paraId="05E1CE27" w14:textId="77777777" w:rsidTr="00AD1363">
        <w:tc>
          <w:tcPr>
            <w:tcW w:w="817" w:type="dxa"/>
            <w:tcBorders>
              <w:top w:val="nil"/>
              <w:bottom w:val="single" w:sz="4" w:space="0" w:color="auto"/>
            </w:tcBorders>
          </w:tcPr>
          <w:p w14:paraId="7237E32F" w14:textId="385D57AC" w:rsidR="00FD457F" w:rsidRPr="005B6ED2" w:rsidRDefault="00FD457F" w:rsidP="00AB6481">
            <w:pPr>
              <w:pStyle w:val="Header"/>
              <w:tabs>
                <w:tab w:val="clear" w:pos="4320"/>
                <w:tab w:val="clear" w:pos="8640"/>
              </w:tabs>
              <w:spacing w:before="120" w:after="60"/>
              <w:rPr>
                <w:rFonts w:ascii="Arial" w:hAnsi="Arial" w:cs="Arial"/>
                <w:sz w:val="20"/>
              </w:rPr>
            </w:pPr>
            <w:r w:rsidRPr="005B6ED2">
              <w:rPr>
                <w:rFonts w:ascii="Arial" w:hAnsi="Arial" w:cs="Arial"/>
                <w:sz w:val="20"/>
              </w:rPr>
              <w:lastRenderedPageBreak/>
              <w:t>9.3.4</w:t>
            </w:r>
          </w:p>
        </w:tc>
        <w:tc>
          <w:tcPr>
            <w:tcW w:w="4111" w:type="dxa"/>
            <w:tcBorders>
              <w:top w:val="nil"/>
              <w:bottom w:val="single" w:sz="4" w:space="0" w:color="auto"/>
            </w:tcBorders>
          </w:tcPr>
          <w:p w14:paraId="65138439" w14:textId="40DB3E4F" w:rsidR="00FD457F" w:rsidRPr="005B6ED2" w:rsidRDefault="00FD457F"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take responsibility for any inputs that it accepts to </w:t>
            </w:r>
            <w:proofErr w:type="gramStart"/>
            <w:r w:rsidRPr="005B6ED2">
              <w:rPr>
                <w:rFonts w:ascii="Arial" w:hAnsi="Arial" w:cs="Arial"/>
                <w:sz w:val="20"/>
              </w:rPr>
              <w:t>take into account</w:t>
            </w:r>
            <w:proofErr w:type="gramEnd"/>
            <w:r w:rsidRPr="005B6ED2">
              <w:rPr>
                <w:rFonts w:ascii="Arial" w:hAnsi="Arial" w:cs="Arial"/>
                <w:sz w:val="20"/>
              </w:rPr>
              <w:t xml:space="preserve"> as part of its V/V activities, including those that have been generated by the client or other external parties?</w:t>
            </w:r>
          </w:p>
        </w:tc>
        <w:tc>
          <w:tcPr>
            <w:tcW w:w="2561" w:type="dxa"/>
            <w:gridSpan w:val="2"/>
            <w:tcBorders>
              <w:top w:val="nil"/>
              <w:bottom w:val="single" w:sz="4" w:space="0" w:color="auto"/>
            </w:tcBorders>
          </w:tcPr>
          <w:p w14:paraId="38C46C2E" w14:textId="77777777" w:rsidR="00FD457F" w:rsidRPr="005B6ED2" w:rsidRDefault="00FD457F" w:rsidP="00AB648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6276E2A5" w14:textId="77777777" w:rsidR="00FD457F" w:rsidRPr="005B6ED2" w:rsidRDefault="00FD457F" w:rsidP="00AB6481">
            <w:pPr>
              <w:pStyle w:val="Header"/>
              <w:tabs>
                <w:tab w:val="clear" w:pos="4320"/>
                <w:tab w:val="clear" w:pos="8640"/>
              </w:tabs>
              <w:jc w:val="both"/>
              <w:rPr>
                <w:rFonts w:ascii="Arial" w:hAnsi="Arial" w:cs="Arial"/>
                <w:sz w:val="20"/>
              </w:rPr>
            </w:pPr>
          </w:p>
        </w:tc>
      </w:tr>
      <w:tr w:rsidR="000D4C3A" w:rsidRPr="005B6ED2" w14:paraId="149A52BA" w14:textId="77777777" w:rsidTr="00AD1363">
        <w:tc>
          <w:tcPr>
            <w:tcW w:w="817" w:type="dxa"/>
            <w:tcBorders>
              <w:top w:val="single" w:sz="4" w:space="0" w:color="auto"/>
              <w:bottom w:val="single" w:sz="4" w:space="0" w:color="auto"/>
            </w:tcBorders>
          </w:tcPr>
          <w:p w14:paraId="38FA927B" w14:textId="7FF4AA31" w:rsidR="000D4C3A" w:rsidRPr="005B6ED2" w:rsidRDefault="000D4C3A"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9.4</w:t>
            </w:r>
          </w:p>
        </w:tc>
        <w:tc>
          <w:tcPr>
            <w:tcW w:w="4111" w:type="dxa"/>
            <w:tcBorders>
              <w:top w:val="single" w:sz="4" w:space="0" w:color="auto"/>
              <w:bottom w:val="single" w:sz="4" w:space="0" w:color="auto"/>
            </w:tcBorders>
          </w:tcPr>
          <w:p w14:paraId="7FD24A94" w14:textId="14DCB06E" w:rsidR="000D4C3A" w:rsidRPr="005B6ED2" w:rsidRDefault="000D4C3A"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Planning</w:t>
            </w:r>
          </w:p>
        </w:tc>
        <w:tc>
          <w:tcPr>
            <w:tcW w:w="2561" w:type="dxa"/>
            <w:gridSpan w:val="2"/>
            <w:tcBorders>
              <w:top w:val="single" w:sz="4" w:space="0" w:color="auto"/>
              <w:bottom w:val="single" w:sz="4" w:space="0" w:color="auto"/>
            </w:tcBorders>
          </w:tcPr>
          <w:p w14:paraId="4183FE0F" w14:textId="77777777" w:rsidR="000D4C3A" w:rsidRPr="005B6ED2" w:rsidRDefault="000D4C3A"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7FB66DAC" w14:textId="77777777" w:rsidR="000D4C3A" w:rsidRPr="005B6ED2" w:rsidRDefault="000D4C3A" w:rsidP="00AB6481">
            <w:pPr>
              <w:pStyle w:val="Header"/>
              <w:tabs>
                <w:tab w:val="clear" w:pos="4320"/>
                <w:tab w:val="clear" w:pos="8640"/>
              </w:tabs>
              <w:jc w:val="both"/>
              <w:rPr>
                <w:rFonts w:ascii="Arial" w:hAnsi="Arial" w:cs="Arial"/>
                <w:sz w:val="20"/>
              </w:rPr>
            </w:pPr>
          </w:p>
        </w:tc>
      </w:tr>
      <w:tr w:rsidR="000D4C3A" w:rsidRPr="005B6ED2" w14:paraId="04DF16A7" w14:textId="77777777" w:rsidTr="00AD1363">
        <w:tc>
          <w:tcPr>
            <w:tcW w:w="817" w:type="dxa"/>
            <w:tcBorders>
              <w:top w:val="single" w:sz="4" w:space="0" w:color="auto"/>
              <w:bottom w:val="nil"/>
            </w:tcBorders>
          </w:tcPr>
          <w:p w14:paraId="7F646B21" w14:textId="724E7619" w:rsidR="000D4C3A" w:rsidRPr="005B6ED2" w:rsidRDefault="000D4C3A"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9.4.1</w:t>
            </w:r>
          </w:p>
        </w:tc>
        <w:tc>
          <w:tcPr>
            <w:tcW w:w="4111" w:type="dxa"/>
            <w:tcBorders>
              <w:top w:val="single" w:sz="4" w:space="0" w:color="auto"/>
              <w:bottom w:val="nil"/>
            </w:tcBorders>
          </w:tcPr>
          <w:p w14:paraId="4A6ECEB8" w14:textId="3EA6B3B2" w:rsidR="000D4C3A" w:rsidRPr="005B6ED2" w:rsidRDefault="000D4C3A"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undertake the following planning activities taking into account the requirements specified in the applicable </w:t>
            </w:r>
            <w:r w:rsidR="00E02BA1" w:rsidRPr="005B6ED2">
              <w:rPr>
                <w:rFonts w:ascii="Arial" w:hAnsi="Arial" w:cs="Arial"/>
                <w:sz w:val="20"/>
              </w:rPr>
              <w:t>V/V</w:t>
            </w:r>
            <w:r w:rsidRPr="005B6ED2">
              <w:rPr>
                <w:rFonts w:ascii="Arial" w:hAnsi="Arial" w:cs="Arial"/>
                <w:sz w:val="20"/>
              </w:rPr>
              <w:t xml:space="preserve"> programme before undertaking the </w:t>
            </w:r>
            <w:r w:rsidR="00E02BA1" w:rsidRPr="005B6ED2">
              <w:rPr>
                <w:rFonts w:ascii="Arial" w:hAnsi="Arial" w:cs="Arial"/>
                <w:sz w:val="20"/>
              </w:rPr>
              <w:t>V/V</w:t>
            </w:r>
            <w:r w:rsidR="00763E5F" w:rsidRPr="005B6ED2">
              <w:rPr>
                <w:rFonts w:ascii="Arial" w:hAnsi="Arial" w:cs="Arial"/>
                <w:sz w:val="20"/>
              </w:rPr>
              <w:t xml:space="preserve"> </w:t>
            </w:r>
            <w:proofErr w:type="gramStart"/>
            <w:r w:rsidRPr="005B6ED2">
              <w:rPr>
                <w:rFonts w:ascii="Arial" w:hAnsi="Arial" w:cs="Arial"/>
                <w:sz w:val="20"/>
              </w:rPr>
              <w:t>activities:</w:t>
            </w:r>
            <w:proofErr w:type="gramEnd"/>
          </w:p>
        </w:tc>
        <w:tc>
          <w:tcPr>
            <w:tcW w:w="2561" w:type="dxa"/>
            <w:gridSpan w:val="2"/>
            <w:tcBorders>
              <w:top w:val="single" w:sz="4" w:space="0" w:color="auto"/>
              <w:bottom w:val="nil"/>
            </w:tcBorders>
          </w:tcPr>
          <w:p w14:paraId="17FD3AE5" w14:textId="77777777" w:rsidR="000D4C3A" w:rsidRPr="005B6ED2" w:rsidRDefault="000D4C3A"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68C912B2" w14:textId="77777777" w:rsidR="000D4C3A" w:rsidRPr="005B6ED2" w:rsidRDefault="000D4C3A" w:rsidP="00AB6481">
            <w:pPr>
              <w:pStyle w:val="Header"/>
              <w:tabs>
                <w:tab w:val="clear" w:pos="4320"/>
                <w:tab w:val="clear" w:pos="8640"/>
              </w:tabs>
              <w:jc w:val="both"/>
              <w:rPr>
                <w:rFonts w:ascii="Arial" w:hAnsi="Arial" w:cs="Arial"/>
                <w:sz w:val="20"/>
              </w:rPr>
            </w:pPr>
          </w:p>
        </w:tc>
      </w:tr>
      <w:tr w:rsidR="009B4265" w:rsidRPr="005B6ED2" w14:paraId="589EA70D" w14:textId="77777777" w:rsidTr="00AB6481">
        <w:tc>
          <w:tcPr>
            <w:tcW w:w="817" w:type="dxa"/>
            <w:tcBorders>
              <w:top w:val="nil"/>
              <w:bottom w:val="nil"/>
            </w:tcBorders>
          </w:tcPr>
          <w:p w14:paraId="26DB8C53" w14:textId="77777777" w:rsidR="009B4265" w:rsidRPr="005B6ED2" w:rsidRDefault="009B426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4FA30D6A" w14:textId="7A28855C" w:rsidR="009B4265" w:rsidRPr="005B6ED2" w:rsidRDefault="009B4265" w:rsidP="00F17FEC">
            <w:pPr>
              <w:pStyle w:val="Header"/>
              <w:numPr>
                <w:ilvl w:val="0"/>
                <w:numId w:val="67"/>
              </w:numPr>
              <w:tabs>
                <w:tab w:val="clear" w:pos="4320"/>
                <w:tab w:val="clear" w:pos="8640"/>
              </w:tabs>
              <w:spacing w:after="60"/>
              <w:rPr>
                <w:rFonts w:ascii="Arial" w:hAnsi="Arial" w:cs="Arial"/>
                <w:sz w:val="20"/>
              </w:rPr>
            </w:pPr>
            <w:r w:rsidRPr="005B6ED2">
              <w:rPr>
                <w:rFonts w:ascii="Arial" w:hAnsi="Arial" w:cs="Arial"/>
                <w:sz w:val="20"/>
              </w:rPr>
              <w:t>assign competent resources to undertake the activities;</w:t>
            </w:r>
          </w:p>
        </w:tc>
        <w:tc>
          <w:tcPr>
            <w:tcW w:w="2561" w:type="dxa"/>
            <w:gridSpan w:val="2"/>
            <w:tcBorders>
              <w:top w:val="nil"/>
              <w:bottom w:val="nil"/>
            </w:tcBorders>
          </w:tcPr>
          <w:p w14:paraId="3D467D5D" w14:textId="77777777" w:rsidR="009B4265" w:rsidRPr="005B6ED2" w:rsidRDefault="009B426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4443B2A" w14:textId="77777777" w:rsidR="009B4265" w:rsidRPr="005B6ED2" w:rsidRDefault="009B4265" w:rsidP="00AB6481">
            <w:pPr>
              <w:pStyle w:val="Header"/>
              <w:tabs>
                <w:tab w:val="clear" w:pos="4320"/>
                <w:tab w:val="clear" w:pos="8640"/>
              </w:tabs>
              <w:jc w:val="both"/>
              <w:rPr>
                <w:rFonts w:ascii="Arial" w:hAnsi="Arial" w:cs="Arial"/>
                <w:sz w:val="20"/>
              </w:rPr>
            </w:pPr>
          </w:p>
        </w:tc>
      </w:tr>
      <w:tr w:rsidR="009B4265" w:rsidRPr="005B6ED2" w14:paraId="0B53BDB5" w14:textId="77777777" w:rsidTr="00AB6481">
        <w:tc>
          <w:tcPr>
            <w:tcW w:w="817" w:type="dxa"/>
            <w:tcBorders>
              <w:top w:val="nil"/>
              <w:bottom w:val="nil"/>
            </w:tcBorders>
          </w:tcPr>
          <w:p w14:paraId="1A6BFF87" w14:textId="77777777" w:rsidR="009B4265" w:rsidRPr="005B6ED2" w:rsidRDefault="009B426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3C36AA19" w14:textId="03637023" w:rsidR="009B4265" w:rsidRPr="005B6ED2" w:rsidRDefault="009B4265" w:rsidP="00F17FEC">
            <w:pPr>
              <w:pStyle w:val="Header"/>
              <w:numPr>
                <w:ilvl w:val="0"/>
                <w:numId w:val="67"/>
              </w:numPr>
              <w:tabs>
                <w:tab w:val="clear" w:pos="4320"/>
                <w:tab w:val="clear" w:pos="8640"/>
              </w:tabs>
              <w:spacing w:after="60"/>
              <w:rPr>
                <w:rFonts w:ascii="Arial" w:hAnsi="Arial" w:cs="Arial"/>
                <w:sz w:val="20"/>
              </w:rPr>
            </w:pPr>
            <w:r w:rsidRPr="005B6ED2">
              <w:rPr>
                <w:rFonts w:ascii="Arial" w:hAnsi="Arial" w:cs="Arial"/>
                <w:sz w:val="20"/>
              </w:rPr>
              <w:t>determine the V/V activities based on the understanding of the claim;</w:t>
            </w:r>
          </w:p>
        </w:tc>
        <w:tc>
          <w:tcPr>
            <w:tcW w:w="2561" w:type="dxa"/>
            <w:gridSpan w:val="2"/>
            <w:tcBorders>
              <w:top w:val="nil"/>
              <w:bottom w:val="nil"/>
            </w:tcBorders>
          </w:tcPr>
          <w:p w14:paraId="18284292" w14:textId="77777777" w:rsidR="009B4265" w:rsidRPr="005B6ED2" w:rsidRDefault="009B426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B8EAB70" w14:textId="77777777" w:rsidR="009B4265" w:rsidRPr="005B6ED2" w:rsidRDefault="009B4265" w:rsidP="00AB6481">
            <w:pPr>
              <w:pStyle w:val="Header"/>
              <w:tabs>
                <w:tab w:val="clear" w:pos="4320"/>
                <w:tab w:val="clear" w:pos="8640"/>
              </w:tabs>
              <w:jc w:val="both"/>
              <w:rPr>
                <w:rFonts w:ascii="Arial" w:hAnsi="Arial" w:cs="Arial"/>
                <w:sz w:val="20"/>
              </w:rPr>
            </w:pPr>
          </w:p>
        </w:tc>
      </w:tr>
      <w:tr w:rsidR="009B4265" w:rsidRPr="005B6ED2" w14:paraId="4067EEC2" w14:textId="77777777" w:rsidTr="00AB6481">
        <w:tc>
          <w:tcPr>
            <w:tcW w:w="817" w:type="dxa"/>
            <w:tcBorders>
              <w:top w:val="nil"/>
              <w:bottom w:val="nil"/>
            </w:tcBorders>
          </w:tcPr>
          <w:p w14:paraId="26A19050" w14:textId="77777777" w:rsidR="009B4265" w:rsidRPr="005B6ED2" w:rsidRDefault="009B426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1F2A1273" w14:textId="322A7FDB" w:rsidR="009B4265" w:rsidRPr="005B6ED2" w:rsidRDefault="009B4265" w:rsidP="00F17FEC">
            <w:pPr>
              <w:pStyle w:val="Header"/>
              <w:numPr>
                <w:ilvl w:val="0"/>
                <w:numId w:val="67"/>
              </w:numPr>
              <w:tabs>
                <w:tab w:val="clear" w:pos="4320"/>
                <w:tab w:val="clear" w:pos="8640"/>
              </w:tabs>
              <w:spacing w:after="60"/>
              <w:rPr>
                <w:rFonts w:ascii="Arial" w:hAnsi="Arial" w:cs="Arial"/>
                <w:sz w:val="20"/>
              </w:rPr>
            </w:pPr>
            <w:r w:rsidRPr="005B6ED2">
              <w:rPr>
                <w:rFonts w:ascii="Arial" w:hAnsi="Arial" w:cs="Arial"/>
                <w:sz w:val="20"/>
              </w:rPr>
              <w:t>assess the risk of a material misstatement regarding the claim;</w:t>
            </w:r>
          </w:p>
        </w:tc>
        <w:tc>
          <w:tcPr>
            <w:tcW w:w="2561" w:type="dxa"/>
            <w:gridSpan w:val="2"/>
            <w:tcBorders>
              <w:top w:val="nil"/>
              <w:bottom w:val="nil"/>
            </w:tcBorders>
          </w:tcPr>
          <w:p w14:paraId="2C1280E6" w14:textId="77777777" w:rsidR="009B4265" w:rsidRPr="005B6ED2" w:rsidRDefault="009B426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CE7B718" w14:textId="77777777" w:rsidR="009B4265" w:rsidRPr="005B6ED2" w:rsidRDefault="009B4265" w:rsidP="00AB6481">
            <w:pPr>
              <w:pStyle w:val="Header"/>
              <w:tabs>
                <w:tab w:val="clear" w:pos="4320"/>
                <w:tab w:val="clear" w:pos="8640"/>
              </w:tabs>
              <w:jc w:val="both"/>
              <w:rPr>
                <w:rFonts w:ascii="Arial" w:hAnsi="Arial" w:cs="Arial"/>
                <w:sz w:val="20"/>
              </w:rPr>
            </w:pPr>
          </w:p>
        </w:tc>
      </w:tr>
      <w:tr w:rsidR="009B4265" w:rsidRPr="005B6ED2" w14:paraId="0AE47ECA" w14:textId="77777777" w:rsidTr="00AB6481">
        <w:tc>
          <w:tcPr>
            <w:tcW w:w="817" w:type="dxa"/>
            <w:tcBorders>
              <w:top w:val="nil"/>
              <w:bottom w:val="nil"/>
            </w:tcBorders>
          </w:tcPr>
          <w:p w14:paraId="6E3F568D" w14:textId="77777777" w:rsidR="009B4265" w:rsidRPr="005B6ED2" w:rsidRDefault="009B426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0EE84368" w14:textId="481B5F13" w:rsidR="009B4265" w:rsidRPr="005B6ED2" w:rsidRDefault="009B4265" w:rsidP="00F17FEC">
            <w:pPr>
              <w:pStyle w:val="Header"/>
              <w:numPr>
                <w:ilvl w:val="0"/>
                <w:numId w:val="67"/>
              </w:numPr>
              <w:tabs>
                <w:tab w:val="clear" w:pos="4320"/>
                <w:tab w:val="clear" w:pos="8640"/>
              </w:tabs>
              <w:spacing w:after="60"/>
              <w:rPr>
                <w:rFonts w:ascii="Arial" w:hAnsi="Arial" w:cs="Arial"/>
                <w:sz w:val="20"/>
              </w:rPr>
            </w:pPr>
            <w:r w:rsidRPr="005B6ED2">
              <w:rPr>
                <w:rFonts w:ascii="Arial" w:hAnsi="Arial" w:cs="Arial"/>
                <w:sz w:val="20"/>
              </w:rPr>
              <w:t>confirm the timing and access arrangements with the client;</w:t>
            </w:r>
          </w:p>
        </w:tc>
        <w:tc>
          <w:tcPr>
            <w:tcW w:w="2561" w:type="dxa"/>
            <w:gridSpan w:val="2"/>
            <w:tcBorders>
              <w:top w:val="nil"/>
              <w:bottom w:val="nil"/>
            </w:tcBorders>
          </w:tcPr>
          <w:p w14:paraId="7F6E9AB5" w14:textId="77777777" w:rsidR="009B4265" w:rsidRPr="005B6ED2" w:rsidRDefault="009B426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51321F38" w14:textId="77777777" w:rsidR="009B4265" w:rsidRPr="005B6ED2" w:rsidRDefault="009B4265" w:rsidP="00AB6481">
            <w:pPr>
              <w:pStyle w:val="Header"/>
              <w:tabs>
                <w:tab w:val="clear" w:pos="4320"/>
                <w:tab w:val="clear" w:pos="8640"/>
              </w:tabs>
              <w:jc w:val="both"/>
              <w:rPr>
                <w:rFonts w:ascii="Arial" w:hAnsi="Arial" w:cs="Arial"/>
                <w:sz w:val="20"/>
              </w:rPr>
            </w:pPr>
          </w:p>
        </w:tc>
      </w:tr>
      <w:tr w:rsidR="009B4265" w:rsidRPr="005B6ED2" w14:paraId="60361E66" w14:textId="77777777" w:rsidTr="00AB6481">
        <w:tc>
          <w:tcPr>
            <w:tcW w:w="817" w:type="dxa"/>
            <w:tcBorders>
              <w:top w:val="nil"/>
              <w:bottom w:val="nil"/>
            </w:tcBorders>
          </w:tcPr>
          <w:p w14:paraId="7AE0BDE2" w14:textId="77777777" w:rsidR="009B4265" w:rsidRPr="005B6ED2" w:rsidRDefault="009B426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1AE17147" w14:textId="32C733AE" w:rsidR="009B4265" w:rsidRPr="005B6ED2" w:rsidRDefault="009B4265" w:rsidP="00F17FEC">
            <w:pPr>
              <w:pStyle w:val="Header"/>
              <w:numPr>
                <w:ilvl w:val="0"/>
                <w:numId w:val="67"/>
              </w:numPr>
              <w:tabs>
                <w:tab w:val="clear" w:pos="4320"/>
                <w:tab w:val="clear" w:pos="8640"/>
              </w:tabs>
              <w:spacing w:after="60"/>
              <w:rPr>
                <w:rFonts w:ascii="Arial" w:hAnsi="Arial" w:cs="Arial"/>
                <w:sz w:val="20"/>
              </w:rPr>
            </w:pPr>
            <w:r w:rsidRPr="005B6ED2">
              <w:rPr>
                <w:rFonts w:ascii="Arial" w:hAnsi="Arial" w:cs="Arial"/>
                <w:sz w:val="20"/>
              </w:rPr>
              <w:t>determine evidence-gathering activities needed to complete the V/V in accordance with the specified requirements and consistent with the  results of b) and c);</w:t>
            </w:r>
          </w:p>
        </w:tc>
        <w:tc>
          <w:tcPr>
            <w:tcW w:w="2561" w:type="dxa"/>
            <w:gridSpan w:val="2"/>
            <w:tcBorders>
              <w:top w:val="nil"/>
              <w:bottom w:val="nil"/>
            </w:tcBorders>
          </w:tcPr>
          <w:p w14:paraId="55C3731A" w14:textId="77777777" w:rsidR="009B4265" w:rsidRPr="005B6ED2" w:rsidRDefault="009B426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623A322" w14:textId="77777777" w:rsidR="009B4265" w:rsidRPr="005B6ED2" w:rsidRDefault="009B4265" w:rsidP="00AB6481">
            <w:pPr>
              <w:pStyle w:val="Header"/>
              <w:tabs>
                <w:tab w:val="clear" w:pos="4320"/>
                <w:tab w:val="clear" w:pos="8640"/>
              </w:tabs>
              <w:jc w:val="both"/>
              <w:rPr>
                <w:rFonts w:ascii="Arial" w:hAnsi="Arial" w:cs="Arial"/>
                <w:sz w:val="20"/>
              </w:rPr>
            </w:pPr>
          </w:p>
        </w:tc>
      </w:tr>
      <w:tr w:rsidR="009B4265" w:rsidRPr="005B6ED2" w14:paraId="74ACDE5D" w14:textId="77777777" w:rsidTr="00AB6481">
        <w:tc>
          <w:tcPr>
            <w:tcW w:w="817" w:type="dxa"/>
            <w:tcBorders>
              <w:top w:val="nil"/>
              <w:bottom w:val="nil"/>
            </w:tcBorders>
          </w:tcPr>
          <w:p w14:paraId="7E55D3F9" w14:textId="77777777" w:rsidR="009B4265" w:rsidRPr="005B6ED2" w:rsidRDefault="009B426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3DB1E035" w14:textId="0B23D570" w:rsidR="009B4265" w:rsidRPr="005B6ED2" w:rsidRDefault="009B4265" w:rsidP="00F17FEC">
            <w:pPr>
              <w:pStyle w:val="Header"/>
              <w:numPr>
                <w:ilvl w:val="0"/>
                <w:numId w:val="67"/>
              </w:numPr>
              <w:tabs>
                <w:tab w:val="clear" w:pos="4320"/>
                <w:tab w:val="clear" w:pos="8640"/>
              </w:tabs>
              <w:spacing w:after="60"/>
              <w:rPr>
                <w:rFonts w:ascii="Arial" w:hAnsi="Arial" w:cs="Arial"/>
                <w:sz w:val="20"/>
              </w:rPr>
            </w:pPr>
            <w:r w:rsidRPr="005B6ED2">
              <w:rPr>
                <w:rFonts w:ascii="Arial" w:hAnsi="Arial" w:cs="Arial"/>
                <w:sz w:val="20"/>
              </w:rPr>
              <w:t xml:space="preserve">prepare an evidence-gathering plan, </w:t>
            </w:r>
            <w:proofErr w:type="gramStart"/>
            <w:r w:rsidRPr="005B6ED2">
              <w:rPr>
                <w:rFonts w:ascii="Arial" w:hAnsi="Arial" w:cs="Arial"/>
                <w:sz w:val="20"/>
              </w:rPr>
              <w:t>taking into account</w:t>
            </w:r>
            <w:proofErr w:type="gramEnd"/>
            <w:r w:rsidRPr="005B6ED2">
              <w:rPr>
                <w:rFonts w:ascii="Arial" w:hAnsi="Arial" w:cs="Arial"/>
                <w:sz w:val="20"/>
              </w:rPr>
              <w:t xml:space="preserve"> c) and any measures that the client has in place to control sources of potential errors, omissions and misrepresentations;</w:t>
            </w:r>
          </w:p>
        </w:tc>
        <w:tc>
          <w:tcPr>
            <w:tcW w:w="2561" w:type="dxa"/>
            <w:gridSpan w:val="2"/>
            <w:tcBorders>
              <w:top w:val="nil"/>
              <w:bottom w:val="nil"/>
            </w:tcBorders>
          </w:tcPr>
          <w:p w14:paraId="6BF328B1" w14:textId="77777777" w:rsidR="009B4265" w:rsidRPr="005B6ED2" w:rsidRDefault="009B426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A6D0D87" w14:textId="77777777" w:rsidR="009B4265" w:rsidRPr="005B6ED2" w:rsidRDefault="009B4265" w:rsidP="00AB6481">
            <w:pPr>
              <w:pStyle w:val="Header"/>
              <w:tabs>
                <w:tab w:val="clear" w:pos="4320"/>
                <w:tab w:val="clear" w:pos="8640"/>
              </w:tabs>
              <w:jc w:val="both"/>
              <w:rPr>
                <w:rFonts w:ascii="Arial" w:hAnsi="Arial" w:cs="Arial"/>
                <w:sz w:val="20"/>
              </w:rPr>
            </w:pPr>
          </w:p>
        </w:tc>
      </w:tr>
      <w:tr w:rsidR="003E7839" w:rsidRPr="005B6ED2" w14:paraId="1ED1F920" w14:textId="77777777" w:rsidTr="00AB6481">
        <w:tc>
          <w:tcPr>
            <w:tcW w:w="817" w:type="dxa"/>
            <w:tcBorders>
              <w:top w:val="nil"/>
              <w:bottom w:val="nil"/>
            </w:tcBorders>
          </w:tcPr>
          <w:p w14:paraId="1385B631" w14:textId="77777777" w:rsidR="003E7839" w:rsidRPr="005B6ED2" w:rsidRDefault="003E7839"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0BAB37BE" w14:textId="77777777" w:rsidR="003E7839" w:rsidRPr="005B6ED2" w:rsidRDefault="003E7839" w:rsidP="00F17FEC">
            <w:pPr>
              <w:pStyle w:val="Header"/>
              <w:numPr>
                <w:ilvl w:val="0"/>
                <w:numId w:val="67"/>
              </w:numPr>
              <w:tabs>
                <w:tab w:val="clear" w:pos="4320"/>
                <w:tab w:val="clear" w:pos="8640"/>
              </w:tabs>
              <w:spacing w:after="60"/>
              <w:rPr>
                <w:rFonts w:ascii="Arial" w:hAnsi="Arial" w:cs="Arial"/>
                <w:sz w:val="20"/>
              </w:rPr>
            </w:pPr>
            <w:r w:rsidRPr="005B6ED2">
              <w:rPr>
                <w:rFonts w:ascii="Arial" w:hAnsi="Arial" w:cs="Arial"/>
                <w:sz w:val="20"/>
              </w:rPr>
              <w:t>prepare a V/V plan considering the evidence-gathering plan as an input?</w:t>
            </w:r>
          </w:p>
        </w:tc>
        <w:tc>
          <w:tcPr>
            <w:tcW w:w="2561" w:type="dxa"/>
            <w:gridSpan w:val="2"/>
            <w:tcBorders>
              <w:top w:val="nil"/>
              <w:bottom w:val="nil"/>
            </w:tcBorders>
          </w:tcPr>
          <w:p w14:paraId="42862181" w14:textId="77777777" w:rsidR="003E7839" w:rsidRPr="005B6ED2" w:rsidRDefault="003E7839"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EC03585" w14:textId="77777777" w:rsidR="003E7839" w:rsidRPr="005B6ED2" w:rsidRDefault="003E7839" w:rsidP="00AB6481">
            <w:pPr>
              <w:pStyle w:val="Header"/>
              <w:tabs>
                <w:tab w:val="clear" w:pos="4320"/>
                <w:tab w:val="clear" w:pos="8640"/>
              </w:tabs>
              <w:jc w:val="both"/>
              <w:rPr>
                <w:rFonts w:ascii="Arial" w:hAnsi="Arial" w:cs="Arial"/>
                <w:sz w:val="20"/>
              </w:rPr>
            </w:pPr>
          </w:p>
        </w:tc>
      </w:tr>
      <w:tr w:rsidR="009B4265" w:rsidRPr="005B6ED2" w14:paraId="4960716E" w14:textId="77777777" w:rsidTr="00AB6481">
        <w:tc>
          <w:tcPr>
            <w:tcW w:w="817" w:type="dxa"/>
            <w:tcBorders>
              <w:top w:val="nil"/>
              <w:bottom w:val="nil"/>
            </w:tcBorders>
          </w:tcPr>
          <w:p w14:paraId="0A8B1596" w14:textId="77777777" w:rsidR="009B4265" w:rsidRPr="005B6ED2" w:rsidRDefault="009B4265"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14C7DEDB" w14:textId="3E3077E0" w:rsidR="009B4265" w:rsidRPr="005B6ED2" w:rsidRDefault="003E7839" w:rsidP="003E7839">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 xml:space="preserve">In addition to the planning activities required in ISO/IEC 17029:2019 clause 9.4.1, does the </w:t>
            </w:r>
            <w:r w:rsidR="009861C4" w:rsidRPr="005B6ED2">
              <w:rPr>
                <w:rFonts w:ascii="Arial" w:hAnsi="Arial" w:cs="Arial"/>
                <w:color w:val="FF0000"/>
                <w:sz w:val="20"/>
              </w:rPr>
              <w:t xml:space="preserve">V/V </w:t>
            </w:r>
            <w:r w:rsidRPr="005B6ED2">
              <w:rPr>
                <w:rFonts w:ascii="Arial" w:hAnsi="Arial" w:cs="Arial"/>
                <w:color w:val="FF0000"/>
                <w:sz w:val="20"/>
              </w:rPr>
              <w:t>team:</w:t>
            </w:r>
          </w:p>
        </w:tc>
        <w:tc>
          <w:tcPr>
            <w:tcW w:w="2561" w:type="dxa"/>
            <w:gridSpan w:val="2"/>
            <w:tcBorders>
              <w:top w:val="nil"/>
              <w:bottom w:val="nil"/>
            </w:tcBorders>
          </w:tcPr>
          <w:p w14:paraId="52BD3659" w14:textId="77777777" w:rsidR="009B4265" w:rsidRPr="005B6ED2" w:rsidRDefault="009B4265"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FDAD66A" w14:textId="77777777" w:rsidR="009B4265" w:rsidRPr="005B6ED2" w:rsidRDefault="009B4265" w:rsidP="00AB6481">
            <w:pPr>
              <w:pStyle w:val="Header"/>
              <w:tabs>
                <w:tab w:val="clear" w:pos="4320"/>
                <w:tab w:val="clear" w:pos="8640"/>
              </w:tabs>
              <w:jc w:val="both"/>
              <w:rPr>
                <w:rFonts w:ascii="Arial" w:hAnsi="Arial" w:cs="Arial"/>
                <w:sz w:val="20"/>
              </w:rPr>
            </w:pPr>
          </w:p>
        </w:tc>
      </w:tr>
      <w:tr w:rsidR="003E7839" w:rsidRPr="005B6ED2" w14:paraId="61B67DDE" w14:textId="77777777" w:rsidTr="00AB6481">
        <w:tc>
          <w:tcPr>
            <w:tcW w:w="817" w:type="dxa"/>
            <w:tcBorders>
              <w:top w:val="nil"/>
              <w:bottom w:val="nil"/>
            </w:tcBorders>
          </w:tcPr>
          <w:p w14:paraId="5C2C9E0B" w14:textId="77777777" w:rsidR="003E7839" w:rsidRPr="005B6ED2" w:rsidRDefault="003E7839"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36B7EDA1" w14:textId="56DFC7A2" w:rsidR="003E7839" w:rsidRPr="005B6ED2" w:rsidRDefault="003E7839" w:rsidP="00F17FEC">
            <w:pPr>
              <w:pStyle w:val="Header"/>
              <w:numPr>
                <w:ilvl w:val="0"/>
                <w:numId w:val="69"/>
              </w:numPr>
              <w:tabs>
                <w:tab w:val="clear" w:pos="4320"/>
                <w:tab w:val="clear" w:pos="8640"/>
              </w:tabs>
              <w:spacing w:after="60"/>
              <w:rPr>
                <w:rFonts w:ascii="Arial" w:hAnsi="Arial" w:cs="Arial"/>
                <w:color w:val="FF0000"/>
                <w:sz w:val="20"/>
              </w:rPr>
            </w:pPr>
            <w:r w:rsidRPr="005B6ED2">
              <w:rPr>
                <w:rFonts w:ascii="Arial" w:hAnsi="Arial" w:cs="Arial"/>
                <w:color w:val="FF0000"/>
                <w:sz w:val="20"/>
              </w:rPr>
              <w:t>perform a strategic analysis to understand the nature and complexity related to the environmental information statement and to determine the extent of the V/V activities based on the engagement type;</w:t>
            </w:r>
          </w:p>
        </w:tc>
        <w:tc>
          <w:tcPr>
            <w:tcW w:w="2561" w:type="dxa"/>
            <w:gridSpan w:val="2"/>
            <w:tcBorders>
              <w:top w:val="nil"/>
              <w:bottom w:val="nil"/>
            </w:tcBorders>
          </w:tcPr>
          <w:p w14:paraId="492406F7" w14:textId="77777777" w:rsidR="003E7839" w:rsidRPr="005B6ED2" w:rsidRDefault="003E7839"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62C0488" w14:textId="77777777" w:rsidR="003E7839" w:rsidRPr="005B6ED2" w:rsidRDefault="003E7839" w:rsidP="00AB6481">
            <w:pPr>
              <w:pStyle w:val="Header"/>
              <w:tabs>
                <w:tab w:val="clear" w:pos="4320"/>
                <w:tab w:val="clear" w:pos="8640"/>
              </w:tabs>
              <w:jc w:val="both"/>
              <w:rPr>
                <w:rFonts w:ascii="Arial" w:hAnsi="Arial" w:cs="Arial"/>
                <w:sz w:val="20"/>
              </w:rPr>
            </w:pPr>
          </w:p>
        </w:tc>
      </w:tr>
      <w:tr w:rsidR="003E7839" w:rsidRPr="005B6ED2" w14:paraId="38C23AFC" w14:textId="77777777" w:rsidTr="00AB6481">
        <w:tc>
          <w:tcPr>
            <w:tcW w:w="817" w:type="dxa"/>
            <w:tcBorders>
              <w:top w:val="nil"/>
              <w:bottom w:val="nil"/>
            </w:tcBorders>
          </w:tcPr>
          <w:p w14:paraId="31078AC9" w14:textId="77777777" w:rsidR="003E7839" w:rsidRPr="005B6ED2" w:rsidRDefault="003E7839"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09641265" w14:textId="036364F5" w:rsidR="003E7839" w:rsidRPr="005B6ED2" w:rsidRDefault="003E7839" w:rsidP="00F17FEC">
            <w:pPr>
              <w:pStyle w:val="Header"/>
              <w:numPr>
                <w:ilvl w:val="0"/>
                <w:numId w:val="69"/>
              </w:numPr>
              <w:tabs>
                <w:tab w:val="clear" w:pos="4320"/>
                <w:tab w:val="clear" w:pos="8640"/>
              </w:tabs>
              <w:spacing w:after="60"/>
              <w:rPr>
                <w:rFonts w:ascii="Arial" w:hAnsi="Arial" w:cs="Arial"/>
                <w:color w:val="FF0000"/>
                <w:sz w:val="20"/>
              </w:rPr>
            </w:pPr>
            <w:r w:rsidRPr="005B6ED2">
              <w:rPr>
                <w:rFonts w:ascii="Arial" w:hAnsi="Arial" w:cs="Arial"/>
                <w:color w:val="FF0000"/>
                <w:sz w:val="20"/>
              </w:rPr>
              <w:t>assess the risk of nonconformity to the criteria?</w:t>
            </w:r>
            <w:r w:rsidR="00690177" w:rsidRPr="005B6ED2">
              <w:rPr>
                <w:rFonts w:ascii="Arial" w:hAnsi="Arial" w:cs="Arial"/>
                <w:color w:val="FF0000"/>
                <w:sz w:val="20"/>
              </w:rPr>
              <w:t xml:space="preserve"> (ISO 14065:2020)</w:t>
            </w:r>
          </w:p>
        </w:tc>
        <w:tc>
          <w:tcPr>
            <w:tcW w:w="2561" w:type="dxa"/>
            <w:gridSpan w:val="2"/>
            <w:tcBorders>
              <w:top w:val="nil"/>
              <w:bottom w:val="nil"/>
            </w:tcBorders>
          </w:tcPr>
          <w:p w14:paraId="5F226A35" w14:textId="77777777" w:rsidR="003E7839" w:rsidRPr="005B6ED2" w:rsidRDefault="003E7839"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65151F7" w14:textId="77777777" w:rsidR="003E7839" w:rsidRPr="005B6ED2" w:rsidRDefault="003E7839" w:rsidP="00AB6481">
            <w:pPr>
              <w:pStyle w:val="Header"/>
              <w:tabs>
                <w:tab w:val="clear" w:pos="4320"/>
                <w:tab w:val="clear" w:pos="8640"/>
              </w:tabs>
              <w:jc w:val="both"/>
              <w:rPr>
                <w:rFonts w:ascii="Arial" w:hAnsi="Arial" w:cs="Arial"/>
                <w:sz w:val="20"/>
              </w:rPr>
            </w:pPr>
          </w:p>
        </w:tc>
      </w:tr>
      <w:tr w:rsidR="00CB0DCF" w:rsidRPr="005B6ED2" w14:paraId="640B443E" w14:textId="77777777" w:rsidTr="00CB0DCF">
        <w:tc>
          <w:tcPr>
            <w:tcW w:w="817" w:type="dxa"/>
            <w:tcBorders>
              <w:top w:val="nil"/>
              <w:bottom w:val="nil"/>
            </w:tcBorders>
          </w:tcPr>
          <w:p w14:paraId="60B85CAB" w14:textId="77777777" w:rsidR="00CB0DCF" w:rsidRPr="005B6ED2" w:rsidRDefault="00CB0DCF" w:rsidP="00CB0DCF">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BC80788" w14:textId="3889E3F3" w:rsidR="00CB0DCF" w:rsidRPr="005B6ED2" w:rsidRDefault="007F0917" w:rsidP="00CB0DCF">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5.2</w:t>
            </w:r>
            <w:r w:rsidR="00CB0DCF" w:rsidRPr="005B6ED2">
              <w:rPr>
                <w:rFonts w:ascii="Arial" w:hAnsi="Arial" w:cs="Arial"/>
                <w:color w:val="7030A0"/>
                <w:sz w:val="20"/>
                <w:u w:val="single"/>
              </w:rPr>
              <w:t xml:space="preserve"> </w:t>
            </w:r>
            <w:r w:rsidRPr="005B6ED2">
              <w:rPr>
                <w:rFonts w:ascii="Arial" w:hAnsi="Arial" w:cs="Arial"/>
                <w:color w:val="7030A0"/>
                <w:sz w:val="20"/>
                <w:u w:val="single"/>
              </w:rPr>
              <w:t xml:space="preserve">Verification/validation team selection </w:t>
            </w:r>
            <w:r w:rsidR="00CB0DCF" w:rsidRPr="005B6ED2">
              <w:rPr>
                <w:rFonts w:ascii="Arial" w:hAnsi="Arial" w:cs="Arial"/>
                <w:color w:val="7030A0"/>
                <w:sz w:val="20"/>
                <w:u w:val="single"/>
              </w:rPr>
              <w:t>(ISO 14064-3:20</w:t>
            </w:r>
            <w:r w:rsidRPr="005B6ED2">
              <w:rPr>
                <w:rFonts w:ascii="Arial" w:hAnsi="Arial" w:cs="Arial"/>
                <w:color w:val="7030A0"/>
                <w:sz w:val="20"/>
                <w:u w:val="single"/>
              </w:rPr>
              <w:t>19</w:t>
            </w:r>
            <w:r w:rsidR="00CB0DCF" w:rsidRPr="005B6ED2">
              <w:rPr>
                <w:rFonts w:ascii="Arial" w:hAnsi="Arial" w:cs="Arial"/>
                <w:color w:val="7030A0"/>
                <w:sz w:val="20"/>
                <w:u w:val="single"/>
              </w:rPr>
              <w:t>)</w:t>
            </w:r>
          </w:p>
        </w:tc>
        <w:tc>
          <w:tcPr>
            <w:tcW w:w="2561" w:type="dxa"/>
            <w:gridSpan w:val="2"/>
            <w:tcBorders>
              <w:top w:val="nil"/>
              <w:bottom w:val="nil"/>
            </w:tcBorders>
          </w:tcPr>
          <w:p w14:paraId="63D5A619"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652080B" w14:textId="77777777" w:rsidR="00CB0DCF" w:rsidRPr="005B6ED2" w:rsidRDefault="00CB0DCF" w:rsidP="00CB0DCF">
            <w:pPr>
              <w:pStyle w:val="Header"/>
              <w:tabs>
                <w:tab w:val="clear" w:pos="4320"/>
                <w:tab w:val="clear" w:pos="8640"/>
              </w:tabs>
              <w:jc w:val="both"/>
              <w:rPr>
                <w:rFonts w:ascii="Arial" w:hAnsi="Arial" w:cs="Arial"/>
                <w:sz w:val="20"/>
              </w:rPr>
            </w:pPr>
          </w:p>
        </w:tc>
      </w:tr>
      <w:tr w:rsidR="00CB0DCF" w:rsidRPr="005B6ED2" w14:paraId="24493DD7" w14:textId="77777777" w:rsidTr="00CB0DCF">
        <w:tc>
          <w:tcPr>
            <w:tcW w:w="817" w:type="dxa"/>
            <w:tcBorders>
              <w:top w:val="nil"/>
              <w:bottom w:val="nil"/>
            </w:tcBorders>
          </w:tcPr>
          <w:p w14:paraId="4FFB82C7" w14:textId="77777777" w:rsidR="00CB0DCF" w:rsidRPr="005B6ED2" w:rsidRDefault="00CB0DCF" w:rsidP="00CB0DCF">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ED4E1A2" w14:textId="7C0B48DA" w:rsidR="00CB0DCF" w:rsidRPr="005B6ED2" w:rsidRDefault="002D382D" w:rsidP="00CB0DCF">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w:t>
            </w:r>
            <w:r w:rsidR="007F0917" w:rsidRPr="005B6ED2">
              <w:rPr>
                <w:rFonts w:ascii="Arial" w:hAnsi="Arial" w:cs="Arial"/>
                <w:color w:val="7030A0"/>
                <w:sz w:val="20"/>
              </w:rPr>
              <w:t xml:space="preserve"> the team selected ha</w:t>
            </w:r>
            <w:r w:rsidRPr="005B6ED2">
              <w:rPr>
                <w:rFonts w:ascii="Arial" w:hAnsi="Arial" w:cs="Arial"/>
                <w:color w:val="7030A0"/>
                <w:sz w:val="20"/>
              </w:rPr>
              <w:t>ve</w:t>
            </w:r>
            <w:r w:rsidR="007F0917" w:rsidRPr="005B6ED2">
              <w:rPr>
                <w:rFonts w:ascii="Arial" w:hAnsi="Arial" w:cs="Arial"/>
                <w:color w:val="7030A0"/>
                <w:sz w:val="20"/>
              </w:rPr>
              <w:t xml:space="preserve"> the necessary skills and competences to undertake the </w:t>
            </w:r>
            <w:r w:rsidR="0003775A" w:rsidRPr="005B6ED2">
              <w:rPr>
                <w:rFonts w:ascii="Arial" w:hAnsi="Arial" w:cs="Arial"/>
                <w:color w:val="7030A0"/>
                <w:sz w:val="20"/>
              </w:rPr>
              <w:t>V/V</w:t>
            </w:r>
            <w:r w:rsidR="007F0917" w:rsidRPr="005B6ED2">
              <w:rPr>
                <w:rFonts w:ascii="Arial" w:hAnsi="Arial" w:cs="Arial"/>
                <w:color w:val="7030A0"/>
                <w:sz w:val="20"/>
              </w:rPr>
              <w:t>?</w:t>
            </w:r>
          </w:p>
        </w:tc>
        <w:tc>
          <w:tcPr>
            <w:tcW w:w="2561" w:type="dxa"/>
            <w:gridSpan w:val="2"/>
            <w:tcBorders>
              <w:top w:val="nil"/>
              <w:bottom w:val="nil"/>
            </w:tcBorders>
          </w:tcPr>
          <w:p w14:paraId="47E0FFC8" w14:textId="77777777" w:rsidR="00CB0DCF" w:rsidRPr="005B6ED2" w:rsidRDefault="00CB0DC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DC18648" w14:textId="77777777" w:rsidR="00CB0DCF" w:rsidRPr="005B6ED2" w:rsidRDefault="00CB0DCF" w:rsidP="00CB0DCF">
            <w:pPr>
              <w:pStyle w:val="Header"/>
              <w:tabs>
                <w:tab w:val="clear" w:pos="4320"/>
                <w:tab w:val="clear" w:pos="8640"/>
              </w:tabs>
              <w:jc w:val="both"/>
              <w:rPr>
                <w:rFonts w:ascii="Arial" w:hAnsi="Arial" w:cs="Arial"/>
                <w:sz w:val="20"/>
              </w:rPr>
            </w:pPr>
          </w:p>
        </w:tc>
      </w:tr>
      <w:tr w:rsidR="00340AA8" w:rsidRPr="005B6ED2" w14:paraId="271C615A" w14:textId="77777777" w:rsidTr="00AB6481">
        <w:tc>
          <w:tcPr>
            <w:tcW w:w="817" w:type="dxa"/>
            <w:tcBorders>
              <w:top w:val="nil"/>
              <w:bottom w:val="nil"/>
            </w:tcBorders>
          </w:tcPr>
          <w:p w14:paraId="210F195B" w14:textId="61C0DE71" w:rsidR="00340AA8" w:rsidRPr="005B6ED2" w:rsidRDefault="00340AA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9.4.2</w:t>
            </w:r>
          </w:p>
        </w:tc>
        <w:tc>
          <w:tcPr>
            <w:tcW w:w="4111" w:type="dxa"/>
            <w:tcBorders>
              <w:top w:val="nil"/>
              <w:bottom w:val="nil"/>
            </w:tcBorders>
          </w:tcPr>
          <w:p w14:paraId="5B4C72F3" w14:textId="6787038A" w:rsidR="00340AA8" w:rsidRPr="005B6ED2" w:rsidRDefault="00340AA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develop a V/V plan that describes activities and schedules, and that includes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1EE2CBA4" w14:textId="77777777" w:rsidR="00340AA8" w:rsidRPr="005B6ED2" w:rsidRDefault="00340AA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DAB139D" w14:textId="77777777" w:rsidR="00340AA8" w:rsidRPr="005B6ED2" w:rsidRDefault="00340AA8" w:rsidP="00AB6481">
            <w:pPr>
              <w:pStyle w:val="Header"/>
              <w:tabs>
                <w:tab w:val="clear" w:pos="4320"/>
                <w:tab w:val="clear" w:pos="8640"/>
              </w:tabs>
              <w:jc w:val="both"/>
              <w:rPr>
                <w:rFonts w:ascii="Arial" w:hAnsi="Arial" w:cs="Arial"/>
                <w:sz w:val="20"/>
              </w:rPr>
            </w:pPr>
          </w:p>
        </w:tc>
      </w:tr>
      <w:tr w:rsidR="00340AA8" w:rsidRPr="005B6ED2" w14:paraId="745B1693" w14:textId="77777777" w:rsidTr="00AB6481">
        <w:tc>
          <w:tcPr>
            <w:tcW w:w="817" w:type="dxa"/>
            <w:tcBorders>
              <w:top w:val="nil"/>
              <w:bottom w:val="nil"/>
            </w:tcBorders>
          </w:tcPr>
          <w:p w14:paraId="656F94CF" w14:textId="77777777" w:rsidR="00340AA8" w:rsidRPr="005B6ED2" w:rsidRDefault="00340AA8"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04ACBEFE" w14:textId="6BC5C1D4" w:rsidR="00340AA8" w:rsidRPr="005B6ED2" w:rsidRDefault="00340AA8" w:rsidP="00F17FEC">
            <w:pPr>
              <w:pStyle w:val="Header"/>
              <w:numPr>
                <w:ilvl w:val="0"/>
                <w:numId w:val="68"/>
              </w:numPr>
              <w:tabs>
                <w:tab w:val="clear" w:pos="4320"/>
                <w:tab w:val="clear" w:pos="8640"/>
              </w:tabs>
              <w:spacing w:after="60"/>
              <w:rPr>
                <w:rFonts w:ascii="Arial" w:hAnsi="Arial" w:cs="Arial"/>
                <w:sz w:val="20"/>
              </w:rPr>
            </w:pPr>
            <w:r w:rsidRPr="005B6ED2">
              <w:rPr>
                <w:rFonts w:ascii="Arial" w:hAnsi="Arial" w:cs="Arial"/>
                <w:sz w:val="20"/>
              </w:rPr>
              <w:t>objectives and scope of V/V;</w:t>
            </w:r>
          </w:p>
        </w:tc>
        <w:tc>
          <w:tcPr>
            <w:tcW w:w="2561" w:type="dxa"/>
            <w:gridSpan w:val="2"/>
            <w:tcBorders>
              <w:top w:val="nil"/>
              <w:bottom w:val="nil"/>
            </w:tcBorders>
          </w:tcPr>
          <w:p w14:paraId="7227B810" w14:textId="77777777" w:rsidR="00340AA8" w:rsidRPr="005B6ED2" w:rsidRDefault="00340AA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8CD3AF1" w14:textId="77777777" w:rsidR="00340AA8" w:rsidRPr="005B6ED2" w:rsidRDefault="00340AA8" w:rsidP="00AB6481">
            <w:pPr>
              <w:pStyle w:val="Header"/>
              <w:tabs>
                <w:tab w:val="clear" w:pos="4320"/>
                <w:tab w:val="clear" w:pos="8640"/>
              </w:tabs>
              <w:jc w:val="both"/>
              <w:rPr>
                <w:rFonts w:ascii="Arial" w:hAnsi="Arial" w:cs="Arial"/>
                <w:sz w:val="20"/>
              </w:rPr>
            </w:pPr>
          </w:p>
        </w:tc>
      </w:tr>
      <w:tr w:rsidR="00340AA8" w:rsidRPr="005B6ED2" w14:paraId="06BC3DB1" w14:textId="77777777" w:rsidTr="00AB6481">
        <w:tc>
          <w:tcPr>
            <w:tcW w:w="817" w:type="dxa"/>
            <w:tcBorders>
              <w:top w:val="nil"/>
              <w:bottom w:val="nil"/>
            </w:tcBorders>
          </w:tcPr>
          <w:p w14:paraId="657DFC50" w14:textId="77777777" w:rsidR="00340AA8" w:rsidRPr="005B6ED2" w:rsidRDefault="00340AA8"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2D456D18" w14:textId="5C31ACE5" w:rsidR="00340AA8" w:rsidRPr="005B6ED2" w:rsidRDefault="00340AA8" w:rsidP="00F17FEC">
            <w:pPr>
              <w:pStyle w:val="Header"/>
              <w:numPr>
                <w:ilvl w:val="0"/>
                <w:numId w:val="68"/>
              </w:numPr>
              <w:tabs>
                <w:tab w:val="clear" w:pos="4320"/>
                <w:tab w:val="clear" w:pos="8640"/>
              </w:tabs>
              <w:spacing w:after="60"/>
              <w:rPr>
                <w:rFonts w:ascii="Arial" w:hAnsi="Arial" w:cs="Arial"/>
                <w:sz w:val="20"/>
              </w:rPr>
            </w:pPr>
            <w:r w:rsidRPr="005B6ED2">
              <w:rPr>
                <w:rFonts w:ascii="Arial" w:hAnsi="Arial" w:cs="Arial"/>
                <w:sz w:val="20"/>
              </w:rPr>
              <w:t>identification of the V/V team members and their roles and responsibilities in the team (</w:t>
            </w:r>
            <w:proofErr w:type="gramStart"/>
            <w:r w:rsidRPr="005B6ED2">
              <w:rPr>
                <w:rFonts w:ascii="Arial" w:hAnsi="Arial" w:cs="Arial"/>
                <w:sz w:val="20"/>
              </w:rPr>
              <w:t>e.g.</w:t>
            </w:r>
            <w:proofErr w:type="gramEnd"/>
            <w:r w:rsidRPr="005B6ED2">
              <w:rPr>
                <w:rFonts w:ascii="Arial" w:hAnsi="Arial" w:cs="Arial"/>
                <w:sz w:val="20"/>
              </w:rPr>
              <w:t xml:space="preserve"> team leader, observer);</w:t>
            </w:r>
          </w:p>
        </w:tc>
        <w:tc>
          <w:tcPr>
            <w:tcW w:w="2561" w:type="dxa"/>
            <w:gridSpan w:val="2"/>
            <w:tcBorders>
              <w:top w:val="nil"/>
              <w:bottom w:val="nil"/>
            </w:tcBorders>
          </w:tcPr>
          <w:p w14:paraId="5B76F800" w14:textId="77777777" w:rsidR="00340AA8" w:rsidRPr="005B6ED2" w:rsidRDefault="00340AA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E15005F" w14:textId="77777777" w:rsidR="00340AA8" w:rsidRPr="005B6ED2" w:rsidRDefault="00340AA8" w:rsidP="00AB6481">
            <w:pPr>
              <w:pStyle w:val="Header"/>
              <w:tabs>
                <w:tab w:val="clear" w:pos="4320"/>
                <w:tab w:val="clear" w:pos="8640"/>
              </w:tabs>
              <w:jc w:val="both"/>
              <w:rPr>
                <w:rFonts w:ascii="Arial" w:hAnsi="Arial" w:cs="Arial"/>
                <w:sz w:val="20"/>
              </w:rPr>
            </w:pPr>
          </w:p>
        </w:tc>
      </w:tr>
      <w:tr w:rsidR="00340AA8" w:rsidRPr="005B6ED2" w14:paraId="1B56C7FD" w14:textId="77777777" w:rsidTr="00AB6481">
        <w:tc>
          <w:tcPr>
            <w:tcW w:w="817" w:type="dxa"/>
            <w:tcBorders>
              <w:top w:val="nil"/>
              <w:bottom w:val="nil"/>
            </w:tcBorders>
          </w:tcPr>
          <w:p w14:paraId="7E976878" w14:textId="77777777" w:rsidR="00340AA8" w:rsidRPr="005B6ED2" w:rsidRDefault="00340AA8"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118FB424" w14:textId="362965F0" w:rsidR="00340AA8" w:rsidRPr="005B6ED2" w:rsidRDefault="00340AA8" w:rsidP="00F17FEC">
            <w:pPr>
              <w:pStyle w:val="Header"/>
              <w:numPr>
                <w:ilvl w:val="0"/>
                <w:numId w:val="68"/>
              </w:numPr>
              <w:tabs>
                <w:tab w:val="clear" w:pos="4320"/>
                <w:tab w:val="clear" w:pos="8640"/>
              </w:tabs>
              <w:spacing w:after="60"/>
              <w:rPr>
                <w:rFonts w:ascii="Arial" w:hAnsi="Arial" w:cs="Arial"/>
                <w:sz w:val="20"/>
              </w:rPr>
            </w:pPr>
            <w:r w:rsidRPr="005B6ED2">
              <w:rPr>
                <w:rFonts w:ascii="Arial" w:hAnsi="Arial" w:cs="Arial"/>
                <w:sz w:val="20"/>
              </w:rPr>
              <w:t>time frame and duration of V/V activities;</w:t>
            </w:r>
          </w:p>
        </w:tc>
        <w:tc>
          <w:tcPr>
            <w:tcW w:w="2561" w:type="dxa"/>
            <w:gridSpan w:val="2"/>
            <w:tcBorders>
              <w:top w:val="nil"/>
              <w:bottom w:val="nil"/>
            </w:tcBorders>
          </w:tcPr>
          <w:p w14:paraId="50FE75F6" w14:textId="77777777" w:rsidR="00340AA8" w:rsidRPr="005B6ED2" w:rsidRDefault="00340AA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D0030A3" w14:textId="77777777" w:rsidR="00340AA8" w:rsidRPr="005B6ED2" w:rsidRDefault="00340AA8" w:rsidP="00AB6481">
            <w:pPr>
              <w:pStyle w:val="Header"/>
              <w:tabs>
                <w:tab w:val="clear" w:pos="4320"/>
                <w:tab w:val="clear" w:pos="8640"/>
              </w:tabs>
              <w:jc w:val="both"/>
              <w:rPr>
                <w:rFonts w:ascii="Arial" w:hAnsi="Arial" w:cs="Arial"/>
                <w:sz w:val="20"/>
              </w:rPr>
            </w:pPr>
          </w:p>
        </w:tc>
      </w:tr>
      <w:tr w:rsidR="00340AA8" w:rsidRPr="005B6ED2" w14:paraId="626A3485" w14:textId="77777777" w:rsidTr="00AB6481">
        <w:tc>
          <w:tcPr>
            <w:tcW w:w="817" w:type="dxa"/>
            <w:tcBorders>
              <w:top w:val="nil"/>
              <w:bottom w:val="nil"/>
            </w:tcBorders>
          </w:tcPr>
          <w:p w14:paraId="71FFDCF6" w14:textId="77777777" w:rsidR="00340AA8" w:rsidRPr="005B6ED2" w:rsidRDefault="00340AA8"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7FCCCCF0" w14:textId="2A69E5F7" w:rsidR="00340AA8" w:rsidRPr="005B6ED2" w:rsidRDefault="00340AA8" w:rsidP="00F17FEC">
            <w:pPr>
              <w:pStyle w:val="Header"/>
              <w:numPr>
                <w:ilvl w:val="0"/>
                <w:numId w:val="68"/>
              </w:numPr>
              <w:tabs>
                <w:tab w:val="clear" w:pos="4320"/>
                <w:tab w:val="clear" w:pos="8640"/>
              </w:tabs>
              <w:spacing w:after="60"/>
              <w:rPr>
                <w:rFonts w:ascii="Arial" w:hAnsi="Arial" w:cs="Arial"/>
                <w:sz w:val="20"/>
              </w:rPr>
            </w:pPr>
            <w:r w:rsidRPr="005B6ED2">
              <w:rPr>
                <w:rFonts w:ascii="Arial" w:hAnsi="Arial" w:cs="Arial"/>
                <w:sz w:val="20"/>
              </w:rPr>
              <w:t>specified requirements?</w:t>
            </w:r>
          </w:p>
        </w:tc>
        <w:tc>
          <w:tcPr>
            <w:tcW w:w="2561" w:type="dxa"/>
            <w:gridSpan w:val="2"/>
            <w:tcBorders>
              <w:top w:val="nil"/>
              <w:bottom w:val="nil"/>
            </w:tcBorders>
          </w:tcPr>
          <w:p w14:paraId="6EDF11E4" w14:textId="77777777" w:rsidR="00340AA8" w:rsidRPr="005B6ED2" w:rsidRDefault="00340AA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7EBE37A8" w14:textId="77777777" w:rsidR="00340AA8" w:rsidRPr="005B6ED2" w:rsidRDefault="00340AA8" w:rsidP="00AB6481">
            <w:pPr>
              <w:pStyle w:val="Header"/>
              <w:tabs>
                <w:tab w:val="clear" w:pos="4320"/>
                <w:tab w:val="clear" w:pos="8640"/>
              </w:tabs>
              <w:jc w:val="both"/>
              <w:rPr>
                <w:rFonts w:ascii="Arial" w:hAnsi="Arial" w:cs="Arial"/>
                <w:sz w:val="20"/>
              </w:rPr>
            </w:pPr>
          </w:p>
        </w:tc>
      </w:tr>
      <w:tr w:rsidR="001D21D8" w:rsidRPr="005B6ED2" w14:paraId="41449ABD" w14:textId="77777777" w:rsidTr="00AB6481">
        <w:tc>
          <w:tcPr>
            <w:tcW w:w="817" w:type="dxa"/>
            <w:tcBorders>
              <w:top w:val="nil"/>
              <w:bottom w:val="nil"/>
            </w:tcBorders>
          </w:tcPr>
          <w:p w14:paraId="481CA9C7" w14:textId="77777777" w:rsidR="001D21D8" w:rsidRPr="005B6ED2" w:rsidRDefault="001D21D8"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0EAA02E6" w14:textId="6473ABC2" w:rsidR="001D21D8" w:rsidRPr="005B6ED2" w:rsidRDefault="001D21D8" w:rsidP="00AB6481">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 xml:space="preserve">In addition to the requirements of ISO/IEC 17029: 2019, clause 9.4.2, does the </w:t>
            </w:r>
            <w:r w:rsidR="009861C4" w:rsidRPr="005B6ED2">
              <w:rPr>
                <w:rFonts w:ascii="Arial" w:hAnsi="Arial" w:cs="Arial"/>
                <w:color w:val="FF0000"/>
                <w:sz w:val="20"/>
              </w:rPr>
              <w:t>V/V</w:t>
            </w:r>
            <w:r w:rsidRPr="005B6ED2">
              <w:rPr>
                <w:rFonts w:ascii="Arial" w:hAnsi="Arial" w:cs="Arial"/>
                <w:color w:val="FF0000"/>
                <w:sz w:val="20"/>
              </w:rPr>
              <w:t xml:space="preserve"> plan include the level of assurance and materiality? (ISO 14065:2020)</w:t>
            </w:r>
          </w:p>
        </w:tc>
        <w:tc>
          <w:tcPr>
            <w:tcW w:w="2561" w:type="dxa"/>
            <w:gridSpan w:val="2"/>
            <w:tcBorders>
              <w:top w:val="nil"/>
              <w:bottom w:val="nil"/>
            </w:tcBorders>
          </w:tcPr>
          <w:p w14:paraId="2B3DEF99" w14:textId="77777777" w:rsidR="001D21D8" w:rsidRPr="005B6ED2" w:rsidRDefault="001D21D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021D8359" w14:textId="77777777" w:rsidR="001D21D8" w:rsidRPr="005B6ED2" w:rsidRDefault="001D21D8" w:rsidP="00AB6481">
            <w:pPr>
              <w:pStyle w:val="Header"/>
              <w:tabs>
                <w:tab w:val="clear" w:pos="4320"/>
                <w:tab w:val="clear" w:pos="8640"/>
              </w:tabs>
              <w:jc w:val="both"/>
              <w:rPr>
                <w:rFonts w:ascii="Arial" w:hAnsi="Arial" w:cs="Arial"/>
                <w:sz w:val="20"/>
              </w:rPr>
            </w:pPr>
          </w:p>
        </w:tc>
      </w:tr>
      <w:tr w:rsidR="001D21D8" w:rsidRPr="005B6ED2" w14:paraId="753A4E0C" w14:textId="77777777" w:rsidTr="00AB6481">
        <w:tc>
          <w:tcPr>
            <w:tcW w:w="817" w:type="dxa"/>
            <w:tcBorders>
              <w:top w:val="nil"/>
              <w:bottom w:val="nil"/>
            </w:tcBorders>
          </w:tcPr>
          <w:p w14:paraId="2F4C9CDC" w14:textId="77777777" w:rsidR="001D21D8" w:rsidRPr="005B6ED2" w:rsidRDefault="001D21D8"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292A7406" w14:textId="4F6D40B6" w:rsidR="001D21D8" w:rsidRPr="005B6ED2" w:rsidRDefault="001D21D8" w:rsidP="00AB6481">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Are the V/V plan and evidence-gathering plan approved by the team leader? (ISO 14065:2020)</w:t>
            </w:r>
          </w:p>
        </w:tc>
        <w:tc>
          <w:tcPr>
            <w:tcW w:w="2561" w:type="dxa"/>
            <w:gridSpan w:val="2"/>
            <w:tcBorders>
              <w:top w:val="nil"/>
              <w:bottom w:val="nil"/>
            </w:tcBorders>
          </w:tcPr>
          <w:p w14:paraId="5CB1C453" w14:textId="77777777" w:rsidR="001D21D8" w:rsidRPr="005B6ED2" w:rsidRDefault="001D21D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AC57C32" w14:textId="77777777" w:rsidR="001D21D8" w:rsidRPr="005B6ED2" w:rsidRDefault="001D21D8" w:rsidP="00AB6481">
            <w:pPr>
              <w:pStyle w:val="Header"/>
              <w:tabs>
                <w:tab w:val="clear" w:pos="4320"/>
                <w:tab w:val="clear" w:pos="8640"/>
              </w:tabs>
              <w:jc w:val="both"/>
              <w:rPr>
                <w:rFonts w:ascii="Arial" w:hAnsi="Arial" w:cs="Arial"/>
                <w:sz w:val="20"/>
              </w:rPr>
            </w:pPr>
          </w:p>
        </w:tc>
      </w:tr>
      <w:tr w:rsidR="004A4049" w:rsidRPr="005B6ED2" w14:paraId="72ADB090" w14:textId="77777777" w:rsidTr="00AB6481">
        <w:tc>
          <w:tcPr>
            <w:tcW w:w="817" w:type="dxa"/>
            <w:tcBorders>
              <w:top w:val="nil"/>
              <w:bottom w:val="nil"/>
            </w:tcBorders>
          </w:tcPr>
          <w:p w14:paraId="377D5D96" w14:textId="77777777" w:rsidR="004A4049" w:rsidRPr="005B6ED2" w:rsidRDefault="004A4049" w:rsidP="00AB6481">
            <w:pPr>
              <w:pStyle w:val="Header"/>
              <w:tabs>
                <w:tab w:val="clear" w:pos="4320"/>
                <w:tab w:val="clear" w:pos="8640"/>
              </w:tabs>
              <w:jc w:val="both"/>
              <w:rPr>
                <w:rFonts w:ascii="Arial" w:hAnsi="Arial" w:cs="Arial"/>
                <w:sz w:val="20"/>
              </w:rPr>
            </w:pPr>
          </w:p>
        </w:tc>
        <w:tc>
          <w:tcPr>
            <w:tcW w:w="4111" w:type="dxa"/>
            <w:tcBorders>
              <w:top w:val="nil"/>
              <w:bottom w:val="nil"/>
            </w:tcBorders>
          </w:tcPr>
          <w:p w14:paraId="5F7C1550" w14:textId="4C256AE8" w:rsidR="004A4049" w:rsidRPr="005B6ED2" w:rsidRDefault="001D21D8" w:rsidP="00AB6481">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 xml:space="preserve">Are the amendments to the </w:t>
            </w:r>
            <w:r w:rsidR="009861C4" w:rsidRPr="005B6ED2">
              <w:rPr>
                <w:rFonts w:ascii="Arial" w:hAnsi="Arial" w:cs="Arial"/>
                <w:color w:val="FF0000"/>
                <w:sz w:val="20"/>
              </w:rPr>
              <w:t>V/V</w:t>
            </w:r>
            <w:r w:rsidRPr="005B6ED2">
              <w:rPr>
                <w:rFonts w:ascii="Arial" w:hAnsi="Arial" w:cs="Arial"/>
                <w:color w:val="FF0000"/>
                <w:sz w:val="20"/>
              </w:rPr>
              <w:t xml:space="preserve"> plan and evidence-gathering plan approved by the team leader in the following circumstances:</w:t>
            </w:r>
          </w:p>
        </w:tc>
        <w:tc>
          <w:tcPr>
            <w:tcW w:w="2561" w:type="dxa"/>
            <w:gridSpan w:val="2"/>
            <w:tcBorders>
              <w:top w:val="nil"/>
              <w:bottom w:val="nil"/>
            </w:tcBorders>
          </w:tcPr>
          <w:p w14:paraId="364A8564" w14:textId="77777777" w:rsidR="004A4049" w:rsidRPr="005B6ED2" w:rsidRDefault="004A4049"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63EC134F" w14:textId="77777777" w:rsidR="004A4049" w:rsidRPr="005B6ED2" w:rsidRDefault="004A4049" w:rsidP="00AB6481">
            <w:pPr>
              <w:pStyle w:val="Header"/>
              <w:tabs>
                <w:tab w:val="clear" w:pos="4320"/>
                <w:tab w:val="clear" w:pos="8640"/>
              </w:tabs>
              <w:jc w:val="both"/>
              <w:rPr>
                <w:rFonts w:ascii="Arial" w:hAnsi="Arial" w:cs="Arial"/>
                <w:sz w:val="20"/>
              </w:rPr>
            </w:pPr>
          </w:p>
        </w:tc>
      </w:tr>
      <w:tr w:rsidR="001D21D8" w:rsidRPr="005B6ED2" w14:paraId="4D234D7E" w14:textId="77777777" w:rsidTr="00AB6481">
        <w:tc>
          <w:tcPr>
            <w:tcW w:w="817" w:type="dxa"/>
            <w:tcBorders>
              <w:top w:val="nil"/>
              <w:bottom w:val="nil"/>
            </w:tcBorders>
          </w:tcPr>
          <w:p w14:paraId="02016CA6"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0BB1BEA0" w14:textId="4A9BE9C6" w:rsidR="001D21D8" w:rsidRPr="005B6ED2" w:rsidRDefault="001D21D8" w:rsidP="00F17FEC">
            <w:pPr>
              <w:pStyle w:val="Header"/>
              <w:numPr>
                <w:ilvl w:val="0"/>
                <w:numId w:val="70"/>
              </w:numPr>
              <w:tabs>
                <w:tab w:val="clear" w:pos="4320"/>
                <w:tab w:val="clear" w:pos="8640"/>
              </w:tabs>
              <w:spacing w:after="60"/>
              <w:rPr>
                <w:rFonts w:ascii="Arial" w:hAnsi="Arial" w:cs="Arial"/>
                <w:color w:val="FF0000"/>
                <w:sz w:val="20"/>
              </w:rPr>
            </w:pPr>
            <w:r w:rsidRPr="005B6ED2">
              <w:rPr>
                <w:rFonts w:ascii="Arial" w:hAnsi="Arial" w:cs="Arial"/>
                <w:color w:val="FF0000"/>
                <w:sz w:val="20"/>
              </w:rPr>
              <w:t>change in scope or timing of V/V activities;</w:t>
            </w:r>
          </w:p>
        </w:tc>
        <w:tc>
          <w:tcPr>
            <w:tcW w:w="2561" w:type="dxa"/>
            <w:gridSpan w:val="2"/>
            <w:tcBorders>
              <w:top w:val="nil"/>
              <w:bottom w:val="nil"/>
            </w:tcBorders>
          </w:tcPr>
          <w:p w14:paraId="3CEAC952"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163A1423" w14:textId="77777777" w:rsidR="001D21D8" w:rsidRPr="005B6ED2" w:rsidRDefault="001D21D8" w:rsidP="00AB6481">
            <w:pPr>
              <w:pStyle w:val="Header"/>
              <w:tabs>
                <w:tab w:val="clear" w:pos="4320"/>
                <w:tab w:val="clear" w:pos="8640"/>
              </w:tabs>
              <w:jc w:val="both"/>
              <w:rPr>
                <w:rFonts w:ascii="Arial" w:hAnsi="Arial" w:cs="Arial"/>
                <w:color w:val="FF0000"/>
                <w:sz w:val="20"/>
              </w:rPr>
            </w:pPr>
          </w:p>
        </w:tc>
      </w:tr>
      <w:tr w:rsidR="001D21D8" w:rsidRPr="005B6ED2" w14:paraId="5D4A6445" w14:textId="77777777" w:rsidTr="00AB6481">
        <w:tc>
          <w:tcPr>
            <w:tcW w:w="817" w:type="dxa"/>
            <w:tcBorders>
              <w:top w:val="nil"/>
              <w:bottom w:val="nil"/>
            </w:tcBorders>
          </w:tcPr>
          <w:p w14:paraId="5E60BF40"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4095EA58" w14:textId="34485A94" w:rsidR="001D21D8" w:rsidRPr="005B6ED2" w:rsidRDefault="001D21D8" w:rsidP="00F17FEC">
            <w:pPr>
              <w:pStyle w:val="Header"/>
              <w:numPr>
                <w:ilvl w:val="0"/>
                <w:numId w:val="70"/>
              </w:numPr>
              <w:tabs>
                <w:tab w:val="clear" w:pos="4320"/>
                <w:tab w:val="clear" w:pos="8640"/>
              </w:tabs>
              <w:spacing w:after="60"/>
              <w:rPr>
                <w:rFonts w:ascii="Arial" w:hAnsi="Arial" w:cs="Arial"/>
                <w:color w:val="FF0000"/>
                <w:sz w:val="20"/>
              </w:rPr>
            </w:pPr>
            <w:r w:rsidRPr="005B6ED2">
              <w:rPr>
                <w:rFonts w:ascii="Arial" w:hAnsi="Arial" w:cs="Arial"/>
                <w:color w:val="FF0000"/>
                <w:sz w:val="20"/>
              </w:rPr>
              <w:t>change in evidence-gathering procedures;</w:t>
            </w:r>
          </w:p>
        </w:tc>
        <w:tc>
          <w:tcPr>
            <w:tcW w:w="2561" w:type="dxa"/>
            <w:gridSpan w:val="2"/>
            <w:tcBorders>
              <w:top w:val="nil"/>
              <w:bottom w:val="nil"/>
            </w:tcBorders>
          </w:tcPr>
          <w:p w14:paraId="524C019E"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48E6E776" w14:textId="77777777" w:rsidR="001D21D8" w:rsidRPr="005B6ED2" w:rsidRDefault="001D21D8" w:rsidP="00AB6481">
            <w:pPr>
              <w:pStyle w:val="Header"/>
              <w:tabs>
                <w:tab w:val="clear" w:pos="4320"/>
                <w:tab w:val="clear" w:pos="8640"/>
              </w:tabs>
              <w:jc w:val="both"/>
              <w:rPr>
                <w:rFonts w:ascii="Arial" w:hAnsi="Arial" w:cs="Arial"/>
                <w:color w:val="FF0000"/>
                <w:sz w:val="20"/>
              </w:rPr>
            </w:pPr>
          </w:p>
        </w:tc>
      </w:tr>
      <w:tr w:rsidR="001D21D8" w:rsidRPr="005B6ED2" w14:paraId="3FFE28D8" w14:textId="77777777" w:rsidTr="00AB6481">
        <w:tc>
          <w:tcPr>
            <w:tcW w:w="817" w:type="dxa"/>
            <w:tcBorders>
              <w:top w:val="nil"/>
              <w:bottom w:val="nil"/>
            </w:tcBorders>
          </w:tcPr>
          <w:p w14:paraId="09F59312"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2D17D183" w14:textId="1B4617A8" w:rsidR="001D21D8" w:rsidRPr="005B6ED2" w:rsidRDefault="001D21D8" w:rsidP="00F17FEC">
            <w:pPr>
              <w:pStyle w:val="Header"/>
              <w:numPr>
                <w:ilvl w:val="0"/>
                <w:numId w:val="70"/>
              </w:numPr>
              <w:tabs>
                <w:tab w:val="clear" w:pos="4320"/>
                <w:tab w:val="clear" w:pos="8640"/>
              </w:tabs>
              <w:spacing w:after="60"/>
              <w:rPr>
                <w:rFonts w:ascii="Arial" w:hAnsi="Arial" w:cs="Arial"/>
                <w:color w:val="FF0000"/>
                <w:sz w:val="20"/>
              </w:rPr>
            </w:pPr>
            <w:r w:rsidRPr="005B6ED2">
              <w:rPr>
                <w:rFonts w:ascii="Arial" w:hAnsi="Arial" w:cs="Arial"/>
                <w:color w:val="FF0000"/>
                <w:sz w:val="20"/>
              </w:rPr>
              <w:t>change in locations and sources of information for evidence-gathering;</w:t>
            </w:r>
          </w:p>
        </w:tc>
        <w:tc>
          <w:tcPr>
            <w:tcW w:w="2561" w:type="dxa"/>
            <w:gridSpan w:val="2"/>
            <w:tcBorders>
              <w:top w:val="nil"/>
              <w:bottom w:val="nil"/>
            </w:tcBorders>
          </w:tcPr>
          <w:p w14:paraId="05CD5C5F"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325D4A75" w14:textId="77777777" w:rsidR="001D21D8" w:rsidRPr="005B6ED2" w:rsidRDefault="001D21D8" w:rsidP="00AB6481">
            <w:pPr>
              <w:pStyle w:val="Header"/>
              <w:tabs>
                <w:tab w:val="clear" w:pos="4320"/>
                <w:tab w:val="clear" w:pos="8640"/>
              </w:tabs>
              <w:jc w:val="both"/>
              <w:rPr>
                <w:rFonts w:ascii="Arial" w:hAnsi="Arial" w:cs="Arial"/>
                <w:color w:val="FF0000"/>
                <w:sz w:val="20"/>
              </w:rPr>
            </w:pPr>
          </w:p>
        </w:tc>
      </w:tr>
      <w:tr w:rsidR="001D21D8" w:rsidRPr="005B6ED2" w14:paraId="572ACFC1" w14:textId="77777777" w:rsidTr="00AB6481">
        <w:tc>
          <w:tcPr>
            <w:tcW w:w="817" w:type="dxa"/>
            <w:tcBorders>
              <w:top w:val="nil"/>
              <w:bottom w:val="nil"/>
            </w:tcBorders>
          </w:tcPr>
          <w:p w14:paraId="1471C51B"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6BA36018" w14:textId="68ED88F8" w:rsidR="001D21D8" w:rsidRPr="005B6ED2" w:rsidRDefault="001D21D8" w:rsidP="00F17FEC">
            <w:pPr>
              <w:pStyle w:val="Header"/>
              <w:numPr>
                <w:ilvl w:val="0"/>
                <w:numId w:val="70"/>
              </w:numPr>
              <w:tabs>
                <w:tab w:val="clear" w:pos="4320"/>
                <w:tab w:val="clear" w:pos="8640"/>
              </w:tabs>
              <w:spacing w:after="60"/>
              <w:rPr>
                <w:rFonts w:ascii="Arial" w:hAnsi="Arial" w:cs="Arial"/>
                <w:color w:val="FF0000"/>
                <w:sz w:val="20"/>
              </w:rPr>
            </w:pPr>
            <w:r w:rsidRPr="005B6ED2">
              <w:rPr>
                <w:rFonts w:ascii="Arial" w:hAnsi="Arial" w:cs="Arial"/>
                <w:color w:val="FF0000"/>
                <w:sz w:val="20"/>
              </w:rPr>
              <w:t>when the V/V process identifies new risks or concerns that could lead to material misstatements or nonconformities?</w:t>
            </w:r>
            <w:r w:rsidR="00CA480E" w:rsidRPr="005B6ED2">
              <w:rPr>
                <w:rFonts w:ascii="Arial" w:hAnsi="Arial" w:cs="Arial"/>
                <w:color w:val="FF0000"/>
                <w:sz w:val="20"/>
              </w:rPr>
              <w:t xml:space="preserve"> (ISO 14065:2020)</w:t>
            </w:r>
          </w:p>
        </w:tc>
        <w:tc>
          <w:tcPr>
            <w:tcW w:w="2561" w:type="dxa"/>
            <w:gridSpan w:val="2"/>
            <w:tcBorders>
              <w:top w:val="nil"/>
              <w:bottom w:val="nil"/>
            </w:tcBorders>
          </w:tcPr>
          <w:p w14:paraId="75AA56E7" w14:textId="77777777" w:rsidR="001D21D8" w:rsidRPr="005B6ED2" w:rsidRDefault="001D21D8" w:rsidP="00AB6481">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22D4C232" w14:textId="77777777" w:rsidR="001D21D8" w:rsidRPr="005B6ED2" w:rsidRDefault="001D21D8" w:rsidP="00AB6481">
            <w:pPr>
              <w:pStyle w:val="Header"/>
              <w:tabs>
                <w:tab w:val="clear" w:pos="4320"/>
                <w:tab w:val="clear" w:pos="8640"/>
              </w:tabs>
              <w:jc w:val="both"/>
              <w:rPr>
                <w:rFonts w:ascii="Arial" w:hAnsi="Arial" w:cs="Arial"/>
                <w:color w:val="FF0000"/>
                <w:sz w:val="20"/>
              </w:rPr>
            </w:pPr>
          </w:p>
        </w:tc>
      </w:tr>
      <w:tr w:rsidR="00340AA8" w:rsidRPr="005B6ED2" w14:paraId="2C68B106" w14:textId="77777777" w:rsidTr="00AB6481">
        <w:tc>
          <w:tcPr>
            <w:tcW w:w="817" w:type="dxa"/>
            <w:tcBorders>
              <w:top w:val="nil"/>
              <w:bottom w:val="nil"/>
            </w:tcBorders>
          </w:tcPr>
          <w:p w14:paraId="5BCB4132" w14:textId="5FB18801" w:rsidR="00340AA8" w:rsidRPr="005B6ED2" w:rsidRDefault="00340AA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9.4.3</w:t>
            </w:r>
          </w:p>
        </w:tc>
        <w:tc>
          <w:tcPr>
            <w:tcW w:w="4111" w:type="dxa"/>
            <w:tcBorders>
              <w:top w:val="nil"/>
              <w:bottom w:val="nil"/>
            </w:tcBorders>
          </w:tcPr>
          <w:p w14:paraId="1F910980" w14:textId="4AAF3348" w:rsidR="00340AA8" w:rsidRPr="005B6ED2" w:rsidRDefault="00340AA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514451" w:rsidRPr="005B6ED2">
              <w:rPr>
                <w:rFonts w:ascii="Arial" w:hAnsi="Arial" w:cs="Arial"/>
                <w:sz w:val="20"/>
              </w:rPr>
              <w:t>VB</w:t>
            </w:r>
            <w:r w:rsidRPr="005B6ED2">
              <w:rPr>
                <w:rFonts w:ascii="Arial" w:hAnsi="Arial" w:cs="Arial"/>
                <w:sz w:val="20"/>
              </w:rPr>
              <w:t xml:space="preserve"> inform the client of the names and roles of the team members with sufficient notice for any objection to the appointment of a team member to be made?</w:t>
            </w:r>
          </w:p>
        </w:tc>
        <w:tc>
          <w:tcPr>
            <w:tcW w:w="2561" w:type="dxa"/>
            <w:gridSpan w:val="2"/>
            <w:tcBorders>
              <w:top w:val="nil"/>
              <w:bottom w:val="nil"/>
            </w:tcBorders>
          </w:tcPr>
          <w:p w14:paraId="1A2625B4" w14:textId="77777777" w:rsidR="00340AA8" w:rsidRPr="005B6ED2" w:rsidRDefault="00340AA8"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448138B1" w14:textId="77777777" w:rsidR="00340AA8" w:rsidRPr="005B6ED2" w:rsidRDefault="00340AA8" w:rsidP="00AB6481">
            <w:pPr>
              <w:pStyle w:val="Header"/>
              <w:tabs>
                <w:tab w:val="clear" w:pos="4320"/>
                <w:tab w:val="clear" w:pos="8640"/>
              </w:tabs>
              <w:jc w:val="both"/>
              <w:rPr>
                <w:rFonts w:ascii="Arial" w:hAnsi="Arial" w:cs="Arial"/>
                <w:sz w:val="20"/>
              </w:rPr>
            </w:pPr>
          </w:p>
        </w:tc>
      </w:tr>
      <w:tr w:rsidR="00340AA8" w:rsidRPr="005B6ED2" w14:paraId="7FB2F604" w14:textId="77777777" w:rsidTr="00AD1363">
        <w:tc>
          <w:tcPr>
            <w:tcW w:w="817" w:type="dxa"/>
            <w:tcBorders>
              <w:top w:val="nil"/>
              <w:bottom w:val="single" w:sz="4" w:space="0" w:color="auto"/>
            </w:tcBorders>
          </w:tcPr>
          <w:p w14:paraId="45AAF516" w14:textId="08854579" w:rsidR="00340AA8" w:rsidRPr="005B6ED2" w:rsidRDefault="00340AA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9.4.4</w:t>
            </w:r>
          </w:p>
        </w:tc>
        <w:tc>
          <w:tcPr>
            <w:tcW w:w="4111" w:type="dxa"/>
            <w:tcBorders>
              <w:top w:val="nil"/>
              <w:bottom w:val="single" w:sz="4" w:space="0" w:color="auto"/>
            </w:tcBorders>
          </w:tcPr>
          <w:p w14:paraId="4A8938AA" w14:textId="4A5CB5F0" w:rsidR="00340AA8" w:rsidRPr="005B6ED2" w:rsidRDefault="00340AA8"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2316B7" w:rsidRPr="005B6ED2">
              <w:rPr>
                <w:rFonts w:ascii="Arial" w:hAnsi="Arial" w:cs="Arial"/>
                <w:sz w:val="20"/>
              </w:rPr>
              <w:t>VB</w:t>
            </w:r>
            <w:r w:rsidRPr="005B6ED2">
              <w:rPr>
                <w:rFonts w:ascii="Arial" w:hAnsi="Arial" w:cs="Arial"/>
                <w:sz w:val="20"/>
              </w:rPr>
              <w:t xml:space="preserve"> communicate to the client the V/V plan?</w:t>
            </w:r>
          </w:p>
        </w:tc>
        <w:tc>
          <w:tcPr>
            <w:tcW w:w="2561" w:type="dxa"/>
            <w:gridSpan w:val="2"/>
            <w:tcBorders>
              <w:top w:val="nil"/>
              <w:bottom w:val="single" w:sz="4" w:space="0" w:color="auto"/>
            </w:tcBorders>
          </w:tcPr>
          <w:p w14:paraId="0D4FAC46" w14:textId="77777777" w:rsidR="00340AA8" w:rsidRPr="005B6ED2" w:rsidRDefault="00340AA8" w:rsidP="00AB648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4490BD17" w14:textId="77777777" w:rsidR="00340AA8" w:rsidRPr="005B6ED2" w:rsidRDefault="00340AA8" w:rsidP="00AB6481">
            <w:pPr>
              <w:pStyle w:val="Header"/>
              <w:tabs>
                <w:tab w:val="clear" w:pos="4320"/>
                <w:tab w:val="clear" w:pos="8640"/>
              </w:tabs>
              <w:jc w:val="both"/>
              <w:rPr>
                <w:rFonts w:ascii="Arial" w:hAnsi="Arial" w:cs="Arial"/>
                <w:sz w:val="20"/>
              </w:rPr>
            </w:pPr>
          </w:p>
        </w:tc>
      </w:tr>
      <w:tr w:rsidR="005F5F23" w:rsidRPr="005B6ED2" w14:paraId="2F453156" w14:textId="77777777" w:rsidTr="00AD1363">
        <w:tc>
          <w:tcPr>
            <w:tcW w:w="817" w:type="dxa"/>
            <w:tcBorders>
              <w:top w:val="single" w:sz="4" w:space="0" w:color="auto"/>
              <w:bottom w:val="single" w:sz="4" w:space="0" w:color="auto"/>
            </w:tcBorders>
          </w:tcPr>
          <w:p w14:paraId="1801987B" w14:textId="140EEEEC" w:rsidR="005F5F23" w:rsidRPr="005B6ED2" w:rsidRDefault="005F5F23"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9.5</w:t>
            </w:r>
          </w:p>
        </w:tc>
        <w:tc>
          <w:tcPr>
            <w:tcW w:w="4111" w:type="dxa"/>
            <w:tcBorders>
              <w:top w:val="single" w:sz="4" w:space="0" w:color="auto"/>
              <w:bottom w:val="single" w:sz="4" w:space="0" w:color="auto"/>
            </w:tcBorders>
          </w:tcPr>
          <w:p w14:paraId="1043584A" w14:textId="44A15EA2" w:rsidR="005F5F23" w:rsidRPr="005B6ED2" w:rsidRDefault="005F5F23" w:rsidP="00AB6481">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Validation/verification execution</w:t>
            </w:r>
          </w:p>
        </w:tc>
        <w:tc>
          <w:tcPr>
            <w:tcW w:w="2561" w:type="dxa"/>
            <w:gridSpan w:val="2"/>
            <w:tcBorders>
              <w:top w:val="single" w:sz="4" w:space="0" w:color="auto"/>
              <w:bottom w:val="single" w:sz="4" w:space="0" w:color="auto"/>
            </w:tcBorders>
          </w:tcPr>
          <w:p w14:paraId="029ECBCE" w14:textId="77777777" w:rsidR="005F5F23" w:rsidRPr="005B6ED2" w:rsidRDefault="005F5F23"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20FD44CD" w14:textId="77777777" w:rsidR="005F5F23" w:rsidRPr="005B6ED2" w:rsidRDefault="005F5F23" w:rsidP="00AB6481">
            <w:pPr>
              <w:pStyle w:val="Header"/>
              <w:tabs>
                <w:tab w:val="clear" w:pos="4320"/>
                <w:tab w:val="clear" w:pos="8640"/>
              </w:tabs>
              <w:jc w:val="both"/>
              <w:rPr>
                <w:rFonts w:ascii="Arial" w:hAnsi="Arial" w:cs="Arial"/>
                <w:sz w:val="20"/>
              </w:rPr>
            </w:pPr>
          </w:p>
        </w:tc>
      </w:tr>
      <w:tr w:rsidR="00AB6481" w:rsidRPr="005B6ED2" w14:paraId="13F24A9C" w14:textId="77777777" w:rsidTr="00AD1363">
        <w:tc>
          <w:tcPr>
            <w:tcW w:w="817" w:type="dxa"/>
            <w:tcBorders>
              <w:top w:val="single" w:sz="4" w:space="0" w:color="auto"/>
              <w:bottom w:val="nil"/>
            </w:tcBorders>
          </w:tcPr>
          <w:p w14:paraId="35C5FC49" w14:textId="77777777" w:rsidR="00AB6481" w:rsidRPr="005B6ED2" w:rsidRDefault="00AB6481"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9.5.1</w:t>
            </w:r>
          </w:p>
        </w:tc>
        <w:tc>
          <w:tcPr>
            <w:tcW w:w="4111" w:type="dxa"/>
            <w:tcBorders>
              <w:top w:val="single" w:sz="4" w:space="0" w:color="auto"/>
              <w:bottom w:val="nil"/>
            </w:tcBorders>
          </w:tcPr>
          <w:p w14:paraId="076C5BFB" w14:textId="77777777" w:rsidR="00AB6481" w:rsidRPr="005B6ED2" w:rsidRDefault="00AB6481"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Does the VB perform the V/V execution activities in accordance with the V/V plan?</w:t>
            </w:r>
          </w:p>
        </w:tc>
        <w:tc>
          <w:tcPr>
            <w:tcW w:w="2561" w:type="dxa"/>
            <w:gridSpan w:val="2"/>
            <w:tcBorders>
              <w:top w:val="single" w:sz="4" w:space="0" w:color="auto"/>
              <w:bottom w:val="nil"/>
            </w:tcBorders>
          </w:tcPr>
          <w:p w14:paraId="63116F64" w14:textId="77777777" w:rsidR="00AB6481" w:rsidRPr="005B6ED2" w:rsidRDefault="00AB6481" w:rsidP="00AB6481">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2EEB4CE9" w14:textId="77777777" w:rsidR="00AB6481" w:rsidRPr="005B6ED2" w:rsidRDefault="00AB6481" w:rsidP="00AB6481">
            <w:pPr>
              <w:pStyle w:val="Header"/>
              <w:tabs>
                <w:tab w:val="clear" w:pos="4320"/>
                <w:tab w:val="clear" w:pos="8640"/>
              </w:tabs>
              <w:jc w:val="both"/>
              <w:rPr>
                <w:rFonts w:ascii="Arial" w:hAnsi="Arial" w:cs="Arial"/>
                <w:sz w:val="20"/>
              </w:rPr>
            </w:pPr>
          </w:p>
        </w:tc>
      </w:tr>
      <w:tr w:rsidR="00AB6481" w:rsidRPr="005B6ED2" w14:paraId="344EC524" w14:textId="77777777" w:rsidTr="00AB6481">
        <w:tc>
          <w:tcPr>
            <w:tcW w:w="817" w:type="dxa"/>
            <w:tcBorders>
              <w:top w:val="nil"/>
              <w:bottom w:val="nil"/>
            </w:tcBorders>
          </w:tcPr>
          <w:p w14:paraId="516C86E0" w14:textId="77777777" w:rsidR="00AB6481" w:rsidRPr="005B6ED2" w:rsidRDefault="00AB6481"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9.5.2</w:t>
            </w:r>
          </w:p>
        </w:tc>
        <w:tc>
          <w:tcPr>
            <w:tcW w:w="4111" w:type="dxa"/>
            <w:tcBorders>
              <w:top w:val="nil"/>
              <w:bottom w:val="nil"/>
            </w:tcBorders>
          </w:tcPr>
          <w:p w14:paraId="4B7F2068" w14:textId="77777777" w:rsidR="00AB6481" w:rsidRPr="005B6ED2" w:rsidRDefault="00AB6481"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Is the V/V plan revised as necessary during the V/V execution activities?</w:t>
            </w:r>
          </w:p>
        </w:tc>
        <w:tc>
          <w:tcPr>
            <w:tcW w:w="2561" w:type="dxa"/>
            <w:gridSpan w:val="2"/>
            <w:tcBorders>
              <w:top w:val="nil"/>
              <w:bottom w:val="nil"/>
            </w:tcBorders>
          </w:tcPr>
          <w:p w14:paraId="670B183C" w14:textId="77777777" w:rsidR="00AB6481" w:rsidRPr="005B6ED2" w:rsidRDefault="00AB6481"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2FADA990" w14:textId="77777777" w:rsidR="00AB6481" w:rsidRPr="005B6ED2" w:rsidRDefault="00AB6481" w:rsidP="00AB6481">
            <w:pPr>
              <w:pStyle w:val="Header"/>
              <w:tabs>
                <w:tab w:val="clear" w:pos="4320"/>
                <w:tab w:val="clear" w:pos="8640"/>
              </w:tabs>
              <w:jc w:val="both"/>
              <w:rPr>
                <w:rFonts w:ascii="Arial" w:hAnsi="Arial" w:cs="Arial"/>
                <w:sz w:val="20"/>
              </w:rPr>
            </w:pPr>
          </w:p>
        </w:tc>
      </w:tr>
      <w:tr w:rsidR="004F4FBF" w:rsidRPr="005B6ED2" w14:paraId="6CCCE9F8" w14:textId="77777777" w:rsidTr="00A62A8B">
        <w:tc>
          <w:tcPr>
            <w:tcW w:w="817" w:type="dxa"/>
            <w:tcBorders>
              <w:top w:val="nil"/>
              <w:bottom w:val="nil"/>
            </w:tcBorders>
          </w:tcPr>
          <w:p w14:paraId="5E46851F" w14:textId="77777777" w:rsidR="004F4FBF" w:rsidRPr="005B6ED2" w:rsidRDefault="004F4FBF"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9.5.3</w:t>
            </w:r>
          </w:p>
        </w:tc>
        <w:tc>
          <w:tcPr>
            <w:tcW w:w="4111" w:type="dxa"/>
            <w:tcBorders>
              <w:top w:val="nil"/>
              <w:bottom w:val="nil"/>
            </w:tcBorders>
          </w:tcPr>
          <w:p w14:paraId="526DECDF" w14:textId="77777777" w:rsidR="004F4FBF" w:rsidRPr="005B6ED2" w:rsidRDefault="004F4FBF"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Are any revisions to the V/V plan internally documented, including the reasons, and communicated to the client?</w:t>
            </w:r>
          </w:p>
        </w:tc>
        <w:tc>
          <w:tcPr>
            <w:tcW w:w="2561" w:type="dxa"/>
            <w:gridSpan w:val="2"/>
            <w:tcBorders>
              <w:top w:val="nil"/>
              <w:bottom w:val="nil"/>
            </w:tcBorders>
          </w:tcPr>
          <w:p w14:paraId="5E251574"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4FB4F94D" w14:textId="77777777" w:rsidR="004F4FBF" w:rsidRPr="005B6ED2" w:rsidRDefault="004F4FBF" w:rsidP="00A62A8B">
            <w:pPr>
              <w:pStyle w:val="Header"/>
              <w:tabs>
                <w:tab w:val="clear" w:pos="4320"/>
                <w:tab w:val="clear" w:pos="8640"/>
              </w:tabs>
              <w:jc w:val="both"/>
              <w:rPr>
                <w:rFonts w:ascii="Arial" w:hAnsi="Arial" w:cs="Arial"/>
                <w:sz w:val="20"/>
              </w:rPr>
            </w:pPr>
          </w:p>
        </w:tc>
      </w:tr>
      <w:tr w:rsidR="005F5F23" w:rsidRPr="005B6ED2" w14:paraId="5D89E58B" w14:textId="77777777" w:rsidTr="00AB6481">
        <w:tc>
          <w:tcPr>
            <w:tcW w:w="817" w:type="dxa"/>
            <w:tcBorders>
              <w:top w:val="nil"/>
              <w:bottom w:val="nil"/>
            </w:tcBorders>
          </w:tcPr>
          <w:p w14:paraId="0C8277F4" w14:textId="76E91138" w:rsidR="005F5F23" w:rsidRPr="005B6ED2" w:rsidRDefault="005F5F23"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9.5.</w:t>
            </w:r>
            <w:r w:rsidR="004F4FBF" w:rsidRPr="005B6ED2">
              <w:rPr>
                <w:rFonts w:ascii="Arial" w:hAnsi="Arial" w:cs="Arial"/>
                <w:sz w:val="20"/>
              </w:rPr>
              <w:t>4</w:t>
            </w:r>
          </w:p>
        </w:tc>
        <w:tc>
          <w:tcPr>
            <w:tcW w:w="4111" w:type="dxa"/>
            <w:tcBorders>
              <w:top w:val="nil"/>
              <w:bottom w:val="nil"/>
            </w:tcBorders>
          </w:tcPr>
          <w:p w14:paraId="0440789A" w14:textId="44EF20F1" w:rsidR="005F5F23" w:rsidRPr="005B6ED2" w:rsidRDefault="004F4FBF" w:rsidP="00AB6481">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undertake the following </w:t>
            </w:r>
            <w:proofErr w:type="gramStart"/>
            <w:r w:rsidRPr="005B6ED2">
              <w:rPr>
                <w:rFonts w:ascii="Arial" w:hAnsi="Arial" w:cs="Arial"/>
                <w:sz w:val="20"/>
              </w:rPr>
              <w:t>activities:</w:t>
            </w:r>
            <w:proofErr w:type="gramEnd"/>
          </w:p>
        </w:tc>
        <w:tc>
          <w:tcPr>
            <w:tcW w:w="2561" w:type="dxa"/>
            <w:gridSpan w:val="2"/>
            <w:tcBorders>
              <w:top w:val="nil"/>
              <w:bottom w:val="nil"/>
            </w:tcBorders>
          </w:tcPr>
          <w:p w14:paraId="385F5ED3" w14:textId="77777777" w:rsidR="005F5F23" w:rsidRPr="005B6ED2" w:rsidRDefault="005F5F23" w:rsidP="00AB6481">
            <w:pPr>
              <w:pStyle w:val="Header"/>
              <w:tabs>
                <w:tab w:val="clear" w:pos="4320"/>
                <w:tab w:val="clear" w:pos="8640"/>
              </w:tabs>
              <w:jc w:val="both"/>
              <w:rPr>
                <w:rFonts w:ascii="Arial" w:hAnsi="Arial" w:cs="Arial"/>
                <w:sz w:val="20"/>
              </w:rPr>
            </w:pPr>
          </w:p>
        </w:tc>
        <w:tc>
          <w:tcPr>
            <w:tcW w:w="2258" w:type="dxa"/>
            <w:tcBorders>
              <w:top w:val="nil"/>
              <w:bottom w:val="nil"/>
            </w:tcBorders>
          </w:tcPr>
          <w:p w14:paraId="3DC584F1" w14:textId="77777777" w:rsidR="005F5F23" w:rsidRPr="005B6ED2" w:rsidRDefault="005F5F23" w:rsidP="00AB6481">
            <w:pPr>
              <w:pStyle w:val="Header"/>
              <w:tabs>
                <w:tab w:val="clear" w:pos="4320"/>
                <w:tab w:val="clear" w:pos="8640"/>
              </w:tabs>
              <w:jc w:val="both"/>
              <w:rPr>
                <w:rFonts w:ascii="Arial" w:hAnsi="Arial" w:cs="Arial"/>
                <w:sz w:val="20"/>
              </w:rPr>
            </w:pPr>
          </w:p>
        </w:tc>
      </w:tr>
      <w:tr w:rsidR="004F4FBF" w:rsidRPr="005B6ED2" w14:paraId="49188E22" w14:textId="77777777" w:rsidTr="00A62A8B">
        <w:tc>
          <w:tcPr>
            <w:tcW w:w="817" w:type="dxa"/>
            <w:tcBorders>
              <w:top w:val="nil"/>
              <w:bottom w:val="nil"/>
            </w:tcBorders>
          </w:tcPr>
          <w:p w14:paraId="625798E9" w14:textId="77777777" w:rsidR="004F4FBF" w:rsidRPr="005B6ED2" w:rsidRDefault="004F4FBF"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55920FBD" w14:textId="2C7C078B" w:rsidR="004F4FBF" w:rsidRPr="005B6ED2" w:rsidRDefault="004F4FBF" w:rsidP="00F17FEC">
            <w:pPr>
              <w:pStyle w:val="Header"/>
              <w:numPr>
                <w:ilvl w:val="0"/>
                <w:numId w:val="71"/>
              </w:numPr>
              <w:tabs>
                <w:tab w:val="clear" w:pos="4320"/>
                <w:tab w:val="clear" w:pos="8640"/>
              </w:tabs>
              <w:spacing w:after="60"/>
              <w:rPr>
                <w:rFonts w:ascii="Arial" w:hAnsi="Arial" w:cs="Arial"/>
                <w:sz w:val="20"/>
              </w:rPr>
            </w:pPr>
            <w:r w:rsidRPr="005B6ED2">
              <w:rPr>
                <w:rFonts w:ascii="Arial" w:hAnsi="Arial" w:cs="Arial"/>
                <w:sz w:val="20"/>
              </w:rPr>
              <w:t>collection of sufficient objective evidence on original data/information, ensuring its traceability through the data/information management process, any further analysis and calculation;</w:t>
            </w:r>
          </w:p>
        </w:tc>
        <w:tc>
          <w:tcPr>
            <w:tcW w:w="2561" w:type="dxa"/>
            <w:gridSpan w:val="2"/>
            <w:tcBorders>
              <w:top w:val="nil"/>
              <w:bottom w:val="nil"/>
            </w:tcBorders>
          </w:tcPr>
          <w:p w14:paraId="5F72B17B"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4E0FA422" w14:textId="77777777" w:rsidR="004F4FBF" w:rsidRPr="005B6ED2" w:rsidRDefault="004F4FBF" w:rsidP="00A62A8B">
            <w:pPr>
              <w:pStyle w:val="Header"/>
              <w:tabs>
                <w:tab w:val="clear" w:pos="4320"/>
                <w:tab w:val="clear" w:pos="8640"/>
              </w:tabs>
              <w:jc w:val="both"/>
              <w:rPr>
                <w:rFonts w:ascii="Arial" w:hAnsi="Arial" w:cs="Arial"/>
                <w:sz w:val="20"/>
              </w:rPr>
            </w:pPr>
          </w:p>
        </w:tc>
      </w:tr>
      <w:tr w:rsidR="004F4FBF" w:rsidRPr="005B6ED2" w14:paraId="2C41E074" w14:textId="77777777" w:rsidTr="00A62A8B">
        <w:tc>
          <w:tcPr>
            <w:tcW w:w="817" w:type="dxa"/>
            <w:tcBorders>
              <w:top w:val="nil"/>
              <w:bottom w:val="nil"/>
            </w:tcBorders>
          </w:tcPr>
          <w:p w14:paraId="4E1189C3" w14:textId="77777777" w:rsidR="004F4FBF" w:rsidRPr="005B6ED2" w:rsidRDefault="004F4FBF"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11DEEEC3" w14:textId="345D22FA" w:rsidR="004F4FBF" w:rsidRPr="005B6ED2" w:rsidRDefault="004F4FBF" w:rsidP="00F17FEC">
            <w:pPr>
              <w:pStyle w:val="Header"/>
              <w:numPr>
                <w:ilvl w:val="0"/>
                <w:numId w:val="71"/>
              </w:numPr>
              <w:tabs>
                <w:tab w:val="clear" w:pos="4320"/>
                <w:tab w:val="clear" w:pos="8640"/>
              </w:tabs>
              <w:spacing w:after="60"/>
              <w:rPr>
                <w:rFonts w:ascii="Arial" w:hAnsi="Arial" w:cs="Arial"/>
                <w:sz w:val="20"/>
              </w:rPr>
            </w:pPr>
            <w:r w:rsidRPr="005B6ED2">
              <w:rPr>
                <w:rFonts w:ascii="Arial" w:hAnsi="Arial" w:cs="Arial"/>
                <w:sz w:val="20"/>
              </w:rPr>
              <w:t>identification of misstatements and consideration of their materiality;</w:t>
            </w:r>
          </w:p>
        </w:tc>
        <w:tc>
          <w:tcPr>
            <w:tcW w:w="2561" w:type="dxa"/>
            <w:gridSpan w:val="2"/>
            <w:tcBorders>
              <w:top w:val="nil"/>
              <w:bottom w:val="nil"/>
            </w:tcBorders>
          </w:tcPr>
          <w:p w14:paraId="307A580D"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090C0D0" w14:textId="77777777" w:rsidR="004F4FBF" w:rsidRPr="005B6ED2" w:rsidRDefault="004F4FBF" w:rsidP="00A62A8B">
            <w:pPr>
              <w:pStyle w:val="Header"/>
              <w:tabs>
                <w:tab w:val="clear" w:pos="4320"/>
                <w:tab w:val="clear" w:pos="8640"/>
              </w:tabs>
              <w:jc w:val="both"/>
              <w:rPr>
                <w:rFonts w:ascii="Arial" w:hAnsi="Arial" w:cs="Arial"/>
                <w:sz w:val="20"/>
              </w:rPr>
            </w:pPr>
          </w:p>
        </w:tc>
      </w:tr>
      <w:tr w:rsidR="004F4FBF" w:rsidRPr="005B6ED2" w14:paraId="6AFD663C" w14:textId="77777777" w:rsidTr="00A62A8B">
        <w:tc>
          <w:tcPr>
            <w:tcW w:w="817" w:type="dxa"/>
            <w:tcBorders>
              <w:top w:val="nil"/>
              <w:bottom w:val="nil"/>
            </w:tcBorders>
          </w:tcPr>
          <w:p w14:paraId="764C8366" w14:textId="77777777" w:rsidR="004F4FBF" w:rsidRPr="005B6ED2" w:rsidRDefault="004F4FBF"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7059E846" w14:textId="24851EC2" w:rsidR="004F4FBF" w:rsidRPr="005B6ED2" w:rsidRDefault="004F4FBF" w:rsidP="00F17FEC">
            <w:pPr>
              <w:pStyle w:val="Header"/>
              <w:numPr>
                <w:ilvl w:val="0"/>
                <w:numId w:val="71"/>
              </w:numPr>
              <w:tabs>
                <w:tab w:val="clear" w:pos="4320"/>
                <w:tab w:val="clear" w:pos="8640"/>
              </w:tabs>
              <w:spacing w:after="60"/>
              <w:rPr>
                <w:rFonts w:ascii="Arial" w:hAnsi="Arial" w:cs="Arial"/>
                <w:sz w:val="20"/>
              </w:rPr>
            </w:pPr>
            <w:r w:rsidRPr="005B6ED2">
              <w:rPr>
                <w:rFonts w:ascii="Arial" w:hAnsi="Arial" w:cs="Arial"/>
                <w:sz w:val="20"/>
              </w:rPr>
              <w:t xml:space="preserve">assessment of conformity with specified requirements, </w:t>
            </w:r>
            <w:proofErr w:type="gramStart"/>
            <w:r w:rsidRPr="005B6ED2">
              <w:rPr>
                <w:rFonts w:ascii="Arial" w:hAnsi="Arial" w:cs="Arial"/>
                <w:sz w:val="20"/>
              </w:rPr>
              <w:t>taking into account</w:t>
            </w:r>
            <w:proofErr w:type="gramEnd"/>
            <w:r w:rsidRPr="005B6ED2">
              <w:rPr>
                <w:rFonts w:ascii="Arial" w:hAnsi="Arial" w:cs="Arial"/>
                <w:sz w:val="20"/>
              </w:rPr>
              <w:t xml:space="preserve"> the V/V programme?</w:t>
            </w:r>
          </w:p>
        </w:tc>
        <w:tc>
          <w:tcPr>
            <w:tcW w:w="2561" w:type="dxa"/>
            <w:gridSpan w:val="2"/>
            <w:tcBorders>
              <w:top w:val="nil"/>
              <w:bottom w:val="nil"/>
            </w:tcBorders>
          </w:tcPr>
          <w:p w14:paraId="4430A7F6"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9A85CD0" w14:textId="77777777" w:rsidR="004F4FBF" w:rsidRPr="005B6ED2" w:rsidRDefault="004F4FBF" w:rsidP="00A62A8B">
            <w:pPr>
              <w:pStyle w:val="Header"/>
              <w:tabs>
                <w:tab w:val="clear" w:pos="4320"/>
                <w:tab w:val="clear" w:pos="8640"/>
              </w:tabs>
              <w:jc w:val="both"/>
              <w:rPr>
                <w:rFonts w:ascii="Arial" w:hAnsi="Arial" w:cs="Arial"/>
                <w:sz w:val="20"/>
              </w:rPr>
            </w:pPr>
          </w:p>
        </w:tc>
      </w:tr>
      <w:tr w:rsidR="00BC63E3" w:rsidRPr="005B6ED2" w14:paraId="6720402D" w14:textId="77777777" w:rsidTr="00171B5A">
        <w:tc>
          <w:tcPr>
            <w:tcW w:w="817" w:type="dxa"/>
            <w:tcBorders>
              <w:top w:val="nil"/>
              <w:bottom w:val="nil"/>
            </w:tcBorders>
          </w:tcPr>
          <w:p w14:paraId="05A06F8D" w14:textId="77777777" w:rsidR="00BC63E3" w:rsidRPr="005B6ED2" w:rsidRDefault="00BC63E3"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6E429F1" w14:textId="77777777" w:rsidR="00BC63E3" w:rsidRPr="005B6ED2" w:rsidRDefault="00BC63E3"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5.3 Verification/validation activities and techniques (ISO 14064-3:2019)</w:t>
            </w:r>
          </w:p>
        </w:tc>
        <w:tc>
          <w:tcPr>
            <w:tcW w:w="2561" w:type="dxa"/>
            <w:gridSpan w:val="2"/>
            <w:tcBorders>
              <w:top w:val="nil"/>
              <w:bottom w:val="nil"/>
            </w:tcBorders>
          </w:tcPr>
          <w:p w14:paraId="2A2A0BD2"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A144823"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0A24B1F0" w14:textId="77777777" w:rsidTr="00171B5A">
        <w:tc>
          <w:tcPr>
            <w:tcW w:w="817" w:type="dxa"/>
            <w:tcBorders>
              <w:top w:val="nil"/>
              <w:bottom w:val="nil"/>
            </w:tcBorders>
          </w:tcPr>
          <w:p w14:paraId="5B4AF9E7"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66200E9" w14:textId="77777777" w:rsidR="00BC63E3" w:rsidRPr="005B6ED2" w:rsidRDefault="00BC63E3"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 verifiers/validators use one or more of the following evidence-gathering activities and techniques in the V/V:</w:t>
            </w:r>
          </w:p>
        </w:tc>
        <w:tc>
          <w:tcPr>
            <w:tcW w:w="2561" w:type="dxa"/>
            <w:gridSpan w:val="2"/>
            <w:tcBorders>
              <w:top w:val="nil"/>
              <w:bottom w:val="nil"/>
            </w:tcBorders>
          </w:tcPr>
          <w:p w14:paraId="58C9DD5C"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33DEFC8"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873D20C" w14:textId="77777777" w:rsidTr="00171B5A">
        <w:tc>
          <w:tcPr>
            <w:tcW w:w="817" w:type="dxa"/>
            <w:tcBorders>
              <w:top w:val="nil"/>
              <w:bottom w:val="nil"/>
            </w:tcBorders>
          </w:tcPr>
          <w:p w14:paraId="3CCAF557"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132EA70"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observation;</w:t>
            </w:r>
          </w:p>
        </w:tc>
        <w:tc>
          <w:tcPr>
            <w:tcW w:w="2561" w:type="dxa"/>
            <w:gridSpan w:val="2"/>
            <w:tcBorders>
              <w:top w:val="nil"/>
              <w:bottom w:val="nil"/>
            </w:tcBorders>
          </w:tcPr>
          <w:p w14:paraId="2958B0BE"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A812BA2"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230343E1" w14:textId="77777777" w:rsidTr="00171B5A">
        <w:tc>
          <w:tcPr>
            <w:tcW w:w="817" w:type="dxa"/>
            <w:tcBorders>
              <w:top w:val="nil"/>
              <w:bottom w:val="nil"/>
            </w:tcBorders>
          </w:tcPr>
          <w:p w14:paraId="6E4DFB49"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0AE130F"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inquiry;</w:t>
            </w:r>
          </w:p>
        </w:tc>
        <w:tc>
          <w:tcPr>
            <w:tcW w:w="2561" w:type="dxa"/>
            <w:gridSpan w:val="2"/>
            <w:tcBorders>
              <w:top w:val="nil"/>
              <w:bottom w:val="nil"/>
            </w:tcBorders>
          </w:tcPr>
          <w:p w14:paraId="711E03E2"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787E259"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0639FB9A" w14:textId="77777777" w:rsidTr="00171B5A">
        <w:tc>
          <w:tcPr>
            <w:tcW w:w="817" w:type="dxa"/>
            <w:tcBorders>
              <w:top w:val="nil"/>
              <w:bottom w:val="nil"/>
            </w:tcBorders>
          </w:tcPr>
          <w:p w14:paraId="4F4FD685"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4E5869B"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analytical testing;</w:t>
            </w:r>
          </w:p>
        </w:tc>
        <w:tc>
          <w:tcPr>
            <w:tcW w:w="2561" w:type="dxa"/>
            <w:gridSpan w:val="2"/>
            <w:tcBorders>
              <w:top w:val="nil"/>
              <w:bottom w:val="nil"/>
            </w:tcBorders>
          </w:tcPr>
          <w:p w14:paraId="3469BD6E"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794E59F"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79AB465D" w14:textId="77777777" w:rsidTr="00171B5A">
        <w:tc>
          <w:tcPr>
            <w:tcW w:w="817" w:type="dxa"/>
            <w:tcBorders>
              <w:top w:val="nil"/>
              <w:bottom w:val="nil"/>
            </w:tcBorders>
          </w:tcPr>
          <w:p w14:paraId="7975F991"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DF4197A"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confirmation;</w:t>
            </w:r>
          </w:p>
        </w:tc>
        <w:tc>
          <w:tcPr>
            <w:tcW w:w="2561" w:type="dxa"/>
            <w:gridSpan w:val="2"/>
            <w:tcBorders>
              <w:top w:val="nil"/>
              <w:bottom w:val="nil"/>
            </w:tcBorders>
          </w:tcPr>
          <w:p w14:paraId="58822314"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388943B"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CBB5360" w14:textId="77777777" w:rsidTr="00171B5A">
        <w:tc>
          <w:tcPr>
            <w:tcW w:w="817" w:type="dxa"/>
            <w:tcBorders>
              <w:top w:val="nil"/>
              <w:bottom w:val="nil"/>
            </w:tcBorders>
          </w:tcPr>
          <w:p w14:paraId="3AB7610F"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8135F48"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recalculation;</w:t>
            </w:r>
          </w:p>
        </w:tc>
        <w:tc>
          <w:tcPr>
            <w:tcW w:w="2561" w:type="dxa"/>
            <w:gridSpan w:val="2"/>
            <w:tcBorders>
              <w:top w:val="nil"/>
              <w:bottom w:val="nil"/>
            </w:tcBorders>
          </w:tcPr>
          <w:p w14:paraId="0A3B170A"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7EF91DC"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44830B4" w14:textId="77777777" w:rsidTr="00171B5A">
        <w:tc>
          <w:tcPr>
            <w:tcW w:w="817" w:type="dxa"/>
            <w:tcBorders>
              <w:top w:val="nil"/>
              <w:bottom w:val="nil"/>
            </w:tcBorders>
          </w:tcPr>
          <w:p w14:paraId="197A7B65"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ADC8C4A"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examination;</w:t>
            </w:r>
          </w:p>
        </w:tc>
        <w:tc>
          <w:tcPr>
            <w:tcW w:w="2561" w:type="dxa"/>
            <w:gridSpan w:val="2"/>
            <w:tcBorders>
              <w:top w:val="nil"/>
              <w:bottom w:val="nil"/>
            </w:tcBorders>
          </w:tcPr>
          <w:p w14:paraId="49FEA802"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9802640"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4CC97D27" w14:textId="77777777" w:rsidTr="00171B5A">
        <w:tc>
          <w:tcPr>
            <w:tcW w:w="817" w:type="dxa"/>
            <w:tcBorders>
              <w:top w:val="nil"/>
              <w:bottom w:val="nil"/>
            </w:tcBorders>
          </w:tcPr>
          <w:p w14:paraId="70813FDB"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97BA5ED"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retracing;</w:t>
            </w:r>
          </w:p>
        </w:tc>
        <w:tc>
          <w:tcPr>
            <w:tcW w:w="2561" w:type="dxa"/>
            <w:gridSpan w:val="2"/>
            <w:tcBorders>
              <w:top w:val="nil"/>
              <w:bottom w:val="nil"/>
            </w:tcBorders>
          </w:tcPr>
          <w:p w14:paraId="07994832"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E736A80"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4D5CEC03" w14:textId="77777777" w:rsidTr="00171B5A">
        <w:tc>
          <w:tcPr>
            <w:tcW w:w="817" w:type="dxa"/>
            <w:tcBorders>
              <w:top w:val="nil"/>
              <w:bottom w:val="nil"/>
            </w:tcBorders>
          </w:tcPr>
          <w:p w14:paraId="68D31409"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4B4996E"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tracing;</w:t>
            </w:r>
          </w:p>
        </w:tc>
        <w:tc>
          <w:tcPr>
            <w:tcW w:w="2561" w:type="dxa"/>
            <w:gridSpan w:val="2"/>
            <w:tcBorders>
              <w:top w:val="nil"/>
              <w:bottom w:val="nil"/>
            </w:tcBorders>
          </w:tcPr>
          <w:p w14:paraId="1F6EC39D"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7532FC7"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19F1E765" w14:textId="77777777" w:rsidTr="00171B5A">
        <w:tc>
          <w:tcPr>
            <w:tcW w:w="817" w:type="dxa"/>
            <w:tcBorders>
              <w:top w:val="nil"/>
              <w:bottom w:val="nil"/>
            </w:tcBorders>
          </w:tcPr>
          <w:p w14:paraId="00D71FB6"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7E83CD1"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control testing;</w:t>
            </w:r>
          </w:p>
        </w:tc>
        <w:tc>
          <w:tcPr>
            <w:tcW w:w="2561" w:type="dxa"/>
            <w:gridSpan w:val="2"/>
            <w:tcBorders>
              <w:top w:val="nil"/>
              <w:bottom w:val="nil"/>
            </w:tcBorders>
          </w:tcPr>
          <w:p w14:paraId="03720482"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823A15A"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81B7CF9" w14:textId="77777777" w:rsidTr="00171B5A">
        <w:tc>
          <w:tcPr>
            <w:tcW w:w="817" w:type="dxa"/>
            <w:tcBorders>
              <w:top w:val="nil"/>
              <w:bottom w:val="nil"/>
            </w:tcBorders>
          </w:tcPr>
          <w:p w14:paraId="7046BE2B"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4FA6577"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sampling;</w:t>
            </w:r>
          </w:p>
        </w:tc>
        <w:tc>
          <w:tcPr>
            <w:tcW w:w="2561" w:type="dxa"/>
            <w:gridSpan w:val="2"/>
            <w:tcBorders>
              <w:top w:val="nil"/>
              <w:bottom w:val="nil"/>
            </w:tcBorders>
          </w:tcPr>
          <w:p w14:paraId="75136B28"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502D113"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0091B50" w14:textId="77777777" w:rsidTr="00171B5A">
        <w:tc>
          <w:tcPr>
            <w:tcW w:w="817" w:type="dxa"/>
            <w:tcBorders>
              <w:top w:val="nil"/>
              <w:bottom w:val="nil"/>
            </w:tcBorders>
          </w:tcPr>
          <w:p w14:paraId="319649B4"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D9651C9"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estimate testing;</w:t>
            </w:r>
          </w:p>
        </w:tc>
        <w:tc>
          <w:tcPr>
            <w:tcW w:w="2561" w:type="dxa"/>
            <w:gridSpan w:val="2"/>
            <w:tcBorders>
              <w:top w:val="nil"/>
              <w:bottom w:val="nil"/>
            </w:tcBorders>
          </w:tcPr>
          <w:p w14:paraId="3ACC6C3A"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F60CF9A"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657D6EA" w14:textId="77777777" w:rsidTr="00171B5A">
        <w:tc>
          <w:tcPr>
            <w:tcW w:w="817" w:type="dxa"/>
            <w:tcBorders>
              <w:top w:val="nil"/>
              <w:bottom w:val="nil"/>
            </w:tcBorders>
          </w:tcPr>
          <w:p w14:paraId="0869BA23"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B167DAC"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cross-checking;</w:t>
            </w:r>
          </w:p>
        </w:tc>
        <w:tc>
          <w:tcPr>
            <w:tcW w:w="2561" w:type="dxa"/>
            <w:gridSpan w:val="2"/>
            <w:tcBorders>
              <w:top w:val="nil"/>
              <w:bottom w:val="nil"/>
            </w:tcBorders>
          </w:tcPr>
          <w:p w14:paraId="08E008BA"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5BB87DD"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6A69F20" w14:textId="77777777" w:rsidTr="00171B5A">
        <w:tc>
          <w:tcPr>
            <w:tcW w:w="817" w:type="dxa"/>
            <w:tcBorders>
              <w:top w:val="nil"/>
              <w:bottom w:val="nil"/>
            </w:tcBorders>
          </w:tcPr>
          <w:p w14:paraId="02DCC09A" w14:textId="77777777" w:rsidR="00BC63E3" w:rsidRPr="005B6ED2" w:rsidRDefault="00BC63E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9D59581" w14:textId="77777777" w:rsidR="00BC63E3" w:rsidRPr="005B6ED2" w:rsidRDefault="00BC63E3" w:rsidP="002B66CC">
            <w:pPr>
              <w:pStyle w:val="Header"/>
              <w:numPr>
                <w:ilvl w:val="0"/>
                <w:numId w:val="99"/>
              </w:numPr>
              <w:tabs>
                <w:tab w:val="clear" w:pos="4320"/>
                <w:tab w:val="clear" w:pos="8640"/>
              </w:tabs>
              <w:spacing w:after="60"/>
              <w:rPr>
                <w:rFonts w:ascii="Arial" w:hAnsi="Arial" w:cs="Arial"/>
                <w:color w:val="7030A0"/>
                <w:sz w:val="20"/>
              </w:rPr>
            </w:pPr>
            <w:r w:rsidRPr="005B6ED2">
              <w:rPr>
                <w:rFonts w:ascii="Arial" w:hAnsi="Arial" w:cs="Arial"/>
                <w:color w:val="7030A0"/>
                <w:sz w:val="20"/>
              </w:rPr>
              <w:t>reconciliation?</w:t>
            </w:r>
          </w:p>
        </w:tc>
        <w:tc>
          <w:tcPr>
            <w:tcW w:w="2561" w:type="dxa"/>
            <w:gridSpan w:val="2"/>
            <w:tcBorders>
              <w:top w:val="nil"/>
              <w:bottom w:val="nil"/>
            </w:tcBorders>
          </w:tcPr>
          <w:p w14:paraId="41D57398"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4C0771F"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B5E0D93" w14:textId="77777777" w:rsidTr="00171B5A">
        <w:tc>
          <w:tcPr>
            <w:tcW w:w="817" w:type="dxa"/>
            <w:tcBorders>
              <w:top w:val="nil"/>
              <w:bottom w:val="nil"/>
            </w:tcBorders>
          </w:tcPr>
          <w:p w14:paraId="6D33AAD4" w14:textId="77777777" w:rsidR="00BC63E3" w:rsidRPr="005B6ED2" w:rsidRDefault="00BC63E3"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22D8425" w14:textId="77777777" w:rsidR="00BC63E3" w:rsidRPr="005B6ED2" w:rsidRDefault="00BC63E3"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5.4 Specific requirements (ISO 14064-3:2019)</w:t>
            </w:r>
          </w:p>
        </w:tc>
        <w:tc>
          <w:tcPr>
            <w:tcW w:w="2561" w:type="dxa"/>
            <w:gridSpan w:val="2"/>
            <w:tcBorders>
              <w:top w:val="nil"/>
              <w:bottom w:val="nil"/>
            </w:tcBorders>
          </w:tcPr>
          <w:p w14:paraId="57337D65"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D5E7291"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47DB080" w14:textId="77777777" w:rsidTr="00171B5A">
        <w:tc>
          <w:tcPr>
            <w:tcW w:w="817" w:type="dxa"/>
            <w:tcBorders>
              <w:top w:val="nil"/>
              <w:bottom w:val="nil"/>
            </w:tcBorders>
          </w:tcPr>
          <w:p w14:paraId="7BA60523" w14:textId="77777777" w:rsidR="00BC63E3" w:rsidRPr="005B6ED2" w:rsidRDefault="00BC63E3"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B201371" w14:textId="4626E1AE" w:rsidR="00BC63E3" w:rsidRPr="005B6ED2" w:rsidRDefault="00BC63E3"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5.4.1 Verifier/validator communication (ISO 14064-3:2019)</w:t>
            </w:r>
          </w:p>
        </w:tc>
        <w:tc>
          <w:tcPr>
            <w:tcW w:w="2561" w:type="dxa"/>
            <w:gridSpan w:val="2"/>
            <w:tcBorders>
              <w:top w:val="nil"/>
              <w:bottom w:val="nil"/>
            </w:tcBorders>
          </w:tcPr>
          <w:p w14:paraId="0896961E"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409BBFE"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7152D806" w14:textId="77777777" w:rsidTr="00171B5A">
        <w:tc>
          <w:tcPr>
            <w:tcW w:w="817" w:type="dxa"/>
            <w:tcBorders>
              <w:top w:val="nil"/>
              <w:bottom w:val="nil"/>
            </w:tcBorders>
          </w:tcPr>
          <w:p w14:paraId="402B0AA6" w14:textId="77777777" w:rsidR="00BC63E3" w:rsidRPr="005B6ED2" w:rsidRDefault="00BC63E3"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E445EFE" w14:textId="77777777" w:rsidR="00BC63E3" w:rsidRPr="005B6ED2" w:rsidRDefault="00BC63E3"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verifier/validator, as soon as practicable, communicate requests for clarification, material misstatements and nonconformities to the responsible party? If there is a material adjustment to be made to the GHG statement, does the verifier/validator communicate the need for the adjustment to the responsible party?</w:t>
            </w:r>
          </w:p>
        </w:tc>
        <w:tc>
          <w:tcPr>
            <w:tcW w:w="2561" w:type="dxa"/>
            <w:gridSpan w:val="2"/>
            <w:tcBorders>
              <w:top w:val="nil"/>
              <w:bottom w:val="nil"/>
            </w:tcBorders>
          </w:tcPr>
          <w:p w14:paraId="2FFD0433"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896EEC6"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52F30747" w14:textId="77777777" w:rsidTr="00171B5A">
        <w:tc>
          <w:tcPr>
            <w:tcW w:w="817" w:type="dxa"/>
            <w:tcBorders>
              <w:top w:val="nil"/>
              <w:bottom w:val="nil"/>
            </w:tcBorders>
          </w:tcPr>
          <w:p w14:paraId="0FE383C3" w14:textId="77777777" w:rsidR="00BC63E3" w:rsidRPr="005B6ED2" w:rsidRDefault="00BC63E3"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6429633" w14:textId="77777777" w:rsidR="00BC63E3" w:rsidRPr="005B6ED2" w:rsidRDefault="00BC63E3"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in the verifier’s/validator’s judgement, the responsible party does not respond appropriately within a reasonable period, does the verifier/validator inform the client, if different from the responsible party?</w:t>
            </w:r>
          </w:p>
        </w:tc>
        <w:tc>
          <w:tcPr>
            <w:tcW w:w="2561" w:type="dxa"/>
            <w:gridSpan w:val="2"/>
            <w:tcBorders>
              <w:top w:val="nil"/>
              <w:bottom w:val="nil"/>
            </w:tcBorders>
          </w:tcPr>
          <w:p w14:paraId="6388EB81"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6BFB0EC" w14:textId="77777777" w:rsidR="00BC63E3" w:rsidRPr="005B6ED2" w:rsidRDefault="00BC63E3" w:rsidP="00171B5A">
            <w:pPr>
              <w:pStyle w:val="Header"/>
              <w:tabs>
                <w:tab w:val="clear" w:pos="4320"/>
                <w:tab w:val="clear" w:pos="8640"/>
              </w:tabs>
              <w:jc w:val="both"/>
              <w:rPr>
                <w:rFonts w:ascii="Arial" w:hAnsi="Arial" w:cs="Arial"/>
                <w:sz w:val="20"/>
              </w:rPr>
            </w:pPr>
          </w:p>
        </w:tc>
      </w:tr>
      <w:tr w:rsidR="00BC63E3" w:rsidRPr="005B6ED2" w14:paraId="1EE7234B" w14:textId="77777777" w:rsidTr="00171B5A">
        <w:tc>
          <w:tcPr>
            <w:tcW w:w="817" w:type="dxa"/>
            <w:tcBorders>
              <w:top w:val="nil"/>
              <w:bottom w:val="nil"/>
            </w:tcBorders>
          </w:tcPr>
          <w:p w14:paraId="6BA41D2D" w14:textId="77777777" w:rsidR="00BC63E3" w:rsidRPr="005B6ED2" w:rsidRDefault="00BC63E3"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2004B39" w14:textId="4A4249FC" w:rsidR="00BC63E3" w:rsidRPr="005B6ED2" w:rsidRDefault="00BC63E3"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in the verifier’s/validator’s judgement, the client does not respond appropriately within a reasonable period, does the verifier/validator:</w:t>
            </w:r>
          </w:p>
        </w:tc>
        <w:tc>
          <w:tcPr>
            <w:tcW w:w="2561" w:type="dxa"/>
            <w:gridSpan w:val="2"/>
            <w:tcBorders>
              <w:top w:val="nil"/>
              <w:bottom w:val="nil"/>
            </w:tcBorders>
          </w:tcPr>
          <w:p w14:paraId="3052978F" w14:textId="77777777" w:rsidR="00BC63E3" w:rsidRPr="005B6ED2" w:rsidRDefault="00BC63E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B8D1839" w14:textId="77777777" w:rsidR="00BC63E3" w:rsidRPr="005B6ED2" w:rsidRDefault="00BC63E3" w:rsidP="00171B5A">
            <w:pPr>
              <w:pStyle w:val="Header"/>
              <w:tabs>
                <w:tab w:val="clear" w:pos="4320"/>
                <w:tab w:val="clear" w:pos="8640"/>
              </w:tabs>
              <w:jc w:val="both"/>
              <w:rPr>
                <w:rFonts w:ascii="Arial" w:hAnsi="Arial" w:cs="Arial"/>
                <w:sz w:val="20"/>
              </w:rPr>
            </w:pPr>
          </w:p>
        </w:tc>
      </w:tr>
      <w:tr w:rsidR="00EA1761" w:rsidRPr="005B6ED2" w14:paraId="3DC9F47A" w14:textId="77777777" w:rsidTr="00171B5A">
        <w:tc>
          <w:tcPr>
            <w:tcW w:w="817" w:type="dxa"/>
            <w:tcBorders>
              <w:top w:val="nil"/>
              <w:bottom w:val="nil"/>
            </w:tcBorders>
          </w:tcPr>
          <w:p w14:paraId="75F8CCE7" w14:textId="77777777" w:rsidR="00EA1761" w:rsidRPr="005B6ED2" w:rsidRDefault="00EA1761"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4D9AC42" w14:textId="66ADF179" w:rsidR="00EA1761" w:rsidRPr="005B6ED2" w:rsidRDefault="00EA1761" w:rsidP="002B66CC">
            <w:pPr>
              <w:pStyle w:val="Header"/>
              <w:numPr>
                <w:ilvl w:val="0"/>
                <w:numId w:val="100"/>
              </w:numPr>
              <w:tabs>
                <w:tab w:val="clear" w:pos="4320"/>
                <w:tab w:val="clear" w:pos="8640"/>
              </w:tabs>
              <w:spacing w:after="60"/>
              <w:rPr>
                <w:rFonts w:ascii="Arial" w:hAnsi="Arial" w:cs="Arial"/>
                <w:color w:val="7030A0"/>
                <w:sz w:val="20"/>
              </w:rPr>
            </w:pPr>
            <w:r w:rsidRPr="005B6ED2">
              <w:rPr>
                <w:rFonts w:ascii="Arial" w:hAnsi="Arial" w:cs="Arial"/>
                <w:color w:val="7030A0"/>
                <w:sz w:val="20"/>
              </w:rPr>
              <w:t>issue a modified or adverse verification/validation opinion; or</w:t>
            </w:r>
          </w:p>
        </w:tc>
        <w:tc>
          <w:tcPr>
            <w:tcW w:w="2561" w:type="dxa"/>
            <w:gridSpan w:val="2"/>
            <w:tcBorders>
              <w:top w:val="nil"/>
              <w:bottom w:val="nil"/>
            </w:tcBorders>
          </w:tcPr>
          <w:p w14:paraId="0DB24103" w14:textId="77777777" w:rsidR="00EA1761" w:rsidRPr="005B6ED2" w:rsidRDefault="00EA1761"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A74CC30" w14:textId="77777777" w:rsidR="00EA1761" w:rsidRPr="005B6ED2" w:rsidRDefault="00EA1761" w:rsidP="00171B5A">
            <w:pPr>
              <w:pStyle w:val="Header"/>
              <w:tabs>
                <w:tab w:val="clear" w:pos="4320"/>
                <w:tab w:val="clear" w:pos="8640"/>
              </w:tabs>
              <w:jc w:val="both"/>
              <w:rPr>
                <w:rFonts w:ascii="Arial" w:hAnsi="Arial" w:cs="Arial"/>
                <w:sz w:val="20"/>
              </w:rPr>
            </w:pPr>
          </w:p>
        </w:tc>
      </w:tr>
      <w:tr w:rsidR="00EA1761" w:rsidRPr="005B6ED2" w14:paraId="00C7433F" w14:textId="77777777" w:rsidTr="00171B5A">
        <w:tc>
          <w:tcPr>
            <w:tcW w:w="817" w:type="dxa"/>
            <w:tcBorders>
              <w:top w:val="nil"/>
              <w:bottom w:val="nil"/>
            </w:tcBorders>
          </w:tcPr>
          <w:p w14:paraId="07B4B827" w14:textId="77777777" w:rsidR="00EA1761" w:rsidRPr="005B6ED2" w:rsidRDefault="00EA1761"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B095CC0" w14:textId="0177173E" w:rsidR="00EA1761" w:rsidRPr="005B6ED2" w:rsidRDefault="00EA1761" w:rsidP="002B66CC">
            <w:pPr>
              <w:pStyle w:val="Header"/>
              <w:numPr>
                <w:ilvl w:val="0"/>
                <w:numId w:val="100"/>
              </w:numPr>
              <w:tabs>
                <w:tab w:val="clear" w:pos="4320"/>
                <w:tab w:val="clear" w:pos="8640"/>
              </w:tabs>
              <w:spacing w:after="60"/>
              <w:rPr>
                <w:rFonts w:ascii="Arial" w:hAnsi="Arial" w:cs="Arial"/>
                <w:color w:val="7030A0"/>
                <w:sz w:val="20"/>
              </w:rPr>
            </w:pPr>
            <w:r w:rsidRPr="005B6ED2">
              <w:rPr>
                <w:rFonts w:ascii="Arial" w:hAnsi="Arial" w:cs="Arial"/>
                <w:color w:val="7030A0"/>
                <w:sz w:val="20"/>
              </w:rPr>
              <w:t>withdraw from the verification/validation?</w:t>
            </w:r>
          </w:p>
        </w:tc>
        <w:tc>
          <w:tcPr>
            <w:tcW w:w="2561" w:type="dxa"/>
            <w:gridSpan w:val="2"/>
            <w:tcBorders>
              <w:top w:val="nil"/>
              <w:bottom w:val="nil"/>
            </w:tcBorders>
          </w:tcPr>
          <w:p w14:paraId="71380E82" w14:textId="77777777" w:rsidR="00EA1761" w:rsidRPr="005B6ED2" w:rsidRDefault="00EA1761"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E918C7D" w14:textId="77777777" w:rsidR="00EA1761" w:rsidRPr="005B6ED2" w:rsidRDefault="00EA1761" w:rsidP="00171B5A">
            <w:pPr>
              <w:pStyle w:val="Header"/>
              <w:tabs>
                <w:tab w:val="clear" w:pos="4320"/>
                <w:tab w:val="clear" w:pos="8640"/>
              </w:tabs>
              <w:jc w:val="both"/>
              <w:rPr>
                <w:rFonts w:ascii="Arial" w:hAnsi="Arial" w:cs="Arial"/>
                <w:sz w:val="20"/>
              </w:rPr>
            </w:pPr>
          </w:p>
        </w:tc>
      </w:tr>
      <w:tr w:rsidR="00EF2FE4" w:rsidRPr="005B6ED2" w14:paraId="2EB33A65" w14:textId="77777777" w:rsidTr="00171B5A">
        <w:tc>
          <w:tcPr>
            <w:tcW w:w="817" w:type="dxa"/>
            <w:tcBorders>
              <w:top w:val="nil"/>
              <w:bottom w:val="nil"/>
            </w:tcBorders>
          </w:tcPr>
          <w:p w14:paraId="195C07F3" w14:textId="77777777" w:rsidR="00EF2FE4" w:rsidRPr="005B6ED2" w:rsidRDefault="00EF2FE4"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AA9C479" w14:textId="2E2D46FA" w:rsidR="00EF2FE4" w:rsidRPr="005B6ED2" w:rsidRDefault="00EF2FE4"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verifier/validator communicate non-material misstatements to the responsible party?</w:t>
            </w:r>
          </w:p>
        </w:tc>
        <w:tc>
          <w:tcPr>
            <w:tcW w:w="2561" w:type="dxa"/>
            <w:gridSpan w:val="2"/>
            <w:tcBorders>
              <w:top w:val="nil"/>
              <w:bottom w:val="nil"/>
            </w:tcBorders>
          </w:tcPr>
          <w:p w14:paraId="5DE355EF" w14:textId="77777777" w:rsidR="00EF2FE4" w:rsidRPr="005B6ED2" w:rsidRDefault="00EF2FE4"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56494F4" w14:textId="77777777" w:rsidR="00EF2FE4" w:rsidRPr="005B6ED2" w:rsidRDefault="00EF2FE4" w:rsidP="00171B5A">
            <w:pPr>
              <w:pStyle w:val="Header"/>
              <w:tabs>
                <w:tab w:val="clear" w:pos="4320"/>
                <w:tab w:val="clear" w:pos="8640"/>
              </w:tabs>
              <w:jc w:val="both"/>
              <w:rPr>
                <w:rFonts w:ascii="Arial" w:hAnsi="Arial" w:cs="Arial"/>
                <w:sz w:val="20"/>
              </w:rPr>
            </w:pPr>
          </w:p>
        </w:tc>
      </w:tr>
      <w:tr w:rsidR="00705039" w:rsidRPr="005B6ED2" w14:paraId="7B4D562E" w14:textId="77777777" w:rsidTr="00171B5A">
        <w:tc>
          <w:tcPr>
            <w:tcW w:w="817" w:type="dxa"/>
            <w:tcBorders>
              <w:top w:val="nil"/>
              <w:bottom w:val="nil"/>
            </w:tcBorders>
          </w:tcPr>
          <w:p w14:paraId="325F4A8A" w14:textId="77777777" w:rsidR="00705039" w:rsidRPr="005B6ED2" w:rsidRDefault="00705039"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CBB4CAE" w14:textId="2AA4A111" w:rsidR="00705039" w:rsidRPr="005B6ED2" w:rsidRDefault="00705039"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5.4.2 Sufficiency of evidence (ISO 14064-3:2019)</w:t>
            </w:r>
          </w:p>
        </w:tc>
        <w:tc>
          <w:tcPr>
            <w:tcW w:w="2561" w:type="dxa"/>
            <w:gridSpan w:val="2"/>
            <w:tcBorders>
              <w:top w:val="nil"/>
              <w:bottom w:val="nil"/>
            </w:tcBorders>
          </w:tcPr>
          <w:p w14:paraId="087959B3" w14:textId="77777777" w:rsidR="00705039" w:rsidRPr="005B6ED2" w:rsidRDefault="00705039"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272DB21" w14:textId="77777777" w:rsidR="00705039" w:rsidRPr="005B6ED2" w:rsidRDefault="00705039" w:rsidP="00171B5A">
            <w:pPr>
              <w:pStyle w:val="Header"/>
              <w:tabs>
                <w:tab w:val="clear" w:pos="4320"/>
                <w:tab w:val="clear" w:pos="8640"/>
              </w:tabs>
              <w:jc w:val="both"/>
              <w:rPr>
                <w:rFonts w:ascii="Arial" w:hAnsi="Arial" w:cs="Arial"/>
                <w:sz w:val="20"/>
              </w:rPr>
            </w:pPr>
          </w:p>
        </w:tc>
      </w:tr>
      <w:tr w:rsidR="00705039" w:rsidRPr="005B6ED2" w14:paraId="439E86D4" w14:textId="77777777" w:rsidTr="00171B5A">
        <w:tc>
          <w:tcPr>
            <w:tcW w:w="817" w:type="dxa"/>
            <w:tcBorders>
              <w:top w:val="nil"/>
              <w:bottom w:val="nil"/>
            </w:tcBorders>
          </w:tcPr>
          <w:p w14:paraId="313FB44F" w14:textId="77777777" w:rsidR="00705039" w:rsidRPr="005B6ED2" w:rsidRDefault="00705039"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2646F33" w14:textId="77777777" w:rsidR="00360668" w:rsidRPr="005B6ED2" w:rsidRDefault="00705039"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If the verifier/validator determines that there is insufficient information to support the GHG statement, does the verifier/validator request additional information? </w:t>
            </w:r>
          </w:p>
          <w:p w14:paraId="73F51642" w14:textId="7F25A629" w:rsidR="00705039" w:rsidRPr="005B6ED2" w:rsidRDefault="00705039"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If sufficient information cannot be obtained and the information is necessary for the verifier/validator to form a conclusion, does the verifier/validator </w:t>
            </w:r>
            <w:proofErr w:type="gramStart"/>
            <w:r w:rsidRPr="005B6ED2">
              <w:rPr>
                <w:rFonts w:ascii="Arial" w:hAnsi="Arial" w:cs="Arial"/>
                <w:color w:val="7030A0"/>
                <w:sz w:val="20"/>
              </w:rPr>
              <w:t>not proceed</w:t>
            </w:r>
            <w:proofErr w:type="gramEnd"/>
            <w:r w:rsidRPr="005B6ED2">
              <w:rPr>
                <w:rFonts w:ascii="Arial" w:hAnsi="Arial" w:cs="Arial"/>
                <w:color w:val="7030A0"/>
                <w:sz w:val="20"/>
              </w:rPr>
              <w:t xml:space="preserve"> with the verification/validation and disclaim the issuance of an opinion?</w:t>
            </w:r>
          </w:p>
        </w:tc>
        <w:tc>
          <w:tcPr>
            <w:tcW w:w="2561" w:type="dxa"/>
            <w:gridSpan w:val="2"/>
            <w:tcBorders>
              <w:top w:val="nil"/>
              <w:bottom w:val="nil"/>
            </w:tcBorders>
          </w:tcPr>
          <w:p w14:paraId="1C63E0D5" w14:textId="77777777" w:rsidR="00705039" w:rsidRPr="005B6ED2" w:rsidRDefault="00705039"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EB512C9" w14:textId="77777777" w:rsidR="00705039" w:rsidRPr="005B6ED2" w:rsidRDefault="00705039" w:rsidP="00171B5A">
            <w:pPr>
              <w:pStyle w:val="Header"/>
              <w:tabs>
                <w:tab w:val="clear" w:pos="4320"/>
                <w:tab w:val="clear" w:pos="8640"/>
              </w:tabs>
              <w:jc w:val="both"/>
              <w:rPr>
                <w:rFonts w:ascii="Arial" w:hAnsi="Arial" w:cs="Arial"/>
                <w:sz w:val="20"/>
              </w:rPr>
            </w:pPr>
          </w:p>
        </w:tc>
      </w:tr>
      <w:tr w:rsidR="000A7094" w:rsidRPr="005B6ED2" w14:paraId="59B94B38" w14:textId="77777777" w:rsidTr="00171B5A">
        <w:tc>
          <w:tcPr>
            <w:tcW w:w="817" w:type="dxa"/>
            <w:tcBorders>
              <w:top w:val="nil"/>
              <w:bottom w:val="nil"/>
            </w:tcBorders>
          </w:tcPr>
          <w:p w14:paraId="764E1D00" w14:textId="77777777" w:rsidR="000A7094" w:rsidRPr="005B6ED2" w:rsidRDefault="000A7094"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DBB83E2" w14:textId="208CE137" w:rsidR="000A7094" w:rsidRPr="005B6ED2" w:rsidRDefault="000A7094"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5.4.3 Intentional misstatement (ISO 14064-3:2019)</w:t>
            </w:r>
          </w:p>
        </w:tc>
        <w:tc>
          <w:tcPr>
            <w:tcW w:w="2561" w:type="dxa"/>
            <w:gridSpan w:val="2"/>
            <w:tcBorders>
              <w:top w:val="nil"/>
              <w:bottom w:val="nil"/>
            </w:tcBorders>
          </w:tcPr>
          <w:p w14:paraId="0DBF4ABF" w14:textId="77777777" w:rsidR="000A7094" w:rsidRPr="005B6ED2" w:rsidRDefault="000A7094"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EA34C76" w14:textId="77777777" w:rsidR="000A7094" w:rsidRPr="005B6ED2" w:rsidRDefault="000A7094" w:rsidP="00171B5A">
            <w:pPr>
              <w:pStyle w:val="Header"/>
              <w:tabs>
                <w:tab w:val="clear" w:pos="4320"/>
                <w:tab w:val="clear" w:pos="8640"/>
              </w:tabs>
              <w:jc w:val="both"/>
              <w:rPr>
                <w:rFonts w:ascii="Arial" w:hAnsi="Arial" w:cs="Arial"/>
                <w:sz w:val="20"/>
              </w:rPr>
            </w:pPr>
          </w:p>
        </w:tc>
      </w:tr>
      <w:tr w:rsidR="000A7094" w:rsidRPr="005B6ED2" w14:paraId="30B109DA" w14:textId="77777777" w:rsidTr="00171B5A">
        <w:tc>
          <w:tcPr>
            <w:tcW w:w="817" w:type="dxa"/>
            <w:tcBorders>
              <w:top w:val="nil"/>
              <w:bottom w:val="nil"/>
            </w:tcBorders>
          </w:tcPr>
          <w:p w14:paraId="34878307" w14:textId="77777777" w:rsidR="000A7094" w:rsidRPr="005B6ED2" w:rsidRDefault="000A7094"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DBA7BA8" w14:textId="723820AE" w:rsidR="000A7094" w:rsidRPr="005B6ED2" w:rsidRDefault="000A7094"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a matter comes to the verifier’s/validator’s attention that causes the verifier/validator to believe in the existence of intentional misstatement or noncompliance by the responsible party with laws and regulations, does the verifier/validator communicate the matter to the appropriate parties as soon as practicable?</w:t>
            </w:r>
          </w:p>
        </w:tc>
        <w:tc>
          <w:tcPr>
            <w:tcW w:w="2561" w:type="dxa"/>
            <w:gridSpan w:val="2"/>
            <w:tcBorders>
              <w:top w:val="nil"/>
              <w:bottom w:val="nil"/>
            </w:tcBorders>
          </w:tcPr>
          <w:p w14:paraId="0626CD40" w14:textId="77777777" w:rsidR="000A7094" w:rsidRPr="005B6ED2" w:rsidRDefault="000A7094"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99CD556" w14:textId="77777777" w:rsidR="000A7094" w:rsidRPr="005B6ED2" w:rsidRDefault="000A7094" w:rsidP="00171B5A">
            <w:pPr>
              <w:pStyle w:val="Header"/>
              <w:tabs>
                <w:tab w:val="clear" w:pos="4320"/>
                <w:tab w:val="clear" w:pos="8640"/>
              </w:tabs>
              <w:jc w:val="both"/>
              <w:rPr>
                <w:rFonts w:ascii="Arial" w:hAnsi="Arial" w:cs="Arial"/>
                <w:sz w:val="20"/>
              </w:rPr>
            </w:pPr>
          </w:p>
        </w:tc>
      </w:tr>
      <w:tr w:rsidR="00E63616" w:rsidRPr="005B6ED2" w14:paraId="1F39271D" w14:textId="77777777" w:rsidTr="00171B5A">
        <w:tc>
          <w:tcPr>
            <w:tcW w:w="817" w:type="dxa"/>
            <w:tcBorders>
              <w:top w:val="nil"/>
              <w:bottom w:val="nil"/>
            </w:tcBorders>
          </w:tcPr>
          <w:p w14:paraId="6F90B529" w14:textId="77777777" w:rsidR="00E63616" w:rsidRPr="005B6ED2" w:rsidRDefault="00E63616"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D82E44D" w14:textId="3892D935" w:rsidR="00E63616" w:rsidRPr="005B6ED2" w:rsidRDefault="00E63616"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5.4.4 Documented information (ISO 14064-3:2019)</w:t>
            </w:r>
          </w:p>
        </w:tc>
        <w:tc>
          <w:tcPr>
            <w:tcW w:w="2561" w:type="dxa"/>
            <w:gridSpan w:val="2"/>
            <w:tcBorders>
              <w:top w:val="nil"/>
              <w:bottom w:val="nil"/>
            </w:tcBorders>
          </w:tcPr>
          <w:p w14:paraId="417D21EF" w14:textId="77777777" w:rsidR="00E63616" w:rsidRPr="005B6ED2" w:rsidRDefault="00E636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88B9DFF" w14:textId="77777777" w:rsidR="00E63616" w:rsidRPr="005B6ED2" w:rsidRDefault="00E63616" w:rsidP="00171B5A">
            <w:pPr>
              <w:pStyle w:val="Header"/>
              <w:tabs>
                <w:tab w:val="clear" w:pos="4320"/>
                <w:tab w:val="clear" w:pos="8640"/>
              </w:tabs>
              <w:jc w:val="both"/>
              <w:rPr>
                <w:rFonts w:ascii="Arial" w:hAnsi="Arial" w:cs="Arial"/>
                <w:sz w:val="20"/>
              </w:rPr>
            </w:pPr>
          </w:p>
        </w:tc>
      </w:tr>
      <w:tr w:rsidR="00E63616" w:rsidRPr="005B6ED2" w14:paraId="7E2E8B4A" w14:textId="77777777" w:rsidTr="00171B5A">
        <w:tc>
          <w:tcPr>
            <w:tcW w:w="817" w:type="dxa"/>
            <w:tcBorders>
              <w:top w:val="nil"/>
              <w:bottom w:val="nil"/>
            </w:tcBorders>
          </w:tcPr>
          <w:p w14:paraId="6E9E5787" w14:textId="77777777" w:rsidR="00E63616" w:rsidRPr="005B6ED2" w:rsidRDefault="00E63616"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B90C7A2" w14:textId="585C6CD7" w:rsidR="00E63616" w:rsidRPr="005B6ED2" w:rsidRDefault="00251373"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verifier/validator maintain the following records:</w:t>
            </w:r>
          </w:p>
        </w:tc>
        <w:tc>
          <w:tcPr>
            <w:tcW w:w="2561" w:type="dxa"/>
            <w:gridSpan w:val="2"/>
            <w:tcBorders>
              <w:top w:val="nil"/>
              <w:bottom w:val="nil"/>
            </w:tcBorders>
          </w:tcPr>
          <w:p w14:paraId="0C4779C8" w14:textId="77777777" w:rsidR="00E63616" w:rsidRPr="005B6ED2" w:rsidRDefault="00E63616"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D179EA9" w14:textId="77777777" w:rsidR="00E63616" w:rsidRPr="005B6ED2" w:rsidRDefault="00E63616" w:rsidP="00171B5A">
            <w:pPr>
              <w:pStyle w:val="Header"/>
              <w:tabs>
                <w:tab w:val="clear" w:pos="4320"/>
                <w:tab w:val="clear" w:pos="8640"/>
              </w:tabs>
              <w:jc w:val="both"/>
              <w:rPr>
                <w:rFonts w:ascii="Arial" w:hAnsi="Arial" w:cs="Arial"/>
                <w:sz w:val="20"/>
              </w:rPr>
            </w:pPr>
          </w:p>
        </w:tc>
      </w:tr>
      <w:tr w:rsidR="00251373" w:rsidRPr="005B6ED2" w14:paraId="6161DF5A" w14:textId="77777777" w:rsidTr="00171B5A">
        <w:tc>
          <w:tcPr>
            <w:tcW w:w="817" w:type="dxa"/>
            <w:tcBorders>
              <w:top w:val="nil"/>
              <w:bottom w:val="nil"/>
            </w:tcBorders>
          </w:tcPr>
          <w:p w14:paraId="7E9C1A62"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5AD11B2" w14:textId="775FB2AB"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engagement terms;</w:t>
            </w:r>
          </w:p>
        </w:tc>
        <w:tc>
          <w:tcPr>
            <w:tcW w:w="2561" w:type="dxa"/>
            <w:gridSpan w:val="2"/>
            <w:tcBorders>
              <w:top w:val="nil"/>
              <w:bottom w:val="nil"/>
            </w:tcBorders>
          </w:tcPr>
          <w:p w14:paraId="1B8CC065"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1BD974C"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57DE8B4F" w14:textId="77777777" w:rsidTr="00171B5A">
        <w:tc>
          <w:tcPr>
            <w:tcW w:w="817" w:type="dxa"/>
            <w:tcBorders>
              <w:top w:val="nil"/>
              <w:bottom w:val="nil"/>
            </w:tcBorders>
          </w:tcPr>
          <w:p w14:paraId="02C26800"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1C8C7B" w14:textId="3C43F47D"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verification/validation plan;</w:t>
            </w:r>
          </w:p>
        </w:tc>
        <w:tc>
          <w:tcPr>
            <w:tcW w:w="2561" w:type="dxa"/>
            <w:gridSpan w:val="2"/>
            <w:tcBorders>
              <w:top w:val="nil"/>
              <w:bottom w:val="nil"/>
            </w:tcBorders>
          </w:tcPr>
          <w:p w14:paraId="1D464BA4"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CD08DD9"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46CF8FAD" w14:textId="77777777" w:rsidTr="00171B5A">
        <w:tc>
          <w:tcPr>
            <w:tcW w:w="817" w:type="dxa"/>
            <w:tcBorders>
              <w:top w:val="nil"/>
              <w:bottom w:val="nil"/>
            </w:tcBorders>
          </w:tcPr>
          <w:p w14:paraId="0F932880"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B855EF7" w14:textId="3C474FD6"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evidence-gathering plan;</w:t>
            </w:r>
          </w:p>
        </w:tc>
        <w:tc>
          <w:tcPr>
            <w:tcW w:w="2561" w:type="dxa"/>
            <w:gridSpan w:val="2"/>
            <w:tcBorders>
              <w:top w:val="nil"/>
              <w:bottom w:val="nil"/>
            </w:tcBorders>
          </w:tcPr>
          <w:p w14:paraId="6698E080"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1E9863D"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6EEF665E" w14:textId="77777777" w:rsidTr="00171B5A">
        <w:tc>
          <w:tcPr>
            <w:tcW w:w="817" w:type="dxa"/>
            <w:tcBorders>
              <w:top w:val="nil"/>
              <w:bottom w:val="nil"/>
            </w:tcBorders>
          </w:tcPr>
          <w:p w14:paraId="23C7BE8F"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0E63E34" w14:textId="4C4318CE"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who performed the evidence-gathering activities and when they were performed;</w:t>
            </w:r>
          </w:p>
        </w:tc>
        <w:tc>
          <w:tcPr>
            <w:tcW w:w="2561" w:type="dxa"/>
            <w:gridSpan w:val="2"/>
            <w:tcBorders>
              <w:top w:val="nil"/>
              <w:bottom w:val="nil"/>
            </w:tcBorders>
          </w:tcPr>
          <w:p w14:paraId="5BED2AF4"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495B938"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37D6249D" w14:textId="77777777" w:rsidTr="00171B5A">
        <w:tc>
          <w:tcPr>
            <w:tcW w:w="817" w:type="dxa"/>
            <w:tcBorders>
              <w:top w:val="nil"/>
              <w:bottom w:val="nil"/>
            </w:tcBorders>
          </w:tcPr>
          <w:p w14:paraId="713719DC"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9E7F48C" w14:textId="71DA38B8"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collected evidence;</w:t>
            </w:r>
          </w:p>
        </w:tc>
        <w:tc>
          <w:tcPr>
            <w:tcW w:w="2561" w:type="dxa"/>
            <w:gridSpan w:val="2"/>
            <w:tcBorders>
              <w:top w:val="nil"/>
              <w:bottom w:val="nil"/>
            </w:tcBorders>
          </w:tcPr>
          <w:p w14:paraId="029D80CB"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F62AEBB"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4B198B11" w14:textId="77777777" w:rsidTr="00171B5A">
        <w:tc>
          <w:tcPr>
            <w:tcW w:w="817" w:type="dxa"/>
            <w:tcBorders>
              <w:top w:val="nil"/>
              <w:bottom w:val="nil"/>
            </w:tcBorders>
          </w:tcPr>
          <w:p w14:paraId="2D475C00"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5A131FC" w14:textId="1DC37C1C"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requests for clarification, material  misstatements and  nonconformities arising from the verification/validation and the conclusions reached;</w:t>
            </w:r>
          </w:p>
        </w:tc>
        <w:tc>
          <w:tcPr>
            <w:tcW w:w="2561" w:type="dxa"/>
            <w:gridSpan w:val="2"/>
            <w:tcBorders>
              <w:top w:val="nil"/>
              <w:bottom w:val="nil"/>
            </w:tcBorders>
          </w:tcPr>
          <w:p w14:paraId="34075D0D"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98980A9"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43FA3837" w14:textId="77777777" w:rsidTr="00171B5A">
        <w:tc>
          <w:tcPr>
            <w:tcW w:w="817" w:type="dxa"/>
            <w:tcBorders>
              <w:top w:val="nil"/>
              <w:bottom w:val="nil"/>
            </w:tcBorders>
          </w:tcPr>
          <w:p w14:paraId="2DF8E371"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03A3ED7" w14:textId="12621626"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communication with the responsible party on material misstatements;</w:t>
            </w:r>
          </w:p>
        </w:tc>
        <w:tc>
          <w:tcPr>
            <w:tcW w:w="2561" w:type="dxa"/>
            <w:gridSpan w:val="2"/>
            <w:tcBorders>
              <w:top w:val="nil"/>
              <w:bottom w:val="nil"/>
            </w:tcBorders>
          </w:tcPr>
          <w:p w14:paraId="1589A150"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BFE406B"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75C7A197" w14:textId="77777777" w:rsidTr="00171B5A">
        <w:tc>
          <w:tcPr>
            <w:tcW w:w="817" w:type="dxa"/>
            <w:tcBorders>
              <w:top w:val="nil"/>
              <w:bottom w:val="nil"/>
            </w:tcBorders>
          </w:tcPr>
          <w:p w14:paraId="714B6CAB"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594E264" w14:textId="08E59BAF"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the conclusions reached and opinions by the verifier/validator;</w:t>
            </w:r>
          </w:p>
        </w:tc>
        <w:tc>
          <w:tcPr>
            <w:tcW w:w="2561" w:type="dxa"/>
            <w:gridSpan w:val="2"/>
            <w:tcBorders>
              <w:top w:val="nil"/>
              <w:bottom w:val="nil"/>
            </w:tcBorders>
          </w:tcPr>
          <w:p w14:paraId="6BBE0359"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3935242" w14:textId="77777777" w:rsidR="00251373" w:rsidRPr="005B6ED2" w:rsidRDefault="00251373" w:rsidP="00171B5A">
            <w:pPr>
              <w:pStyle w:val="Header"/>
              <w:tabs>
                <w:tab w:val="clear" w:pos="4320"/>
                <w:tab w:val="clear" w:pos="8640"/>
              </w:tabs>
              <w:jc w:val="both"/>
              <w:rPr>
                <w:rFonts w:ascii="Arial" w:hAnsi="Arial" w:cs="Arial"/>
                <w:sz w:val="20"/>
              </w:rPr>
            </w:pPr>
          </w:p>
        </w:tc>
      </w:tr>
      <w:tr w:rsidR="00251373" w:rsidRPr="005B6ED2" w14:paraId="23373CE2" w14:textId="77777777" w:rsidTr="00171B5A">
        <w:tc>
          <w:tcPr>
            <w:tcW w:w="817" w:type="dxa"/>
            <w:tcBorders>
              <w:top w:val="nil"/>
              <w:bottom w:val="nil"/>
            </w:tcBorders>
          </w:tcPr>
          <w:p w14:paraId="068F0230" w14:textId="77777777" w:rsidR="00251373" w:rsidRPr="005B6ED2" w:rsidRDefault="00251373"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753A74E" w14:textId="0BCEFD8D" w:rsidR="00251373" w:rsidRPr="005B6ED2" w:rsidRDefault="00251373" w:rsidP="002B66CC">
            <w:pPr>
              <w:pStyle w:val="Header"/>
              <w:numPr>
                <w:ilvl w:val="0"/>
                <w:numId w:val="101"/>
              </w:numPr>
              <w:tabs>
                <w:tab w:val="clear" w:pos="4320"/>
                <w:tab w:val="clear" w:pos="8640"/>
              </w:tabs>
              <w:spacing w:after="60"/>
              <w:rPr>
                <w:rFonts w:ascii="Arial" w:hAnsi="Arial" w:cs="Arial"/>
                <w:color w:val="7030A0"/>
                <w:sz w:val="20"/>
              </w:rPr>
            </w:pPr>
            <w:r w:rsidRPr="005B6ED2">
              <w:rPr>
                <w:rFonts w:ascii="Arial" w:hAnsi="Arial" w:cs="Arial"/>
                <w:color w:val="7030A0"/>
                <w:sz w:val="20"/>
              </w:rPr>
              <w:t>the name of the independent reviewer, the date of review and comments of the reviewer?</w:t>
            </w:r>
          </w:p>
        </w:tc>
        <w:tc>
          <w:tcPr>
            <w:tcW w:w="2561" w:type="dxa"/>
            <w:gridSpan w:val="2"/>
            <w:tcBorders>
              <w:top w:val="nil"/>
              <w:bottom w:val="nil"/>
            </w:tcBorders>
          </w:tcPr>
          <w:p w14:paraId="1F463A33" w14:textId="77777777" w:rsidR="00251373" w:rsidRPr="005B6ED2" w:rsidRDefault="00251373"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433685A" w14:textId="77777777" w:rsidR="00251373" w:rsidRPr="005B6ED2" w:rsidRDefault="00251373" w:rsidP="00171B5A">
            <w:pPr>
              <w:pStyle w:val="Header"/>
              <w:tabs>
                <w:tab w:val="clear" w:pos="4320"/>
                <w:tab w:val="clear" w:pos="8640"/>
              </w:tabs>
              <w:jc w:val="both"/>
              <w:rPr>
                <w:rFonts w:ascii="Arial" w:hAnsi="Arial" w:cs="Arial"/>
                <w:sz w:val="20"/>
              </w:rPr>
            </w:pPr>
          </w:p>
        </w:tc>
      </w:tr>
      <w:tr w:rsidR="00AD6B67" w:rsidRPr="005B6ED2" w14:paraId="29062511" w14:textId="77777777" w:rsidTr="00171B5A">
        <w:tc>
          <w:tcPr>
            <w:tcW w:w="817" w:type="dxa"/>
            <w:tcBorders>
              <w:top w:val="nil"/>
              <w:bottom w:val="nil"/>
            </w:tcBorders>
          </w:tcPr>
          <w:p w14:paraId="0256538A" w14:textId="77777777" w:rsidR="00AD6B67" w:rsidRPr="005B6ED2" w:rsidRDefault="00AD6B67"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4CF96B2" w14:textId="6BFB895F" w:rsidR="00AD6B67" w:rsidRPr="005B6ED2" w:rsidRDefault="00AD6B67"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 Verification (ISO 14064-3:2019)</w:t>
            </w:r>
          </w:p>
        </w:tc>
        <w:tc>
          <w:tcPr>
            <w:tcW w:w="2561" w:type="dxa"/>
            <w:gridSpan w:val="2"/>
            <w:tcBorders>
              <w:top w:val="nil"/>
              <w:bottom w:val="nil"/>
            </w:tcBorders>
          </w:tcPr>
          <w:p w14:paraId="6AD50208"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8BBD5CF"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1E70E9D6" w14:textId="77777777" w:rsidTr="00171B5A">
        <w:tc>
          <w:tcPr>
            <w:tcW w:w="817" w:type="dxa"/>
            <w:tcBorders>
              <w:top w:val="nil"/>
              <w:bottom w:val="nil"/>
            </w:tcBorders>
          </w:tcPr>
          <w:p w14:paraId="6BC8BFDC" w14:textId="77777777" w:rsidR="00AD6B67" w:rsidRPr="005B6ED2" w:rsidRDefault="00AD6B67"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F754E17" w14:textId="2AB5C6E3" w:rsidR="00AD6B67" w:rsidRPr="005B6ED2" w:rsidRDefault="00AD6B67"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 Planning (ISO 14064-3:2019)</w:t>
            </w:r>
          </w:p>
        </w:tc>
        <w:tc>
          <w:tcPr>
            <w:tcW w:w="2561" w:type="dxa"/>
            <w:gridSpan w:val="2"/>
            <w:tcBorders>
              <w:top w:val="nil"/>
              <w:bottom w:val="nil"/>
            </w:tcBorders>
          </w:tcPr>
          <w:p w14:paraId="224182E0"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6469FE5"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705AE20E" w14:textId="77777777" w:rsidTr="00171B5A">
        <w:tc>
          <w:tcPr>
            <w:tcW w:w="817" w:type="dxa"/>
            <w:tcBorders>
              <w:top w:val="nil"/>
              <w:bottom w:val="nil"/>
            </w:tcBorders>
          </w:tcPr>
          <w:p w14:paraId="5437BC39" w14:textId="77777777" w:rsidR="00AD6B67" w:rsidRPr="005B6ED2" w:rsidRDefault="00AD6B67"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93CB1F7" w14:textId="77777777" w:rsidR="00AD6B67" w:rsidRPr="005B6ED2" w:rsidRDefault="00AD6B67"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6.1.1 Strategic analysis (ISO 14064-3:2019)</w:t>
            </w:r>
          </w:p>
        </w:tc>
        <w:tc>
          <w:tcPr>
            <w:tcW w:w="2561" w:type="dxa"/>
            <w:gridSpan w:val="2"/>
            <w:tcBorders>
              <w:top w:val="nil"/>
              <w:bottom w:val="nil"/>
            </w:tcBorders>
          </w:tcPr>
          <w:p w14:paraId="28845A13"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88062CA"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00B9CAA1" w14:textId="77777777" w:rsidTr="00171B5A">
        <w:tc>
          <w:tcPr>
            <w:tcW w:w="817" w:type="dxa"/>
            <w:tcBorders>
              <w:top w:val="nil"/>
              <w:bottom w:val="nil"/>
            </w:tcBorders>
          </w:tcPr>
          <w:p w14:paraId="6FDC5A96" w14:textId="77777777" w:rsidR="00AD6B67" w:rsidRPr="005B6ED2" w:rsidRDefault="00AD6B67"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38C1145" w14:textId="72F69F91" w:rsidR="00AD6B67" w:rsidRPr="005B6ED2" w:rsidRDefault="00AD6B67"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6.1.1.1 General (ISO 14064-3:2019)</w:t>
            </w:r>
          </w:p>
        </w:tc>
        <w:tc>
          <w:tcPr>
            <w:tcW w:w="2561" w:type="dxa"/>
            <w:gridSpan w:val="2"/>
            <w:tcBorders>
              <w:top w:val="nil"/>
              <w:bottom w:val="nil"/>
            </w:tcBorders>
          </w:tcPr>
          <w:p w14:paraId="5F7F69BE"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6088A98"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16FEE81B" w14:textId="77777777" w:rsidTr="00171B5A">
        <w:tc>
          <w:tcPr>
            <w:tcW w:w="817" w:type="dxa"/>
            <w:tcBorders>
              <w:top w:val="nil"/>
              <w:bottom w:val="nil"/>
            </w:tcBorders>
          </w:tcPr>
          <w:p w14:paraId="13ADDF3C"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059C2BD" w14:textId="572E9CF8" w:rsidR="00AD6B67" w:rsidRPr="005B6ED2" w:rsidRDefault="00AD6B67"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perform a strategic analysis to understand the activities and </w:t>
            </w:r>
            <w:r w:rsidRPr="005B6ED2">
              <w:rPr>
                <w:rFonts w:ascii="Arial" w:hAnsi="Arial" w:cs="Arial"/>
                <w:color w:val="7030A0"/>
                <w:sz w:val="20"/>
              </w:rPr>
              <w:lastRenderedPageBreak/>
              <w:t xml:space="preserve">complexity of the organization, </w:t>
            </w:r>
            <w:proofErr w:type="gramStart"/>
            <w:r w:rsidRPr="005B6ED2">
              <w:rPr>
                <w:rFonts w:ascii="Arial" w:hAnsi="Arial" w:cs="Arial"/>
                <w:color w:val="7030A0"/>
                <w:sz w:val="20"/>
              </w:rPr>
              <w:t>project</w:t>
            </w:r>
            <w:proofErr w:type="gramEnd"/>
            <w:r w:rsidRPr="005B6ED2">
              <w:rPr>
                <w:rFonts w:ascii="Arial" w:hAnsi="Arial" w:cs="Arial"/>
                <w:color w:val="7030A0"/>
                <w:sz w:val="20"/>
              </w:rPr>
              <w:t xml:space="preserve"> or product, and to determine the nature and extent of the verification activities?</w:t>
            </w:r>
          </w:p>
        </w:tc>
        <w:tc>
          <w:tcPr>
            <w:tcW w:w="2561" w:type="dxa"/>
            <w:gridSpan w:val="2"/>
            <w:tcBorders>
              <w:top w:val="nil"/>
              <w:bottom w:val="nil"/>
            </w:tcBorders>
          </w:tcPr>
          <w:p w14:paraId="5E907A24"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7AA9ABB"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4D3E16A1" w14:textId="77777777" w:rsidTr="00171B5A">
        <w:tc>
          <w:tcPr>
            <w:tcW w:w="817" w:type="dxa"/>
            <w:tcBorders>
              <w:top w:val="nil"/>
              <w:bottom w:val="nil"/>
            </w:tcBorders>
          </w:tcPr>
          <w:p w14:paraId="11168807"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86D2626" w14:textId="0E212CFE" w:rsidR="00AD6B67" w:rsidRPr="005B6ED2" w:rsidRDefault="00AD6B67"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strategic analysis </w:t>
            </w:r>
            <w:proofErr w:type="gramStart"/>
            <w:r w:rsidRPr="005B6ED2">
              <w:rPr>
                <w:rFonts w:ascii="Arial" w:hAnsi="Arial" w:cs="Arial"/>
                <w:color w:val="7030A0"/>
                <w:sz w:val="20"/>
              </w:rPr>
              <w:t>consider:</w:t>
            </w:r>
            <w:proofErr w:type="gramEnd"/>
          </w:p>
        </w:tc>
        <w:tc>
          <w:tcPr>
            <w:tcW w:w="2561" w:type="dxa"/>
            <w:gridSpan w:val="2"/>
            <w:tcBorders>
              <w:top w:val="nil"/>
              <w:bottom w:val="nil"/>
            </w:tcBorders>
          </w:tcPr>
          <w:p w14:paraId="7E5D3CB8"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9EF5288"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47AB1AC9" w14:textId="77777777" w:rsidTr="00171B5A">
        <w:tc>
          <w:tcPr>
            <w:tcW w:w="817" w:type="dxa"/>
            <w:tcBorders>
              <w:top w:val="nil"/>
              <w:bottom w:val="nil"/>
            </w:tcBorders>
          </w:tcPr>
          <w:p w14:paraId="1AB1FAD0"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8EFC678" w14:textId="345673CD"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relevant sector information;</w:t>
            </w:r>
          </w:p>
        </w:tc>
        <w:tc>
          <w:tcPr>
            <w:tcW w:w="2561" w:type="dxa"/>
            <w:gridSpan w:val="2"/>
            <w:tcBorders>
              <w:top w:val="nil"/>
              <w:bottom w:val="nil"/>
            </w:tcBorders>
          </w:tcPr>
          <w:p w14:paraId="619DB951"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ADB3C74"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01ADF4A2" w14:textId="77777777" w:rsidTr="00171B5A">
        <w:tc>
          <w:tcPr>
            <w:tcW w:w="817" w:type="dxa"/>
            <w:tcBorders>
              <w:top w:val="nil"/>
              <w:bottom w:val="nil"/>
            </w:tcBorders>
          </w:tcPr>
          <w:p w14:paraId="0A2F798C"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A56B23F" w14:textId="22F90221"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nature of operations of the facility(</w:t>
            </w:r>
            <w:proofErr w:type="spellStart"/>
            <w:r w:rsidRPr="005B6ED2">
              <w:rPr>
                <w:rFonts w:ascii="Arial" w:hAnsi="Arial" w:cs="Arial"/>
                <w:color w:val="7030A0"/>
                <w:sz w:val="20"/>
              </w:rPr>
              <w:t>ies</w:t>
            </w:r>
            <w:proofErr w:type="spellEnd"/>
            <w:r w:rsidRPr="005B6ED2">
              <w:rPr>
                <w:rFonts w:ascii="Arial" w:hAnsi="Arial" w:cs="Arial"/>
                <w:color w:val="7030A0"/>
                <w:sz w:val="20"/>
              </w:rPr>
              <w:t>) or project or product;</w:t>
            </w:r>
          </w:p>
        </w:tc>
        <w:tc>
          <w:tcPr>
            <w:tcW w:w="2561" w:type="dxa"/>
            <w:gridSpan w:val="2"/>
            <w:tcBorders>
              <w:top w:val="nil"/>
              <w:bottom w:val="nil"/>
            </w:tcBorders>
          </w:tcPr>
          <w:p w14:paraId="4B00F22E"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E5799A3"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32BCA1E5" w14:textId="77777777" w:rsidTr="00171B5A">
        <w:tc>
          <w:tcPr>
            <w:tcW w:w="817" w:type="dxa"/>
            <w:tcBorders>
              <w:top w:val="nil"/>
              <w:bottom w:val="nil"/>
            </w:tcBorders>
          </w:tcPr>
          <w:p w14:paraId="098EAC6B"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17935E0" w14:textId="7A1C8D94"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requirements of the criteria, including applicable regulatory and/or GHG programme requirements;</w:t>
            </w:r>
          </w:p>
        </w:tc>
        <w:tc>
          <w:tcPr>
            <w:tcW w:w="2561" w:type="dxa"/>
            <w:gridSpan w:val="2"/>
            <w:tcBorders>
              <w:top w:val="nil"/>
              <w:bottom w:val="nil"/>
            </w:tcBorders>
          </w:tcPr>
          <w:p w14:paraId="6214BB43"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060F5A5"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390C4ECA" w14:textId="77777777" w:rsidTr="00171B5A">
        <w:tc>
          <w:tcPr>
            <w:tcW w:w="817" w:type="dxa"/>
            <w:tcBorders>
              <w:top w:val="nil"/>
              <w:bottom w:val="nil"/>
            </w:tcBorders>
          </w:tcPr>
          <w:p w14:paraId="099B97B3"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11768C6" w14:textId="005F45F1"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intended user’s materiality threshold, including the qualitative and quantitative components;</w:t>
            </w:r>
          </w:p>
        </w:tc>
        <w:tc>
          <w:tcPr>
            <w:tcW w:w="2561" w:type="dxa"/>
            <w:gridSpan w:val="2"/>
            <w:tcBorders>
              <w:top w:val="nil"/>
              <w:bottom w:val="nil"/>
            </w:tcBorders>
          </w:tcPr>
          <w:p w14:paraId="6A1B36FD"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119778E"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4815C0AF" w14:textId="77777777" w:rsidTr="00171B5A">
        <w:tc>
          <w:tcPr>
            <w:tcW w:w="817" w:type="dxa"/>
            <w:tcBorders>
              <w:top w:val="nil"/>
              <w:bottom w:val="nil"/>
            </w:tcBorders>
          </w:tcPr>
          <w:p w14:paraId="28376ACF"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1094F5A" w14:textId="48CE7D1B"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likely accuracy and completeness of the GHG statement;</w:t>
            </w:r>
          </w:p>
        </w:tc>
        <w:tc>
          <w:tcPr>
            <w:tcW w:w="2561" w:type="dxa"/>
            <w:gridSpan w:val="2"/>
            <w:tcBorders>
              <w:top w:val="nil"/>
              <w:bottom w:val="nil"/>
            </w:tcBorders>
          </w:tcPr>
          <w:p w14:paraId="0D362CD4"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26281AD"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354ABE3C" w14:textId="77777777" w:rsidTr="00171B5A">
        <w:tc>
          <w:tcPr>
            <w:tcW w:w="817" w:type="dxa"/>
            <w:tcBorders>
              <w:top w:val="nil"/>
              <w:bottom w:val="nil"/>
            </w:tcBorders>
          </w:tcPr>
          <w:p w14:paraId="24F1E2B5"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E930DF9" w14:textId="77777777"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scope of the GHG statement and related boundaries;</w:t>
            </w:r>
          </w:p>
        </w:tc>
        <w:tc>
          <w:tcPr>
            <w:tcW w:w="2561" w:type="dxa"/>
            <w:gridSpan w:val="2"/>
            <w:tcBorders>
              <w:top w:val="nil"/>
              <w:bottom w:val="nil"/>
            </w:tcBorders>
          </w:tcPr>
          <w:p w14:paraId="1A8BE998"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48D217F"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0459E9D5" w14:textId="77777777" w:rsidTr="00171B5A">
        <w:tc>
          <w:tcPr>
            <w:tcW w:w="817" w:type="dxa"/>
            <w:tcBorders>
              <w:top w:val="nil"/>
              <w:bottom w:val="nil"/>
            </w:tcBorders>
          </w:tcPr>
          <w:p w14:paraId="566EA0AC"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D16D9B9" w14:textId="77777777"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time boundary for data;</w:t>
            </w:r>
          </w:p>
        </w:tc>
        <w:tc>
          <w:tcPr>
            <w:tcW w:w="2561" w:type="dxa"/>
            <w:gridSpan w:val="2"/>
            <w:tcBorders>
              <w:top w:val="nil"/>
              <w:bottom w:val="nil"/>
            </w:tcBorders>
          </w:tcPr>
          <w:p w14:paraId="20AB75FC"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CDA0E0D"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6393CE3D" w14:textId="77777777" w:rsidTr="00171B5A">
        <w:tc>
          <w:tcPr>
            <w:tcW w:w="817" w:type="dxa"/>
            <w:tcBorders>
              <w:top w:val="nil"/>
              <w:bottom w:val="nil"/>
            </w:tcBorders>
          </w:tcPr>
          <w:p w14:paraId="086C5372"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EC9DF55" w14:textId="0F7E714F"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emissions SSRs and their contribution to the overall GHG statement;</w:t>
            </w:r>
          </w:p>
        </w:tc>
        <w:tc>
          <w:tcPr>
            <w:tcW w:w="2561" w:type="dxa"/>
            <w:gridSpan w:val="2"/>
            <w:tcBorders>
              <w:top w:val="nil"/>
              <w:bottom w:val="nil"/>
            </w:tcBorders>
          </w:tcPr>
          <w:p w14:paraId="61898C14"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4CFD10D"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4E2578DD" w14:textId="77777777" w:rsidTr="00171B5A">
        <w:tc>
          <w:tcPr>
            <w:tcW w:w="817" w:type="dxa"/>
            <w:tcBorders>
              <w:top w:val="nil"/>
              <w:bottom w:val="nil"/>
            </w:tcBorders>
          </w:tcPr>
          <w:p w14:paraId="385BF75E"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B2D98A1" w14:textId="2887ED69"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changes in GHG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and reservoir quantities from the prior reporting period;</w:t>
            </w:r>
          </w:p>
        </w:tc>
        <w:tc>
          <w:tcPr>
            <w:tcW w:w="2561" w:type="dxa"/>
            <w:gridSpan w:val="2"/>
            <w:tcBorders>
              <w:top w:val="nil"/>
              <w:bottom w:val="nil"/>
            </w:tcBorders>
          </w:tcPr>
          <w:p w14:paraId="5F453D44"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E4C3F4D"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78B6B06F" w14:textId="77777777" w:rsidTr="00171B5A">
        <w:tc>
          <w:tcPr>
            <w:tcW w:w="817" w:type="dxa"/>
            <w:tcBorders>
              <w:top w:val="nil"/>
              <w:bottom w:val="nil"/>
            </w:tcBorders>
          </w:tcPr>
          <w:p w14:paraId="0E9A94EC"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B4FE505" w14:textId="66AA43B1"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appropriateness of quantification and reporting methods, and any changes;</w:t>
            </w:r>
          </w:p>
        </w:tc>
        <w:tc>
          <w:tcPr>
            <w:tcW w:w="2561" w:type="dxa"/>
            <w:gridSpan w:val="2"/>
            <w:tcBorders>
              <w:top w:val="nil"/>
              <w:bottom w:val="nil"/>
            </w:tcBorders>
          </w:tcPr>
          <w:p w14:paraId="2311CF01"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D3F1933"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7F69FA4C" w14:textId="77777777" w:rsidTr="00171B5A">
        <w:tc>
          <w:tcPr>
            <w:tcW w:w="817" w:type="dxa"/>
            <w:tcBorders>
              <w:top w:val="nil"/>
              <w:bottom w:val="nil"/>
            </w:tcBorders>
          </w:tcPr>
          <w:p w14:paraId="139B9CB8"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3D80533" w14:textId="59513B8E"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sources of GHG information;</w:t>
            </w:r>
          </w:p>
        </w:tc>
        <w:tc>
          <w:tcPr>
            <w:tcW w:w="2561" w:type="dxa"/>
            <w:gridSpan w:val="2"/>
            <w:tcBorders>
              <w:top w:val="nil"/>
              <w:bottom w:val="nil"/>
            </w:tcBorders>
          </w:tcPr>
          <w:p w14:paraId="214C64DF"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AC695B5"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088FDF41" w14:textId="77777777" w:rsidTr="00171B5A">
        <w:tc>
          <w:tcPr>
            <w:tcW w:w="817" w:type="dxa"/>
            <w:tcBorders>
              <w:top w:val="nil"/>
              <w:bottom w:val="nil"/>
            </w:tcBorders>
          </w:tcPr>
          <w:p w14:paraId="1FB422A2"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A15F6A" w14:textId="30129037"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data management information system and </w:t>
            </w:r>
            <w:proofErr w:type="gramStart"/>
            <w:r w:rsidRPr="005B6ED2">
              <w:rPr>
                <w:rFonts w:ascii="Arial" w:hAnsi="Arial" w:cs="Arial"/>
                <w:color w:val="7030A0"/>
                <w:sz w:val="20"/>
              </w:rPr>
              <w:t>controls;;</w:t>
            </w:r>
            <w:proofErr w:type="gramEnd"/>
          </w:p>
        </w:tc>
        <w:tc>
          <w:tcPr>
            <w:tcW w:w="2561" w:type="dxa"/>
            <w:gridSpan w:val="2"/>
            <w:tcBorders>
              <w:top w:val="nil"/>
              <w:bottom w:val="nil"/>
            </w:tcBorders>
          </w:tcPr>
          <w:p w14:paraId="35D6590C"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B22FEA4"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61908754" w14:textId="77777777" w:rsidTr="00171B5A">
        <w:tc>
          <w:tcPr>
            <w:tcW w:w="817" w:type="dxa"/>
            <w:tcBorders>
              <w:top w:val="nil"/>
              <w:bottom w:val="nil"/>
            </w:tcBorders>
          </w:tcPr>
          <w:p w14:paraId="127475E4"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8DB64ED" w14:textId="78392434"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management oversight of the responsible party’s reporting data and supporting processes;</w:t>
            </w:r>
          </w:p>
        </w:tc>
        <w:tc>
          <w:tcPr>
            <w:tcW w:w="2561" w:type="dxa"/>
            <w:gridSpan w:val="2"/>
            <w:tcBorders>
              <w:top w:val="nil"/>
              <w:bottom w:val="nil"/>
            </w:tcBorders>
          </w:tcPr>
          <w:p w14:paraId="33BB9B4F"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F41FCEB"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6178A387" w14:textId="77777777" w:rsidTr="00171B5A">
        <w:tc>
          <w:tcPr>
            <w:tcW w:w="817" w:type="dxa"/>
            <w:tcBorders>
              <w:top w:val="nil"/>
              <w:bottom w:val="nil"/>
            </w:tcBorders>
          </w:tcPr>
          <w:p w14:paraId="00A4980E"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56A1233" w14:textId="7812171D"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availability of evidence for the responsible party's GHG information and  statement;</w:t>
            </w:r>
          </w:p>
        </w:tc>
        <w:tc>
          <w:tcPr>
            <w:tcW w:w="2561" w:type="dxa"/>
            <w:gridSpan w:val="2"/>
            <w:tcBorders>
              <w:top w:val="nil"/>
              <w:bottom w:val="nil"/>
            </w:tcBorders>
          </w:tcPr>
          <w:p w14:paraId="11490274"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8EFC580"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5F59C3B6" w14:textId="77777777" w:rsidTr="00171B5A">
        <w:tc>
          <w:tcPr>
            <w:tcW w:w="817" w:type="dxa"/>
            <w:tcBorders>
              <w:top w:val="nil"/>
              <w:bottom w:val="nil"/>
            </w:tcBorders>
          </w:tcPr>
          <w:p w14:paraId="6C265EB0"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70B6E51" w14:textId="33E7E067"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previous verifications;</w:t>
            </w:r>
          </w:p>
        </w:tc>
        <w:tc>
          <w:tcPr>
            <w:tcW w:w="2561" w:type="dxa"/>
            <w:gridSpan w:val="2"/>
            <w:tcBorders>
              <w:top w:val="nil"/>
              <w:bottom w:val="nil"/>
            </w:tcBorders>
          </w:tcPr>
          <w:p w14:paraId="2C93CDF4"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D50C9C8"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12794978" w14:textId="77777777" w:rsidTr="00171B5A">
        <w:tc>
          <w:tcPr>
            <w:tcW w:w="817" w:type="dxa"/>
            <w:tcBorders>
              <w:top w:val="nil"/>
              <w:bottom w:val="nil"/>
            </w:tcBorders>
          </w:tcPr>
          <w:p w14:paraId="4646D73C"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6BBEA05" w14:textId="77777777"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sensitivity or uncertainty analysis (see ISO 14067);</w:t>
            </w:r>
          </w:p>
        </w:tc>
        <w:tc>
          <w:tcPr>
            <w:tcW w:w="2561" w:type="dxa"/>
            <w:gridSpan w:val="2"/>
            <w:tcBorders>
              <w:top w:val="nil"/>
              <w:bottom w:val="nil"/>
            </w:tcBorders>
          </w:tcPr>
          <w:p w14:paraId="120D97C3"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E83D46E"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04E7AA31" w14:textId="77777777" w:rsidTr="00171B5A">
        <w:tc>
          <w:tcPr>
            <w:tcW w:w="817" w:type="dxa"/>
            <w:tcBorders>
              <w:top w:val="nil"/>
              <w:bottom w:val="nil"/>
            </w:tcBorders>
          </w:tcPr>
          <w:p w14:paraId="52043B56"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7653BAC" w14:textId="58A93825"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allocation approach;</w:t>
            </w:r>
          </w:p>
        </w:tc>
        <w:tc>
          <w:tcPr>
            <w:tcW w:w="2561" w:type="dxa"/>
            <w:gridSpan w:val="2"/>
            <w:tcBorders>
              <w:top w:val="nil"/>
              <w:bottom w:val="nil"/>
            </w:tcBorders>
          </w:tcPr>
          <w:p w14:paraId="51AED866"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BB0B39F"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2353FEB4" w14:textId="77777777" w:rsidTr="00171B5A">
        <w:tc>
          <w:tcPr>
            <w:tcW w:w="817" w:type="dxa"/>
            <w:tcBorders>
              <w:top w:val="nil"/>
              <w:bottom w:val="nil"/>
            </w:tcBorders>
          </w:tcPr>
          <w:p w14:paraId="3E43E9AE"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E689E30" w14:textId="77777777"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type of GHGs (</w:t>
            </w:r>
            <w:proofErr w:type="gramStart"/>
            <w:r w:rsidRPr="005B6ED2">
              <w:rPr>
                <w:rFonts w:ascii="Arial" w:hAnsi="Arial" w:cs="Arial"/>
                <w:color w:val="7030A0"/>
                <w:sz w:val="20"/>
              </w:rPr>
              <w:t>e.g.</w:t>
            </w:r>
            <w:proofErr w:type="gramEnd"/>
            <w:r w:rsidRPr="005B6ED2">
              <w:rPr>
                <w:rFonts w:ascii="Arial" w:hAnsi="Arial" w:cs="Arial"/>
                <w:color w:val="7030A0"/>
                <w:sz w:val="20"/>
              </w:rPr>
              <w:t xml:space="preserve"> only CO2 or also other gases);</w:t>
            </w:r>
          </w:p>
        </w:tc>
        <w:tc>
          <w:tcPr>
            <w:tcW w:w="2561" w:type="dxa"/>
            <w:gridSpan w:val="2"/>
            <w:tcBorders>
              <w:top w:val="nil"/>
              <w:bottom w:val="nil"/>
            </w:tcBorders>
          </w:tcPr>
          <w:p w14:paraId="1E897972"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B04D45F"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416A0FE1" w14:textId="77777777" w:rsidTr="00171B5A">
        <w:tc>
          <w:tcPr>
            <w:tcW w:w="817" w:type="dxa"/>
            <w:tcBorders>
              <w:top w:val="nil"/>
              <w:bottom w:val="nil"/>
            </w:tcBorders>
          </w:tcPr>
          <w:p w14:paraId="3745DB06"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DF043A2" w14:textId="77777777"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applied monitoring methodology (</w:t>
            </w:r>
            <w:proofErr w:type="gramStart"/>
            <w:r w:rsidRPr="005B6ED2">
              <w:rPr>
                <w:rFonts w:ascii="Arial" w:hAnsi="Arial" w:cs="Arial"/>
                <w:color w:val="7030A0"/>
                <w:sz w:val="20"/>
              </w:rPr>
              <w:t>i.e.</w:t>
            </w:r>
            <w:proofErr w:type="gramEnd"/>
            <w:r w:rsidRPr="005B6ED2">
              <w:rPr>
                <w:rFonts w:ascii="Arial" w:hAnsi="Arial" w:cs="Arial"/>
                <w:color w:val="7030A0"/>
                <w:sz w:val="20"/>
              </w:rPr>
              <w:t xml:space="preserve"> direct measurement of GHGs or calculation of GHGs with indirect measurement of activity and calculation data);</w:t>
            </w:r>
          </w:p>
        </w:tc>
        <w:tc>
          <w:tcPr>
            <w:tcW w:w="2561" w:type="dxa"/>
            <w:gridSpan w:val="2"/>
            <w:tcBorders>
              <w:top w:val="nil"/>
              <w:bottom w:val="nil"/>
            </w:tcBorders>
          </w:tcPr>
          <w:p w14:paraId="555F5825"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5C5696B"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6F129278" w14:textId="77777777" w:rsidTr="00171B5A">
        <w:tc>
          <w:tcPr>
            <w:tcW w:w="817" w:type="dxa"/>
            <w:tcBorders>
              <w:top w:val="nil"/>
              <w:bottom w:val="nil"/>
            </w:tcBorders>
          </w:tcPr>
          <w:p w14:paraId="058DD6B7"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D72D57E" w14:textId="355F1C28" w:rsidR="00AD6B67" w:rsidRPr="005B6ED2" w:rsidRDefault="00AD6B67" w:rsidP="002B66CC">
            <w:pPr>
              <w:pStyle w:val="Header"/>
              <w:numPr>
                <w:ilvl w:val="0"/>
                <w:numId w:val="102"/>
              </w:numPr>
              <w:tabs>
                <w:tab w:val="clear" w:pos="4320"/>
                <w:tab w:val="clear" w:pos="8640"/>
              </w:tabs>
              <w:spacing w:after="60"/>
              <w:rPr>
                <w:rFonts w:ascii="Arial" w:hAnsi="Arial" w:cs="Arial"/>
                <w:color w:val="7030A0"/>
                <w:sz w:val="20"/>
              </w:rPr>
            </w:pPr>
            <w:r w:rsidRPr="005B6ED2">
              <w:rPr>
                <w:rFonts w:ascii="Arial" w:hAnsi="Arial" w:cs="Arial"/>
                <w:color w:val="7030A0"/>
                <w:sz w:val="20"/>
              </w:rPr>
              <w:t>other relevant information?</w:t>
            </w:r>
          </w:p>
        </w:tc>
        <w:tc>
          <w:tcPr>
            <w:tcW w:w="2561" w:type="dxa"/>
            <w:gridSpan w:val="2"/>
            <w:tcBorders>
              <w:top w:val="nil"/>
              <w:bottom w:val="nil"/>
            </w:tcBorders>
          </w:tcPr>
          <w:p w14:paraId="2975004B"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898F599" w14:textId="77777777" w:rsidR="00AD6B67" w:rsidRPr="005B6ED2" w:rsidRDefault="00AD6B67" w:rsidP="00171B5A">
            <w:pPr>
              <w:pStyle w:val="Header"/>
              <w:tabs>
                <w:tab w:val="clear" w:pos="4320"/>
                <w:tab w:val="clear" w:pos="8640"/>
              </w:tabs>
              <w:jc w:val="both"/>
              <w:rPr>
                <w:rFonts w:ascii="Arial" w:hAnsi="Arial" w:cs="Arial"/>
                <w:sz w:val="20"/>
              </w:rPr>
            </w:pPr>
          </w:p>
        </w:tc>
      </w:tr>
      <w:tr w:rsidR="00AD6B67" w:rsidRPr="005B6ED2" w14:paraId="481AB146" w14:textId="77777777" w:rsidTr="00171B5A">
        <w:tc>
          <w:tcPr>
            <w:tcW w:w="817" w:type="dxa"/>
            <w:tcBorders>
              <w:top w:val="nil"/>
              <w:bottom w:val="nil"/>
            </w:tcBorders>
          </w:tcPr>
          <w:p w14:paraId="14CF8075" w14:textId="77777777" w:rsidR="00AD6B67" w:rsidRPr="005B6ED2" w:rsidRDefault="00AD6B6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7FBCA7" w14:textId="51B6515D" w:rsidR="00AD6B67" w:rsidRPr="005B6ED2" w:rsidRDefault="00AD6B67"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the results of the strategic analysis used in the risk assessment?</w:t>
            </w:r>
          </w:p>
        </w:tc>
        <w:tc>
          <w:tcPr>
            <w:tcW w:w="2561" w:type="dxa"/>
            <w:gridSpan w:val="2"/>
            <w:tcBorders>
              <w:top w:val="nil"/>
              <w:bottom w:val="nil"/>
            </w:tcBorders>
          </w:tcPr>
          <w:p w14:paraId="7A753CB0" w14:textId="77777777" w:rsidR="00AD6B67" w:rsidRPr="005B6ED2" w:rsidRDefault="00AD6B6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EA62D09" w14:textId="77777777" w:rsidR="00AD6B67" w:rsidRPr="005B6ED2" w:rsidRDefault="00AD6B67" w:rsidP="00171B5A">
            <w:pPr>
              <w:pStyle w:val="Header"/>
              <w:tabs>
                <w:tab w:val="clear" w:pos="4320"/>
                <w:tab w:val="clear" w:pos="8640"/>
              </w:tabs>
              <w:jc w:val="both"/>
              <w:rPr>
                <w:rFonts w:ascii="Arial" w:hAnsi="Arial" w:cs="Arial"/>
                <w:sz w:val="20"/>
              </w:rPr>
            </w:pPr>
          </w:p>
        </w:tc>
      </w:tr>
      <w:tr w:rsidR="00DC3199" w:rsidRPr="005B6ED2" w14:paraId="49A90929" w14:textId="77777777" w:rsidTr="00171B5A">
        <w:tc>
          <w:tcPr>
            <w:tcW w:w="817" w:type="dxa"/>
            <w:tcBorders>
              <w:top w:val="nil"/>
              <w:bottom w:val="nil"/>
            </w:tcBorders>
          </w:tcPr>
          <w:p w14:paraId="3BA73507" w14:textId="77777777" w:rsidR="00DC3199" w:rsidRPr="005B6ED2" w:rsidRDefault="00DC3199"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8AA12EE" w14:textId="06367F31" w:rsidR="00DC3199" w:rsidRPr="005B6ED2" w:rsidRDefault="00DC3199"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6.1.1.2 Additional requirements for project GHG statement verification (ISO 14064-3:2019)</w:t>
            </w:r>
          </w:p>
        </w:tc>
        <w:tc>
          <w:tcPr>
            <w:tcW w:w="2561" w:type="dxa"/>
            <w:gridSpan w:val="2"/>
            <w:tcBorders>
              <w:top w:val="nil"/>
              <w:bottom w:val="nil"/>
            </w:tcBorders>
          </w:tcPr>
          <w:p w14:paraId="4FA4EF94" w14:textId="77777777" w:rsidR="00DC3199" w:rsidRPr="005B6ED2" w:rsidRDefault="00DC3199"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587E6AC" w14:textId="77777777" w:rsidR="00DC3199" w:rsidRPr="005B6ED2" w:rsidRDefault="00DC3199" w:rsidP="00171B5A">
            <w:pPr>
              <w:pStyle w:val="Header"/>
              <w:tabs>
                <w:tab w:val="clear" w:pos="4320"/>
                <w:tab w:val="clear" w:pos="8640"/>
              </w:tabs>
              <w:jc w:val="both"/>
              <w:rPr>
                <w:rFonts w:ascii="Arial" w:hAnsi="Arial" w:cs="Arial"/>
                <w:sz w:val="20"/>
              </w:rPr>
            </w:pPr>
          </w:p>
        </w:tc>
      </w:tr>
      <w:tr w:rsidR="007A0177" w:rsidRPr="005B6ED2" w14:paraId="5ABE55DA" w14:textId="77777777" w:rsidTr="00171B5A">
        <w:tc>
          <w:tcPr>
            <w:tcW w:w="817" w:type="dxa"/>
            <w:tcBorders>
              <w:top w:val="nil"/>
              <w:bottom w:val="nil"/>
            </w:tcBorders>
          </w:tcPr>
          <w:p w14:paraId="53C16BE7" w14:textId="77777777" w:rsidR="007A0177" w:rsidRPr="005B6ED2" w:rsidRDefault="007A017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E5559D4" w14:textId="64BA6140" w:rsidR="007A0177" w:rsidRPr="005B6ED2" w:rsidRDefault="007A0177"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strategic analysis </w:t>
            </w:r>
            <w:proofErr w:type="gramStart"/>
            <w:r w:rsidRPr="005B6ED2">
              <w:rPr>
                <w:rFonts w:ascii="Arial" w:hAnsi="Arial" w:cs="Arial"/>
                <w:color w:val="7030A0"/>
                <w:sz w:val="20"/>
              </w:rPr>
              <w:t>consider:</w:t>
            </w:r>
            <w:proofErr w:type="gramEnd"/>
          </w:p>
        </w:tc>
        <w:tc>
          <w:tcPr>
            <w:tcW w:w="2561" w:type="dxa"/>
            <w:gridSpan w:val="2"/>
            <w:tcBorders>
              <w:top w:val="nil"/>
              <w:bottom w:val="nil"/>
            </w:tcBorders>
          </w:tcPr>
          <w:p w14:paraId="6B63FCD8" w14:textId="77777777" w:rsidR="007A0177" w:rsidRPr="005B6ED2" w:rsidRDefault="007A017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5E7DAB5" w14:textId="77777777" w:rsidR="007A0177" w:rsidRPr="005B6ED2" w:rsidRDefault="007A0177" w:rsidP="00171B5A">
            <w:pPr>
              <w:pStyle w:val="Header"/>
              <w:tabs>
                <w:tab w:val="clear" w:pos="4320"/>
                <w:tab w:val="clear" w:pos="8640"/>
              </w:tabs>
              <w:jc w:val="both"/>
              <w:rPr>
                <w:rFonts w:ascii="Arial" w:hAnsi="Arial" w:cs="Arial"/>
                <w:sz w:val="20"/>
              </w:rPr>
            </w:pPr>
          </w:p>
        </w:tc>
      </w:tr>
      <w:tr w:rsidR="007A0177" w:rsidRPr="005B6ED2" w14:paraId="48AD0F45" w14:textId="77777777" w:rsidTr="00171B5A">
        <w:tc>
          <w:tcPr>
            <w:tcW w:w="817" w:type="dxa"/>
            <w:tcBorders>
              <w:top w:val="nil"/>
              <w:bottom w:val="nil"/>
            </w:tcBorders>
          </w:tcPr>
          <w:p w14:paraId="52F06F06" w14:textId="77777777" w:rsidR="007A0177" w:rsidRPr="005B6ED2" w:rsidRDefault="007A017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CE0296B" w14:textId="17744A56" w:rsidR="007A0177" w:rsidRPr="005B6ED2" w:rsidRDefault="007A0177" w:rsidP="002B66CC">
            <w:pPr>
              <w:pStyle w:val="Header"/>
              <w:numPr>
                <w:ilvl w:val="0"/>
                <w:numId w:val="103"/>
              </w:numPr>
              <w:tabs>
                <w:tab w:val="clear" w:pos="4320"/>
                <w:tab w:val="clear" w:pos="8640"/>
              </w:tabs>
              <w:spacing w:after="60"/>
              <w:rPr>
                <w:rFonts w:ascii="Arial" w:hAnsi="Arial" w:cs="Arial"/>
                <w:color w:val="7030A0"/>
                <w:sz w:val="20"/>
              </w:rPr>
            </w:pPr>
            <w:r w:rsidRPr="005B6ED2">
              <w:rPr>
                <w:rFonts w:ascii="Arial" w:hAnsi="Arial" w:cs="Arial"/>
                <w:color w:val="7030A0"/>
                <w:sz w:val="20"/>
              </w:rPr>
              <w:t>the project plan;</w:t>
            </w:r>
          </w:p>
        </w:tc>
        <w:tc>
          <w:tcPr>
            <w:tcW w:w="2561" w:type="dxa"/>
            <w:gridSpan w:val="2"/>
            <w:tcBorders>
              <w:top w:val="nil"/>
              <w:bottom w:val="nil"/>
            </w:tcBorders>
          </w:tcPr>
          <w:p w14:paraId="6EA1F1D1" w14:textId="77777777" w:rsidR="007A0177" w:rsidRPr="005B6ED2" w:rsidRDefault="007A017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5C6DA2F" w14:textId="77777777" w:rsidR="007A0177" w:rsidRPr="005B6ED2" w:rsidRDefault="007A0177" w:rsidP="00171B5A">
            <w:pPr>
              <w:pStyle w:val="Header"/>
              <w:tabs>
                <w:tab w:val="clear" w:pos="4320"/>
                <w:tab w:val="clear" w:pos="8640"/>
              </w:tabs>
              <w:jc w:val="both"/>
              <w:rPr>
                <w:rFonts w:ascii="Arial" w:hAnsi="Arial" w:cs="Arial"/>
                <w:sz w:val="20"/>
              </w:rPr>
            </w:pPr>
          </w:p>
        </w:tc>
      </w:tr>
      <w:tr w:rsidR="007A0177" w:rsidRPr="005B6ED2" w14:paraId="66BB5B2E" w14:textId="77777777" w:rsidTr="00171B5A">
        <w:tc>
          <w:tcPr>
            <w:tcW w:w="817" w:type="dxa"/>
            <w:tcBorders>
              <w:top w:val="nil"/>
              <w:bottom w:val="nil"/>
            </w:tcBorders>
          </w:tcPr>
          <w:p w14:paraId="322FADDF" w14:textId="77777777" w:rsidR="007A0177" w:rsidRPr="005B6ED2" w:rsidRDefault="007A017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A2E1BC0" w14:textId="54D09BCD" w:rsidR="007A0177" w:rsidRPr="005B6ED2" w:rsidRDefault="007A0177" w:rsidP="002B66CC">
            <w:pPr>
              <w:pStyle w:val="Header"/>
              <w:numPr>
                <w:ilvl w:val="0"/>
                <w:numId w:val="103"/>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the validation report;</w:t>
            </w:r>
          </w:p>
        </w:tc>
        <w:tc>
          <w:tcPr>
            <w:tcW w:w="2561" w:type="dxa"/>
            <w:gridSpan w:val="2"/>
            <w:tcBorders>
              <w:top w:val="nil"/>
              <w:bottom w:val="nil"/>
            </w:tcBorders>
          </w:tcPr>
          <w:p w14:paraId="05EB897E" w14:textId="77777777" w:rsidR="007A0177" w:rsidRPr="005B6ED2" w:rsidRDefault="007A017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8065A1A" w14:textId="77777777" w:rsidR="007A0177" w:rsidRPr="005B6ED2" w:rsidRDefault="007A0177" w:rsidP="00171B5A">
            <w:pPr>
              <w:pStyle w:val="Header"/>
              <w:tabs>
                <w:tab w:val="clear" w:pos="4320"/>
                <w:tab w:val="clear" w:pos="8640"/>
              </w:tabs>
              <w:jc w:val="both"/>
              <w:rPr>
                <w:rFonts w:ascii="Arial" w:hAnsi="Arial" w:cs="Arial"/>
                <w:sz w:val="20"/>
              </w:rPr>
            </w:pPr>
          </w:p>
        </w:tc>
      </w:tr>
      <w:tr w:rsidR="007A0177" w:rsidRPr="005B6ED2" w14:paraId="07076273" w14:textId="77777777" w:rsidTr="00171B5A">
        <w:tc>
          <w:tcPr>
            <w:tcW w:w="817" w:type="dxa"/>
            <w:tcBorders>
              <w:top w:val="nil"/>
              <w:bottom w:val="nil"/>
            </w:tcBorders>
          </w:tcPr>
          <w:p w14:paraId="127AD919" w14:textId="77777777" w:rsidR="007A0177" w:rsidRPr="005B6ED2" w:rsidRDefault="007A017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DE744F0" w14:textId="77777777" w:rsidR="007A0177" w:rsidRPr="005B6ED2" w:rsidRDefault="007A0177" w:rsidP="002B66CC">
            <w:pPr>
              <w:pStyle w:val="Header"/>
              <w:numPr>
                <w:ilvl w:val="0"/>
                <w:numId w:val="103"/>
              </w:numPr>
              <w:tabs>
                <w:tab w:val="clear" w:pos="4320"/>
                <w:tab w:val="clear" w:pos="8640"/>
              </w:tabs>
              <w:spacing w:after="60"/>
              <w:rPr>
                <w:rFonts w:ascii="Arial" w:hAnsi="Arial" w:cs="Arial"/>
                <w:color w:val="7030A0"/>
                <w:sz w:val="20"/>
              </w:rPr>
            </w:pPr>
            <w:r w:rsidRPr="005B6ED2">
              <w:rPr>
                <w:rFonts w:ascii="Arial" w:hAnsi="Arial" w:cs="Arial"/>
                <w:color w:val="7030A0"/>
                <w:sz w:val="20"/>
              </w:rPr>
              <w:t>the requirements of the monitoring plan;</w:t>
            </w:r>
          </w:p>
        </w:tc>
        <w:tc>
          <w:tcPr>
            <w:tcW w:w="2561" w:type="dxa"/>
            <w:gridSpan w:val="2"/>
            <w:tcBorders>
              <w:top w:val="nil"/>
              <w:bottom w:val="nil"/>
            </w:tcBorders>
          </w:tcPr>
          <w:p w14:paraId="7C4C6F25" w14:textId="77777777" w:rsidR="007A0177" w:rsidRPr="005B6ED2" w:rsidRDefault="007A017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B50D4FB" w14:textId="77777777" w:rsidR="007A0177" w:rsidRPr="005B6ED2" w:rsidRDefault="007A0177" w:rsidP="00171B5A">
            <w:pPr>
              <w:pStyle w:val="Header"/>
              <w:tabs>
                <w:tab w:val="clear" w:pos="4320"/>
                <w:tab w:val="clear" w:pos="8640"/>
              </w:tabs>
              <w:jc w:val="both"/>
              <w:rPr>
                <w:rFonts w:ascii="Arial" w:hAnsi="Arial" w:cs="Arial"/>
                <w:sz w:val="20"/>
              </w:rPr>
            </w:pPr>
          </w:p>
        </w:tc>
      </w:tr>
      <w:tr w:rsidR="007A0177" w:rsidRPr="005B6ED2" w14:paraId="3EAF883F" w14:textId="77777777" w:rsidTr="00171B5A">
        <w:tc>
          <w:tcPr>
            <w:tcW w:w="817" w:type="dxa"/>
            <w:tcBorders>
              <w:top w:val="nil"/>
              <w:bottom w:val="nil"/>
            </w:tcBorders>
          </w:tcPr>
          <w:p w14:paraId="41589145" w14:textId="77777777" w:rsidR="007A0177" w:rsidRPr="005B6ED2" w:rsidRDefault="007A017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DC9E672" w14:textId="0A8A2783" w:rsidR="007A0177" w:rsidRPr="005B6ED2" w:rsidRDefault="007A0177" w:rsidP="002B66CC">
            <w:pPr>
              <w:pStyle w:val="Header"/>
              <w:numPr>
                <w:ilvl w:val="0"/>
                <w:numId w:val="103"/>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applied monitoring methodology;</w:t>
            </w:r>
          </w:p>
        </w:tc>
        <w:tc>
          <w:tcPr>
            <w:tcW w:w="2561" w:type="dxa"/>
            <w:gridSpan w:val="2"/>
            <w:tcBorders>
              <w:top w:val="nil"/>
              <w:bottom w:val="nil"/>
            </w:tcBorders>
          </w:tcPr>
          <w:p w14:paraId="459A9036" w14:textId="77777777" w:rsidR="007A0177" w:rsidRPr="005B6ED2" w:rsidRDefault="007A017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59B3791" w14:textId="77777777" w:rsidR="007A0177" w:rsidRPr="005B6ED2" w:rsidRDefault="007A0177" w:rsidP="00171B5A">
            <w:pPr>
              <w:pStyle w:val="Header"/>
              <w:tabs>
                <w:tab w:val="clear" w:pos="4320"/>
                <w:tab w:val="clear" w:pos="8640"/>
              </w:tabs>
              <w:jc w:val="both"/>
              <w:rPr>
                <w:rFonts w:ascii="Arial" w:hAnsi="Arial" w:cs="Arial"/>
                <w:sz w:val="20"/>
              </w:rPr>
            </w:pPr>
          </w:p>
        </w:tc>
      </w:tr>
      <w:tr w:rsidR="007A0177" w:rsidRPr="005B6ED2" w14:paraId="3ADC5830" w14:textId="77777777" w:rsidTr="00171B5A">
        <w:tc>
          <w:tcPr>
            <w:tcW w:w="817" w:type="dxa"/>
            <w:tcBorders>
              <w:top w:val="nil"/>
              <w:bottom w:val="nil"/>
            </w:tcBorders>
          </w:tcPr>
          <w:p w14:paraId="3CA5D558" w14:textId="77777777" w:rsidR="007A0177" w:rsidRPr="005B6ED2" w:rsidRDefault="007A0177"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0F65E72" w14:textId="54552E7A" w:rsidR="007A0177" w:rsidRPr="005B6ED2" w:rsidRDefault="007A0177" w:rsidP="002B66CC">
            <w:pPr>
              <w:pStyle w:val="Header"/>
              <w:numPr>
                <w:ilvl w:val="0"/>
                <w:numId w:val="103"/>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monitoring </w:t>
            </w:r>
            <w:proofErr w:type="gramStart"/>
            <w:r w:rsidRPr="005B6ED2">
              <w:rPr>
                <w:rFonts w:ascii="Arial" w:hAnsi="Arial" w:cs="Arial"/>
                <w:color w:val="7030A0"/>
                <w:sz w:val="20"/>
              </w:rPr>
              <w:t>report</w:t>
            </w:r>
            <w:proofErr w:type="gramEnd"/>
            <w:r w:rsidRPr="005B6ED2">
              <w:rPr>
                <w:rFonts w:ascii="Arial" w:hAnsi="Arial" w:cs="Arial"/>
                <w:color w:val="7030A0"/>
                <w:sz w:val="20"/>
              </w:rPr>
              <w:t>?</w:t>
            </w:r>
          </w:p>
        </w:tc>
        <w:tc>
          <w:tcPr>
            <w:tcW w:w="2561" w:type="dxa"/>
            <w:gridSpan w:val="2"/>
            <w:tcBorders>
              <w:top w:val="nil"/>
              <w:bottom w:val="nil"/>
            </w:tcBorders>
          </w:tcPr>
          <w:p w14:paraId="46920E36" w14:textId="77777777" w:rsidR="007A0177" w:rsidRPr="005B6ED2" w:rsidRDefault="007A0177"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C37FC70" w14:textId="77777777" w:rsidR="007A0177" w:rsidRPr="005B6ED2" w:rsidRDefault="007A0177" w:rsidP="00171B5A">
            <w:pPr>
              <w:pStyle w:val="Header"/>
              <w:tabs>
                <w:tab w:val="clear" w:pos="4320"/>
                <w:tab w:val="clear" w:pos="8640"/>
              </w:tabs>
              <w:jc w:val="both"/>
              <w:rPr>
                <w:rFonts w:ascii="Arial" w:hAnsi="Arial" w:cs="Arial"/>
                <w:sz w:val="20"/>
              </w:rPr>
            </w:pPr>
          </w:p>
        </w:tc>
      </w:tr>
      <w:tr w:rsidR="002E780B" w:rsidRPr="005B6ED2" w14:paraId="44A128B2" w14:textId="77777777" w:rsidTr="00171B5A">
        <w:tc>
          <w:tcPr>
            <w:tcW w:w="817" w:type="dxa"/>
            <w:tcBorders>
              <w:top w:val="nil"/>
              <w:bottom w:val="nil"/>
            </w:tcBorders>
          </w:tcPr>
          <w:p w14:paraId="72604B42" w14:textId="77777777" w:rsidR="002E780B" w:rsidRPr="005B6ED2" w:rsidRDefault="002E780B"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334165D" w14:textId="2B531F9D" w:rsidR="002E780B" w:rsidRPr="005B6ED2" w:rsidRDefault="002E780B"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6.1.1.3 Additional requirements for product GHG statement verification (ISO 14064-3:2019)</w:t>
            </w:r>
          </w:p>
        </w:tc>
        <w:tc>
          <w:tcPr>
            <w:tcW w:w="2561" w:type="dxa"/>
            <w:gridSpan w:val="2"/>
            <w:tcBorders>
              <w:top w:val="nil"/>
              <w:bottom w:val="nil"/>
            </w:tcBorders>
          </w:tcPr>
          <w:p w14:paraId="304AE380" w14:textId="77777777" w:rsidR="002E780B" w:rsidRPr="005B6ED2" w:rsidRDefault="002E780B"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40666C3" w14:textId="77777777" w:rsidR="002E780B" w:rsidRPr="005B6ED2" w:rsidRDefault="002E780B" w:rsidP="00171B5A">
            <w:pPr>
              <w:pStyle w:val="Header"/>
              <w:tabs>
                <w:tab w:val="clear" w:pos="4320"/>
                <w:tab w:val="clear" w:pos="8640"/>
              </w:tabs>
              <w:jc w:val="both"/>
              <w:rPr>
                <w:rFonts w:ascii="Arial" w:hAnsi="Arial" w:cs="Arial"/>
                <w:sz w:val="20"/>
              </w:rPr>
            </w:pPr>
          </w:p>
        </w:tc>
      </w:tr>
      <w:tr w:rsidR="002E780B" w:rsidRPr="005B6ED2" w14:paraId="6188F514" w14:textId="77777777" w:rsidTr="00171B5A">
        <w:tc>
          <w:tcPr>
            <w:tcW w:w="817" w:type="dxa"/>
            <w:tcBorders>
              <w:top w:val="nil"/>
              <w:bottom w:val="nil"/>
            </w:tcBorders>
          </w:tcPr>
          <w:p w14:paraId="75A3170B" w14:textId="77777777" w:rsidR="002E780B" w:rsidRPr="005B6ED2" w:rsidRDefault="002E780B"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CB7EDCC" w14:textId="77777777" w:rsidR="002E780B" w:rsidRPr="005B6ED2" w:rsidRDefault="002E780B"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strategic analysis </w:t>
            </w:r>
            <w:proofErr w:type="gramStart"/>
            <w:r w:rsidRPr="005B6ED2">
              <w:rPr>
                <w:rFonts w:ascii="Arial" w:hAnsi="Arial" w:cs="Arial"/>
                <w:color w:val="7030A0"/>
                <w:sz w:val="20"/>
              </w:rPr>
              <w:t>consider:</w:t>
            </w:r>
            <w:proofErr w:type="gramEnd"/>
          </w:p>
        </w:tc>
        <w:tc>
          <w:tcPr>
            <w:tcW w:w="2561" w:type="dxa"/>
            <w:gridSpan w:val="2"/>
            <w:tcBorders>
              <w:top w:val="nil"/>
              <w:bottom w:val="nil"/>
            </w:tcBorders>
          </w:tcPr>
          <w:p w14:paraId="072A54B3" w14:textId="77777777" w:rsidR="002E780B" w:rsidRPr="005B6ED2" w:rsidRDefault="002E780B"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E00033B" w14:textId="77777777" w:rsidR="002E780B" w:rsidRPr="005B6ED2" w:rsidRDefault="002E780B" w:rsidP="00171B5A">
            <w:pPr>
              <w:pStyle w:val="Header"/>
              <w:tabs>
                <w:tab w:val="clear" w:pos="4320"/>
                <w:tab w:val="clear" w:pos="8640"/>
              </w:tabs>
              <w:jc w:val="both"/>
              <w:rPr>
                <w:rFonts w:ascii="Arial" w:hAnsi="Arial" w:cs="Arial"/>
                <w:sz w:val="20"/>
              </w:rPr>
            </w:pPr>
          </w:p>
        </w:tc>
      </w:tr>
      <w:tr w:rsidR="00E71B72" w:rsidRPr="005B6ED2" w14:paraId="151A5298" w14:textId="77777777" w:rsidTr="00171B5A">
        <w:tc>
          <w:tcPr>
            <w:tcW w:w="817" w:type="dxa"/>
            <w:tcBorders>
              <w:top w:val="nil"/>
              <w:bottom w:val="nil"/>
            </w:tcBorders>
          </w:tcPr>
          <w:p w14:paraId="287D6F72" w14:textId="77777777" w:rsidR="00E71B72" w:rsidRPr="005B6ED2" w:rsidRDefault="00E71B72"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F292C12" w14:textId="15A6254A" w:rsidR="00E71B72" w:rsidRPr="005B6ED2" w:rsidRDefault="00E71B72" w:rsidP="002B66CC">
            <w:pPr>
              <w:pStyle w:val="Header"/>
              <w:numPr>
                <w:ilvl w:val="0"/>
                <w:numId w:val="104"/>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the life cycle interpretation, including conclusions and limitations;</w:t>
            </w:r>
          </w:p>
        </w:tc>
        <w:tc>
          <w:tcPr>
            <w:tcW w:w="2561" w:type="dxa"/>
            <w:gridSpan w:val="2"/>
            <w:tcBorders>
              <w:top w:val="nil"/>
              <w:bottom w:val="nil"/>
            </w:tcBorders>
          </w:tcPr>
          <w:p w14:paraId="198CAF91" w14:textId="77777777" w:rsidR="00E71B72" w:rsidRPr="005B6ED2" w:rsidRDefault="00E71B72"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5381F6C" w14:textId="77777777" w:rsidR="00E71B72" w:rsidRPr="005B6ED2" w:rsidRDefault="00E71B72" w:rsidP="00171B5A">
            <w:pPr>
              <w:pStyle w:val="Header"/>
              <w:tabs>
                <w:tab w:val="clear" w:pos="4320"/>
                <w:tab w:val="clear" w:pos="8640"/>
              </w:tabs>
              <w:jc w:val="both"/>
              <w:rPr>
                <w:rFonts w:ascii="Arial" w:hAnsi="Arial" w:cs="Arial"/>
                <w:sz w:val="20"/>
              </w:rPr>
            </w:pPr>
          </w:p>
        </w:tc>
      </w:tr>
      <w:tr w:rsidR="00E71B72" w:rsidRPr="005B6ED2" w14:paraId="593FF354" w14:textId="77777777" w:rsidTr="00171B5A">
        <w:tc>
          <w:tcPr>
            <w:tcW w:w="817" w:type="dxa"/>
            <w:tcBorders>
              <w:top w:val="nil"/>
              <w:bottom w:val="nil"/>
            </w:tcBorders>
          </w:tcPr>
          <w:p w14:paraId="2DDF5B53" w14:textId="77777777" w:rsidR="00E71B72" w:rsidRPr="005B6ED2" w:rsidRDefault="00E71B72"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CBF4B47" w14:textId="1B4D110C" w:rsidR="00E71B72" w:rsidRPr="005B6ED2" w:rsidRDefault="00E71B72" w:rsidP="002B66CC">
            <w:pPr>
              <w:pStyle w:val="Header"/>
              <w:numPr>
                <w:ilvl w:val="0"/>
                <w:numId w:val="104"/>
              </w:numPr>
              <w:tabs>
                <w:tab w:val="clear" w:pos="4320"/>
                <w:tab w:val="clear" w:pos="8640"/>
              </w:tabs>
              <w:spacing w:after="60"/>
              <w:rPr>
                <w:rFonts w:ascii="Arial" w:hAnsi="Arial" w:cs="Arial"/>
                <w:color w:val="7030A0"/>
                <w:sz w:val="20"/>
              </w:rPr>
            </w:pPr>
            <w:r w:rsidRPr="005B6ED2">
              <w:rPr>
                <w:rFonts w:ascii="Arial" w:hAnsi="Arial" w:cs="Arial"/>
                <w:color w:val="7030A0"/>
                <w:sz w:val="20"/>
              </w:rPr>
              <w:t>the functional or declared unit (see ISO 14067);</w:t>
            </w:r>
          </w:p>
        </w:tc>
        <w:tc>
          <w:tcPr>
            <w:tcW w:w="2561" w:type="dxa"/>
            <w:gridSpan w:val="2"/>
            <w:tcBorders>
              <w:top w:val="nil"/>
              <w:bottom w:val="nil"/>
            </w:tcBorders>
          </w:tcPr>
          <w:p w14:paraId="01B7D19E" w14:textId="77777777" w:rsidR="00E71B72" w:rsidRPr="005B6ED2" w:rsidRDefault="00E71B72"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3F14064" w14:textId="77777777" w:rsidR="00E71B72" w:rsidRPr="005B6ED2" w:rsidRDefault="00E71B72" w:rsidP="00171B5A">
            <w:pPr>
              <w:pStyle w:val="Header"/>
              <w:tabs>
                <w:tab w:val="clear" w:pos="4320"/>
                <w:tab w:val="clear" w:pos="8640"/>
              </w:tabs>
              <w:jc w:val="both"/>
              <w:rPr>
                <w:rFonts w:ascii="Arial" w:hAnsi="Arial" w:cs="Arial"/>
                <w:sz w:val="20"/>
              </w:rPr>
            </w:pPr>
          </w:p>
        </w:tc>
      </w:tr>
      <w:tr w:rsidR="00E71B72" w:rsidRPr="005B6ED2" w14:paraId="2944149B" w14:textId="77777777" w:rsidTr="00171B5A">
        <w:tc>
          <w:tcPr>
            <w:tcW w:w="817" w:type="dxa"/>
            <w:tcBorders>
              <w:top w:val="nil"/>
              <w:bottom w:val="nil"/>
            </w:tcBorders>
          </w:tcPr>
          <w:p w14:paraId="0566B46D" w14:textId="77777777" w:rsidR="00E71B72" w:rsidRPr="005B6ED2" w:rsidRDefault="00E71B72"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02478C3" w14:textId="675B5696" w:rsidR="00E71B72" w:rsidRPr="005B6ED2" w:rsidRDefault="00E71B72" w:rsidP="002B66CC">
            <w:pPr>
              <w:pStyle w:val="Header"/>
              <w:numPr>
                <w:ilvl w:val="0"/>
                <w:numId w:val="104"/>
              </w:numPr>
              <w:tabs>
                <w:tab w:val="clear" w:pos="4320"/>
                <w:tab w:val="clear" w:pos="8640"/>
              </w:tabs>
              <w:spacing w:after="60"/>
              <w:rPr>
                <w:rFonts w:ascii="Arial" w:hAnsi="Arial" w:cs="Arial"/>
                <w:color w:val="7030A0"/>
                <w:sz w:val="20"/>
              </w:rPr>
            </w:pPr>
            <w:r w:rsidRPr="005B6ED2">
              <w:rPr>
                <w:rFonts w:ascii="Arial" w:hAnsi="Arial" w:cs="Arial"/>
                <w:color w:val="7030A0"/>
                <w:sz w:val="20"/>
              </w:rPr>
              <w:t>the characteristics of unit processes;</w:t>
            </w:r>
          </w:p>
        </w:tc>
        <w:tc>
          <w:tcPr>
            <w:tcW w:w="2561" w:type="dxa"/>
            <w:gridSpan w:val="2"/>
            <w:tcBorders>
              <w:top w:val="nil"/>
              <w:bottom w:val="nil"/>
            </w:tcBorders>
          </w:tcPr>
          <w:p w14:paraId="2239AF67" w14:textId="77777777" w:rsidR="00E71B72" w:rsidRPr="005B6ED2" w:rsidRDefault="00E71B72"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A0ABEBD" w14:textId="77777777" w:rsidR="00E71B72" w:rsidRPr="005B6ED2" w:rsidRDefault="00E71B72" w:rsidP="00171B5A">
            <w:pPr>
              <w:pStyle w:val="Header"/>
              <w:tabs>
                <w:tab w:val="clear" w:pos="4320"/>
                <w:tab w:val="clear" w:pos="8640"/>
              </w:tabs>
              <w:jc w:val="both"/>
              <w:rPr>
                <w:rFonts w:ascii="Arial" w:hAnsi="Arial" w:cs="Arial"/>
                <w:sz w:val="20"/>
              </w:rPr>
            </w:pPr>
          </w:p>
        </w:tc>
      </w:tr>
      <w:tr w:rsidR="00E71B72" w:rsidRPr="005B6ED2" w14:paraId="22326DD6" w14:textId="77777777" w:rsidTr="00171B5A">
        <w:tc>
          <w:tcPr>
            <w:tcW w:w="817" w:type="dxa"/>
            <w:tcBorders>
              <w:top w:val="nil"/>
              <w:bottom w:val="nil"/>
            </w:tcBorders>
          </w:tcPr>
          <w:p w14:paraId="33D73DC6" w14:textId="77777777" w:rsidR="00E71B72" w:rsidRPr="005B6ED2" w:rsidRDefault="00E71B72"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369A8FF" w14:textId="442A280F" w:rsidR="00E71B72" w:rsidRPr="005B6ED2" w:rsidRDefault="00E71B72" w:rsidP="002B66CC">
            <w:pPr>
              <w:pStyle w:val="Header"/>
              <w:numPr>
                <w:ilvl w:val="0"/>
                <w:numId w:val="104"/>
              </w:numPr>
              <w:tabs>
                <w:tab w:val="clear" w:pos="4320"/>
                <w:tab w:val="clear" w:pos="8640"/>
              </w:tabs>
              <w:spacing w:after="60"/>
              <w:rPr>
                <w:rFonts w:ascii="Arial" w:hAnsi="Arial" w:cs="Arial"/>
                <w:color w:val="7030A0"/>
                <w:sz w:val="20"/>
              </w:rPr>
            </w:pPr>
            <w:r w:rsidRPr="005B6ED2">
              <w:rPr>
                <w:rFonts w:ascii="Arial" w:hAnsi="Arial" w:cs="Arial"/>
                <w:color w:val="7030A0"/>
                <w:sz w:val="20"/>
              </w:rPr>
              <w:t>the life-cycle stages;</w:t>
            </w:r>
          </w:p>
        </w:tc>
        <w:tc>
          <w:tcPr>
            <w:tcW w:w="2561" w:type="dxa"/>
            <w:gridSpan w:val="2"/>
            <w:tcBorders>
              <w:top w:val="nil"/>
              <w:bottom w:val="nil"/>
            </w:tcBorders>
          </w:tcPr>
          <w:p w14:paraId="67853732" w14:textId="77777777" w:rsidR="00E71B72" w:rsidRPr="005B6ED2" w:rsidRDefault="00E71B72"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CA35CF7" w14:textId="77777777" w:rsidR="00E71B72" w:rsidRPr="005B6ED2" w:rsidRDefault="00E71B72" w:rsidP="00171B5A">
            <w:pPr>
              <w:pStyle w:val="Header"/>
              <w:tabs>
                <w:tab w:val="clear" w:pos="4320"/>
                <w:tab w:val="clear" w:pos="8640"/>
              </w:tabs>
              <w:jc w:val="both"/>
              <w:rPr>
                <w:rFonts w:ascii="Arial" w:hAnsi="Arial" w:cs="Arial"/>
                <w:sz w:val="20"/>
              </w:rPr>
            </w:pPr>
          </w:p>
        </w:tc>
      </w:tr>
      <w:tr w:rsidR="00E71B72" w:rsidRPr="005B6ED2" w14:paraId="6F249F41" w14:textId="77777777" w:rsidTr="00171B5A">
        <w:tc>
          <w:tcPr>
            <w:tcW w:w="817" w:type="dxa"/>
            <w:tcBorders>
              <w:top w:val="nil"/>
              <w:bottom w:val="nil"/>
            </w:tcBorders>
          </w:tcPr>
          <w:p w14:paraId="03AC7932" w14:textId="77777777" w:rsidR="00E71B72" w:rsidRPr="005B6ED2" w:rsidRDefault="00E71B72"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AB22D76" w14:textId="70CDFEA8" w:rsidR="00E71B72" w:rsidRPr="005B6ED2" w:rsidRDefault="00E71B72" w:rsidP="002B66CC">
            <w:pPr>
              <w:pStyle w:val="Header"/>
              <w:numPr>
                <w:ilvl w:val="0"/>
                <w:numId w:val="104"/>
              </w:numPr>
              <w:tabs>
                <w:tab w:val="clear" w:pos="4320"/>
                <w:tab w:val="clear" w:pos="8640"/>
              </w:tabs>
              <w:spacing w:after="60"/>
              <w:rPr>
                <w:rFonts w:ascii="Arial" w:hAnsi="Arial" w:cs="Arial"/>
                <w:color w:val="7030A0"/>
                <w:sz w:val="20"/>
              </w:rPr>
            </w:pPr>
            <w:r w:rsidRPr="005B6ED2">
              <w:rPr>
                <w:rFonts w:ascii="Arial" w:hAnsi="Arial" w:cs="Arial"/>
                <w:color w:val="7030A0"/>
                <w:sz w:val="20"/>
              </w:rPr>
              <w:t>cut-offs?</w:t>
            </w:r>
          </w:p>
        </w:tc>
        <w:tc>
          <w:tcPr>
            <w:tcW w:w="2561" w:type="dxa"/>
            <w:gridSpan w:val="2"/>
            <w:tcBorders>
              <w:top w:val="nil"/>
              <w:bottom w:val="nil"/>
            </w:tcBorders>
          </w:tcPr>
          <w:p w14:paraId="7086C77B" w14:textId="77777777" w:rsidR="00E71B72" w:rsidRPr="005B6ED2" w:rsidRDefault="00E71B72"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D9F9BB0" w14:textId="77777777" w:rsidR="00E71B72" w:rsidRPr="005B6ED2" w:rsidRDefault="00E71B72" w:rsidP="00171B5A">
            <w:pPr>
              <w:pStyle w:val="Header"/>
              <w:tabs>
                <w:tab w:val="clear" w:pos="4320"/>
                <w:tab w:val="clear" w:pos="8640"/>
              </w:tabs>
              <w:jc w:val="both"/>
              <w:rPr>
                <w:rFonts w:ascii="Arial" w:hAnsi="Arial" w:cs="Arial"/>
                <w:sz w:val="20"/>
              </w:rPr>
            </w:pPr>
          </w:p>
        </w:tc>
      </w:tr>
      <w:tr w:rsidR="00B14919" w:rsidRPr="005B6ED2" w14:paraId="298BDC0E" w14:textId="77777777" w:rsidTr="00171B5A">
        <w:tc>
          <w:tcPr>
            <w:tcW w:w="817" w:type="dxa"/>
            <w:tcBorders>
              <w:top w:val="nil"/>
              <w:bottom w:val="nil"/>
            </w:tcBorders>
          </w:tcPr>
          <w:p w14:paraId="632DDA79" w14:textId="77777777" w:rsidR="00B14919" w:rsidRPr="005B6ED2" w:rsidRDefault="00B14919"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1234FA9" w14:textId="5A947C00" w:rsidR="00B14919" w:rsidRPr="005B6ED2" w:rsidRDefault="00B14919"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 Risk assessment (ISO 14064-3:2019)</w:t>
            </w:r>
          </w:p>
        </w:tc>
        <w:tc>
          <w:tcPr>
            <w:tcW w:w="2561" w:type="dxa"/>
            <w:gridSpan w:val="2"/>
            <w:tcBorders>
              <w:top w:val="nil"/>
              <w:bottom w:val="nil"/>
            </w:tcBorders>
          </w:tcPr>
          <w:p w14:paraId="72B40253" w14:textId="77777777" w:rsidR="00B14919" w:rsidRPr="005B6ED2" w:rsidRDefault="00B14919"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ECA14C6" w14:textId="77777777" w:rsidR="00B14919" w:rsidRPr="005B6ED2" w:rsidRDefault="00B14919" w:rsidP="00171B5A">
            <w:pPr>
              <w:pStyle w:val="Header"/>
              <w:tabs>
                <w:tab w:val="clear" w:pos="4320"/>
                <w:tab w:val="clear" w:pos="8640"/>
              </w:tabs>
              <w:jc w:val="both"/>
              <w:rPr>
                <w:rFonts w:ascii="Arial" w:hAnsi="Arial" w:cs="Arial"/>
                <w:sz w:val="20"/>
              </w:rPr>
            </w:pPr>
          </w:p>
        </w:tc>
      </w:tr>
      <w:tr w:rsidR="009875E8" w:rsidRPr="005B6ED2" w14:paraId="2E8DC9C8" w14:textId="77777777" w:rsidTr="00171B5A">
        <w:tc>
          <w:tcPr>
            <w:tcW w:w="817" w:type="dxa"/>
            <w:tcBorders>
              <w:top w:val="nil"/>
              <w:bottom w:val="nil"/>
            </w:tcBorders>
          </w:tcPr>
          <w:p w14:paraId="4B6DFB0C" w14:textId="77777777" w:rsidR="009875E8" w:rsidRPr="005B6ED2" w:rsidRDefault="009875E8"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544DF9D" w14:textId="2DCD0E01" w:rsidR="009875E8" w:rsidRPr="005B6ED2" w:rsidRDefault="009875E8"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6.1.2.1 General (ISO 14064-3:2019)</w:t>
            </w:r>
          </w:p>
        </w:tc>
        <w:tc>
          <w:tcPr>
            <w:tcW w:w="2561" w:type="dxa"/>
            <w:gridSpan w:val="2"/>
            <w:tcBorders>
              <w:top w:val="nil"/>
              <w:bottom w:val="nil"/>
            </w:tcBorders>
          </w:tcPr>
          <w:p w14:paraId="4E436539"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A8F17B9"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0898BB97" w14:textId="77777777" w:rsidTr="00171B5A">
        <w:tc>
          <w:tcPr>
            <w:tcW w:w="817" w:type="dxa"/>
            <w:tcBorders>
              <w:top w:val="nil"/>
              <w:bottom w:val="nil"/>
            </w:tcBorders>
          </w:tcPr>
          <w:p w14:paraId="065F3275"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676840E" w14:textId="77777777" w:rsidR="00F5750A" w:rsidRPr="005B6ED2" w:rsidRDefault="009875E8"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perform a risk assessment of the GHG statement to identify the risk of a material misstatement or nonconformity with the criteria? </w:t>
            </w:r>
          </w:p>
          <w:p w14:paraId="0D1F57F9" w14:textId="423AD7D3" w:rsidR="009875E8" w:rsidRPr="005B6ED2" w:rsidRDefault="009875E8"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risk assessment consider the results of the materiality assessment?</w:t>
            </w:r>
          </w:p>
        </w:tc>
        <w:tc>
          <w:tcPr>
            <w:tcW w:w="2561" w:type="dxa"/>
            <w:gridSpan w:val="2"/>
            <w:tcBorders>
              <w:top w:val="nil"/>
              <w:bottom w:val="nil"/>
            </w:tcBorders>
          </w:tcPr>
          <w:p w14:paraId="067E980B"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19B9465"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361EEB16" w14:textId="77777777" w:rsidTr="00171B5A">
        <w:tc>
          <w:tcPr>
            <w:tcW w:w="817" w:type="dxa"/>
            <w:tcBorders>
              <w:top w:val="nil"/>
              <w:bottom w:val="nil"/>
            </w:tcBorders>
          </w:tcPr>
          <w:p w14:paraId="3C715289"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5CFFC6D" w14:textId="77777777" w:rsidR="00F5750A" w:rsidRPr="005B6ED2" w:rsidRDefault="009875E8"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assess the risk of misstatement and determine the nature and extent of evidence-gathering activities? </w:t>
            </w:r>
          </w:p>
          <w:p w14:paraId="182B2B54" w14:textId="4B2A035E" w:rsidR="00F5750A" w:rsidRPr="005B6ED2" w:rsidRDefault="009875E8"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determine performance materiality </w:t>
            </w:r>
            <w:proofErr w:type="gramStart"/>
            <w:r w:rsidRPr="005B6ED2">
              <w:rPr>
                <w:rFonts w:ascii="Arial" w:hAnsi="Arial" w:cs="Arial"/>
                <w:color w:val="7030A0"/>
                <w:sz w:val="20"/>
              </w:rPr>
              <w:t>taking into account</w:t>
            </w:r>
            <w:proofErr w:type="gramEnd"/>
            <w:r w:rsidRPr="005B6ED2">
              <w:rPr>
                <w:rFonts w:ascii="Arial" w:hAnsi="Arial" w:cs="Arial"/>
                <w:color w:val="7030A0"/>
                <w:sz w:val="20"/>
              </w:rPr>
              <w:t xml:space="preserve"> the intended user’s quantitative materiality threshold? </w:t>
            </w:r>
          </w:p>
          <w:p w14:paraId="627821CB" w14:textId="6BB4F516" w:rsidR="009875E8" w:rsidRPr="005B6ED2" w:rsidRDefault="009875E8"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identify qualitative matters that may be material?</w:t>
            </w:r>
          </w:p>
        </w:tc>
        <w:tc>
          <w:tcPr>
            <w:tcW w:w="2561" w:type="dxa"/>
            <w:gridSpan w:val="2"/>
            <w:tcBorders>
              <w:top w:val="nil"/>
              <w:bottom w:val="nil"/>
            </w:tcBorders>
          </w:tcPr>
          <w:p w14:paraId="35B54249"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5BCC6AF"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47E478DB" w14:textId="77777777" w:rsidTr="00171B5A">
        <w:tc>
          <w:tcPr>
            <w:tcW w:w="817" w:type="dxa"/>
            <w:tcBorders>
              <w:top w:val="nil"/>
              <w:bottom w:val="nil"/>
            </w:tcBorders>
          </w:tcPr>
          <w:p w14:paraId="3B537AA1" w14:textId="77777777" w:rsidR="009875E8" w:rsidRPr="005B6ED2" w:rsidRDefault="009875E8"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C94521A" w14:textId="14C71882" w:rsidR="009875E8" w:rsidRPr="005B6ED2" w:rsidRDefault="009875E8"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6.1.2.2 Types of risks (ISO 14064-3:2019)</w:t>
            </w:r>
          </w:p>
        </w:tc>
        <w:tc>
          <w:tcPr>
            <w:tcW w:w="2561" w:type="dxa"/>
            <w:gridSpan w:val="2"/>
            <w:tcBorders>
              <w:top w:val="nil"/>
              <w:bottom w:val="nil"/>
            </w:tcBorders>
          </w:tcPr>
          <w:p w14:paraId="311E5A3B"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4785868"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341920EE" w14:textId="77777777" w:rsidTr="00171B5A">
        <w:tc>
          <w:tcPr>
            <w:tcW w:w="817" w:type="dxa"/>
            <w:tcBorders>
              <w:top w:val="nil"/>
              <w:bottom w:val="nil"/>
            </w:tcBorders>
          </w:tcPr>
          <w:p w14:paraId="797315CA"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F17DEA4" w14:textId="5A390CEA" w:rsidR="009875E8" w:rsidRPr="005B6ED2" w:rsidRDefault="009875E8"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inherent risks, control risks and detection risks identified and assessed for the GHG statement? Are these risks identified:</w:t>
            </w:r>
          </w:p>
        </w:tc>
        <w:tc>
          <w:tcPr>
            <w:tcW w:w="2561" w:type="dxa"/>
            <w:gridSpan w:val="2"/>
            <w:tcBorders>
              <w:top w:val="nil"/>
              <w:bottom w:val="nil"/>
            </w:tcBorders>
          </w:tcPr>
          <w:p w14:paraId="61C527F2"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39A5E1B"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2105ADA8" w14:textId="77777777" w:rsidTr="00171B5A">
        <w:tc>
          <w:tcPr>
            <w:tcW w:w="817" w:type="dxa"/>
            <w:tcBorders>
              <w:top w:val="nil"/>
              <w:bottom w:val="nil"/>
            </w:tcBorders>
          </w:tcPr>
          <w:p w14:paraId="14EFED9B"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37B0FB3" w14:textId="76FD0562" w:rsidR="009875E8" w:rsidRPr="005B6ED2" w:rsidRDefault="009875E8" w:rsidP="009875E8">
            <w:pPr>
              <w:pStyle w:val="Header"/>
              <w:numPr>
                <w:ilvl w:val="0"/>
                <w:numId w:val="105"/>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for emissions and removals: occurrence, completeness, accuracy, </w:t>
            </w:r>
            <w:proofErr w:type="gramStart"/>
            <w:r w:rsidRPr="005B6ED2">
              <w:rPr>
                <w:rFonts w:ascii="Arial" w:hAnsi="Arial" w:cs="Arial"/>
                <w:color w:val="7030A0"/>
                <w:sz w:val="20"/>
              </w:rPr>
              <w:t>cut-off</w:t>
            </w:r>
            <w:proofErr w:type="gramEnd"/>
            <w:r w:rsidRPr="005B6ED2">
              <w:rPr>
                <w:rFonts w:ascii="Arial" w:hAnsi="Arial" w:cs="Arial"/>
                <w:color w:val="7030A0"/>
                <w:sz w:val="20"/>
              </w:rPr>
              <w:t xml:space="preserve"> and classification;</w:t>
            </w:r>
          </w:p>
        </w:tc>
        <w:tc>
          <w:tcPr>
            <w:tcW w:w="2561" w:type="dxa"/>
            <w:gridSpan w:val="2"/>
            <w:tcBorders>
              <w:top w:val="nil"/>
              <w:bottom w:val="nil"/>
            </w:tcBorders>
          </w:tcPr>
          <w:p w14:paraId="33162F4D"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5217EAD"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25611DEE" w14:textId="77777777" w:rsidTr="00171B5A">
        <w:tc>
          <w:tcPr>
            <w:tcW w:w="817" w:type="dxa"/>
            <w:tcBorders>
              <w:top w:val="nil"/>
              <w:bottom w:val="nil"/>
            </w:tcBorders>
          </w:tcPr>
          <w:p w14:paraId="71E3D4C7"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C66D2D3" w14:textId="50F91E41" w:rsidR="009875E8" w:rsidRPr="005B6ED2" w:rsidRDefault="009875E8" w:rsidP="009875E8">
            <w:pPr>
              <w:pStyle w:val="Header"/>
              <w:numPr>
                <w:ilvl w:val="0"/>
                <w:numId w:val="105"/>
              </w:numPr>
              <w:tabs>
                <w:tab w:val="clear" w:pos="4320"/>
                <w:tab w:val="clear" w:pos="8640"/>
              </w:tabs>
              <w:spacing w:after="60"/>
              <w:rPr>
                <w:rFonts w:ascii="Arial" w:hAnsi="Arial" w:cs="Arial"/>
                <w:color w:val="7030A0"/>
                <w:sz w:val="20"/>
              </w:rPr>
            </w:pPr>
            <w:r w:rsidRPr="005B6ED2">
              <w:rPr>
                <w:rFonts w:ascii="Arial" w:hAnsi="Arial" w:cs="Arial"/>
                <w:color w:val="7030A0"/>
                <w:sz w:val="20"/>
              </w:rPr>
              <w:t>for storage: existence, rights and obligations, completeness, and accuracy and allocation?</w:t>
            </w:r>
          </w:p>
        </w:tc>
        <w:tc>
          <w:tcPr>
            <w:tcW w:w="2561" w:type="dxa"/>
            <w:gridSpan w:val="2"/>
            <w:tcBorders>
              <w:top w:val="nil"/>
              <w:bottom w:val="nil"/>
            </w:tcBorders>
          </w:tcPr>
          <w:p w14:paraId="1FB2BE4C"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73B34B0"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0873E665" w14:textId="77777777" w:rsidTr="00171B5A">
        <w:tc>
          <w:tcPr>
            <w:tcW w:w="817" w:type="dxa"/>
            <w:tcBorders>
              <w:top w:val="nil"/>
              <w:bottom w:val="nil"/>
            </w:tcBorders>
          </w:tcPr>
          <w:p w14:paraId="19F8DE15" w14:textId="77777777" w:rsidR="009875E8" w:rsidRPr="005B6ED2" w:rsidRDefault="009875E8"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B6C87CB" w14:textId="040A56B0" w:rsidR="009875E8" w:rsidRPr="005B6ED2" w:rsidRDefault="009875E8"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6.1.2.3 Risk assessment considerations (ISO 14064-3:2019)</w:t>
            </w:r>
          </w:p>
        </w:tc>
        <w:tc>
          <w:tcPr>
            <w:tcW w:w="2561" w:type="dxa"/>
            <w:gridSpan w:val="2"/>
            <w:tcBorders>
              <w:top w:val="nil"/>
              <w:bottom w:val="nil"/>
            </w:tcBorders>
          </w:tcPr>
          <w:p w14:paraId="0DA2717B"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BE8438B"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5F65FF4B" w14:textId="77777777" w:rsidTr="00171B5A">
        <w:tc>
          <w:tcPr>
            <w:tcW w:w="817" w:type="dxa"/>
            <w:tcBorders>
              <w:top w:val="nil"/>
              <w:bottom w:val="nil"/>
            </w:tcBorders>
          </w:tcPr>
          <w:p w14:paraId="23237BF2"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356C556" w14:textId="6AE67D27" w:rsidR="009875E8" w:rsidRPr="005B6ED2" w:rsidRDefault="009875E8"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risk assessment consider the </w:t>
            </w:r>
            <w:proofErr w:type="gramStart"/>
            <w:r w:rsidRPr="005B6ED2">
              <w:rPr>
                <w:rFonts w:ascii="Arial" w:hAnsi="Arial" w:cs="Arial"/>
                <w:color w:val="7030A0"/>
                <w:sz w:val="20"/>
              </w:rPr>
              <w:t>following:</w:t>
            </w:r>
            <w:proofErr w:type="gramEnd"/>
          </w:p>
        </w:tc>
        <w:tc>
          <w:tcPr>
            <w:tcW w:w="2561" w:type="dxa"/>
            <w:gridSpan w:val="2"/>
            <w:tcBorders>
              <w:top w:val="nil"/>
              <w:bottom w:val="nil"/>
            </w:tcBorders>
          </w:tcPr>
          <w:p w14:paraId="52DD4696"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DE9DA3D"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5B3C3F2A" w14:textId="77777777" w:rsidTr="00171B5A">
        <w:tc>
          <w:tcPr>
            <w:tcW w:w="817" w:type="dxa"/>
            <w:tcBorders>
              <w:top w:val="nil"/>
              <w:bottom w:val="nil"/>
            </w:tcBorders>
          </w:tcPr>
          <w:p w14:paraId="3FF844A1"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26DA6E9" w14:textId="6A972C70" w:rsidR="009875E8" w:rsidRPr="005B6ED2" w:rsidRDefault="009875E8" w:rsidP="009875E8">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likelihood of intentional misstatement in the GHG statement;</w:t>
            </w:r>
          </w:p>
        </w:tc>
        <w:tc>
          <w:tcPr>
            <w:tcW w:w="2561" w:type="dxa"/>
            <w:gridSpan w:val="2"/>
            <w:tcBorders>
              <w:top w:val="nil"/>
              <w:bottom w:val="nil"/>
            </w:tcBorders>
          </w:tcPr>
          <w:p w14:paraId="33A90AFE"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7177DA6"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120440A4" w14:textId="77777777" w:rsidTr="00171B5A">
        <w:tc>
          <w:tcPr>
            <w:tcW w:w="817" w:type="dxa"/>
            <w:tcBorders>
              <w:top w:val="nil"/>
              <w:bottom w:val="nil"/>
            </w:tcBorders>
          </w:tcPr>
          <w:p w14:paraId="315023D2"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A7B08E7" w14:textId="4508C733" w:rsidR="009875E8" w:rsidRPr="005B6ED2" w:rsidRDefault="009875E8" w:rsidP="009875E8">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relative effect of emission sources on the overall GHG statement and materiality;</w:t>
            </w:r>
          </w:p>
        </w:tc>
        <w:tc>
          <w:tcPr>
            <w:tcW w:w="2561" w:type="dxa"/>
            <w:gridSpan w:val="2"/>
            <w:tcBorders>
              <w:top w:val="nil"/>
              <w:bottom w:val="nil"/>
            </w:tcBorders>
          </w:tcPr>
          <w:p w14:paraId="0D11690D"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FF7D71C"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1E228028" w14:textId="77777777" w:rsidTr="00171B5A">
        <w:tc>
          <w:tcPr>
            <w:tcW w:w="817" w:type="dxa"/>
            <w:tcBorders>
              <w:top w:val="nil"/>
              <w:bottom w:val="nil"/>
            </w:tcBorders>
          </w:tcPr>
          <w:p w14:paraId="4830839B"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835BBB6" w14:textId="29E25B17" w:rsidR="009875E8" w:rsidRPr="005B6ED2" w:rsidRDefault="009875E8" w:rsidP="009875E8">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likelihood of omission of a potentially significant emission source;</w:t>
            </w:r>
          </w:p>
        </w:tc>
        <w:tc>
          <w:tcPr>
            <w:tcW w:w="2561" w:type="dxa"/>
            <w:gridSpan w:val="2"/>
            <w:tcBorders>
              <w:top w:val="nil"/>
              <w:bottom w:val="nil"/>
            </w:tcBorders>
          </w:tcPr>
          <w:p w14:paraId="106EE5E6"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976658D"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029BD8A6" w14:textId="77777777" w:rsidTr="00171B5A">
        <w:tc>
          <w:tcPr>
            <w:tcW w:w="817" w:type="dxa"/>
            <w:tcBorders>
              <w:top w:val="nil"/>
              <w:bottom w:val="nil"/>
            </w:tcBorders>
          </w:tcPr>
          <w:p w14:paraId="2C9B3F45"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AD71182" w14:textId="301D142C" w:rsidR="009875E8" w:rsidRPr="005B6ED2" w:rsidRDefault="009875E8" w:rsidP="009875E8">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there are any significant emissions that are outside the normal course of business for the responsible party or that otherwise appear to be unusual;</w:t>
            </w:r>
          </w:p>
        </w:tc>
        <w:tc>
          <w:tcPr>
            <w:tcW w:w="2561" w:type="dxa"/>
            <w:gridSpan w:val="2"/>
            <w:tcBorders>
              <w:top w:val="nil"/>
              <w:bottom w:val="nil"/>
            </w:tcBorders>
          </w:tcPr>
          <w:p w14:paraId="07C78118"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BB03988"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3E964C3C" w14:textId="77777777" w:rsidTr="00171B5A">
        <w:tc>
          <w:tcPr>
            <w:tcW w:w="817" w:type="dxa"/>
            <w:tcBorders>
              <w:top w:val="nil"/>
              <w:bottom w:val="nil"/>
            </w:tcBorders>
          </w:tcPr>
          <w:p w14:paraId="2FD2FB4C"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BFF65C8" w14:textId="2E21112E" w:rsidR="009875E8" w:rsidRPr="005B6ED2" w:rsidRDefault="009875E8" w:rsidP="009875E8">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nature of operations specific to an organization, facility, </w:t>
            </w:r>
            <w:proofErr w:type="gramStart"/>
            <w:r w:rsidRPr="005B6ED2">
              <w:rPr>
                <w:rFonts w:ascii="Arial" w:hAnsi="Arial" w:cs="Arial"/>
                <w:color w:val="7030A0"/>
                <w:sz w:val="20"/>
              </w:rPr>
              <w:t>project</w:t>
            </w:r>
            <w:proofErr w:type="gramEnd"/>
            <w:r w:rsidRPr="005B6ED2">
              <w:rPr>
                <w:rFonts w:ascii="Arial" w:hAnsi="Arial" w:cs="Arial"/>
                <w:color w:val="7030A0"/>
                <w:sz w:val="20"/>
              </w:rPr>
              <w:t xml:space="preserve"> or product;</w:t>
            </w:r>
          </w:p>
        </w:tc>
        <w:tc>
          <w:tcPr>
            <w:tcW w:w="2561" w:type="dxa"/>
            <w:gridSpan w:val="2"/>
            <w:tcBorders>
              <w:top w:val="nil"/>
              <w:bottom w:val="nil"/>
            </w:tcBorders>
          </w:tcPr>
          <w:p w14:paraId="1FF08BF7"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A364231"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46706FE8" w14:textId="77777777" w:rsidTr="00171B5A">
        <w:tc>
          <w:tcPr>
            <w:tcW w:w="817" w:type="dxa"/>
            <w:tcBorders>
              <w:top w:val="nil"/>
              <w:bottom w:val="nil"/>
            </w:tcBorders>
          </w:tcPr>
          <w:p w14:paraId="689E9D53"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8066C9E" w14:textId="56AF25B0"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degree of complexity in determining the organizational or project boundary or product system boundary and whether related parties are involved;</w:t>
            </w:r>
          </w:p>
        </w:tc>
        <w:tc>
          <w:tcPr>
            <w:tcW w:w="2561" w:type="dxa"/>
            <w:gridSpan w:val="2"/>
            <w:tcBorders>
              <w:top w:val="nil"/>
              <w:bottom w:val="nil"/>
            </w:tcBorders>
          </w:tcPr>
          <w:p w14:paraId="1981BFB8"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1A4B2EA"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18744507" w14:textId="77777777" w:rsidTr="00171B5A">
        <w:tc>
          <w:tcPr>
            <w:tcW w:w="817" w:type="dxa"/>
            <w:tcBorders>
              <w:top w:val="nil"/>
              <w:bottom w:val="nil"/>
            </w:tcBorders>
          </w:tcPr>
          <w:p w14:paraId="6281FA42"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F6AB428" w14:textId="23EF0846"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any changes from prior periods;</w:t>
            </w:r>
          </w:p>
        </w:tc>
        <w:tc>
          <w:tcPr>
            <w:tcW w:w="2561" w:type="dxa"/>
            <w:gridSpan w:val="2"/>
            <w:tcBorders>
              <w:top w:val="nil"/>
              <w:bottom w:val="nil"/>
            </w:tcBorders>
          </w:tcPr>
          <w:p w14:paraId="2B8E37E0"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A0261F2"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2015AA8E" w14:textId="77777777" w:rsidTr="00171B5A">
        <w:tc>
          <w:tcPr>
            <w:tcW w:w="817" w:type="dxa"/>
            <w:tcBorders>
              <w:top w:val="nil"/>
              <w:bottom w:val="nil"/>
            </w:tcBorders>
          </w:tcPr>
          <w:p w14:paraId="3F88D54A"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F6B571D" w14:textId="16FF2755"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likelihood of non-compliance with applicable laws and regulations that can have a direct effect on the content of the GHG statement;</w:t>
            </w:r>
          </w:p>
        </w:tc>
        <w:tc>
          <w:tcPr>
            <w:tcW w:w="2561" w:type="dxa"/>
            <w:gridSpan w:val="2"/>
            <w:tcBorders>
              <w:top w:val="nil"/>
              <w:bottom w:val="nil"/>
            </w:tcBorders>
          </w:tcPr>
          <w:p w14:paraId="53F9EE91"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6421468"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3E186386" w14:textId="77777777" w:rsidTr="00171B5A">
        <w:tc>
          <w:tcPr>
            <w:tcW w:w="817" w:type="dxa"/>
            <w:tcBorders>
              <w:top w:val="nil"/>
              <w:bottom w:val="nil"/>
            </w:tcBorders>
          </w:tcPr>
          <w:p w14:paraId="7A3CDC14"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D3EAF2" w14:textId="281769E5"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any significant economic or regulatory changes that might impact emissions and emissions reporting;</w:t>
            </w:r>
          </w:p>
        </w:tc>
        <w:tc>
          <w:tcPr>
            <w:tcW w:w="2561" w:type="dxa"/>
            <w:gridSpan w:val="2"/>
            <w:tcBorders>
              <w:top w:val="nil"/>
              <w:bottom w:val="nil"/>
            </w:tcBorders>
          </w:tcPr>
          <w:p w14:paraId="5BE90D2B"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6AB20DC"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6732920C" w14:textId="77777777" w:rsidTr="00171B5A">
        <w:tc>
          <w:tcPr>
            <w:tcW w:w="817" w:type="dxa"/>
            <w:tcBorders>
              <w:top w:val="nil"/>
              <w:bottom w:val="nil"/>
            </w:tcBorders>
          </w:tcPr>
          <w:p w14:paraId="48AEF015"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A3D3EC0" w14:textId="557DA0CF"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selection, </w:t>
            </w:r>
            <w:proofErr w:type="gramStart"/>
            <w:r w:rsidRPr="005B6ED2">
              <w:rPr>
                <w:rFonts w:ascii="Arial" w:hAnsi="Arial" w:cs="Arial"/>
                <w:color w:val="7030A0"/>
                <w:sz w:val="20"/>
              </w:rPr>
              <w:t>quality</w:t>
            </w:r>
            <w:proofErr w:type="gramEnd"/>
            <w:r w:rsidRPr="005B6ED2">
              <w:rPr>
                <w:rFonts w:ascii="Arial" w:hAnsi="Arial" w:cs="Arial"/>
                <w:color w:val="7030A0"/>
                <w:sz w:val="20"/>
              </w:rPr>
              <w:t xml:space="preserve"> and sources of GHG data;</w:t>
            </w:r>
          </w:p>
        </w:tc>
        <w:tc>
          <w:tcPr>
            <w:tcW w:w="2561" w:type="dxa"/>
            <w:gridSpan w:val="2"/>
            <w:tcBorders>
              <w:top w:val="nil"/>
              <w:bottom w:val="nil"/>
            </w:tcBorders>
          </w:tcPr>
          <w:p w14:paraId="1A9D45E3"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E8ECBF1"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43E280C7" w14:textId="77777777" w:rsidTr="00171B5A">
        <w:tc>
          <w:tcPr>
            <w:tcW w:w="817" w:type="dxa"/>
            <w:tcBorders>
              <w:top w:val="nil"/>
              <w:bottom w:val="nil"/>
            </w:tcBorders>
          </w:tcPr>
          <w:p w14:paraId="76AA6014"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134E40B" w14:textId="2A62138E"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level of detail of the available documentation;</w:t>
            </w:r>
          </w:p>
        </w:tc>
        <w:tc>
          <w:tcPr>
            <w:tcW w:w="2561" w:type="dxa"/>
            <w:gridSpan w:val="2"/>
            <w:tcBorders>
              <w:top w:val="nil"/>
              <w:bottom w:val="nil"/>
            </w:tcBorders>
          </w:tcPr>
          <w:p w14:paraId="651D2860"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AA2D56D"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18D14D40" w14:textId="77777777" w:rsidTr="00171B5A">
        <w:tc>
          <w:tcPr>
            <w:tcW w:w="817" w:type="dxa"/>
            <w:tcBorders>
              <w:top w:val="nil"/>
              <w:bottom w:val="nil"/>
            </w:tcBorders>
          </w:tcPr>
          <w:p w14:paraId="63732563"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36E31A9" w14:textId="78708856"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nature and complexity of quantification methods;</w:t>
            </w:r>
          </w:p>
        </w:tc>
        <w:tc>
          <w:tcPr>
            <w:tcW w:w="2561" w:type="dxa"/>
            <w:gridSpan w:val="2"/>
            <w:tcBorders>
              <w:top w:val="nil"/>
              <w:bottom w:val="nil"/>
            </w:tcBorders>
          </w:tcPr>
          <w:p w14:paraId="45741369"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1197605"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153F2E7E" w14:textId="77777777" w:rsidTr="00171B5A">
        <w:tc>
          <w:tcPr>
            <w:tcW w:w="817" w:type="dxa"/>
            <w:tcBorders>
              <w:top w:val="nil"/>
              <w:bottom w:val="nil"/>
            </w:tcBorders>
          </w:tcPr>
          <w:p w14:paraId="308D42E7"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64C69AA" w14:textId="1461F13B"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degree of subjectivity in the quantification of emissions;</w:t>
            </w:r>
          </w:p>
        </w:tc>
        <w:tc>
          <w:tcPr>
            <w:tcW w:w="2561" w:type="dxa"/>
            <w:gridSpan w:val="2"/>
            <w:tcBorders>
              <w:top w:val="nil"/>
              <w:bottom w:val="nil"/>
            </w:tcBorders>
          </w:tcPr>
          <w:p w14:paraId="2C7E7F1E"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BDF6C02"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575B0D44" w14:textId="77777777" w:rsidTr="00171B5A">
        <w:tc>
          <w:tcPr>
            <w:tcW w:w="817" w:type="dxa"/>
            <w:tcBorders>
              <w:top w:val="nil"/>
              <w:bottom w:val="nil"/>
            </w:tcBorders>
          </w:tcPr>
          <w:p w14:paraId="33E7603B"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E6383B6" w14:textId="35BBA93B"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any significant estimates and the data on which they are based;</w:t>
            </w:r>
          </w:p>
        </w:tc>
        <w:tc>
          <w:tcPr>
            <w:tcW w:w="2561" w:type="dxa"/>
            <w:gridSpan w:val="2"/>
            <w:tcBorders>
              <w:top w:val="nil"/>
              <w:bottom w:val="nil"/>
            </w:tcBorders>
          </w:tcPr>
          <w:p w14:paraId="5AC0B382"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DB36CA0"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7EE3B81D" w14:textId="77777777" w:rsidTr="00171B5A">
        <w:tc>
          <w:tcPr>
            <w:tcW w:w="817" w:type="dxa"/>
            <w:tcBorders>
              <w:top w:val="nil"/>
              <w:bottom w:val="nil"/>
            </w:tcBorders>
          </w:tcPr>
          <w:p w14:paraId="5B18CD0F"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17F8CBE" w14:textId="3BF1FFCB"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characteristics of the data management information system and controls;</w:t>
            </w:r>
          </w:p>
        </w:tc>
        <w:tc>
          <w:tcPr>
            <w:tcW w:w="2561" w:type="dxa"/>
            <w:gridSpan w:val="2"/>
            <w:tcBorders>
              <w:top w:val="nil"/>
              <w:bottom w:val="nil"/>
            </w:tcBorders>
          </w:tcPr>
          <w:p w14:paraId="75473C1F"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8DA6F11"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7A4BE76B" w14:textId="77777777" w:rsidTr="00171B5A">
        <w:tc>
          <w:tcPr>
            <w:tcW w:w="817" w:type="dxa"/>
            <w:tcBorders>
              <w:top w:val="nil"/>
              <w:bottom w:val="nil"/>
            </w:tcBorders>
          </w:tcPr>
          <w:p w14:paraId="011B21AE"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8E7CE7B" w14:textId="5F45E74D"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apparent effectiveness of the responsible party’s control system in identifying and preventing errors or omissions;</w:t>
            </w:r>
          </w:p>
        </w:tc>
        <w:tc>
          <w:tcPr>
            <w:tcW w:w="2561" w:type="dxa"/>
            <w:gridSpan w:val="2"/>
            <w:tcBorders>
              <w:top w:val="nil"/>
              <w:bottom w:val="nil"/>
            </w:tcBorders>
          </w:tcPr>
          <w:p w14:paraId="3FE8F5FD"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731BDD1"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7536187C" w14:textId="77777777" w:rsidTr="00171B5A">
        <w:tc>
          <w:tcPr>
            <w:tcW w:w="817" w:type="dxa"/>
            <w:tcBorders>
              <w:top w:val="nil"/>
              <w:bottom w:val="nil"/>
            </w:tcBorders>
          </w:tcPr>
          <w:p w14:paraId="7EEF2EF0"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8E8B110" w14:textId="7AF03FDB"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any controls used to monitor and report of GHG data;</w:t>
            </w:r>
          </w:p>
        </w:tc>
        <w:tc>
          <w:tcPr>
            <w:tcW w:w="2561" w:type="dxa"/>
            <w:gridSpan w:val="2"/>
            <w:tcBorders>
              <w:top w:val="nil"/>
              <w:bottom w:val="nil"/>
            </w:tcBorders>
          </w:tcPr>
          <w:p w14:paraId="51DD80AA"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99DC908" w14:textId="77777777" w:rsidR="009875E8" w:rsidRPr="005B6ED2" w:rsidRDefault="009875E8" w:rsidP="00171B5A">
            <w:pPr>
              <w:pStyle w:val="Header"/>
              <w:tabs>
                <w:tab w:val="clear" w:pos="4320"/>
                <w:tab w:val="clear" w:pos="8640"/>
              </w:tabs>
              <w:jc w:val="both"/>
              <w:rPr>
                <w:rFonts w:ascii="Arial" w:hAnsi="Arial" w:cs="Arial"/>
                <w:sz w:val="20"/>
              </w:rPr>
            </w:pPr>
          </w:p>
        </w:tc>
      </w:tr>
      <w:tr w:rsidR="009875E8" w:rsidRPr="005B6ED2" w14:paraId="18382C69" w14:textId="77777777" w:rsidTr="00171B5A">
        <w:tc>
          <w:tcPr>
            <w:tcW w:w="817" w:type="dxa"/>
            <w:tcBorders>
              <w:top w:val="nil"/>
              <w:bottom w:val="nil"/>
            </w:tcBorders>
          </w:tcPr>
          <w:p w14:paraId="3756526C" w14:textId="77777777" w:rsidR="009875E8" w:rsidRPr="005B6ED2" w:rsidRDefault="009875E8"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5A4B901" w14:textId="12AE28C0" w:rsidR="009875E8" w:rsidRPr="005B6ED2" w:rsidRDefault="009875E8" w:rsidP="00171B5A">
            <w:pPr>
              <w:pStyle w:val="Header"/>
              <w:numPr>
                <w:ilvl w:val="0"/>
                <w:numId w:val="106"/>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experience, </w:t>
            </w:r>
            <w:proofErr w:type="gramStart"/>
            <w:r w:rsidR="003B4EE6" w:rsidRPr="005B6ED2">
              <w:rPr>
                <w:rFonts w:ascii="Arial" w:hAnsi="Arial" w:cs="Arial"/>
                <w:color w:val="7030A0"/>
                <w:sz w:val="20"/>
              </w:rPr>
              <w:t>skills</w:t>
            </w:r>
            <w:proofErr w:type="gramEnd"/>
            <w:r w:rsidRPr="005B6ED2">
              <w:rPr>
                <w:rFonts w:ascii="Arial" w:hAnsi="Arial" w:cs="Arial"/>
                <w:color w:val="7030A0"/>
                <w:sz w:val="20"/>
              </w:rPr>
              <w:t xml:space="preserve"> and training of personnel?</w:t>
            </w:r>
          </w:p>
        </w:tc>
        <w:tc>
          <w:tcPr>
            <w:tcW w:w="2561" w:type="dxa"/>
            <w:gridSpan w:val="2"/>
            <w:tcBorders>
              <w:top w:val="nil"/>
              <w:bottom w:val="nil"/>
            </w:tcBorders>
          </w:tcPr>
          <w:p w14:paraId="1B59FE95" w14:textId="77777777" w:rsidR="009875E8" w:rsidRPr="005B6ED2" w:rsidRDefault="009875E8"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6885BD7" w14:textId="77777777" w:rsidR="009875E8" w:rsidRPr="005B6ED2" w:rsidRDefault="009875E8" w:rsidP="00171B5A">
            <w:pPr>
              <w:pStyle w:val="Header"/>
              <w:tabs>
                <w:tab w:val="clear" w:pos="4320"/>
                <w:tab w:val="clear" w:pos="8640"/>
              </w:tabs>
              <w:jc w:val="both"/>
              <w:rPr>
                <w:rFonts w:ascii="Arial" w:hAnsi="Arial" w:cs="Arial"/>
                <w:sz w:val="20"/>
              </w:rPr>
            </w:pPr>
          </w:p>
        </w:tc>
      </w:tr>
      <w:tr w:rsidR="00171B5A" w:rsidRPr="005B6ED2" w14:paraId="7312F258" w14:textId="77777777" w:rsidTr="00171B5A">
        <w:tc>
          <w:tcPr>
            <w:tcW w:w="817" w:type="dxa"/>
            <w:tcBorders>
              <w:top w:val="nil"/>
              <w:bottom w:val="nil"/>
            </w:tcBorders>
          </w:tcPr>
          <w:p w14:paraId="215F5D76" w14:textId="77777777" w:rsidR="00171B5A" w:rsidRPr="005B6ED2" w:rsidRDefault="00171B5A"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2913C5A" w14:textId="3BDC018F" w:rsidR="00171B5A" w:rsidRPr="005B6ED2" w:rsidRDefault="00171B5A"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6.1.2.4 Information sources for risk assessment (ISO 14064-3:2019)</w:t>
            </w:r>
          </w:p>
        </w:tc>
        <w:tc>
          <w:tcPr>
            <w:tcW w:w="2561" w:type="dxa"/>
            <w:gridSpan w:val="2"/>
            <w:tcBorders>
              <w:top w:val="nil"/>
              <w:bottom w:val="nil"/>
            </w:tcBorders>
          </w:tcPr>
          <w:p w14:paraId="78C52348"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DE77226"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4279AB48" w14:textId="77777777" w:rsidTr="00171B5A">
        <w:tc>
          <w:tcPr>
            <w:tcW w:w="817" w:type="dxa"/>
            <w:tcBorders>
              <w:top w:val="nil"/>
              <w:bottom w:val="nil"/>
            </w:tcBorders>
          </w:tcPr>
          <w:p w14:paraId="38E8124E"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A130963" w14:textId="4D86307D" w:rsidR="00171B5A" w:rsidRPr="005B6ED2" w:rsidRDefault="00171B5A"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perform an initial site visit to obtain data and information for the risk assessment?</w:t>
            </w:r>
          </w:p>
        </w:tc>
        <w:tc>
          <w:tcPr>
            <w:tcW w:w="2561" w:type="dxa"/>
            <w:gridSpan w:val="2"/>
            <w:tcBorders>
              <w:top w:val="nil"/>
              <w:bottom w:val="nil"/>
            </w:tcBorders>
          </w:tcPr>
          <w:p w14:paraId="075BE6A5"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BAC0CF3"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440FC11B" w14:textId="77777777" w:rsidTr="00171B5A">
        <w:tc>
          <w:tcPr>
            <w:tcW w:w="817" w:type="dxa"/>
            <w:tcBorders>
              <w:top w:val="nil"/>
              <w:bottom w:val="nil"/>
            </w:tcBorders>
          </w:tcPr>
          <w:p w14:paraId="207F7715"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5082929" w14:textId="246D9964" w:rsidR="00171B5A" w:rsidRPr="005B6ED2" w:rsidRDefault="00171B5A"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perform high-level analytical procedures to determine other </w:t>
            </w:r>
            <w:r w:rsidRPr="005B6ED2">
              <w:rPr>
                <w:rFonts w:ascii="Arial" w:hAnsi="Arial" w:cs="Arial"/>
                <w:color w:val="7030A0"/>
                <w:sz w:val="20"/>
              </w:rPr>
              <w:lastRenderedPageBreak/>
              <w:t>areas of risk? Do these high-level analytical procedures include:</w:t>
            </w:r>
          </w:p>
        </w:tc>
        <w:tc>
          <w:tcPr>
            <w:tcW w:w="2561" w:type="dxa"/>
            <w:gridSpan w:val="2"/>
            <w:tcBorders>
              <w:top w:val="nil"/>
              <w:bottom w:val="nil"/>
            </w:tcBorders>
          </w:tcPr>
          <w:p w14:paraId="351FDD24"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273805A"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39718599" w14:textId="77777777" w:rsidTr="00171B5A">
        <w:tc>
          <w:tcPr>
            <w:tcW w:w="817" w:type="dxa"/>
            <w:tcBorders>
              <w:top w:val="nil"/>
              <w:bottom w:val="nil"/>
            </w:tcBorders>
          </w:tcPr>
          <w:p w14:paraId="2B6FFC6E"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233D6B7" w14:textId="3B1639ED" w:rsidR="00171B5A" w:rsidRPr="005B6ED2" w:rsidRDefault="00171B5A" w:rsidP="00171B5A">
            <w:pPr>
              <w:pStyle w:val="Header"/>
              <w:numPr>
                <w:ilvl w:val="0"/>
                <w:numId w:val="107"/>
              </w:numPr>
              <w:tabs>
                <w:tab w:val="clear" w:pos="4320"/>
                <w:tab w:val="clear" w:pos="8640"/>
              </w:tabs>
              <w:spacing w:after="60"/>
              <w:rPr>
                <w:rFonts w:ascii="Arial" w:hAnsi="Arial" w:cs="Arial"/>
                <w:color w:val="7030A0"/>
                <w:sz w:val="20"/>
              </w:rPr>
            </w:pPr>
            <w:r w:rsidRPr="005B6ED2">
              <w:rPr>
                <w:rFonts w:ascii="Arial" w:hAnsi="Arial" w:cs="Arial"/>
                <w:color w:val="7030A0"/>
                <w:sz w:val="20"/>
              </w:rPr>
              <w:t>evaluation of changes in GHG emission intensity;</w:t>
            </w:r>
          </w:p>
        </w:tc>
        <w:tc>
          <w:tcPr>
            <w:tcW w:w="2561" w:type="dxa"/>
            <w:gridSpan w:val="2"/>
            <w:tcBorders>
              <w:top w:val="nil"/>
              <w:bottom w:val="nil"/>
            </w:tcBorders>
          </w:tcPr>
          <w:p w14:paraId="19C0DA4A"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682F805"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2763208E" w14:textId="77777777" w:rsidTr="00171B5A">
        <w:tc>
          <w:tcPr>
            <w:tcW w:w="817" w:type="dxa"/>
            <w:tcBorders>
              <w:top w:val="nil"/>
              <w:bottom w:val="nil"/>
            </w:tcBorders>
          </w:tcPr>
          <w:p w14:paraId="531F17BF"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ADEDA11" w14:textId="538D3C6D" w:rsidR="00171B5A" w:rsidRPr="005B6ED2" w:rsidRDefault="00171B5A" w:rsidP="00171B5A">
            <w:pPr>
              <w:pStyle w:val="Header"/>
              <w:numPr>
                <w:ilvl w:val="0"/>
                <w:numId w:val="107"/>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evaluation of changes in GHG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and storage over time;</w:t>
            </w:r>
          </w:p>
        </w:tc>
        <w:tc>
          <w:tcPr>
            <w:tcW w:w="2561" w:type="dxa"/>
            <w:gridSpan w:val="2"/>
            <w:tcBorders>
              <w:top w:val="nil"/>
              <w:bottom w:val="nil"/>
            </w:tcBorders>
          </w:tcPr>
          <w:p w14:paraId="0260BCA9"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43243E2"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1D6AD292" w14:textId="77777777" w:rsidTr="00171B5A">
        <w:tc>
          <w:tcPr>
            <w:tcW w:w="817" w:type="dxa"/>
            <w:tcBorders>
              <w:top w:val="nil"/>
              <w:bottom w:val="nil"/>
            </w:tcBorders>
          </w:tcPr>
          <w:p w14:paraId="04D76F3A"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7D2BDEA" w14:textId="77777777" w:rsidR="00171B5A" w:rsidRPr="005B6ED2" w:rsidRDefault="00171B5A" w:rsidP="00171B5A">
            <w:pPr>
              <w:pStyle w:val="Header"/>
              <w:numPr>
                <w:ilvl w:val="0"/>
                <w:numId w:val="107"/>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evaluation of expected GHG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and storage against reported emissions?</w:t>
            </w:r>
          </w:p>
        </w:tc>
        <w:tc>
          <w:tcPr>
            <w:tcW w:w="2561" w:type="dxa"/>
            <w:gridSpan w:val="2"/>
            <w:tcBorders>
              <w:top w:val="nil"/>
              <w:bottom w:val="nil"/>
            </w:tcBorders>
          </w:tcPr>
          <w:p w14:paraId="4ACC9C8A"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69E2E81"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300BDF7A" w14:textId="77777777" w:rsidTr="00171B5A">
        <w:tc>
          <w:tcPr>
            <w:tcW w:w="817" w:type="dxa"/>
            <w:tcBorders>
              <w:top w:val="nil"/>
              <w:bottom w:val="nil"/>
            </w:tcBorders>
          </w:tcPr>
          <w:p w14:paraId="7CE156C9" w14:textId="77777777" w:rsidR="00171B5A" w:rsidRPr="005B6ED2" w:rsidRDefault="00171B5A"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BCB458B" w14:textId="17CFD813" w:rsidR="00171B5A" w:rsidRPr="005B6ED2" w:rsidRDefault="00171B5A"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6.1.2.5 Additional requirements for project GHG statement verification (ISO 14064-3:2019)</w:t>
            </w:r>
          </w:p>
        </w:tc>
        <w:tc>
          <w:tcPr>
            <w:tcW w:w="2561" w:type="dxa"/>
            <w:gridSpan w:val="2"/>
            <w:tcBorders>
              <w:top w:val="nil"/>
              <w:bottom w:val="nil"/>
            </w:tcBorders>
          </w:tcPr>
          <w:p w14:paraId="7037CE51"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7F2FE20"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73612747" w14:textId="77777777" w:rsidTr="00171B5A">
        <w:tc>
          <w:tcPr>
            <w:tcW w:w="817" w:type="dxa"/>
            <w:tcBorders>
              <w:top w:val="nil"/>
              <w:bottom w:val="nil"/>
            </w:tcBorders>
          </w:tcPr>
          <w:p w14:paraId="1AB1785A"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562C34D" w14:textId="5E475223" w:rsidR="00171B5A" w:rsidRPr="005B6ED2" w:rsidRDefault="00171B5A"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risk assessment consider the </w:t>
            </w:r>
            <w:proofErr w:type="gramStart"/>
            <w:r w:rsidRPr="005B6ED2">
              <w:rPr>
                <w:rFonts w:ascii="Arial" w:hAnsi="Arial" w:cs="Arial"/>
                <w:color w:val="7030A0"/>
                <w:sz w:val="20"/>
              </w:rPr>
              <w:t>following:</w:t>
            </w:r>
            <w:proofErr w:type="gramEnd"/>
          </w:p>
        </w:tc>
        <w:tc>
          <w:tcPr>
            <w:tcW w:w="2561" w:type="dxa"/>
            <w:gridSpan w:val="2"/>
            <w:tcBorders>
              <w:top w:val="nil"/>
              <w:bottom w:val="nil"/>
            </w:tcBorders>
          </w:tcPr>
          <w:p w14:paraId="58EB3A10"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31F5087"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7AA47988" w14:textId="77777777" w:rsidTr="00171B5A">
        <w:tc>
          <w:tcPr>
            <w:tcW w:w="817" w:type="dxa"/>
            <w:tcBorders>
              <w:top w:val="nil"/>
              <w:bottom w:val="nil"/>
            </w:tcBorders>
          </w:tcPr>
          <w:p w14:paraId="712CBFA2"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C098F8" w14:textId="086E5C46" w:rsidR="00171B5A" w:rsidRPr="005B6ED2" w:rsidRDefault="00171B5A" w:rsidP="00171B5A">
            <w:pPr>
              <w:pStyle w:val="Header"/>
              <w:numPr>
                <w:ilvl w:val="0"/>
                <w:numId w:val="108"/>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the current operating conditions reflect the assumptions, limitations, methods and uncertainties in the project plan or criteria;</w:t>
            </w:r>
          </w:p>
        </w:tc>
        <w:tc>
          <w:tcPr>
            <w:tcW w:w="2561" w:type="dxa"/>
            <w:gridSpan w:val="2"/>
            <w:tcBorders>
              <w:top w:val="nil"/>
              <w:bottom w:val="nil"/>
            </w:tcBorders>
          </w:tcPr>
          <w:p w14:paraId="63B94A51"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664F8AA"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61DBE85F" w14:textId="77777777" w:rsidTr="00171B5A">
        <w:tc>
          <w:tcPr>
            <w:tcW w:w="817" w:type="dxa"/>
            <w:tcBorders>
              <w:top w:val="nil"/>
              <w:bottom w:val="nil"/>
            </w:tcBorders>
          </w:tcPr>
          <w:p w14:paraId="1C7DA34C"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AEE622B" w14:textId="21229E4E" w:rsidR="00171B5A" w:rsidRPr="005B6ED2" w:rsidRDefault="00171B5A" w:rsidP="00171B5A">
            <w:pPr>
              <w:pStyle w:val="Header"/>
              <w:numPr>
                <w:ilvl w:val="0"/>
                <w:numId w:val="108"/>
              </w:numPr>
              <w:tabs>
                <w:tab w:val="clear" w:pos="4320"/>
                <w:tab w:val="clear" w:pos="8640"/>
              </w:tabs>
              <w:spacing w:after="60"/>
              <w:rPr>
                <w:rFonts w:ascii="Arial" w:hAnsi="Arial" w:cs="Arial"/>
                <w:color w:val="7030A0"/>
                <w:sz w:val="20"/>
              </w:rPr>
            </w:pPr>
            <w:r w:rsidRPr="005B6ED2">
              <w:rPr>
                <w:rFonts w:ascii="Arial" w:hAnsi="Arial" w:cs="Arial"/>
                <w:color w:val="7030A0"/>
                <w:sz w:val="20"/>
              </w:rPr>
              <w:t>the complexity and data availability of the baseline calculations</w:t>
            </w:r>
          </w:p>
        </w:tc>
        <w:tc>
          <w:tcPr>
            <w:tcW w:w="2561" w:type="dxa"/>
            <w:gridSpan w:val="2"/>
            <w:tcBorders>
              <w:top w:val="nil"/>
              <w:bottom w:val="nil"/>
            </w:tcBorders>
          </w:tcPr>
          <w:p w14:paraId="4638D101"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CB6F4D9"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3AAD999E" w14:textId="77777777" w:rsidTr="00171B5A">
        <w:tc>
          <w:tcPr>
            <w:tcW w:w="817" w:type="dxa"/>
            <w:tcBorders>
              <w:top w:val="nil"/>
              <w:bottom w:val="nil"/>
            </w:tcBorders>
          </w:tcPr>
          <w:p w14:paraId="0C56227A"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F755C17" w14:textId="3EF0711F" w:rsidR="00171B5A" w:rsidRPr="005B6ED2" w:rsidRDefault="00171B5A" w:rsidP="00171B5A">
            <w:pPr>
              <w:pStyle w:val="Header"/>
              <w:numPr>
                <w:ilvl w:val="0"/>
                <w:numId w:val="108"/>
              </w:numPr>
              <w:tabs>
                <w:tab w:val="clear" w:pos="4320"/>
                <w:tab w:val="clear" w:pos="8640"/>
              </w:tabs>
              <w:spacing w:after="60"/>
              <w:rPr>
                <w:rFonts w:ascii="Arial" w:hAnsi="Arial" w:cs="Arial"/>
                <w:color w:val="7030A0"/>
                <w:sz w:val="20"/>
              </w:rPr>
            </w:pPr>
            <w:r w:rsidRPr="005B6ED2">
              <w:rPr>
                <w:rFonts w:ascii="Arial" w:hAnsi="Arial" w:cs="Arial"/>
                <w:color w:val="7030A0"/>
                <w:sz w:val="20"/>
              </w:rPr>
              <w:t>a comparison of actual versus expected emission reductions or removal enhancements?</w:t>
            </w:r>
          </w:p>
        </w:tc>
        <w:tc>
          <w:tcPr>
            <w:tcW w:w="2561" w:type="dxa"/>
            <w:gridSpan w:val="2"/>
            <w:tcBorders>
              <w:top w:val="nil"/>
              <w:bottom w:val="nil"/>
            </w:tcBorders>
          </w:tcPr>
          <w:p w14:paraId="345AB9EB"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79B44DD"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0F490B36" w14:textId="77777777" w:rsidTr="00171B5A">
        <w:tc>
          <w:tcPr>
            <w:tcW w:w="817" w:type="dxa"/>
            <w:tcBorders>
              <w:top w:val="nil"/>
              <w:bottom w:val="nil"/>
            </w:tcBorders>
          </w:tcPr>
          <w:p w14:paraId="76FFC3FF" w14:textId="77777777" w:rsidR="00171B5A" w:rsidRPr="005B6ED2" w:rsidRDefault="00171B5A"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D0F10FC" w14:textId="793ECDCE" w:rsidR="00171B5A" w:rsidRPr="005B6ED2" w:rsidRDefault="00171B5A"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6.1.2.6 Additional requirements for product GHG statement verification (ISO 14064-3:2019)</w:t>
            </w:r>
          </w:p>
        </w:tc>
        <w:tc>
          <w:tcPr>
            <w:tcW w:w="2561" w:type="dxa"/>
            <w:gridSpan w:val="2"/>
            <w:tcBorders>
              <w:top w:val="nil"/>
              <w:bottom w:val="nil"/>
            </w:tcBorders>
          </w:tcPr>
          <w:p w14:paraId="560B7D6B"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1D764F7"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3D642851" w14:textId="77777777" w:rsidTr="00171B5A">
        <w:tc>
          <w:tcPr>
            <w:tcW w:w="817" w:type="dxa"/>
            <w:tcBorders>
              <w:top w:val="nil"/>
              <w:bottom w:val="nil"/>
            </w:tcBorders>
          </w:tcPr>
          <w:p w14:paraId="003FC1EE"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8FF7A7D" w14:textId="77777777" w:rsidR="00171B5A" w:rsidRPr="005B6ED2" w:rsidRDefault="00171B5A"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risk assessment consider the </w:t>
            </w:r>
            <w:proofErr w:type="gramStart"/>
            <w:r w:rsidRPr="005B6ED2">
              <w:rPr>
                <w:rFonts w:ascii="Arial" w:hAnsi="Arial" w:cs="Arial"/>
                <w:color w:val="7030A0"/>
                <w:sz w:val="20"/>
              </w:rPr>
              <w:t>following:</w:t>
            </w:r>
            <w:proofErr w:type="gramEnd"/>
          </w:p>
        </w:tc>
        <w:tc>
          <w:tcPr>
            <w:tcW w:w="2561" w:type="dxa"/>
            <w:gridSpan w:val="2"/>
            <w:tcBorders>
              <w:top w:val="nil"/>
              <w:bottom w:val="nil"/>
            </w:tcBorders>
          </w:tcPr>
          <w:p w14:paraId="6C0ADBA2"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7798D65A"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4F5FB104" w14:textId="77777777" w:rsidTr="00171B5A">
        <w:tc>
          <w:tcPr>
            <w:tcW w:w="817" w:type="dxa"/>
            <w:tcBorders>
              <w:top w:val="nil"/>
              <w:bottom w:val="nil"/>
            </w:tcBorders>
          </w:tcPr>
          <w:p w14:paraId="4A74C043"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C00B03D" w14:textId="7EA7F9C2" w:rsidR="00171B5A" w:rsidRPr="005B6ED2" w:rsidRDefault="00171B5A" w:rsidP="00171B5A">
            <w:pPr>
              <w:pStyle w:val="Header"/>
              <w:numPr>
                <w:ilvl w:val="0"/>
                <w:numId w:val="109"/>
              </w:numPr>
              <w:tabs>
                <w:tab w:val="clear" w:pos="4320"/>
                <w:tab w:val="clear" w:pos="8640"/>
              </w:tabs>
              <w:spacing w:after="60"/>
              <w:rPr>
                <w:rFonts w:ascii="Arial" w:hAnsi="Arial" w:cs="Arial"/>
                <w:color w:val="7030A0"/>
                <w:sz w:val="20"/>
              </w:rPr>
            </w:pPr>
            <w:r w:rsidRPr="005B6ED2">
              <w:rPr>
                <w:rFonts w:ascii="Arial" w:hAnsi="Arial" w:cs="Arial"/>
                <w:color w:val="7030A0"/>
                <w:sz w:val="20"/>
              </w:rPr>
              <w:t>the degree of product complexity and system boundaries;</w:t>
            </w:r>
          </w:p>
        </w:tc>
        <w:tc>
          <w:tcPr>
            <w:tcW w:w="2561" w:type="dxa"/>
            <w:gridSpan w:val="2"/>
            <w:tcBorders>
              <w:top w:val="nil"/>
              <w:bottom w:val="nil"/>
            </w:tcBorders>
          </w:tcPr>
          <w:p w14:paraId="41761590"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A260376"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687AFAD4" w14:textId="77777777" w:rsidTr="00171B5A">
        <w:tc>
          <w:tcPr>
            <w:tcW w:w="817" w:type="dxa"/>
            <w:tcBorders>
              <w:top w:val="nil"/>
              <w:bottom w:val="nil"/>
            </w:tcBorders>
          </w:tcPr>
          <w:p w14:paraId="2516B68E"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3661FBA" w14:textId="3F5EA21E" w:rsidR="00171B5A" w:rsidRPr="005B6ED2" w:rsidRDefault="00171B5A" w:rsidP="00171B5A">
            <w:pPr>
              <w:pStyle w:val="Header"/>
              <w:numPr>
                <w:ilvl w:val="0"/>
                <w:numId w:val="109"/>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contributions of emissions and removals at different </w:t>
            </w:r>
            <w:proofErr w:type="spellStart"/>
            <w:r w:rsidRPr="005B6ED2">
              <w:rPr>
                <w:rFonts w:ascii="Arial" w:hAnsi="Arial" w:cs="Arial"/>
                <w:color w:val="7030A0"/>
                <w:sz w:val="20"/>
              </w:rPr>
              <w:t>lifestages</w:t>
            </w:r>
            <w:proofErr w:type="spellEnd"/>
            <w:r w:rsidRPr="005B6ED2">
              <w:rPr>
                <w:rFonts w:ascii="Arial" w:hAnsi="Arial" w:cs="Arial"/>
                <w:color w:val="7030A0"/>
                <w:sz w:val="20"/>
              </w:rPr>
              <w:t>;</w:t>
            </w:r>
          </w:p>
        </w:tc>
        <w:tc>
          <w:tcPr>
            <w:tcW w:w="2561" w:type="dxa"/>
            <w:gridSpan w:val="2"/>
            <w:tcBorders>
              <w:top w:val="nil"/>
              <w:bottom w:val="nil"/>
            </w:tcBorders>
          </w:tcPr>
          <w:p w14:paraId="2FDC20FA"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AE9DAC8"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40598B98" w14:textId="77777777" w:rsidTr="00171B5A">
        <w:tc>
          <w:tcPr>
            <w:tcW w:w="817" w:type="dxa"/>
            <w:tcBorders>
              <w:top w:val="nil"/>
              <w:bottom w:val="nil"/>
            </w:tcBorders>
          </w:tcPr>
          <w:p w14:paraId="50F57E7E"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5027BB1" w14:textId="17D954D2" w:rsidR="00171B5A" w:rsidRPr="005B6ED2" w:rsidRDefault="00171B5A" w:rsidP="00171B5A">
            <w:pPr>
              <w:pStyle w:val="Header"/>
              <w:numPr>
                <w:ilvl w:val="0"/>
                <w:numId w:val="109"/>
              </w:numPr>
              <w:tabs>
                <w:tab w:val="clear" w:pos="4320"/>
                <w:tab w:val="clear" w:pos="8640"/>
              </w:tabs>
              <w:spacing w:after="60"/>
              <w:rPr>
                <w:rFonts w:ascii="Arial" w:hAnsi="Arial" w:cs="Arial"/>
                <w:color w:val="7030A0"/>
                <w:sz w:val="20"/>
              </w:rPr>
            </w:pPr>
            <w:r w:rsidRPr="005B6ED2">
              <w:rPr>
                <w:rFonts w:ascii="Arial" w:hAnsi="Arial" w:cs="Arial"/>
                <w:color w:val="7030A0"/>
                <w:sz w:val="20"/>
              </w:rPr>
              <w:t>the allocation procedures;</w:t>
            </w:r>
          </w:p>
        </w:tc>
        <w:tc>
          <w:tcPr>
            <w:tcW w:w="2561" w:type="dxa"/>
            <w:gridSpan w:val="2"/>
            <w:tcBorders>
              <w:top w:val="nil"/>
              <w:bottom w:val="nil"/>
            </w:tcBorders>
          </w:tcPr>
          <w:p w14:paraId="7B501FEC"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4BE58CDB"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29DC07E1" w14:textId="77777777" w:rsidTr="00171B5A">
        <w:tc>
          <w:tcPr>
            <w:tcW w:w="817" w:type="dxa"/>
            <w:tcBorders>
              <w:top w:val="nil"/>
              <w:bottom w:val="nil"/>
            </w:tcBorders>
          </w:tcPr>
          <w:p w14:paraId="61CC1D5E"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E8F8785" w14:textId="77777777" w:rsidR="00171B5A" w:rsidRPr="005B6ED2" w:rsidRDefault="00171B5A" w:rsidP="00171B5A">
            <w:pPr>
              <w:pStyle w:val="Header"/>
              <w:numPr>
                <w:ilvl w:val="0"/>
                <w:numId w:val="109"/>
              </w:numPr>
              <w:tabs>
                <w:tab w:val="clear" w:pos="4320"/>
                <w:tab w:val="clear" w:pos="8640"/>
              </w:tabs>
              <w:spacing w:after="60"/>
              <w:rPr>
                <w:rFonts w:ascii="Arial" w:hAnsi="Arial" w:cs="Arial"/>
                <w:color w:val="7030A0"/>
                <w:sz w:val="20"/>
              </w:rPr>
            </w:pPr>
            <w:r w:rsidRPr="005B6ED2">
              <w:rPr>
                <w:rFonts w:ascii="Arial" w:hAnsi="Arial" w:cs="Arial"/>
                <w:color w:val="7030A0"/>
                <w:sz w:val="20"/>
              </w:rPr>
              <w:t>the availability of life-cycle results from comparable products;</w:t>
            </w:r>
          </w:p>
        </w:tc>
        <w:tc>
          <w:tcPr>
            <w:tcW w:w="2561" w:type="dxa"/>
            <w:gridSpan w:val="2"/>
            <w:tcBorders>
              <w:top w:val="nil"/>
              <w:bottom w:val="nil"/>
            </w:tcBorders>
          </w:tcPr>
          <w:p w14:paraId="134EFA7F"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7EC934E"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2DB95830" w14:textId="77777777" w:rsidTr="00171B5A">
        <w:tc>
          <w:tcPr>
            <w:tcW w:w="817" w:type="dxa"/>
            <w:tcBorders>
              <w:top w:val="nil"/>
              <w:bottom w:val="nil"/>
            </w:tcBorders>
          </w:tcPr>
          <w:p w14:paraId="792715D5"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B7D7713" w14:textId="77777777" w:rsidR="00171B5A" w:rsidRPr="005B6ED2" w:rsidRDefault="00171B5A" w:rsidP="00171B5A">
            <w:pPr>
              <w:pStyle w:val="Header"/>
              <w:numPr>
                <w:ilvl w:val="0"/>
                <w:numId w:val="109"/>
              </w:numPr>
              <w:tabs>
                <w:tab w:val="clear" w:pos="4320"/>
                <w:tab w:val="clear" w:pos="8640"/>
              </w:tabs>
              <w:spacing w:after="60"/>
              <w:rPr>
                <w:rFonts w:ascii="Arial" w:hAnsi="Arial" w:cs="Arial"/>
                <w:color w:val="7030A0"/>
                <w:sz w:val="20"/>
              </w:rPr>
            </w:pPr>
            <w:r w:rsidRPr="005B6ED2">
              <w:rPr>
                <w:rFonts w:ascii="Arial" w:hAnsi="Arial" w:cs="Arial"/>
                <w:color w:val="7030A0"/>
                <w:sz w:val="20"/>
              </w:rPr>
              <w:t>the representativeness of use and end of life scenarios;</w:t>
            </w:r>
          </w:p>
        </w:tc>
        <w:tc>
          <w:tcPr>
            <w:tcW w:w="2561" w:type="dxa"/>
            <w:gridSpan w:val="2"/>
            <w:tcBorders>
              <w:top w:val="nil"/>
              <w:bottom w:val="nil"/>
            </w:tcBorders>
          </w:tcPr>
          <w:p w14:paraId="474E06EB"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76C3852"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0C5A0676" w14:textId="77777777" w:rsidTr="00171B5A">
        <w:tc>
          <w:tcPr>
            <w:tcW w:w="817" w:type="dxa"/>
            <w:tcBorders>
              <w:top w:val="nil"/>
              <w:bottom w:val="nil"/>
            </w:tcBorders>
          </w:tcPr>
          <w:p w14:paraId="3A78FE55"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EC1D500" w14:textId="77777777" w:rsidR="00171B5A" w:rsidRPr="005B6ED2" w:rsidRDefault="00171B5A" w:rsidP="00171B5A">
            <w:pPr>
              <w:pStyle w:val="Header"/>
              <w:numPr>
                <w:ilvl w:val="0"/>
                <w:numId w:val="109"/>
              </w:numPr>
              <w:tabs>
                <w:tab w:val="clear" w:pos="4320"/>
                <w:tab w:val="clear" w:pos="8640"/>
              </w:tabs>
              <w:spacing w:after="60"/>
              <w:rPr>
                <w:rFonts w:ascii="Arial" w:hAnsi="Arial" w:cs="Arial"/>
                <w:color w:val="7030A0"/>
                <w:sz w:val="20"/>
              </w:rPr>
            </w:pPr>
            <w:r w:rsidRPr="005B6ED2">
              <w:rPr>
                <w:rFonts w:ascii="Arial" w:hAnsi="Arial" w:cs="Arial"/>
                <w:color w:val="7030A0"/>
                <w:sz w:val="20"/>
              </w:rPr>
              <w:t>the reliability of any carbon footprint studies used;</w:t>
            </w:r>
          </w:p>
        </w:tc>
        <w:tc>
          <w:tcPr>
            <w:tcW w:w="2561" w:type="dxa"/>
            <w:gridSpan w:val="2"/>
            <w:tcBorders>
              <w:top w:val="nil"/>
              <w:bottom w:val="nil"/>
            </w:tcBorders>
          </w:tcPr>
          <w:p w14:paraId="7D153DD5"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32F2169B"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7B30957D" w14:textId="77777777" w:rsidTr="00171B5A">
        <w:tc>
          <w:tcPr>
            <w:tcW w:w="817" w:type="dxa"/>
            <w:tcBorders>
              <w:top w:val="nil"/>
              <w:bottom w:val="nil"/>
            </w:tcBorders>
          </w:tcPr>
          <w:p w14:paraId="52F420BE"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A98EE5D" w14:textId="45243E63" w:rsidR="00171B5A" w:rsidRPr="005B6ED2" w:rsidRDefault="00171B5A" w:rsidP="00171B5A">
            <w:pPr>
              <w:pStyle w:val="Header"/>
              <w:numPr>
                <w:ilvl w:val="0"/>
                <w:numId w:val="109"/>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any critical review?</w:t>
            </w:r>
          </w:p>
        </w:tc>
        <w:tc>
          <w:tcPr>
            <w:tcW w:w="2561" w:type="dxa"/>
            <w:gridSpan w:val="2"/>
            <w:tcBorders>
              <w:top w:val="nil"/>
              <w:bottom w:val="nil"/>
            </w:tcBorders>
          </w:tcPr>
          <w:p w14:paraId="57FD61B7"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2E9A941B"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1A3D3008" w14:textId="77777777" w:rsidTr="00171B5A">
        <w:tc>
          <w:tcPr>
            <w:tcW w:w="817" w:type="dxa"/>
            <w:tcBorders>
              <w:top w:val="nil"/>
              <w:bottom w:val="nil"/>
            </w:tcBorders>
          </w:tcPr>
          <w:p w14:paraId="408AD2A4" w14:textId="77777777" w:rsidR="00171B5A" w:rsidRPr="005B6ED2" w:rsidRDefault="00171B5A" w:rsidP="00171B5A">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8BFC5F4" w14:textId="4A884F9C" w:rsidR="00171B5A" w:rsidRPr="005B6ED2" w:rsidRDefault="00171B5A" w:rsidP="00171B5A">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6.1.2.7 Uses for risk assessment information (ISO 14064-3:2019)</w:t>
            </w:r>
          </w:p>
        </w:tc>
        <w:tc>
          <w:tcPr>
            <w:tcW w:w="2561" w:type="dxa"/>
            <w:gridSpan w:val="2"/>
            <w:tcBorders>
              <w:top w:val="nil"/>
              <w:bottom w:val="nil"/>
            </w:tcBorders>
          </w:tcPr>
          <w:p w14:paraId="6019FC74"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FF6CDAC"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00F88B80" w14:textId="77777777" w:rsidTr="00171B5A">
        <w:tc>
          <w:tcPr>
            <w:tcW w:w="817" w:type="dxa"/>
            <w:tcBorders>
              <w:top w:val="nil"/>
              <w:bottom w:val="nil"/>
            </w:tcBorders>
          </w:tcPr>
          <w:p w14:paraId="38684FA4"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4C40AEA" w14:textId="3F963C91" w:rsidR="00171B5A" w:rsidRPr="005B6ED2" w:rsidRDefault="00171B5A"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Is the risk assessment used in developing the verification and evidence-gathering plans? Are all inputs into the risk assessment recorded?</w:t>
            </w:r>
          </w:p>
        </w:tc>
        <w:tc>
          <w:tcPr>
            <w:tcW w:w="2561" w:type="dxa"/>
            <w:gridSpan w:val="2"/>
            <w:tcBorders>
              <w:top w:val="nil"/>
              <w:bottom w:val="nil"/>
            </w:tcBorders>
          </w:tcPr>
          <w:p w14:paraId="3FE37FA9"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5A54945"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594FEE6D" w14:textId="77777777" w:rsidTr="00171B5A">
        <w:tc>
          <w:tcPr>
            <w:tcW w:w="817" w:type="dxa"/>
            <w:tcBorders>
              <w:top w:val="nil"/>
              <w:bottom w:val="nil"/>
            </w:tcBorders>
          </w:tcPr>
          <w:p w14:paraId="2FA6CFD4"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D7FBAC7" w14:textId="5B6DE45C" w:rsidR="00171B5A" w:rsidRPr="005B6ED2" w:rsidRDefault="00171B5A" w:rsidP="00171B5A">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risk assessment output address how the verification is planned with respect to the </w:t>
            </w:r>
            <w:proofErr w:type="gramStart"/>
            <w:r w:rsidRPr="005B6ED2">
              <w:rPr>
                <w:rFonts w:ascii="Arial" w:hAnsi="Arial" w:cs="Arial"/>
                <w:color w:val="7030A0"/>
                <w:sz w:val="20"/>
              </w:rPr>
              <w:t>following:</w:t>
            </w:r>
            <w:proofErr w:type="gramEnd"/>
          </w:p>
        </w:tc>
        <w:tc>
          <w:tcPr>
            <w:tcW w:w="2561" w:type="dxa"/>
            <w:gridSpan w:val="2"/>
            <w:tcBorders>
              <w:top w:val="nil"/>
              <w:bottom w:val="nil"/>
            </w:tcBorders>
          </w:tcPr>
          <w:p w14:paraId="182D3811"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19CC9A80"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149C9BDA" w14:textId="77777777" w:rsidTr="00171B5A">
        <w:tc>
          <w:tcPr>
            <w:tcW w:w="817" w:type="dxa"/>
            <w:tcBorders>
              <w:top w:val="nil"/>
              <w:bottom w:val="nil"/>
            </w:tcBorders>
          </w:tcPr>
          <w:p w14:paraId="56CB6471"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3D91CD0" w14:textId="77777777" w:rsidR="00171B5A" w:rsidRPr="005B6ED2" w:rsidRDefault="00171B5A" w:rsidP="00171B5A">
            <w:pPr>
              <w:pStyle w:val="Header"/>
              <w:numPr>
                <w:ilvl w:val="0"/>
                <w:numId w:val="110"/>
              </w:numPr>
              <w:tabs>
                <w:tab w:val="clear" w:pos="4320"/>
                <w:tab w:val="clear" w:pos="8640"/>
              </w:tabs>
              <w:spacing w:after="60"/>
              <w:rPr>
                <w:rFonts w:ascii="Arial" w:hAnsi="Arial" w:cs="Arial"/>
                <w:color w:val="7030A0"/>
                <w:sz w:val="20"/>
              </w:rPr>
            </w:pPr>
            <w:r w:rsidRPr="005B6ED2">
              <w:rPr>
                <w:rFonts w:ascii="Arial" w:hAnsi="Arial" w:cs="Arial"/>
                <w:color w:val="7030A0"/>
                <w:sz w:val="20"/>
              </w:rPr>
              <w:t>GHG emissions SSRs;</w:t>
            </w:r>
          </w:p>
        </w:tc>
        <w:tc>
          <w:tcPr>
            <w:tcW w:w="2561" w:type="dxa"/>
            <w:gridSpan w:val="2"/>
            <w:tcBorders>
              <w:top w:val="nil"/>
              <w:bottom w:val="nil"/>
            </w:tcBorders>
          </w:tcPr>
          <w:p w14:paraId="4B3348A1"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09762601"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68DD6A17" w14:textId="77777777" w:rsidTr="00171B5A">
        <w:tc>
          <w:tcPr>
            <w:tcW w:w="817" w:type="dxa"/>
            <w:tcBorders>
              <w:top w:val="nil"/>
              <w:bottom w:val="nil"/>
            </w:tcBorders>
          </w:tcPr>
          <w:p w14:paraId="5713C978"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D24E12E" w14:textId="3374EC65" w:rsidR="00171B5A" w:rsidRPr="005B6ED2" w:rsidRDefault="00171B5A" w:rsidP="00171B5A">
            <w:pPr>
              <w:pStyle w:val="Header"/>
              <w:numPr>
                <w:ilvl w:val="0"/>
                <w:numId w:val="110"/>
              </w:numPr>
              <w:tabs>
                <w:tab w:val="clear" w:pos="4320"/>
                <w:tab w:val="clear" w:pos="8640"/>
              </w:tabs>
              <w:spacing w:after="60"/>
              <w:rPr>
                <w:rFonts w:ascii="Arial" w:hAnsi="Arial" w:cs="Arial"/>
                <w:color w:val="7030A0"/>
                <w:sz w:val="20"/>
              </w:rPr>
            </w:pPr>
            <w:r w:rsidRPr="005B6ED2">
              <w:rPr>
                <w:rFonts w:ascii="Arial" w:hAnsi="Arial" w:cs="Arial"/>
                <w:color w:val="7030A0"/>
                <w:sz w:val="20"/>
              </w:rPr>
              <w:t>boundaries;</w:t>
            </w:r>
          </w:p>
        </w:tc>
        <w:tc>
          <w:tcPr>
            <w:tcW w:w="2561" w:type="dxa"/>
            <w:gridSpan w:val="2"/>
            <w:tcBorders>
              <w:top w:val="nil"/>
              <w:bottom w:val="nil"/>
            </w:tcBorders>
          </w:tcPr>
          <w:p w14:paraId="7ADF5A5A"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59A3B2F"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252BD8F2" w14:textId="77777777" w:rsidTr="00171B5A">
        <w:tc>
          <w:tcPr>
            <w:tcW w:w="817" w:type="dxa"/>
            <w:tcBorders>
              <w:top w:val="nil"/>
              <w:bottom w:val="nil"/>
            </w:tcBorders>
          </w:tcPr>
          <w:p w14:paraId="113BE367"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18FA13D" w14:textId="309F3488" w:rsidR="00171B5A" w:rsidRPr="005B6ED2" w:rsidRDefault="00171B5A" w:rsidP="00171B5A">
            <w:pPr>
              <w:pStyle w:val="Header"/>
              <w:numPr>
                <w:ilvl w:val="0"/>
                <w:numId w:val="110"/>
              </w:numPr>
              <w:tabs>
                <w:tab w:val="clear" w:pos="4320"/>
                <w:tab w:val="clear" w:pos="8640"/>
              </w:tabs>
              <w:spacing w:after="60"/>
              <w:rPr>
                <w:rFonts w:ascii="Arial" w:hAnsi="Arial" w:cs="Arial"/>
                <w:color w:val="7030A0"/>
                <w:sz w:val="20"/>
              </w:rPr>
            </w:pPr>
            <w:r w:rsidRPr="005B6ED2">
              <w:rPr>
                <w:rFonts w:ascii="Arial" w:hAnsi="Arial" w:cs="Arial"/>
                <w:color w:val="7030A0"/>
                <w:sz w:val="20"/>
              </w:rPr>
              <w:t>data management details;</w:t>
            </w:r>
          </w:p>
        </w:tc>
        <w:tc>
          <w:tcPr>
            <w:tcW w:w="2561" w:type="dxa"/>
            <w:gridSpan w:val="2"/>
            <w:tcBorders>
              <w:top w:val="nil"/>
              <w:bottom w:val="nil"/>
            </w:tcBorders>
          </w:tcPr>
          <w:p w14:paraId="3E296B31"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5601FBF5" w14:textId="77777777" w:rsidR="00171B5A" w:rsidRPr="005B6ED2" w:rsidRDefault="00171B5A" w:rsidP="00171B5A">
            <w:pPr>
              <w:pStyle w:val="Header"/>
              <w:tabs>
                <w:tab w:val="clear" w:pos="4320"/>
                <w:tab w:val="clear" w:pos="8640"/>
              </w:tabs>
              <w:jc w:val="both"/>
              <w:rPr>
                <w:rFonts w:ascii="Arial" w:hAnsi="Arial" w:cs="Arial"/>
                <w:sz w:val="20"/>
              </w:rPr>
            </w:pPr>
          </w:p>
        </w:tc>
      </w:tr>
      <w:tr w:rsidR="00171B5A" w:rsidRPr="005B6ED2" w14:paraId="62639D80" w14:textId="77777777" w:rsidTr="00171B5A">
        <w:tc>
          <w:tcPr>
            <w:tcW w:w="817" w:type="dxa"/>
            <w:tcBorders>
              <w:top w:val="nil"/>
              <w:bottom w:val="nil"/>
            </w:tcBorders>
          </w:tcPr>
          <w:p w14:paraId="1E2E87D2" w14:textId="77777777" w:rsidR="00171B5A" w:rsidRPr="005B6ED2" w:rsidRDefault="00171B5A" w:rsidP="00171B5A">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A1D36D6" w14:textId="3993A338" w:rsidR="00171B5A" w:rsidRPr="005B6ED2" w:rsidRDefault="00171B5A" w:rsidP="00171B5A">
            <w:pPr>
              <w:pStyle w:val="Header"/>
              <w:numPr>
                <w:ilvl w:val="0"/>
                <w:numId w:val="110"/>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management </w:t>
            </w:r>
            <w:proofErr w:type="gramStart"/>
            <w:r w:rsidRPr="005B6ED2">
              <w:rPr>
                <w:rFonts w:ascii="Arial" w:hAnsi="Arial" w:cs="Arial"/>
                <w:color w:val="7030A0"/>
                <w:sz w:val="20"/>
              </w:rPr>
              <w:t>controls?;</w:t>
            </w:r>
            <w:proofErr w:type="gramEnd"/>
          </w:p>
        </w:tc>
        <w:tc>
          <w:tcPr>
            <w:tcW w:w="2561" w:type="dxa"/>
            <w:gridSpan w:val="2"/>
            <w:tcBorders>
              <w:top w:val="nil"/>
              <w:bottom w:val="nil"/>
            </w:tcBorders>
          </w:tcPr>
          <w:p w14:paraId="4DCDAEBF" w14:textId="77777777" w:rsidR="00171B5A" w:rsidRPr="005B6ED2" w:rsidRDefault="00171B5A" w:rsidP="00171B5A">
            <w:pPr>
              <w:pStyle w:val="Header"/>
              <w:tabs>
                <w:tab w:val="clear" w:pos="4320"/>
                <w:tab w:val="clear" w:pos="8640"/>
              </w:tabs>
              <w:jc w:val="both"/>
              <w:rPr>
                <w:rFonts w:ascii="Arial" w:hAnsi="Arial" w:cs="Arial"/>
                <w:sz w:val="20"/>
              </w:rPr>
            </w:pPr>
          </w:p>
        </w:tc>
        <w:tc>
          <w:tcPr>
            <w:tcW w:w="2258" w:type="dxa"/>
            <w:tcBorders>
              <w:top w:val="nil"/>
              <w:bottom w:val="nil"/>
            </w:tcBorders>
          </w:tcPr>
          <w:p w14:paraId="66B5AABA" w14:textId="77777777" w:rsidR="00171B5A" w:rsidRPr="005B6ED2" w:rsidRDefault="00171B5A" w:rsidP="00171B5A">
            <w:pPr>
              <w:pStyle w:val="Header"/>
              <w:tabs>
                <w:tab w:val="clear" w:pos="4320"/>
                <w:tab w:val="clear" w:pos="8640"/>
              </w:tabs>
              <w:jc w:val="both"/>
              <w:rPr>
                <w:rFonts w:ascii="Arial" w:hAnsi="Arial" w:cs="Arial"/>
                <w:sz w:val="20"/>
              </w:rPr>
            </w:pPr>
          </w:p>
        </w:tc>
      </w:tr>
      <w:tr w:rsidR="007334D1" w:rsidRPr="005B6ED2" w14:paraId="6C1CB891" w14:textId="77777777" w:rsidTr="005D25BC">
        <w:tc>
          <w:tcPr>
            <w:tcW w:w="817" w:type="dxa"/>
            <w:tcBorders>
              <w:top w:val="nil"/>
              <w:bottom w:val="nil"/>
            </w:tcBorders>
          </w:tcPr>
          <w:p w14:paraId="4BDD6536" w14:textId="77777777" w:rsidR="007334D1" w:rsidRPr="005B6ED2" w:rsidRDefault="007334D1"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780AB87" w14:textId="683A8E7B" w:rsidR="007334D1" w:rsidRPr="005B6ED2" w:rsidRDefault="007334D1"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 Evidence-gathering activities (ISO 14064-3:2019)</w:t>
            </w:r>
          </w:p>
        </w:tc>
        <w:tc>
          <w:tcPr>
            <w:tcW w:w="2561" w:type="dxa"/>
            <w:gridSpan w:val="2"/>
            <w:tcBorders>
              <w:top w:val="nil"/>
              <w:bottom w:val="nil"/>
            </w:tcBorders>
          </w:tcPr>
          <w:p w14:paraId="6E410486" w14:textId="77777777" w:rsidR="007334D1" w:rsidRPr="005B6ED2" w:rsidRDefault="007334D1"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F578882" w14:textId="77777777" w:rsidR="007334D1" w:rsidRPr="005B6ED2" w:rsidRDefault="007334D1" w:rsidP="005D25BC">
            <w:pPr>
              <w:pStyle w:val="Header"/>
              <w:tabs>
                <w:tab w:val="clear" w:pos="4320"/>
                <w:tab w:val="clear" w:pos="8640"/>
              </w:tabs>
              <w:jc w:val="both"/>
              <w:rPr>
                <w:rFonts w:ascii="Arial" w:hAnsi="Arial" w:cs="Arial"/>
                <w:sz w:val="20"/>
              </w:rPr>
            </w:pPr>
          </w:p>
        </w:tc>
      </w:tr>
      <w:tr w:rsidR="007334D1" w:rsidRPr="005B6ED2" w14:paraId="70042B80" w14:textId="77777777" w:rsidTr="005D25BC">
        <w:tc>
          <w:tcPr>
            <w:tcW w:w="817" w:type="dxa"/>
            <w:tcBorders>
              <w:top w:val="nil"/>
              <w:bottom w:val="nil"/>
            </w:tcBorders>
          </w:tcPr>
          <w:p w14:paraId="24E18E9C" w14:textId="77777777" w:rsidR="007334D1" w:rsidRPr="005B6ED2" w:rsidRDefault="007334D1"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C28BAEE" w14:textId="001BE65C" w:rsidR="007334D1" w:rsidRPr="005B6ED2" w:rsidRDefault="007334D1"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6.1.3.1 General (ISO 14064-3:2019)</w:t>
            </w:r>
          </w:p>
        </w:tc>
        <w:tc>
          <w:tcPr>
            <w:tcW w:w="2561" w:type="dxa"/>
            <w:gridSpan w:val="2"/>
            <w:tcBorders>
              <w:top w:val="nil"/>
              <w:bottom w:val="nil"/>
            </w:tcBorders>
          </w:tcPr>
          <w:p w14:paraId="41982882" w14:textId="77777777" w:rsidR="007334D1" w:rsidRPr="005B6ED2" w:rsidRDefault="007334D1"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556DA5F" w14:textId="77777777" w:rsidR="007334D1" w:rsidRPr="005B6ED2" w:rsidRDefault="007334D1" w:rsidP="005D25BC">
            <w:pPr>
              <w:pStyle w:val="Header"/>
              <w:tabs>
                <w:tab w:val="clear" w:pos="4320"/>
                <w:tab w:val="clear" w:pos="8640"/>
              </w:tabs>
              <w:jc w:val="both"/>
              <w:rPr>
                <w:rFonts w:ascii="Arial" w:hAnsi="Arial" w:cs="Arial"/>
                <w:sz w:val="20"/>
              </w:rPr>
            </w:pPr>
          </w:p>
        </w:tc>
      </w:tr>
      <w:tr w:rsidR="00101B11" w:rsidRPr="005B6ED2" w14:paraId="3410ED30" w14:textId="77777777" w:rsidTr="005D25BC">
        <w:tc>
          <w:tcPr>
            <w:tcW w:w="817" w:type="dxa"/>
            <w:tcBorders>
              <w:top w:val="nil"/>
              <w:bottom w:val="nil"/>
            </w:tcBorders>
          </w:tcPr>
          <w:p w14:paraId="58866752" w14:textId="77777777" w:rsidR="00101B11" w:rsidRPr="005B6ED2" w:rsidRDefault="00101B11"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02D6530" w14:textId="77777777" w:rsidR="009D42DD" w:rsidRPr="005B6ED2" w:rsidRDefault="00101B11" w:rsidP="005D25BC">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Does</w:t>
            </w:r>
            <w:proofErr w:type="gramEnd"/>
            <w:r w:rsidRPr="005B6ED2">
              <w:rPr>
                <w:rFonts w:ascii="Arial" w:hAnsi="Arial" w:cs="Arial"/>
                <w:color w:val="7030A0"/>
                <w:sz w:val="20"/>
              </w:rPr>
              <w:t xml:space="preserve"> the verifier design evidence-gathering activities to collect sufficient and appropriate evidence upon which to base the conclusion? </w:t>
            </w:r>
          </w:p>
          <w:p w14:paraId="1A87C060" w14:textId="77777777" w:rsidR="009D42DD" w:rsidRPr="005B6ED2" w:rsidRDefault="00101B11"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obtain more persuasive evidence the higher the risk of misstatement? </w:t>
            </w:r>
          </w:p>
          <w:p w14:paraId="37369A9E" w14:textId="588FAA5E" w:rsidR="00101B11" w:rsidRPr="005B6ED2" w:rsidRDefault="00101B11"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consider inherent risk and detection risk in designing the evidence-gathering activities?</w:t>
            </w:r>
          </w:p>
        </w:tc>
        <w:tc>
          <w:tcPr>
            <w:tcW w:w="2561" w:type="dxa"/>
            <w:gridSpan w:val="2"/>
            <w:tcBorders>
              <w:top w:val="nil"/>
              <w:bottom w:val="nil"/>
            </w:tcBorders>
          </w:tcPr>
          <w:p w14:paraId="44D67378" w14:textId="77777777" w:rsidR="00101B11" w:rsidRPr="005B6ED2" w:rsidRDefault="00101B11"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21894CA" w14:textId="77777777" w:rsidR="00101B11" w:rsidRPr="005B6ED2" w:rsidRDefault="00101B11" w:rsidP="005D25BC">
            <w:pPr>
              <w:pStyle w:val="Header"/>
              <w:tabs>
                <w:tab w:val="clear" w:pos="4320"/>
                <w:tab w:val="clear" w:pos="8640"/>
              </w:tabs>
              <w:jc w:val="both"/>
              <w:rPr>
                <w:rFonts w:ascii="Arial" w:hAnsi="Arial" w:cs="Arial"/>
                <w:sz w:val="20"/>
              </w:rPr>
            </w:pPr>
          </w:p>
        </w:tc>
      </w:tr>
      <w:tr w:rsidR="005C5E2A" w:rsidRPr="005B6ED2" w14:paraId="1AD0EFBE" w14:textId="77777777" w:rsidTr="005D25BC">
        <w:tc>
          <w:tcPr>
            <w:tcW w:w="817" w:type="dxa"/>
            <w:tcBorders>
              <w:top w:val="nil"/>
              <w:bottom w:val="nil"/>
            </w:tcBorders>
          </w:tcPr>
          <w:p w14:paraId="2E9C5E67" w14:textId="77777777" w:rsidR="005C5E2A" w:rsidRPr="005B6ED2" w:rsidRDefault="005C5E2A"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FDE606C" w14:textId="77777777" w:rsidR="005C5E2A" w:rsidRPr="005B6ED2" w:rsidRDefault="005C5E2A"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Irrespective of the risks identified, does the verifier </w:t>
            </w:r>
            <w:proofErr w:type="gramStart"/>
            <w:r w:rsidRPr="005B6ED2">
              <w:rPr>
                <w:rFonts w:ascii="Arial" w:hAnsi="Arial" w:cs="Arial"/>
                <w:color w:val="7030A0"/>
                <w:sz w:val="20"/>
              </w:rPr>
              <w:t>design</w:t>
            </w:r>
            <w:proofErr w:type="gramEnd"/>
            <w:r w:rsidRPr="005B6ED2">
              <w:rPr>
                <w:rFonts w:ascii="Arial" w:hAnsi="Arial" w:cs="Arial"/>
                <w:color w:val="7030A0"/>
                <w:sz w:val="20"/>
              </w:rPr>
              <w:t xml:space="preserve"> and perform analytical procedures and tests for each type of material emission or removal?</w:t>
            </w:r>
          </w:p>
        </w:tc>
        <w:tc>
          <w:tcPr>
            <w:tcW w:w="2561" w:type="dxa"/>
            <w:gridSpan w:val="2"/>
            <w:tcBorders>
              <w:top w:val="nil"/>
              <w:bottom w:val="nil"/>
            </w:tcBorders>
          </w:tcPr>
          <w:p w14:paraId="5125E241" w14:textId="77777777" w:rsidR="005C5E2A" w:rsidRPr="005B6ED2" w:rsidRDefault="005C5E2A"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565BB58" w14:textId="77777777" w:rsidR="005C5E2A" w:rsidRPr="005B6ED2" w:rsidRDefault="005C5E2A" w:rsidP="005D25BC">
            <w:pPr>
              <w:pStyle w:val="Header"/>
              <w:tabs>
                <w:tab w:val="clear" w:pos="4320"/>
                <w:tab w:val="clear" w:pos="8640"/>
              </w:tabs>
              <w:jc w:val="both"/>
              <w:rPr>
                <w:rFonts w:ascii="Arial" w:hAnsi="Arial" w:cs="Arial"/>
                <w:sz w:val="20"/>
              </w:rPr>
            </w:pPr>
          </w:p>
        </w:tc>
      </w:tr>
      <w:tr w:rsidR="005C5E2A" w:rsidRPr="005B6ED2" w14:paraId="44FA2077" w14:textId="77777777" w:rsidTr="005D25BC">
        <w:tc>
          <w:tcPr>
            <w:tcW w:w="817" w:type="dxa"/>
            <w:tcBorders>
              <w:top w:val="nil"/>
              <w:bottom w:val="nil"/>
            </w:tcBorders>
          </w:tcPr>
          <w:p w14:paraId="2CE15BFB" w14:textId="77777777" w:rsidR="005C5E2A" w:rsidRPr="005B6ED2" w:rsidRDefault="005C5E2A"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928293" w14:textId="6528C2FE" w:rsidR="005C5E2A" w:rsidRPr="005B6ED2" w:rsidRDefault="005C5E2A"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develop evidence-gathering activities that determine whether the GHG statement conforms to the criteria, </w:t>
            </w:r>
            <w:proofErr w:type="gramStart"/>
            <w:r w:rsidRPr="005B6ED2">
              <w:rPr>
                <w:rFonts w:ascii="Arial" w:hAnsi="Arial" w:cs="Arial"/>
                <w:color w:val="7030A0"/>
                <w:sz w:val="20"/>
              </w:rPr>
              <w:t>taking into account</w:t>
            </w:r>
            <w:proofErr w:type="gramEnd"/>
            <w:r w:rsidRPr="005B6ED2">
              <w:rPr>
                <w:rFonts w:ascii="Arial" w:hAnsi="Arial" w:cs="Arial"/>
                <w:color w:val="7030A0"/>
                <w:sz w:val="20"/>
              </w:rPr>
              <w:t xml:space="preserve"> the principles of the standards or GHG programme that apply to the GHG statement?</w:t>
            </w:r>
          </w:p>
        </w:tc>
        <w:tc>
          <w:tcPr>
            <w:tcW w:w="2561" w:type="dxa"/>
            <w:gridSpan w:val="2"/>
            <w:tcBorders>
              <w:top w:val="nil"/>
              <w:bottom w:val="nil"/>
            </w:tcBorders>
          </w:tcPr>
          <w:p w14:paraId="7BA82BCC" w14:textId="77777777" w:rsidR="005C5E2A" w:rsidRPr="005B6ED2" w:rsidRDefault="005C5E2A"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DA52E9C" w14:textId="77777777" w:rsidR="005C5E2A" w:rsidRPr="005B6ED2" w:rsidRDefault="005C5E2A" w:rsidP="005D25BC">
            <w:pPr>
              <w:pStyle w:val="Header"/>
              <w:tabs>
                <w:tab w:val="clear" w:pos="4320"/>
                <w:tab w:val="clear" w:pos="8640"/>
              </w:tabs>
              <w:jc w:val="both"/>
              <w:rPr>
                <w:rFonts w:ascii="Arial" w:hAnsi="Arial" w:cs="Arial"/>
                <w:sz w:val="20"/>
              </w:rPr>
            </w:pPr>
          </w:p>
        </w:tc>
      </w:tr>
      <w:tr w:rsidR="00914030" w:rsidRPr="005B6ED2" w14:paraId="5A39FE62" w14:textId="77777777" w:rsidTr="005D25BC">
        <w:tc>
          <w:tcPr>
            <w:tcW w:w="817" w:type="dxa"/>
            <w:tcBorders>
              <w:top w:val="nil"/>
              <w:bottom w:val="nil"/>
            </w:tcBorders>
          </w:tcPr>
          <w:p w14:paraId="3C6B8A87" w14:textId="77777777" w:rsidR="00914030" w:rsidRPr="005B6ED2" w:rsidRDefault="00914030"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4AE2B32" w14:textId="5FF1415F" w:rsidR="00914030" w:rsidRPr="005B6ED2" w:rsidRDefault="00914030"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6.1.3.2 Data trail (ISO 14064-3:2019)</w:t>
            </w:r>
          </w:p>
        </w:tc>
        <w:tc>
          <w:tcPr>
            <w:tcW w:w="2561" w:type="dxa"/>
            <w:gridSpan w:val="2"/>
            <w:tcBorders>
              <w:top w:val="nil"/>
              <w:bottom w:val="nil"/>
            </w:tcBorders>
          </w:tcPr>
          <w:p w14:paraId="28BBE1F3"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AD7F760"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546CC3E0" w14:textId="77777777" w:rsidTr="005D25BC">
        <w:tc>
          <w:tcPr>
            <w:tcW w:w="817" w:type="dxa"/>
            <w:tcBorders>
              <w:top w:val="nil"/>
              <w:bottom w:val="nil"/>
            </w:tcBorders>
          </w:tcPr>
          <w:p w14:paraId="7DE0CDA4"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43DF6D4" w14:textId="10DCB35F" w:rsidR="00914030" w:rsidRPr="005B6ED2" w:rsidRDefault="00914030"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design evidence-gathering activities to determine the existence of data trails for material emissions, removals and/or storage?</w:t>
            </w:r>
          </w:p>
        </w:tc>
        <w:tc>
          <w:tcPr>
            <w:tcW w:w="2561" w:type="dxa"/>
            <w:gridSpan w:val="2"/>
            <w:tcBorders>
              <w:top w:val="nil"/>
              <w:bottom w:val="nil"/>
            </w:tcBorders>
          </w:tcPr>
          <w:p w14:paraId="4832EC5F"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4A2CBAE"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0920E8F2" w14:textId="77777777" w:rsidTr="005D25BC">
        <w:tc>
          <w:tcPr>
            <w:tcW w:w="817" w:type="dxa"/>
            <w:tcBorders>
              <w:top w:val="nil"/>
              <w:bottom w:val="nil"/>
            </w:tcBorders>
          </w:tcPr>
          <w:p w14:paraId="172090C2" w14:textId="77777777" w:rsidR="00914030" w:rsidRPr="005B6ED2" w:rsidRDefault="00914030"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75E0FE2" w14:textId="00CD56DA" w:rsidR="00914030" w:rsidRPr="005B6ED2" w:rsidRDefault="00914030"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6.1.3.3 GHG information system and controls (ISO 14064-3:2019)</w:t>
            </w:r>
          </w:p>
        </w:tc>
        <w:tc>
          <w:tcPr>
            <w:tcW w:w="2561" w:type="dxa"/>
            <w:gridSpan w:val="2"/>
            <w:tcBorders>
              <w:top w:val="nil"/>
              <w:bottom w:val="nil"/>
            </w:tcBorders>
          </w:tcPr>
          <w:p w14:paraId="4E942DCA"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5AD6C4F"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0C0AF110" w14:textId="77777777" w:rsidTr="005D25BC">
        <w:tc>
          <w:tcPr>
            <w:tcW w:w="817" w:type="dxa"/>
            <w:tcBorders>
              <w:top w:val="nil"/>
              <w:bottom w:val="nil"/>
            </w:tcBorders>
          </w:tcPr>
          <w:p w14:paraId="327D98E4"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75F2A3D" w14:textId="77777777" w:rsidR="00914030" w:rsidRPr="005B6ED2" w:rsidRDefault="00914030"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extent of the assessment of the GHG information system and control depend on the results of the risk assessment?</w:t>
            </w:r>
          </w:p>
        </w:tc>
        <w:tc>
          <w:tcPr>
            <w:tcW w:w="2561" w:type="dxa"/>
            <w:gridSpan w:val="2"/>
            <w:tcBorders>
              <w:top w:val="nil"/>
              <w:bottom w:val="nil"/>
            </w:tcBorders>
          </w:tcPr>
          <w:p w14:paraId="38E41D9C"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250AD09"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3B2BBD41" w14:textId="77777777" w:rsidTr="005D25BC">
        <w:tc>
          <w:tcPr>
            <w:tcW w:w="817" w:type="dxa"/>
            <w:tcBorders>
              <w:top w:val="nil"/>
              <w:bottom w:val="nil"/>
            </w:tcBorders>
          </w:tcPr>
          <w:p w14:paraId="4E954203"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F124C79" w14:textId="36E712D9" w:rsidR="00914030" w:rsidRPr="005B6ED2" w:rsidRDefault="00914030"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evidence-gathering activities that assess the design and effectiveness of the GHG information system and controls consider:</w:t>
            </w:r>
          </w:p>
        </w:tc>
        <w:tc>
          <w:tcPr>
            <w:tcW w:w="2561" w:type="dxa"/>
            <w:gridSpan w:val="2"/>
            <w:tcBorders>
              <w:top w:val="nil"/>
              <w:bottom w:val="nil"/>
            </w:tcBorders>
          </w:tcPr>
          <w:p w14:paraId="0C0CA091"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B788FA6"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3BA1130C" w14:textId="77777777" w:rsidTr="005D25BC">
        <w:tc>
          <w:tcPr>
            <w:tcW w:w="817" w:type="dxa"/>
            <w:tcBorders>
              <w:top w:val="nil"/>
              <w:bottom w:val="nil"/>
            </w:tcBorders>
          </w:tcPr>
          <w:p w14:paraId="4E20E66A"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F344E9E" w14:textId="3C62FE8E" w:rsidR="00914030" w:rsidRPr="005B6ED2" w:rsidRDefault="00914030" w:rsidP="00914030">
            <w:pPr>
              <w:pStyle w:val="Header"/>
              <w:numPr>
                <w:ilvl w:val="0"/>
                <w:numId w:val="111"/>
              </w:numPr>
              <w:tabs>
                <w:tab w:val="clear" w:pos="4320"/>
                <w:tab w:val="clear" w:pos="8640"/>
              </w:tabs>
              <w:spacing w:after="60"/>
              <w:rPr>
                <w:rFonts w:ascii="Arial" w:hAnsi="Arial" w:cs="Arial"/>
                <w:color w:val="7030A0"/>
                <w:sz w:val="20"/>
              </w:rPr>
            </w:pPr>
            <w:r w:rsidRPr="005B6ED2">
              <w:rPr>
                <w:rFonts w:ascii="Arial" w:hAnsi="Arial" w:cs="Arial"/>
                <w:color w:val="7030A0"/>
                <w:sz w:val="20"/>
              </w:rPr>
              <w:t>the selection and management of the GHG data and information;</w:t>
            </w:r>
          </w:p>
        </w:tc>
        <w:tc>
          <w:tcPr>
            <w:tcW w:w="2561" w:type="dxa"/>
            <w:gridSpan w:val="2"/>
            <w:tcBorders>
              <w:top w:val="nil"/>
              <w:bottom w:val="nil"/>
            </w:tcBorders>
          </w:tcPr>
          <w:p w14:paraId="74B8E2A1"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3DB3585"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10B6260F" w14:textId="77777777" w:rsidTr="005D25BC">
        <w:tc>
          <w:tcPr>
            <w:tcW w:w="817" w:type="dxa"/>
            <w:tcBorders>
              <w:top w:val="nil"/>
              <w:bottom w:val="nil"/>
            </w:tcBorders>
          </w:tcPr>
          <w:p w14:paraId="2D648435"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430BEB9" w14:textId="74DC8089" w:rsidR="00914030" w:rsidRPr="005B6ED2" w:rsidRDefault="00914030" w:rsidP="00914030">
            <w:pPr>
              <w:pStyle w:val="Header"/>
              <w:numPr>
                <w:ilvl w:val="0"/>
                <w:numId w:val="111"/>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processes for collecting, processing, </w:t>
            </w:r>
            <w:proofErr w:type="gramStart"/>
            <w:r w:rsidRPr="005B6ED2">
              <w:rPr>
                <w:rFonts w:ascii="Arial" w:hAnsi="Arial" w:cs="Arial"/>
                <w:color w:val="7030A0"/>
                <w:sz w:val="20"/>
              </w:rPr>
              <w:t>consolidating</w:t>
            </w:r>
            <w:proofErr w:type="gramEnd"/>
            <w:r w:rsidRPr="005B6ED2">
              <w:rPr>
                <w:rFonts w:ascii="Arial" w:hAnsi="Arial" w:cs="Arial"/>
                <w:color w:val="7030A0"/>
                <w:sz w:val="20"/>
              </w:rPr>
              <w:t xml:space="preserve"> and reporting GHG data and information;</w:t>
            </w:r>
          </w:p>
        </w:tc>
        <w:tc>
          <w:tcPr>
            <w:tcW w:w="2561" w:type="dxa"/>
            <w:gridSpan w:val="2"/>
            <w:tcBorders>
              <w:top w:val="nil"/>
              <w:bottom w:val="nil"/>
            </w:tcBorders>
          </w:tcPr>
          <w:p w14:paraId="5D116E09"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0B73D45"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00DC019A" w14:textId="77777777" w:rsidTr="005D25BC">
        <w:tc>
          <w:tcPr>
            <w:tcW w:w="817" w:type="dxa"/>
            <w:tcBorders>
              <w:top w:val="nil"/>
              <w:bottom w:val="nil"/>
            </w:tcBorders>
          </w:tcPr>
          <w:p w14:paraId="36DEC473"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B233B32" w14:textId="3D2E8E94" w:rsidR="00914030" w:rsidRPr="005B6ED2" w:rsidRDefault="00914030" w:rsidP="00914030">
            <w:pPr>
              <w:pStyle w:val="Header"/>
              <w:numPr>
                <w:ilvl w:val="0"/>
                <w:numId w:val="111"/>
              </w:numPr>
              <w:tabs>
                <w:tab w:val="clear" w:pos="4320"/>
                <w:tab w:val="clear" w:pos="8640"/>
              </w:tabs>
              <w:spacing w:after="60"/>
              <w:rPr>
                <w:rFonts w:ascii="Arial" w:hAnsi="Arial" w:cs="Arial"/>
                <w:color w:val="7030A0"/>
                <w:sz w:val="20"/>
              </w:rPr>
            </w:pPr>
            <w:r w:rsidRPr="005B6ED2">
              <w:rPr>
                <w:rFonts w:ascii="Arial" w:hAnsi="Arial" w:cs="Arial"/>
                <w:color w:val="7030A0"/>
                <w:sz w:val="20"/>
              </w:rPr>
              <w:t>systems and processes that ensure the validity and accuracy of the GHG data and information;</w:t>
            </w:r>
          </w:p>
        </w:tc>
        <w:tc>
          <w:tcPr>
            <w:tcW w:w="2561" w:type="dxa"/>
            <w:gridSpan w:val="2"/>
            <w:tcBorders>
              <w:top w:val="nil"/>
              <w:bottom w:val="nil"/>
            </w:tcBorders>
          </w:tcPr>
          <w:p w14:paraId="31A2AD01"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8D3CFE9"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322CE95A" w14:textId="77777777" w:rsidTr="005D25BC">
        <w:tc>
          <w:tcPr>
            <w:tcW w:w="817" w:type="dxa"/>
            <w:tcBorders>
              <w:top w:val="nil"/>
              <w:bottom w:val="nil"/>
            </w:tcBorders>
          </w:tcPr>
          <w:p w14:paraId="13363043"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0E6407A" w14:textId="2F1D4F40" w:rsidR="00914030" w:rsidRPr="005B6ED2" w:rsidRDefault="00914030" w:rsidP="00914030">
            <w:pPr>
              <w:pStyle w:val="Header"/>
              <w:numPr>
                <w:ilvl w:val="0"/>
                <w:numId w:val="111"/>
              </w:numPr>
              <w:tabs>
                <w:tab w:val="clear" w:pos="4320"/>
                <w:tab w:val="clear" w:pos="8640"/>
              </w:tabs>
              <w:spacing w:after="60"/>
              <w:rPr>
                <w:rFonts w:ascii="Arial" w:hAnsi="Arial" w:cs="Arial"/>
                <w:color w:val="7030A0"/>
                <w:sz w:val="20"/>
              </w:rPr>
            </w:pPr>
            <w:r w:rsidRPr="005B6ED2">
              <w:rPr>
                <w:rFonts w:ascii="Arial" w:hAnsi="Arial" w:cs="Arial"/>
                <w:color w:val="7030A0"/>
                <w:sz w:val="20"/>
              </w:rPr>
              <w:t>the design and maintenance of the GHG information system;</w:t>
            </w:r>
          </w:p>
        </w:tc>
        <w:tc>
          <w:tcPr>
            <w:tcW w:w="2561" w:type="dxa"/>
            <w:gridSpan w:val="2"/>
            <w:tcBorders>
              <w:top w:val="nil"/>
              <w:bottom w:val="nil"/>
            </w:tcBorders>
          </w:tcPr>
          <w:p w14:paraId="3C4447E6"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2870DE6"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6B376B12" w14:textId="77777777" w:rsidTr="005D25BC">
        <w:tc>
          <w:tcPr>
            <w:tcW w:w="817" w:type="dxa"/>
            <w:tcBorders>
              <w:top w:val="nil"/>
              <w:bottom w:val="nil"/>
            </w:tcBorders>
          </w:tcPr>
          <w:p w14:paraId="3ED439FD"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EC17A2C" w14:textId="594EC8FE" w:rsidR="00914030" w:rsidRPr="005B6ED2" w:rsidRDefault="00914030" w:rsidP="005D25BC">
            <w:pPr>
              <w:pStyle w:val="Header"/>
              <w:numPr>
                <w:ilvl w:val="0"/>
                <w:numId w:val="111"/>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systems, </w:t>
            </w:r>
            <w:proofErr w:type="gramStart"/>
            <w:r w:rsidRPr="005B6ED2">
              <w:rPr>
                <w:rFonts w:ascii="Arial" w:hAnsi="Arial" w:cs="Arial"/>
                <w:color w:val="7030A0"/>
                <w:sz w:val="20"/>
              </w:rPr>
              <w:t>processes</w:t>
            </w:r>
            <w:proofErr w:type="gramEnd"/>
            <w:r w:rsidRPr="005B6ED2">
              <w:rPr>
                <w:rFonts w:ascii="Arial" w:hAnsi="Arial" w:cs="Arial"/>
                <w:color w:val="7030A0"/>
                <w:sz w:val="20"/>
              </w:rPr>
              <w:t xml:space="preserve"> and personnel that support the GHG information system, including activities for ensuring data quality;</w:t>
            </w:r>
          </w:p>
        </w:tc>
        <w:tc>
          <w:tcPr>
            <w:tcW w:w="2561" w:type="dxa"/>
            <w:gridSpan w:val="2"/>
            <w:tcBorders>
              <w:top w:val="nil"/>
              <w:bottom w:val="nil"/>
            </w:tcBorders>
          </w:tcPr>
          <w:p w14:paraId="0F78CCF8"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85BF7A0"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55A0D2E8" w14:textId="77777777" w:rsidTr="005D25BC">
        <w:tc>
          <w:tcPr>
            <w:tcW w:w="817" w:type="dxa"/>
            <w:tcBorders>
              <w:top w:val="nil"/>
              <w:bottom w:val="nil"/>
            </w:tcBorders>
          </w:tcPr>
          <w:p w14:paraId="336201FB"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1F2C376" w14:textId="77777777" w:rsidR="00914030" w:rsidRPr="005B6ED2" w:rsidRDefault="00914030" w:rsidP="005D25BC">
            <w:pPr>
              <w:pStyle w:val="Header"/>
              <w:numPr>
                <w:ilvl w:val="0"/>
                <w:numId w:val="111"/>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instrument maintenance and calibration;</w:t>
            </w:r>
          </w:p>
        </w:tc>
        <w:tc>
          <w:tcPr>
            <w:tcW w:w="2561" w:type="dxa"/>
            <w:gridSpan w:val="2"/>
            <w:tcBorders>
              <w:top w:val="nil"/>
              <w:bottom w:val="nil"/>
            </w:tcBorders>
          </w:tcPr>
          <w:p w14:paraId="6941786E"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FB609C0" w14:textId="77777777" w:rsidR="00914030" w:rsidRPr="005B6ED2" w:rsidRDefault="00914030" w:rsidP="005D25BC">
            <w:pPr>
              <w:pStyle w:val="Header"/>
              <w:tabs>
                <w:tab w:val="clear" w:pos="4320"/>
                <w:tab w:val="clear" w:pos="8640"/>
              </w:tabs>
              <w:jc w:val="both"/>
              <w:rPr>
                <w:rFonts w:ascii="Arial" w:hAnsi="Arial" w:cs="Arial"/>
                <w:sz w:val="20"/>
              </w:rPr>
            </w:pPr>
          </w:p>
        </w:tc>
      </w:tr>
      <w:tr w:rsidR="00914030" w:rsidRPr="005B6ED2" w14:paraId="5B9FD3B0" w14:textId="77777777" w:rsidTr="005D25BC">
        <w:tc>
          <w:tcPr>
            <w:tcW w:w="817" w:type="dxa"/>
            <w:tcBorders>
              <w:top w:val="nil"/>
              <w:bottom w:val="nil"/>
            </w:tcBorders>
          </w:tcPr>
          <w:p w14:paraId="48138959" w14:textId="77777777" w:rsidR="00914030" w:rsidRPr="005B6ED2" w:rsidRDefault="0091403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0890642" w14:textId="3BEE5452" w:rsidR="00914030" w:rsidRPr="005B6ED2" w:rsidRDefault="00914030" w:rsidP="005D25BC">
            <w:pPr>
              <w:pStyle w:val="Header"/>
              <w:numPr>
                <w:ilvl w:val="0"/>
                <w:numId w:val="111"/>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previous verifications, if available and appropriate?</w:t>
            </w:r>
          </w:p>
        </w:tc>
        <w:tc>
          <w:tcPr>
            <w:tcW w:w="2561" w:type="dxa"/>
            <w:gridSpan w:val="2"/>
            <w:tcBorders>
              <w:top w:val="nil"/>
              <w:bottom w:val="nil"/>
            </w:tcBorders>
          </w:tcPr>
          <w:p w14:paraId="13C1CD2C" w14:textId="77777777" w:rsidR="00914030" w:rsidRPr="005B6ED2" w:rsidRDefault="0091403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CE8D77F" w14:textId="77777777" w:rsidR="00914030" w:rsidRPr="005B6ED2" w:rsidRDefault="00914030" w:rsidP="005D25BC">
            <w:pPr>
              <w:pStyle w:val="Header"/>
              <w:tabs>
                <w:tab w:val="clear" w:pos="4320"/>
                <w:tab w:val="clear" w:pos="8640"/>
              </w:tabs>
              <w:jc w:val="both"/>
              <w:rPr>
                <w:rFonts w:ascii="Arial" w:hAnsi="Arial" w:cs="Arial"/>
                <w:sz w:val="20"/>
              </w:rPr>
            </w:pPr>
          </w:p>
        </w:tc>
      </w:tr>
      <w:tr w:rsidR="00640FDF" w:rsidRPr="005B6ED2" w14:paraId="3D47F082" w14:textId="77777777" w:rsidTr="005D25BC">
        <w:tc>
          <w:tcPr>
            <w:tcW w:w="817" w:type="dxa"/>
            <w:tcBorders>
              <w:top w:val="nil"/>
              <w:bottom w:val="nil"/>
            </w:tcBorders>
          </w:tcPr>
          <w:p w14:paraId="716FA747" w14:textId="77777777" w:rsidR="00640FDF" w:rsidRPr="005B6ED2" w:rsidRDefault="00640FDF"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3713A50" w14:textId="6397A349" w:rsidR="00640FDF" w:rsidRPr="005B6ED2" w:rsidRDefault="00640FDF"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6.1.3.4 GHG data and information (ISO 14064-3:2019)</w:t>
            </w:r>
          </w:p>
        </w:tc>
        <w:tc>
          <w:tcPr>
            <w:tcW w:w="2561" w:type="dxa"/>
            <w:gridSpan w:val="2"/>
            <w:tcBorders>
              <w:top w:val="nil"/>
              <w:bottom w:val="nil"/>
            </w:tcBorders>
          </w:tcPr>
          <w:p w14:paraId="09D70215" w14:textId="77777777" w:rsidR="00640FDF" w:rsidRPr="005B6ED2" w:rsidRDefault="00640FDF"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8778C24" w14:textId="77777777" w:rsidR="00640FDF" w:rsidRPr="005B6ED2" w:rsidRDefault="00640FDF" w:rsidP="005D25BC">
            <w:pPr>
              <w:pStyle w:val="Header"/>
              <w:tabs>
                <w:tab w:val="clear" w:pos="4320"/>
                <w:tab w:val="clear" w:pos="8640"/>
              </w:tabs>
              <w:jc w:val="both"/>
              <w:rPr>
                <w:rFonts w:ascii="Arial" w:hAnsi="Arial" w:cs="Arial"/>
                <w:sz w:val="20"/>
              </w:rPr>
            </w:pPr>
          </w:p>
        </w:tc>
      </w:tr>
      <w:tr w:rsidR="00640FDF" w:rsidRPr="005B6ED2" w14:paraId="71838784" w14:textId="77777777" w:rsidTr="005D25BC">
        <w:tc>
          <w:tcPr>
            <w:tcW w:w="817" w:type="dxa"/>
            <w:tcBorders>
              <w:top w:val="nil"/>
              <w:bottom w:val="nil"/>
            </w:tcBorders>
          </w:tcPr>
          <w:p w14:paraId="0BE2843F" w14:textId="77777777" w:rsidR="00640FDF" w:rsidRPr="005B6ED2" w:rsidRDefault="00640FDF"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F81046" w14:textId="2441B63C" w:rsidR="00640FDF" w:rsidRPr="005B6ED2" w:rsidRDefault="00640FDF"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design the evidence-gathering activities to test GHG data and information?</w:t>
            </w:r>
          </w:p>
        </w:tc>
        <w:tc>
          <w:tcPr>
            <w:tcW w:w="2561" w:type="dxa"/>
            <w:gridSpan w:val="2"/>
            <w:tcBorders>
              <w:top w:val="nil"/>
              <w:bottom w:val="nil"/>
            </w:tcBorders>
          </w:tcPr>
          <w:p w14:paraId="4695076D" w14:textId="77777777" w:rsidR="00640FDF" w:rsidRPr="005B6ED2" w:rsidRDefault="00640FDF"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E4AAAB3" w14:textId="77777777" w:rsidR="00640FDF" w:rsidRPr="005B6ED2" w:rsidRDefault="00640FDF" w:rsidP="005D25BC">
            <w:pPr>
              <w:pStyle w:val="Header"/>
              <w:tabs>
                <w:tab w:val="clear" w:pos="4320"/>
                <w:tab w:val="clear" w:pos="8640"/>
              </w:tabs>
              <w:jc w:val="both"/>
              <w:rPr>
                <w:rFonts w:ascii="Arial" w:hAnsi="Arial" w:cs="Arial"/>
                <w:sz w:val="20"/>
              </w:rPr>
            </w:pPr>
          </w:p>
        </w:tc>
      </w:tr>
      <w:tr w:rsidR="00640FDF" w:rsidRPr="005B6ED2" w14:paraId="02DDBAA5" w14:textId="77777777" w:rsidTr="005D25BC">
        <w:tc>
          <w:tcPr>
            <w:tcW w:w="817" w:type="dxa"/>
            <w:tcBorders>
              <w:top w:val="nil"/>
              <w:bottom w:val="nil"/>
            </w:tcBorders>
          </w:tcPr>
          <w:p w14:paraId="11218FB3" w14:textId="77777777" w:rsidR="00640FDF" w:rsidRPr="005B6ED2" w:rsidRDefault="00640FDF"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F928232" w14:textId="743F33DE" w:rsidR="00640FDF" w:rsidRPr="005B6ED2" w:rsidRDefault="00640FDF"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6.1.3.5 Data aggregation process (ISO 14064-3:2019)</w:t>
            </w:r>
          </w:p>
        </w:tc>
        <w:tc>
          <w:tcPr>
            <w:tcW w:w="2561" w:type="dxa"/>
            <w:gridSpan w:val="2"/>
            <w:tcBorders>
              <w:top w:val="nil"/>
              <w:bottom w:val="nil"/>
            </w:tcBorders>
          </w:tcPr>
          <w:p w14:paraId="42998C89" w14:textId="77777777" w:rsidR="00640FDF" w:rsidRPr="005B6ED2" w:rsidRDefault="00640FDF"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7B12B7B" w14:textId="77777777" w:rsidR="00640FDF" w:rsidRPr="005B6ED2" w:rsidRDefault="00640FDF" w:rsidP="005D25BC">
            <w:pPr>
              <w:pStyle w:val="Header"/>
              <w:tabs>
                <w:tab w:val="clear" w:pos="4320"/>
                <w:tab w:val="clear" w:pos="8640"/>
              </w:tabs>
              <w:jc w:val="both"/>
              <w:rPr>
                <w:rFonts w:ascii="Arial" w:hAnsi="Arial" w:cs="Arial"/>
                <w:sz w:val="20"/>
              </w:rPr>
            </w:pPr>
          </w:p>
        </w:tc>
      </w:tr>
      <w:tr w:rsidR="00640FDF" w:rsidRPr="005B6ED2" w14:paraId="35102389" w14:textId="77777777" w:rsidTr="005D25BC">
        <w:tc>
          <w:tcPr>
            <w:tcW w:w="817" w:type="dxa"/>
            <w:tcBorders>
              <w:top w:val="nil"/>
              <w:bottom w:val="nil"/>
            </w:tcBorders>
          </w:tcPr>
          <w:p w14:paraId="0F4DFED2" w14:textId="77777777" w:rsidR="00640FDF" w:rsidRPr="005B6ED2" w:rsidRDefault="00640FDF"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E357E95" w14:textId="7B723508" w:rsidR="00640FDF" w:rsidRPr="005B6ED2" w:rsidRDefault="00640FDF"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design evidence-gathering activities that relate to the data aggregation process, including reconciling the GHG statement with the underlying records and examining material adjustments made </w:t>
            </w:r>
            <w:proofErr w:type="gramStart"/>
            <w:r w:rsidRPr="005B6ED2">
              <w:rPr>
                <w:rFonts w:ascii="Arial" w:hAnsi="Arial" w:cs="Arial"/>
                <w:color w:val="7030A0"/>
                <w:sz w:val="20"/>
              </w:rPr>
              <w:t>during the course of</w:t>
            </w:r>
            <w:proofErr w:type="gramEnd"/>
            <w:r w:rsidRPr="005B6ED2">
              <w:rPr>
                <w:rFonts w:ascii="Arial" w:hAnsi="Arial" w:cs="Arial"/>
                <w:color w:val="7030A0"/>
                <w:sz w:val="20"/>
              </w:rPr>
              <w:t xml:space="preserve"> preparing the GHG statement?</w:t>
            </w:r>
          </w:p>
        </w:tc>
        <w:tc>
          <w:tcPr>
            <w:tcW w:w="2561" w:type="dxa"/>
            <w:gridSpan w:val="2"/>
            <w:tcBorders>
              <w:top w:val="nil"/>
              <w:bottom w:val="nil"/>
            </w:tcBorders>
          </w:tcPr>
          <w:p w14:paraId="2545DEC4" w14:textId="77777777" w:rsidR="00640FDF" w:rsidRPr="005B6ED2" w:rsidRDefault="00640FDF"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47FC75E" w14:textId="77777777" w:rsidR="00640FDF" w:rsidRPr="005B6ED2" w:rsidRDefault="00640FDF" w:rsidP="005D25BC">
            <w:pPr>
              <w:pStyle w:val="Header"/>
              <w:tabs>
                <w:tab w:val="clear" w:pos="4320"/>
                <w:tab w:val="clear" w:pos="8640"/>
              </w:tabs>
              <w:jc w:val="both"/>
              <w:rPr>
                <w:rFonts w:ascii="Arial" w:hAnsi="Arial" w:cs="Arial"/>
                <w:sz w:val="20"/>
              </w:rPr>
            </w:pPr>
          </w:p>
        </w:tc>
      </w:tr>
      <w:tr w:rsidR="00FE3842" w:rsidRPr="005B6ED2" w14:paraId="2F283599" w14:textId="77777777" w:rsidTr="005D25BC">
        <w:tc>
          <w:tcPr>
            <w:tcW w:w="817" w:type="dxa"/>
            <w:tcBorders>
              <w:top w:val="nil"/>
              <w:bottom w:val="nil"/>
            </w:tcBorders>
          </w:tcPr>
          <w:p w14:paraId="73CEE9D0" w14:textId="77777777" w:rsidR="00FE3842" w:rsidRPr="005B6ED2" w:rsidRDefault="00FE3842"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3ECB7BD" w14:textId="77777777" w:rsidR="00FE3842" w:rsidRPr="005B6ED2" w:rsidRDefault="00FE3842"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6.1.3.6 Application of selected verification activities and techniques (ISO 14064-3:2019)</w:t>
            </w:r>
          </w:p>
        </w:tc>
        <w:tc>
          <w:tcPr>
            <w:tcW w:w="2561" w:type="dxa"/>
            <w:gridSpan w:val="2"/>
            <w:tcBorders>
              <w:top w:val="nil"/>
              <w:bottom w:val="nil"/>
            </w:tcBorders>
          </w:tcPr>
          <w:p w14:paraId="0B51AC26"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745E327"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1EA233DE" w14:textId="77777777" w:rsidTr="005D25BC">
        <w:tc>
          <w:tcPr>
            <w:tcW w:w="817" w:type="dxa"/>
            <w:tcBorders>
              <w:top w:val="nil"/>
              <w:bottom w:val="nil"/>
            </w:tcBorders>
          </w:tcPr>
          <w:p w14:paraId="05384D66" w14:textId="77777777" w:rsidR="00FE3842" w:rsidRPr="005B6ED2" w:rsidRDefault="00FE3842"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BFE0603" w14:textId="210DE7AD" w:rsidR="00FE3842" w:rsidRPr="005B6ED2" w:rsidRDefault="00FE3842"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6.1.3.6.1 Analytical testing (ISO 14064-3:2019)</w:t>
            </w:r>
          </w:p>
        </w:tc>
        <w:tc>
          <w:tcPr>
            <w:tcW w:w="2561" w:type="dxa"/>
            <w:gridSpan w:val="2"/>
            <w:tcBorders>
              <w:top w:val="nil"/>
              <w:bottom w:val="nil"/>
            </w:tcBorders>
          </w:tcPr>
          <w:p w14:paraId="3B3997A1"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B7ABC9A"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68B2CDDA" w14:textId="77777777" w:rsidTr="005D25BC">
        <w:tc>
          <w:tcPr>
            <w:tcW w:w="817" w:type="dxa"/>
            <w:tcBorders>
              <w:top w:val="nil"/>
              <w:bottom w:val="nil"/>
            </w:tcBorders>
          </w:tcPr>
          <w:p w14:paraId="74D45148" w14:textId="77777777" w:rsidR="00FE3842" w:rsidRPr="005B6ED2" w:rsidRDefault="00FE3842"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03F2933" w14:textId="47609D8D" w:rsidR="00FE3842" w:rsidRPr="005B6ED2" w:rsidRDefault="00FE3842"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In designing and performing analytical testing, does the verifier consider:</w:t>
            </w:r>
          </w:p>
        </w:tc>
        <w:tc>
          <w:tcPr>
            <w:tcW w:w="2561" w:type="dxa"/>
            <w:gridSpan w:val="2"/>
            <w:tcBorders>
              <w:top w:val="nil"/>
              <w:bottom w:val="nil"/>
            </w:tcBorders>
          </w:tcPr>
          <w:p w14:paraId="621C4EAF"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3038283"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4FB4F44A" w14:textId="77777777" w:rsidTr="005D25BC">
        <w:tc>
          <w:tcPr>
            <w:tcW w:w="817" w:type="dxa"/>
            <w:tcBorders>
              <w:top w:val="nil"/>
              <w:bottom w:val="nil"/>
            </w:tcBorders>
          </w:tcPr>
          <w:p w14:paraId="44313566" w14:textId="77777777" w:rsidR="00FE3842" w:rsidRPr="005B6ED2" w:rsidRDefault="00FE3842"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EDA749B" w14:textId="418C7AF9" w:rsidR="00FE3842" w:rsidRPr="005B6ED2" w:rsidRDefault="00FE3842" w:rsidP="00FE3842">
            <w:pPr>
              <w:pStyle w:val="Header"/>
              <w:numPr>
                <w:ilvl w:val="0"/>
                <w:numId w:val="112"/>
              </w:numPr>
              <w:tabs>
                <w:tab w:val="clear" w:pos="4320"/>
                <w:tab w:val="clear" w:pos="8640"/>
              </w:tabs>
              <w:spacing w:after="60"/>
              <w:rPr>
                <w:rFonts w:ascii="Arial" w:hAnsi="Arial" w:cs="Arial"/>
                <w:color w:val="7030A0"/>
                <w:sz w:val="20"/>
              </w:rPr>
            </w:pPr>
            <w:r w:rsidRPr="005B6ED2">
              <w:rPr>
                <w:rFonts w:ascii="Arial" w:hAnsi="Arial" w:cs="Arial"/>
                <w:color w:val="7030A0"/>
                <w:sz w:val="20"/>
              </w:rPr>
              <w:t>the ability of the analytical test to reduce or mitigate the risk identified;</w:t>
            </w:r>
          </w:p>
        </w:tc>
        <w:tc>
          <w:tcPr>
            <w:tcW w:w="2561" w:type="dxa"/>
            <w:gridSpan w:val="2"/>
            <w:tcBorders>
              <w:top w:val="nil"/>
              <w:bottom w:val="nil"/>
            </w:tcBorders>
          </w:tcPr>
          <w:p w14:paraId="0DB81D07"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B3E4A4A"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3B63A783" w14:textId="77777777" w:rsidTr="005D25BC">
        <w:tc>
          <w:tcPr>
            <w:tcW w:w="817" w:type="dxa"/>
            <w:tcBorders>
              <w:top w:val="nil"/>
              <w:bottom w:val="nil"/>
            </w:tcBorders>
          </w:tcPr>
          <w:p w14:paraId="6C0C9B03" w14:textId="77777777" w:rsidR="00FE3842" w:rsidRPr="005B6ED2" w:rsidRDefault="00FE3842"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AA3C404" w14:textId="621A44BA" w:rsidR="00FE3842" w:rsidRPr="005B6ED2" w:rsidRDefault="00FE3842" w:rsidP="00FE3842">
            <w:pPr>
              <w:pStyle w:val="Header"/>
              <w:numPr>
                <w:ilvl w:val="0"/>
                <w:numId w:val="112"/>
              </w:numPr>
              <w:tabs>
                <w:tab w:val="clear" w:pos="4320"/>
                <w:tab w:val="clear" w:pos="8640"/>
              </w:tabs>
              <w:spacing w:after="60"/>
              <w:rPr>
                <w:rFonts w:ascii="Arial" w:hAnsi="Arial" w:cs="Arial"/>
                <w:color w:val="7030A0"/>
                <w:sz w:val="20"/>
              </w:rPr>
            </w:pPr>
            <w:r w:rsidRPr="005B6ED2">
              <w:rPr>
                <w:rFonts w:ascii="Arial" w:hAnsi="Arial" w:cs="Arial"/>
                <w:color w:val="7030A0"/>
                <w:sz w:val="20"/>
              </w:rPr>
              <w:t>the reliability of the data to be analysed;</w:t>
            </w:r>
          </w:p>
        </w:tc>
        <w:tc>
          <w:tcPr>
            <w:tcW w:w="2561" w:type="dxa"/>
            <w:gridSpan w:val="2"/>
            <w:tcBorders>
              <w:top w:val="nil"/>
              <w:bottom w:val="nil"/>
            </w:tcBorders>
          </w:tcPr>
          <w:p w14:paraId="37A3A618"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C27BBFD"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50C8A6AE" w14:textId="77777777" w:rsidTr="005D25BC">
        <w:tc>
          <w:tcPr>
            <w:tcW w:w="817" w:type="dxa"/>
            <w:tcBorders>
              <w:top w:val="nil"/>
              <w:bottom w:val="nil"/>
            </w:tcBorders>
          </w:tcPr>
          <w:p w14:paraId="791E14D1" w14:textId="77777777" w:rsidR="00FE3842" w:rsidRPr="005B6ED2" w:rsidRDefault="00FE3842"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2119A07" w14:textId="3F162E0D" w:rsidR="00FE3842" w:rsidRPr="005B6ED2" w:rsidRDefault="00FE3842" w:rsidP="00FE3842">
            <w:pPr>
              <w:pStyle w:val="Header"/>
              <w:numPr>
                <w:ilvl w:val="0"/>
                <w:numId w:val="112"/>
              </w:numPr>
              <w:tabs>
                <w:tab w:val="clear" w:pos="4320"/>
                <w:tab w:val="clear" w:pos="8640"/>
              </w:tabs>
              <w:spacing w:after="60"/>
              <w:rPr>
                <w:rFonts w:ascii="Arial" w:hAnsi="Arial" w:cs="Arial"/>
                <w:color w:val="7030A0"/>
                <w:sz w:val="20"/>
              </w:rPr>
            </w:pPr>
            <w:r w:rsidRPr="005B6ED2">
              <w:rPr>
                <w:rFonts w:ascii="Arial" w:hAnsi="Arial" w:cs="Arial"/>
                <w:color w:val="7030A0"/>
                <w:sz w:val="20"/>
              </w:rPr>
              <w:t>the likelihood that the analytical testing will identify material misstatements?</w:t>
            </w:r>
          </w:p>
        </w:tc>
        <w:tc>
          <w:tcPr>
            <w:tcW w:w="2561" w:type="dxa"/>
            <w:gridSpan w:val="2"/>
            <w:tcBorders>
              <w:top w:val="nil"/>
              <w:bottom w:val="nil"/>
            </w:tcBorders>
          </w:tcPr>
          <w:p w14:paraId="484EBB03"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F692BF9"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65E98C96" w14:textId="77777777" w:rsidTr="005D25BC">
        <w:tc>
          <w:tcPr>
            <w:tcW w:w="817" w:type="dxa"/>
            <w:tcBorders>
              <w:top w:val="nil"/>
              <w:bottom w:val="nil"/>
            </w:tcBorders>
          </w:tcPr>
          <w:p w14:paraId="5C271348" w14:textId="77777777" w:rsidR="00FE3842" w:rsidRPr="005B6ED2" w:rsidRDefault="00FE3842"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21B85D3" w14:textId="3EE703BC" w:rsidR="00FE3842" w:rsidRPr="005B6ED2" w:rsidRDefault="00FE3842"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analytical testing identifies fluctuations or relationships that are inconsistent with other relevant information or that differ significantly from expectations, does the verifier investigate such differences by obtaining additional evidence and performing other evidence-gathering activities?</w:t>
            </w:r>
          </w:p>
        </w:tc>
        <w:tc>
          <w:tcPr>
            <w:tcW w:w="2561" w:type="dxa"/>
            <w:gridSpan w:val="2"/>
            <w:tcBorders>
              <w:top w:val="nil"/>
              <w:bottom w:val="nil"/>
            </w:tcBorders>
          </w:tcPr>
          <w:p w14:paraId="54E9D33B"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95967A2"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0806BF45" w14:textId="77777777" w:rsidTr="005D25BC">
        <w:tc>
          <w:tcPr>
            <w:tcW w:w="817" w:type="dxa"/>
            <w:tcBorders>
              <w:top w:val="nil"/>
              <w:bottom w:val="nil"/>
            </w:tcBorders>
          </w:tcPr>
          <w:p w14:paraId="01BEF1EE" w14:textId="77777777" w:rsidR="00FE3842" w:rsidRPr="005B6ED2" w:rsidRDefault="00FE3842"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553F295" w14:textId="2BF0722E" w:rsidR="00FE3842" w:rsidRPr="005B6ED2" w:rsidRDefault="00FE3842"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6.1.3.6.2 Control testing (ISO 14064-3:2019)</w:t>
            </w:r>
          </w:p>
        </w:tc>
        <w:tc>
          <w:tcPr>
            <w:tcW w:w="2561" w:type="dxa"/>
            <w:gridSpan w:val="2"/>
            <w:tcBorders>
              <w:top w:val="nil"/>
              <w:bottom w:val="nil"/>
            </w:tcBorders>
          </w:tcPr>
          <w:p w14:paraId="508DFDAB"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2497B29"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7A6C0E36" w14:textId="77777777" w:rsidTr="005D25BC">
        <w:tc>
          <w:tcPr>
            <w:tcW w:w="817" w:type="dxa"/>
            <w:tcBorders>
              <w:top w:val="nil"/>
              <w:bottom w:val="nil"/>
            </w:tcBorders>
          </w:tcPr>
          <w:p w14:paraId="606B8AB2" w14:textId="77777777" w:rsidR="00FE3842" w:rsidRPr="005B6ED2" w:rsidRDefault="00FE3842"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B6F87DB" w14:textId="77777777" w:rsidR="00876CBF" w:rsidRPr="005B6ED2" w:rsidRDefault="00FE3842"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design and implement evidence-gathering activities to test the operating effectiveness of controls? </w:t>
            </w:r>
          </w:p>
          <w:p w14:paraId="18B4C61A" w14:textId="3439E0BD" w:rsidR="00FE3842" w:rsidRPr="005B6ED2" w:rsidRDefault="00FE3842"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If deviations are detected, does the verifier assess whether the deviations affect the </w:t>
            </w:r>
            <w:r w:rsidRPr="005B6ED2">
              <w:rPr>
                <w:rFonts w:ascii="Arial" w:hAnsi="Arial" w:cs="Arial"/>
                <w:color w:val="7030A0"/>
                <w:sz w:val="20"/>
              </w:rPr>
              <w:lastRenderedPageBreak/>
              <w:t>ability to rely on those controls, whether additional test of controls are necessary and whether other types of evidence-gathering activities need to be applied?</w:t>
            </w:r>
          </w:p>
        </w:tc>
        <w:tc>
          <w:tcPr>
            <w:tcW w:w="2561" w:type="dxa"/>
            <w:gridSpan w:val="2"/>
            <w:tcBorders>
              <w:top w:val="nil"/>
              <w:bottom w:val="nil"/>
            </w:tcBorders>
          </w:tcPr>
          <w:p w14:paraId="6A209B73"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FF879F8"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01675118" w14:textId="77777777" w:rsidTr="005D25BC">
        <w:tc>
          <w:tcPr>
            <w:tcW w:w="817" w:type="dxa"/>
            <w:tcBorders>
              <w:top w:val="nil"/>
              <w:bottom w:val="nil"/>
            </w:tcBorders>
          </w:tcPr>
          <w:p w14:paraId="266B9E68" w14:textId="77777777" w:rsidR="00FE3842" w:rsidRPr="005B6ED2" w:rsidRDefault="00FE3842"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032D757" w14:textId="77777777" w:rsidR="00F76C78" w:rsidRPr="005B6ED2" w:rsidRDefault="00FE3842"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If the characteristics of the data are such that only tests of control can be used, does the verifier </w:t>
            </w:r>
            <w:proofErr w:type="gramStart"/>
            <w:r w:rsidRPr="005B6ED2">
              <w:rPr>
                <w:rFonts w:ascii="Arial" w:hAnsi="Arial" w:cs="Arial"/>
                <w:color w:val="7030A0"/>
                <w:sz w:val="20"/>
              </w:rPr>
              <w:t>design</w:t>
            </w:r>
            <w:proofErr w:type="gramEnd"/>
            <w:r w:rsidRPr="005B6ED2">
              <w:rPr>
                <w:rFonts w:ascii="Arial" w:hAnsi="Arial" w:cs="Arial"/>
                <w:color w:val="7030A0"/>
                <w:sz w:val="20"/>
              </w:rPr>
              <w:t xml:space="preserve"> and implement evidence-gathering activities to establish the operating effectiveness of those controls? </w:t>
            </w:r>
          </w:p>
          <w:p w14:paraId="09A8CA4F" w14:textId="00037883" w:rsidR="00FE3842" w:rsidRPr="005B6ED2" w:rsidRDefault="00FE3842"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deviations are detected, does the verifier assess whether the deviations affect the ability to rely on those controls and whether additional tests of controls are necessary?</w:t>
            </w:r>
          </w:p>
        </w:tc>
        <w:tc>
          <w:tcPr>
            <w:tcW w:w="2561" w:type="dxa"/>
            <w:gridSpan w:val="2"/>
            <w:tcBorders>
              <w:top w:val="nil"/>
              <w:bottom w:val="nil"/>
            </w:tcBorders>
          </w:tcPr>
          <w:p w14:paraId="2B65F9F7"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233343A" w14:textId="77777777" w:rsidR="00FE3842" w:rsidRPr="005B6ED2" w:rsidRDefault="00FE3842" w:rsidP="005D25BC">
            <w:pPr>
              <w:pStyle w:val="Header"/>
              <w:tabs>
                <w:tab w:val="clear" w:pos="4320"/>
                <w:tab w:val="clear" w:pos="8640"/>
              </w:tabs>
              <w:jc w:val="both"/>
              <w:rPr>
                <w:rFonts w:ascii="Arial" w:hAnsi="Arial" w:cs="Arial"/>
                <w:sz w:val="20"/>
              </w:rPr>
            </w:pPr>
          </w:p>
        </w:tc>
      </w:tr>
      <w:tr w:rsidR="00FE3842" w:rsidRPr="005B6ED2" w14:paraId="4AB2F52B" w14:textId="77777777" w:rsidTr="005D25BC">
        <w:tc>
          <w:tcPr>
            <w:tcW w:w="817" w:type="dxa"/>
            <w:tcBorders>
              <w:top w:val="nil"/>
              <w:bottom w:val="nil"/>
            </w:tcBorders>
          </w:tcPr>
          <w:p w14:paraId="7E06E0B7" w14:textId="77777777" w:rsidR="00FE3842" w:rsidRPr="005B6ED2" w:rsidRDefault="00FE3842"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8E7BDFF" w14:textId="17EF9578" w:rsidR="00FE3842" w:rsidRPr="005B6ED2" w:rsidRDefault="00FE3842"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6.1.3.6.3 Estimate testing (ISO 14064-3:2019)</w:t>
            </w:r>
          </w:p>
        </w:tc>
        <w:tc>
          <w:tcPr>
            <w:tcW w:w="2561" w:type="dxa"/>
            <w:gridSpan w:val="2"/>
            <w:tcBorders>
              <w:top w:val="nil"/>
              <w:bottom w:val="nil"/>
            </w:tcBorders>
          </w:tcPr>
          <w:p w14:paraId="1D70C0AC" w14:textId="77777777" w:rsidR="00FE3842" w:rsidRPr="005B6ED2" w:rsidRDefault="00FE3842"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99C4295" w14:textId="77777777" w:rsidR="00FE3842" w:rsidRPr="005B6ED2" w:rsidRDefault="00FE3842" w:rsidP="005D25BC">
            <w:pPr>
              <w:pStyle w:val="Header"/>
              <w:tabs>
                <w:tab w:val="clear" w:pos="4320"/>
                <w:tab w:val="clear" w:pos="8640"/>
              </w:tabs>
              <w:jc w:val="both"/>
              <w:rPr>
                <w:rFonts w:ascii="Arial" w:hAnsi="Arial" w:cs="Arial"/>
                <w:sz w:val="20"/>
              </w:rPr>
            </w:pPr>
          </w:p>
        </w:tc>
      </w:tr>
      <w:tr w:rsidR="00EC4CD6" w:rsidRPr="005B6ED2" w14:paraId="459836BC" w14:textId="77777777" w:rsidTr="005D25BC">
        <w:tc>
          <w:tcPr>
            <w:tcW w:w="817" w:type="dxa"/>
            <w:tcBorders>
              <w:top w:val="nil"/>
              <w:bottom w:val="nil"/>
            </w:tcBorders>
          </w:tcPr>
          <w:p w14:paraId="33791AEB"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80A6FA7" w14:textId="0901FD65" w:rsidR="00EC4CD6" w:rsidRPr="005B6ED2" w:rsidRDefault="00EC4CD6"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the risk assessment has determined the estimated approach to have material impact on the overall GHG statement, does the verifier evaluate:</w:t>
            </w:r>
          </w:p>
        </w:tc>
        <w:tc>
          <w:tcPr>
            <w:tcW w:w="2561" w:type="dxa"/>
            <w:gridSpan w:val="2"/>
            <w:tcBorders>
              <w:top w:val="nil"/>
              <w:bottom w:val="nil"/>
            </w:tcBorders>
          </w:tcPr>
          <w:p w14:paraId="536A420B"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E747AD0"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5AB2FA0B" w14:textId="77777777" w:rsidTr="005D25BC">
        <w:tc>
          <w:tcPr>
            <w:tcW w:w="817" w:type="dxa"/>
            <w:tcBorders>
              <w:top w:val="nil"/>
              <w:bottom w:val="nil"/>
            </w:tcBorders>
          </w:tcPr>
          <w:p w14:paraId="7B789479"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BE4DF6A" w14:textId="18811E7E" w:rsidR="00EC4CD6" w:rsidRPr="005B6ED2" w:rsidRDefault="00EC4CD6" w:rsidP="00EC4CD6">
            <w:pPr>
              <w:pStyle w:val="Header"/>
              <w:numPr>
                <w:ilvl w:val="0"/>
                <w:numId w:val="113"/>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appropriateness of the estimate methodology;</w:t>
            </w:r>
          </w:p>
        </w:tc>
        <w:tc>
          <w:tcPr>
            <w:tcW w:w="2561" w:type="dxa"/>
            <w:gridSpan w:val="2"/>
            <w:tcBorders>
              <w:top w:val="nil"/>
              <w:bottom w:val="nil"/>
            </w:tcBorders>
          </w:tcPr>
          <w:p w14:paraId="765BD047"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B522DC7"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4A15EC5E" w14:textId="77777777" w:rsidTr="005D25BC">
        <w:tc>
          <w:tcPr>
            <w:tcW w:w="817" w:type="dxa"/>
            <w:tcBorders>
              <w:top w:val="nil"/>
              <w:bottom w:val="nil"/>
            </w:tcBorders>
          </w:tcPr>
          <w:p w14:paraId="46912A96"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A1B93C9" w14:textId="77777777" w:rsidR="00EC4CD6" w:rsidRPr="005B6ED2" w:rsidRDefault="00EC4CD6" w:rsidP="005D25BC">
            <w:pPr>
              <w:pStyle w:val="Header"/>
              <w:numPr>
                <w:ilvl w:val="0"/>
                <w:numId w:val="113"/>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applicability of the assumptions in the estimate;</w:t>
            </w:r>
          </w:p>
        </w:tc>
        <w:tc>
          <w:tcPr>
            <w:tcW w:w="2561" w:type="dxa"/>
            <w:gridSpan w:val="2"/>
            <w:tcBorders>
              <w:top w:val="nil"/>
              <w:bottom w:val="nil"/>
            </w:tcBorders>
          </w:tcPr>
          <w:p w14:paraId="1F0150F3"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08B4655"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10D9FF55" w14:textId="77777777" w:rsidTr="005D25BC">
        <w:tc>
          <w:tcPr>
            <w:tcW w:w="817" w:type="dxa"/>
            <w:tcBorders>
              <w:top w:val="nil"/>
              <w:bottom w:val="nil"/>
            </w:tcBorders>
          </w:tcPr>
          <w:p w14:paraId="1F2F4E2A"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4D676C0" w14:textId="3735E34F" w:rsidR="00EC4CD6" w:rsidRPr="005B6ED2" w:rsidRDefault="00EC4CD6" w:rsidP="00EC4CD6">
            <w:pPr>
              <w:pStyle w:val="Header"/>
              <w:numPr>
                <w:ilvl w:val="0"/>
                <w:numId w:val="113"/>
              </w:numPr>
              <w:tabs>
                <w:tab w:val="clear" w:pos="4320"/>
                <w:tab w:val="clear" w:pos="8640"/>
              </w:tabs>
              <w:spacing w:after="60"/>
              <w:rPr>
                <w:rFonts w:ascii="Arial" w:hAnsi="Arial" w:cs="Arial"/>
                <w:color w:val="7030A0"/>
                <w:sz w:val="20"/>
              </w:rPr>
            </w:pPr>
            <w:r w:rsidRPr="005B6ED2">
              <w:rPr>
                <w:rFonts w:ascii="Arial" w:hAnsi="Arial" w:cs="Arial"/>
                <w:color w:val="7030A0"/>
                <w:sz w:val="20"/>
              </w:rPr>
              <w:t>the quality of the data used in the estimate?</w:t>
            </w:r>
          </w:p>
        </w:tc>
        <w:tc>
          <w:tcPr>
            <w:tcW w:w="2561" w:type="dxa"/>
            <w:gridSpan w:val="2"/>
            <w:tcBorders>
              <w:top w:val="nil"/>
              <w:bottom w:val="nil"/>
            </w:tcBorders>
          </w:tcPr>
          <w:p w14:paraId="62968741"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3CFAAD8"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5C0452F1" w14:textId="77777777" w:rsidTr="005D25BC">
        <w:tc>
          <w:tcPr>
            <w:tcW w:w="817" w:type="dxa"/>
            <w:tcBorders>
              <w:top w:val="nil"/>
              <w:bottom w:val="nil"/>
            </w:tcBorders>
          </w:tcPr>
          <w:p w14:paraId="235B8661"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A8AE2EB" w14:textId="77777777" w:rsidR="00C97665" w:rsidRPr="005B6ED2" w:rsidRDefault="00EC4CD6"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develop evidence-gathering activities that test the operating effectiveness of the controls governing the development of the estimate? </w:t>
            </w:r>
          </w:p>
          <w:p w14:paraId="093EFA27" w14:textId="53562309" w:rsidR="00EC4CD6" w:rsidRPr="005B6ED2" w:rsidRDefault="00EC4CD6"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develop his/her own estimate or range to evaluate the responsible party’s estimate?</w:t>
            </w:r>
          </w:p>
        </w:tc>
        <w:tc>
          <w:tcPr>
            <w:tcW w:w="2561" w:type="dxa"/>
            <w:gridSpan w:val="2"/>
            <w:tcBorders>
              <w:top w:val="nil"/>
              <w:bottom w:val="nil"/>
            </w:tcBorders>
          </w:tcPr>
          <w:p w14:paraId="500F6583"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9B62708"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33DF0528" w14:textId="77777777" w:rsidTr="005D25BC">
        <w:tc>
          <w:tcPr>
            <w:tcW w:w="817" w:type="dxa"/>
            <w:tcBorders>
              <w:top w:val="nil"/>
              <w:bottom w:val="nil"/>
            </w:tcBorders>
          </w:tcPr>
          <w:p w14:paraId="1BA611B3"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D01BF57" w14:textId="1B37436F" w:rsidR="00EC4CD6" w:rsidRPr="005B6ED2" w:rsidRDefault="00EC4CD6"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evaluate whether the estimates, if any, comply with the criteria and whether the methods for making </w:t>
            </w:r>
            <w:proofErr w:type="gramStart"/>
            <w:r w:rsidRPr="005B6ED2">
              <w:rPr>
                <w:rFonts w:ascii="Arial" w:hAnsi="Arial" w:cs="Arial"/>
                <w:color w:val="7030A0"/>
                <w:sz w:val="20"/>
              </w:rPr>
              <w:t>estimates:</w:t>
            </w:r>
            <w:proofErr w:type="gramEnd"/>
          </w:p>
        </w:tc>
        <w:tc>
          <w:tcPr>
            <w:tcW w:w="2561" w:type="dxa"/>
            <w:gridSpan w:val="2"/>
            <w:tcBorders>
              <w:top w:val="nil"/>
              <w:bottom w:val="nil"/>
            </w:tcBorders>
          </w:tcPr>
          <w:p w14:paraId="5716591A"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F6514E3"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0A58F799" w14:textId="77777777" w:rsidTr="005D25BC">
        <w:tc>
          <w:tcPr>
            <w:tcW w:w="817" w:type="dxa"/>
            <w:tcBorders>
              <w:top w:val="nil"/>
              <w:bottom w:val="nil"/>
            </w:tcBorders>
          </w:tcPr>
          <w:p w14:paraId="57B0A378"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E7C2636" w14:textId="77777777" w:rsidR="00EC4CD6" w:rsidRPr="005B6ED2" w:rsidRDefault="00EC4CD6" w:rsidP="005D25BC">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have been applied consistently from prior periods;</w:t>
            </w:r>
          </w:p>
        </w:tc>
        <w:tc>
          <w:tcPr>
            <w:tcW w:w="2561" w:type="dxa"/>
            <w:gridSpan w:val="2"/>
            <w:tcBorders>
              <w:top w:val="nil"/>
              <w:bottom w:val="nil"/>
            </w:tcBorders>
          </w:tcPr>
          <w:p w14:paraId="6BD2A381"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AD78D6B"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2C245223" w14:textId="77777777" w:rsidTr="005D25BC">
        <w:tc>
          <w:tcPr>
            <w:tcW w:w="817" w:type="dxa"/>
            <w:tcBorders>
              <w:top w:val="nil"/>
              <w:bottom w:val="nil"/>
            </w:tcBorders>
          </w:tcPr>
          <w:p w14:paraId="30AA9298"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AC69C00" w14:textId="77777777" w:rsidR="00EC4CD6" w:rsidRPr="005B6ED2" w:rsidRDefault="00EC4CD6" w:rsidP="005D25BC">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have been changed from prior periods;</w:t>
            </w:r>
          </w:p>
        </w:tc>
        <w:tc>
          <w:tcPr>
            <w:tcW w:w="2561" w:type="dxa"/>
            <w:gridSpan w:val="2"/>
            <w:tcBorders>
              <w:top w:val="nil"/>
              <w:bottom w:val="nil"/>
            </w:tcBorders>
          </w:tcPr>
          <w:p w14:paraId="505B6A1D"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E02CAA0" w14:textId="77777777" w:rsidR="00EC4CD6" w:rsidRPr="005B6ED2" w:rsidRDefault="00EC4CD6" w:rsidP="005D25BC">
            <w:pPr>
              <w:pStyle w:val="Header"/>
              <w:tabs>
                <w:tab w:val="clear" w:pos="4320"/>
                <w:tab w:val="clear" w:pos="8640"/>
              </w:tabs>
              <w:jc w:val="both"/>
              <w:rPr>
                <w:rFonts w:ascii="Arial" w:hAnsi="Arial" w:cs="Arial"/>
                <w:sz w:val="20"/>
              </w:rPr>
            </w:pPr>
          </w:p>
        </w:tc>
      </w:tr>
      <w:tr w:rsidR="00EC4CD6" w:rsidRPr="005B6ED2" w14:paraId="0C97674A" w14:textId="77777777" w:rsidTr="005D25BC">
        <w:tc>
          <w:tcPr>
            <w:tcW w:w="817" w:type="dxa"/>
            <w:tcBorders>
              <w:top w:val="nil"/>
              <w:bottom w:val="nil"/>
            </w:tcBorders>
          </w:tcPr>
          <w:p w14:paraId="215F2414"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F7D640" w14:textId="05CC7C54" w:rsidR="00EC4CD6" w:rsidRPr="005B6ED2" w:rsidRDefault="00EC4CD6" w:rsidP="00EC4CD6">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are appropriate?</w:t>
            </w:r>
          </w:p>
        </w:tc>
        <w:tc>
          <w:tcPr>
            <w:tcW w:w="2561" w:type="dxa"/>
            <w:gridSpan w:val="2"/>
            <w:tcBorders>
              <w:top w:val="nil"/>
              <w:bottom w:val="nil"/>
            </w:tcBorders>
          </w:tcPr>
          <w:p w14:paraId="13E33DEE"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FCB7D6D" w14:textId="77777777" w:rsidR="00EC4CD6" w:rsidRPr="005B6ED2" w:rsidRDefault="00EC4CD6" w:rsidP="005D25BC">
            <w:pPr>
              <w:pStyle w:val="Header"/>
              <w:tabs>
                <w:tab w:val="clear" w:pos="4320"/>
                <w:tab w:val="clear" w:pos="8640"/>
              </w:tabs>
              <w:jc w:val="both"/>
              <w:rPr>
                <w:rFonts w:ascii="Arial" w:hAnsi="Arial" w:cs="Arial"/>
                <w:sz w:val="20"/>
              </w:rPr>
            </w:pPr>
          </w:p>
        </w:tc>
      </w:tr>
      <w:tr w:rsidR="00DE7AFE" w:rsidRPr="005B6ED2" w14:paraId="17FB3DD6" w14:textId="77777777" w:rsidTr="005D25BC">
        <w:tc>
          <w:tcPr>
            <w:tcW w:w="817" w:type="dxa"/>
            <w:tcBorders>
              <w:top w:val="nil"/>
              <w:bottom w:val="nil"/>
            </w:tcBorders>
          </w:tcPr>
          <w:p w14:paraId="4F42FBE5" w14:textId="77777777" w:rsidR="00DE7AFE" w:rsidRPr="005B6ED2" w:rsidRDefault="00DE7AFE"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7C65A08" w14:textId="4D3C5FCA" w:rsidR="00DE7AFE" w:rsidRPr="005B6ED2" w:rsidRDefault="00DE7AFE"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6.1.3.6.4 Sampling (ISO 14064-3:2019)</w:t>
            </w:r>
          </w:p>
        </w:tc>
        <w:tc>
          <w:tcPr>
            <w:tcW w:w="2561" w:type="dxa"/>
            <w:gridSpan w:val="2"/>
            <w:tcBorders>
              <w:top w:val="nil"/>
              <w:bottom w:val="nil"/>
            </w:tcBorders>
          </w:tcPr>
          <w:p w14:paraId="6F78B693" w14:textId="77777777" w:rsidR="00DE7AFE" w:rsidRPr="005B6ED2" w:rsidRDefault="00DE7AF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5012529" w14:textId="77777777" w:rsidR="00DE7AFE" w:rsidRPr="005B6ED2" w:rsidRDefault="00DE7AFE" w:rsidP="005D25BC">
            <w:pPr>
              <w:pStyle w:val="Header"/>
              <w:tabs>
                <w:tab w:val="clear" w:pos="4320"/>
                <w:tab w:val="clear" w:pos="8640"/>
              </w:tabs>
              <w:jc w:val="both"/>
              <w:rPr>
                <w:rFonts w:ascii="Arial" w:hAnsi="Arial" w:cs="Arial"/>
                <w:sz w:val="20"/>
              </w:rPr>
            </w:pPr>
          </w:p>
        </w:tc>
      </w:tr>
      <w:tr w:rsidR="00DE7AFE" w:rsidRPr="005B6ED2" w14:paraId="0AF4261B" w14:textId="77777777" w:rsidTr="005D25BC">
        <w:tc>
          <w:tcPr>
            <w:tcW w:w="817" w:type="dxa"/>
            <w:tcBorders>
              <w:top w:val="nil"/>
              <w:bottom w:val="nil"/>
            </w:tcBorders>
          </w:tcPr>
          <w:p w14:paraId="1C7FE71A" w14:textId="77777777" w:rsidR="00DE7AFE" w:rsidRPr="005B6ED2" w:rsidRDefault="00DE7AFE"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1D1984D" w14:textId="02339846" w:rsidR="00DE7AFE" w:rsidRPr="005B6ED2" w:rsidRDefault="00DE7AFE"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sampling is used, does the verifier consider the purpose of the evidence-gathering activities and the characteristics of the population from which the sample will be drawn when designing the sample?</w:t>
            </w:r>
          </w:p>
        </w:tc>
        <w:tc>
          <w:tcPr>
            <w:tcW w:w="2561" w:type="dxa"/>
            <w:gridSpan w:val="2"/>
            <w:tcBorders>
              <w:top w:val="nil"/>
              <w:bottom w:val="nil"/>
            </w:tcBorders>
          </w:tcPr>
          <w:p w14:paraId="10CCA33C" w14:textId="77777777" w:rsidR="00DE7AFE" w:rsidRPr="005B6ED2" w:rsidRDefault="00DE7AF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59EDF95" w14:textId="77777777" w:rsidR="00DE7AFE" w:rsidRPr="005B6ED2" w:rsidRDefault="00DE7AFE" w:rsidP="005D25BC">
            <w:pPr>
              <w:pStyle w:val="Header"/>
              <w:tabs>
                <w:tab w:val="clear" w:pos="4320"/>
                <w:tab w:val="clear" w:pos="8640"/>
              </w:tabs>
              <w:jc w:val="both"/>
              <w:rPr>
                <w:rFonts w:ascii="Arial" w:hAnsi="Arial" w:cs="Arial"/>
                <w:sz w:val="20"/>
              </w:rPr>
            </w:pPr>
          </w:p>
        </w:tc>
      </w:tr>
      <w:tr w:rsidR="00716003" w:rsidRPr="005B6ED2" w14:paraId="62811CE9" w14:textId="77777777" w:rsidTr="005D25BC">
        <w:tc>
          <w:tcPr>
            <w:tcW w:w="817" w:type="dxa"/>
            <w:tcBorders>
              <w:top w:val="nil"/>
              <w:bottom w:val="nil"/>
            </w:tcBorders>
          </w:tcPr>
          <w:p w14:paraId="7108A106" w14:textId="77777777" w:rsidR="00716003" w:rsidRPr="005B6ED2" w:rsidRDefault="00716003"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3165418" w14:textId="7F20C2DB" w:rsidR="00716003" w:rsidRPr="005B6ED2" w:rsidRDefault="00716003"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6.1.3.6.5 Evaluation of ownership (ISO 14064-3:2019)</w:t>
            </w:r>
          </w:p>
        </w:tc>
        <w:tc>
          <w:tcPr>
            <w:tcW w:w="2561" w:type="dxa"/>
            <w:gridSpan w:val="2"/>
            <w:tcBorders>
              <w:top w:val="nil"/>
              <w:bottom w:val="nil"/>
            </w:tcBorders>
          </w:tcPr>
          <w:p w14:paraId="3AA512BB" w14:textId="77777777" w:rsidR="00716003" w:rsidRPr="005B6ED2" w:rsidRDefault="0071600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9CC6D11" w14:textId="77777777" w:rsidR="00716003" w:rsidRPr="005B6ED2" w:rsidRDefault="00716003" w:rsidP="005D25BC">
            <w:pPr>
              <w:pStyle w:val="Header"/>
              <w:tabs>
                <w:tab w:val="clear" w:pos="4320"/>
                <w:tab w:val="clear" w:pos="8640"/>
              </w:tabs>
              <w:jc w:val="both"/>
              <w:rPr>
                <w:rFonts w:ascii="Arial" w:hAnsi="Arial" w:cs="Arial"/>
                <w:sz w:val="20"/>
              </w:rPr>
            </w:pPr>
          </w:p>
        </w:tc>
      </w:tr>
      <w:tr w:rsidR="00716003" w:rsidRPr="005B6ED2" w14:paraId="7A294360" w14:textId="77777777" w:rsidTr="005D25BC">
        <w:tc>
          <w:tcPr>
            <w:tcW w:w="817" w:type="dxa"/>
            <w:tcBorders>
              <w:top w:val="nil"/>
              <w:bottom w:val="nil"/>
            </w:tcBorders>
          </w:tcPr>
          <w:p w14:paraId="0E3EFA87" w14:textId="77777777" w:rsidR="00716003" w:rsidRPr="005B6ED2" w:rsidRDefault="0071600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11DC564" w14:textId="64A5CD36" w:rsidR="00716003" w:rsidRPr="005B6ED2" w:rsidRDefault="00716003"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assess whether the responsible party owns or has the right to </w:t>
            </w:r>
            <w:r w:rsidRPr="005B6ED2">
              <w:rPr>
                <w:rFonts w:ascii="Arial" w:hAnsi="Arial" w:cs="Arial"/>
                <w:color w:val="7030A0"/>
                <w:sz w:val="20"/>
              </w:rPr>
              <w:lastRenderedPageBreak/>
              <w:t>claim emission reductions or removal enhancements expressed in the GHG statement?</w:t>
            </w:r>
          </w:p>
        </w:tc>
        <w:tc>
          <w:tcPr>
            <w:tcW w:w="2561" w:type="dxa"/>
            <w:gridSpan w:val="2"/>
            <w:tcBorders>
              <w:top w:val="nil"/>
              <w:bottom w:val="nil"/>
            </w:tcBorders>
          </w:tcPr>
          <w:p w14:paraId="0E2A5796" w14:textId="77777777" w:rsidR="00716003" w:rsidRPr="005B6ED2" w:rsidRDefault="0071600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96EC932" w14:textId="77777777" w:rsidR="00716003" w:rsidRPr="005B6ED2" w:rsidRDefault="00716003" w:rsidP="005D25BC">
            <w:pPr>
              <w:pStyle w:val="Header"/>
              <w:tabs>
                <w:tab w:val="clear" w:pos="4320"/>
                <w:tab w:val="clear" w:pos="8640"/>
              </w:tabs>
              <w:jc w:val="both"/>
              <w:rPr>
                <w:rFonts w:ascii="Arial" w:hAnsi="Arial" w:cs="Arial"/>
                <w:sz w:val="20"/>
              </w:rPr>
            </w:pPr>
          </w:p>
        </w:tc>
      </w:tr>
      <w:tr w:rsidR="002F2ECC" w:rsidRPr="005B6ED2" w14:paraId="3A7DFAFC" w14:textId="77777777" w:rsidTr="005D25BC">
        <w:tc>
          <w:tcPr>
            <w:tcW w:w="817" w:type="dxa"/>
            <w:tcBorders>
              <w:top w:val="nil"/>
              <w:bottom w:val="nil"/>
            </w:tcBorders>
          </w:tcPr>
          <w:p w14:paraId="0F9BCD9B" w14:textId="77777777" w:rsidR="002F2ECC" w:rsidRPr="005B6ED2" w:rsidRDefault="002F2ECC"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72B62E3" w14:textId="25C01A8C" w:rsidR="002F2ECC" w:rsidRPr="005B6ED2" w:rsidRDefault="002F2ECC"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6.1.4 Site visits (ISO 14064-3:2019)</w:t>
            </w:r>
          </w:p>
        </w:tc>
        <w:tc>
          <w:tcPr>
            <w:tcW w:w="2561" w:type="dxa"/>
            <w:gridSpan w:val="2"/>
            <w:tcBorders>
              <w:top w:val="nil"/>
              <w:bottom w:val="nil"/>
            </w:tcBorders>
          </w:tcPr>
          <w:p w14:paraId="067D856C"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8742361"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0F153339" w14:textId="77777777" w:rsidTr="005D25BC">
        <w:tc>
          <w:tcPr>
            <w:tcW w:w="817" w:type="dxa"/>
            <w:tcBorders>
              <w:top w:val="nil"/>
              <w:bottom w:val="nil"/>
            </w:tcBorders>
          </w:tcPr>
          <w:p w14:paraId="0E12589C" w14:textId="77777777" w:rsidR="002F2ECC" w:rsidRPr="005B6ED2" w:rsidRDefault="002F2ECC"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0DE21F3" w14:textId="3E7BF40B" w:rsidR="002F2ECC" w:rsidRPr="005B6ED2" w:rsidRDefault="002F2ECC"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6.1.4.1 Site and facility selection (ISO 14064-3:2019)</w:t>
            </w:r>
          </w:p>
        </w:tc>
        <w:tc>
          <w:tcPr>
            <w:tcW w:w="2561" w:type="dxa"/>
            <w:gridSpan w:val="2"/>
            <w:tcBorders>
              <w:top w:val="nil"/>
              <w:bottom w:val="nil"/>
            </w:tcBorders>
          </w:tcPr>
          <w:p w14:paraId="14C959D8"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B8882F9"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7EDE869D" w14:textId="77777777" w:rsidTr="005D25BC">
        <w:tc>
          <w:tcPr>
            <w:tcW w:w="817" w:type="dxa"/>
            <w:tcBorders>
              <w:top w:val="nil"/>
              <w:bottom w:val="nil"/>
            </w:tcBorders>
          </w:tcPr>
          <w:p w14:paraId="52E5E80B"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03C357" w14:textId="7C150F01" w:rsidR="002F2ECC" w:rsidRPr="005B6ED2" w:rsidRDefault="002F2ECC"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site visits planed and performed as appropriate to gather information needed to reduce verification risk and to aid in the design of evidence-gathering activities?</w:t>
            </w:r>
          </w:p>
        </w:tc>
        <w:tc>
          <w:tcPr>
            <w:tcW w:w="2561" w:type="dxa"/>
            <w:gridSpan w:val="2"/>
            <w:tcBorders>
              <w:top w:val="nil"/>
              <w:bottom w:val="nil"/>
            </w:tcBorders>
          </w:tcPr>
          <w:p w14:paraId="0069B62E"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27EA074"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6FAF81D6" w14:textId="77777777" w:rsidTr="005D25BC">
        <w:tc>
          <w:tcPr>
            <w:tcW w:w="817" w:type="dxa"/>
            <w:tcBorders>
              <w:top w:val="nil"/>
              <w:bottom w:val="nil"/>
            </w:tcBorders>
          </w:tcPr>
          <w:p w14:paraId="2AC02B27"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9444B8A" w14:textId="513A7A42" w:rsidR="002F2ECC" w:rsidRPr="005B6ED2" w:rsidRDefault="002F2ECC" w:rsidP="005D25BC">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On the basis of</w:t>
            </w:r>
            <w:proofErr w:type="gramEnd"/>
            <w:r w:rsidRPr="005B6ED2">
              <w:rPr>
                <w:rFonts w:ascii="Arial" w:hAnsi="Arial" w:cs="Arial"/>
                <w:color w:val="7030A0"/>
                <w:sz w:val="20"/>
              </w:rPr>
              <w:t xml:space="preserve"> the risk assessment, does the verifier identify the need to visit sites and facilities, including the number and location of individual locations to be visited, considering:</w:t>
            </w:r>
          </w:p>
        </w:tc>
        <w:tc>
          <w:tcPr>
            <w:tcW w:w="2561" w:type="dxa"/>
            <w:gridSpan w:val="2"/>
            <w:tcBorders>
              <w:top w:val="nil"/>
              <w:bottom w:val="nil"/>
            </w:tcBorders>
          </w:tcPr>
          <w:p w14:paraId="3C12B4D7"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4B06F6D"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4731D05B" w14:textId="77777777" w:rsidTr="005D25BC">
        <w:tc>
          <w:tcPr>
            <w:tcW w:w="817" w:type="dxa"/>
            <w:tcBorders>
              <w:top w:val="nil"/>
              <w:bottom w:val="nil"/>
            </w:tcBorders>
          </w:tcPr>
          <w:p w14:paraId="475AB68A"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E19B16F" w14:textId="77777777"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the risk assessment and efficiencies in collecting evidence;</w:t>
            </w:r>
          </w:p>
        </w:tc>
        <w:tc>
          <w:tcPr>
            <w:tcW w:w="2561" w:type="dxa"/>
            <w:gridSpan w:val="2"/>
            <w:tcBorders>
              <w:top w:val="nil"/>
              <w:bottom w:val="nil"/>
            </w:tcBorders>
          </w:tcPr>
          <w:p w14:paraId="3AB8DF58"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15CFBB9"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4561553F" w14:textId="77777777" w:rsidTr="005D25BC">
        <w:tc>
          <w:tcPr>
            <w:tcW w:w="817" w:type="dxa"/>
            <w:tcBorders>
              <w:top w:val="nil"/>
              <w:bottom w:val="nil"/>
            </w:tcBorders>
          </w:tcPr>
          <w:p w14:paraId="5D131F54"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1A5C56A" w14:textId="10753CCC"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number and size of sites and facilities associated with the organization, </w:t>
            </w:r>
            <w:proofErr w:type="gramStart"/>
            <w:r w:rsidRPr="005B6ED2">
              <w:rPr>
                <w:rFonts w:ascii="Arial" w:hAnsi="Arial" w:cs="Arial"/>
                <w:color w:val="7030A0"/>
                <w:sz w:val="20"/>
              </w:rPr>
              <w:t>project</w:t>
            </w:r>
            <w:proofErr w:type="gramEnd"/>
            <w:r w:rsidRPr="005B6ED2">
              <w:rPr>
                <w:rFonts w:ascii="Arial" w:hAnsi="Arial" w:cs="Arial"/>
                <w:color w:val="7030A0"/>
                <w:sz w:val="20"/>
              </w:rPr>
              <w:t xml:space="preserve"> or product;</w:t>
            </w:r>
          </w:p>
        </w:tc>
        <w:tc>
          <w:tcPr>
            <w:tcW w:w="2561" w:type="dxa"/>
            <w:gridSpan w:val="2"/>
            <w:tcBorders>
              <w:top w:val="nil"/>
              <w:bottom w:val="nil"/>
            </w:tcBorders>
          </w:tcPr>
          <w:p w14:paraId="0F933C91"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E873DFA"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55B26DAC" w14:textId="77777777" w:rsidTr="005D25BC">
        <w:tc>
          <w:tcPr>
            <w:tcW w:w="817" w:type="dxa"/>
            <w:tcBorders>
              <w:top w:val="nil"/>
              <w:bottom w:val="nil"/>
            </w:tcBorders>
          </w:tcPr>
          <w:p w14:paraId="421018EB"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E98D0B3" w14:textId="21C477AD"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the diversity of activities at each site and facility contributing to the GHG statement;</w:t>
            </w:r>
          </w:p>
        </w:tc>
        <w:tc>
          <w:tcPr>
            <w:tcW w:w="2561" w:type="dxa"/>
            <w:gridSpan w:val="2"/>
            <w:tcBorders>
              <w:top w:val="nil"/>
              <w:bottom w:val="nil"/>
            </w:tcBorders>
          </w:tcPr>
          <w:p w14:paraId="478B615B"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922C37D"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6E202379" w14:textId="77777777" w:rsidTr="005D25BC">
        <w:tc>
          <w:tcPr>
            <w:tcW w:w="817" w:type="dxa"/>
            <w:tcBorders>
              <w:top w:val="nil"/>
              <w:bottom w:val="nil"/>
            </w:tcBorders>
          </w:tcPr>
          <w:p w14:paraId="39264277"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D0A70D" w14:textId="44C64B0F"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the nature and magnitude of the emissions at different sites and facilities, and their contribution to the GHG statement;</w:t>
            </w:r>
          </w:p>
        </w:tc>
        <w:tc>
          <w:tcPr>
            <w:tcW w:w="2561" w:type="dxa"/>
            <w:gridSpan w:val="2"/>
            <w:tcBorders>
              <w:top w:val="nil"/>
              <w:bottom w:val="nil"/>
            </w:tcBorders>
          </w:tcPr>
          <w:p w14:paraId="5EA54CB3"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67C6AF6"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09E2C6EC" w14:textId="77777777" w:rsidTr="005D25BC">
        <w:tc>
          <w:tcPr>
            <w:tcW w:w="817" w:type="dxa"/>
            <w:tcBorders>
              <w:top w:val="nil"/>
              <w:bottom w:val="nil"/>
            </w:tcBorders>
          </w:tcPr>
          <w:p w14:paraId="76CE7D45"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AA8AF42" w14:textId="77777777"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the complexity of quantifying emissions sources generated at each relevant site or facility;</w:t>
            </w:r>
          </w:p>
        </w:tc>
        <w:tc>
          <w:tcPr>
            <w:tcW w:w="2561" w:type="dxa"/>
            <w:gridSpan w:val="2"/>
            <w:tcBorders>
              <w:top w:val="nil"/>
              <w:bottom w:val="nil"/>
            </w:tcBorders>
          </w:tcPr>
          <w:p w14:paraId="64586618"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E518EDF"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7D0323C9" w14:textId="77777777" w:rsidTr="005D25BC">
        <w:tc>
          <w:tcPr>
            <w:tcW w:w="817" w:type="dxa"/>
            <w:tcBorders>
              <w:top w:val="nil"/>
              <w:bottom w:val="nil"/>
            </w:tcBorders>
          </w:tcPr>
          <w:p w14:paraId="5BF61144"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A014D20" w14:textId="7F5334D7"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the degree of confidence in the GHG data management system;</w:t>
            </w:r>
          </w:p>
        </w:tc>
        <w:tc>
          <w:tcPr>
            <w:tcW w:w="2561" w:type="dxa"/>
            <w:gridSpan w:val="2"/>
            <w:tcBorders>
              <w:top w:val="nil"/>
              <w:bottom w:val="nil"/>
            </w:tcBorders>
          </w:tcPr>
          <w:p w14:paraId="6EF87BEB"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DB6E885"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03310D4A" w14:textId="77777777" w:rsidTr="005D25BC">
        <w:tc>
          <w:tcPr>
            <w:tcW w:w="817" w:type="dxa"/>
            <w:tcBorders>
              <w:top w:val="nil"/>
              <w:bottom w:val="nil"/>
            </w:tcBorders>
          </w:tcPr>
          <w:p w14:paraId="7C80BE51"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21223A2" w14:textId="2DF324E9"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any risks identified through the risk assessment indicating the need to visit specific locations;</w:t>
            </w:r>
          </w:p>
        </w:tc>
        <w:tc>
          <w:tcPr>
            <w:tcW w:w="2561" w:type="dxa"/>
            <w:gridSpan w:val="2"/>
            <w:tcBorders>
              <w:top w:val="nil"/>
              <w:bottom w:val="nil"/>
            </w:tcBorders>
          </w:tcPr>
          <w:p w14:paraId="3CEDE195"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CF3E1FB"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02287FDA" w14:textId="77777777" w:rsidTr="005D25BC">
        <w:tc>
          <w:tcPr>
            <w:tcW w:w="817" w:type="dxa"/>
            <w:tcBorders>
              <w:top w:val="nil"/>
              <w:bottom w:val="nil"/>
            </w:tcBorders>
          </w:tcPr>
          <w:p w14:paraId="3B14D565"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94B57D6" w14:textId="6D573FAE" w:rsidR="002F2ECC" w:rsidRPr="005B6ED2" w:rsidRDefault="002F2ECC" w:rsidP="00247D3B">
            <w:pPr>
              <w:pStyle w:val="Header"/>
              <w:numPr>
                <w:ilvl w:val="0"/>
                <w:numId w:val="114"/>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prior verifications or validations, if any?</w:t>
            </w:r>
          </w:p>
        </w:tc>
        <w:tc>
          <w:tcPr>
            <w:tcW w:w="2561" w:type="dxa"/>
            <w:gridSpan w:val="2"/>
            <w:tcBorders>
              <w:top w:val="nil"/>
              <w:bottom w:val="nil"/>
            </w:tcBorders>
          </w:tcPr>
          <w:p w14:paraId="4A7585E8"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99EF4F8"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588F9ED7" w14:textId="77777777" w:rsidTr="005D25BC">
        <w:tc>
          <w:tcPr>
            <w:tcW w:w="817" w:type="dxa"/>
            <w:tcBorders>
              <w:top w:val="nil"/>
              <w:bottom w:val="nil"/>
            </w:tcBorders>
          </w:tcPr>
          <w:p w14:paraId="16AD84A9" w14:textId="77777777" w:rsidR="002F2ECC" w:rsidRPr="005B6ED2" w:rsidRDefault="002F2ECC"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9C70297" w14:textId="7FAEA59A" w:rsidR="002F2ECC" w:rsidRPr="005B6ED2" w:rsidRDefault="002F2ECC"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6.1.4.2 Circumstances requiring a site or facility visit (ISO 14064-3:2019)</w:t>
            </w:r>
          </w:p>
        </w:tc>
        <w:tc>
          <w:tcPr>
            <w:tcW w:w="2561" w:type="dxa"/>
            <w:gridSpan w:val="2"/>
            <w:tcBorders>
              <w:top w:val="nil"/>
              <w:bottom w:val="nil"/>
            </w:tcBorders>
          </w:tcPr>
          <w:p w14:paraId="02BB215E"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FFBC3B3" w14:textId="77777777" w:rsidR="002F2ECC" w:rsidRPr="005B6ED2" w:rsidRDefault="002F2ECC" w:rsidP="005D25BC">
            <w:pPr>
              <w:pStyle w:val="Header"/>
              <w:tabs>
                <w:tab w:val="clear" w:pos="4320"/>
                <w:tab w:val="clear" w:pos="8640"/>
              </w:tabs>
              <w:jc w:val="both"/>
              <w:rPr>
                <w:rFonts w:ascii="Arial" w:hAnsi="Arial" w:cs="Arial"/>
                <w:sz w:val="20"/>
              </w:rPr>
            </w:pPr>
          </w:p>
        </w:tc>
      </w:tr>
      <w:tr w:rsidR="002F2ECC" w:rsidRPr="005B6ED2" w14:paraId="00A46E22" w14:textId="77777777" w:rsidTr="005D25BC">
        <w:tc>
          <w:tcPr>
            <w:tcW w:w="817" w:type="dxa"/>
            <w:tcBorders>
              <w:top w:val="nil"/>
              <w:bottom w:val="nil"/>
            </w:tcBorders>
          </w:tcPr>
          <w:p w14:paraId="18CD95C5" w14:textId="77777777" w:rsidR="002F2ECC" w:rsidRPr="005B6ED2" w:rsidRDefault="002F2EC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1F75D1E" w14:textId="17727065" w:rsidR="002F2ECC" w:rsidRPr="005B6ED2" w:rsidRDefault="002F2ECC"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perform a site or facility visit under any of the following </w:t>
            </w:r>
            <w:proofErr w:type="gramStart"/>
            <w:r w:rsidRPr="005B6ED2">
              <w:rPr>
                <w:rFonts w:ascii="Arial" w:hAnsi="Arial" w:cs="Arial"/>
                <w:color w:val="7030A0"/>
                <w:sz w:val="20"/>
              </w:rPr>
              <w:t>circumstances:</w:t>
            </w:r>
            <w:proofErr w:type="gramEnd"/>
          </w:p>
        </w:tc>
        <w:tc>
          <w:tcPr>
            <w:tcW w:w="2561" w:type="dxa"/>
            <w:gridSpan w:val="2"/>
            <w:tcBorders>
              <w:top w:val="nil"/>
              <w:bottom w:val="nil"/>
            </w:tcBorders>
          </w:tcPr>
          <w:p w14:paraId="29BC045E" w14:textId="77777777" w:rsidR="002F2ECC" w:rsidRPr="005B6ED2" w:rsidRDefault="002F2EC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D005407" w14:textId="77777777" w:rsidR="002F2ECC" w:rsidRPr="005B6ED2" w:rsidRDefault="002F2ECC" w:rsidP="005D25BC">
            <w:pPr>
              <w:pStyle w:val="Header"/>
              <w:tabs>
                <w:tab w:val="clear" w:pos="4320"/>
                <w:tab w:val="clear" w:pos="8640"/>
              </w:tabs>
              <w:jc w:val="both"/>
              <w:rPr>
                <w:rFonts w:ascii="Arial" w:hAnsi="Arial" w:cs="Arial"/>
                <w:sz w:val="20"/>
              </w:rPr>
            </w:pPr>
          </w:p>
        </w:tc>
      </w:tr>
      <w:tr w:rsidR="00144FEC" w:rsidRPr="005B6ED2" w14:paraId="1593405A" w14:textId="77777777" w:rsidTr="005D25BC">
        <w:tc>
          <w:tcPr>
            <w:tcW w:w="817" w:type="dxa"/>
            <w:tcBorders>
              <w:top w:val="nil"/>
              <w:bottom w:val="nil"/>
            </w:tcBorders>
          </w:tcPr>
          <w:p w14:paraId="75DDBA24"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63AEDD7" w14:textId="77777777"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an initial verification;</w:t>
            </w:r>
          </w:p>
        </w:tc>
        <w:tc>
          <w:tcPr>
            <w:tcW w:w="2561" w:type="dxa"/>
            <w:gridSpan w:val="2"/>
            <w:tcBorders>
              <w:top w:val="nil"/>
              <w:bottom w:val="nil"/>
            </w:tcBorders>
          </w:tcPr>
          <w:p w14:paraId="2DC32733"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2C39E0E"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67239B1A" w14:textId="77777777" w:rsidTr="005D25BC">
        <w:tc>
          <w:tcPr>
            <w:tcW w:w="817" w:type="dxa"/>
            <w:tcBorders>
              <w:top w:val="nil"/>
              <w:bottom w:val="nil"/>
            </w:tcBorders>
          </w:tcPr>
          <w:p w14:paraId="4D187830"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EC7ABD2" w14:textId="74545734"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a subsequent verification for which the verifier does not have knowledge of the prior verification activities and results;</w:t>
            </w:r>
          </w:p>
        </w:tc>
        <w:tc>
          <w:tcPr>
            <w:tcW w:w="2561" w:type="dxa"/>
            <w:gridSpan w:val="2"/>
            <w:tcBorders>
              <w:top w:val="nil"/>
              <w:bottom w:val="nil"/>
            </w:tcBorders>
          </w:tcPr>
          <w:p w14:paraId="0D175DBA"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4735228"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4059328F" w14:textId="77777777" w:rsidTr="005D25BC">
        <w:tc>
          <w:tcPr>
            <w:tcW w:w="817" w:type="dxa"/>
            <w:tcBorders>
              <w:top w:val="nil"/>
              <w:bottom w:val="nil"/>
            </w:tcBorders>
          </w:tcPr>
          <w:p w14:paraId="6E97C2E8"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F1D3A49" w14:textId="77777777"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a verification where there has been a change of ownership of a site or facility and where the emissions, removals and storage of the site or facility are material to the GHG statement;</w:t>
            </w:r>
          </w:p>
        </w:tc>
        <w:tc>
          <w:tcPr>
            <w:tcW w:w="2561" w:type="dxa"/>
            <w:gridSpan w:val="2"/>
            <w:tcBorders>
              <w:top w:val="nil"/>
              <w:bottom w:val="nil"/>
            </w:tcBorders>
          </w:tcPr>
          <w:p w14:paraId="2F51F40A"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60BDE39"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3B73EDC3" w14:textId="77777777" w:rsidTr="005D25BC">
        <w:tc>
          <w:tcPr>
            <w:tcW w:w="817" w:type="dxa"/>
            <w:tcBorders>
              <w:top w:val="nil"/>
              <w:bottom w:val="nil"/>
            </w:tcBorders>
          </w:tcPr>
          <w:p w14:paraId="0CF04DE0"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9E85467" w14:textId="77777777"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when misstatements are identified during the verification that indicate a need to visit a site or facility;</w:t>
            </w:r>
          </w:p>
        </w:tc>
        <w:tc>
          <w:tcPr>
            <w:tcW w:w="2561" w:type="dxa"/>
            <w:gridSpan w:val="2"/>
            <w:tcBorders>
              <w:top w:val="nil"/>
              <w:bottom w:val="nil"/>
            </w:tcBorders>
          </w:tcPr>
          <w:p w14:paraId="60FADEF0"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3479035"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686F2A70" w14:textId="77777777" w:rsidTr="005D25BC">
        <w:tc>
          <w:tcPr>
            <w:tcW w:w="817" w:type="dxa"/>
            <w:tcBorders>
              <w:top w:val="nil"/>
              <w:bottom w:val="nil"/>
            </w:tcBorders>
          </w:tcPr>
          <w:p w14:paraId="1822D418"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2F6CF8" w14:textId="77777777"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there are unexplained material changes in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and storage since the previous verified GHG statement;</w:t>
            </w:r>
          </w:p>
        </w:tc>
        <w:tc>
          <w:tcPr>
            <w:tcW w:w="2561" w:type="dxa"/>
            <w:gridSpan w:val="2"/>
            <w:tcBorders>
              <w:top w:val="nil"/>
              <w:bottom w:val="nil"/>
            </w:tcBorders>
          </w:tcPr>
          <w:p w14:paraId="35742E2D"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51C4425"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173A8855" w14:textId="77777777" w:rsidTr="005D25BC">
        <w:tc>
          <w:tcPr>
            <w:tcW w:w="817" w:type="dxa"/>
            <w:tcBorders>
              <w:top w:val="nil"/>
              <w:bottom w:val="nil"/>
            </w:tcBorders>
          </w:tcPr>
          <w:p w14:paraId="00F2A31D"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68409C" w14:textId="77777777"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the addition of a site or facility of GHG SSRs that are material to the GHG statement;</w:t>
            </w:r>
          </w:p>
        </w:tc>
        <w:tc>
          <w:tcPr>
            <w:tcW w:w="2561" w:type="dxa"/>
            <w:gridSpan w:val="2"/>
            <w:tcBorders>
              <w:top w:val="nil"/>
              <w:bottom w:val="nil"/>
            </w:tcBorders>
          </w:tcPr>
          <w:p w14:paraId="75839FE6"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59A3044"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59E3F3BD" w14:textId="77777777" w:rsidTr="005D25BC">
        <w:tc>
          <w:tcPr>
            <w:tcW w:w="817" w:type="dxa"/>
            <w:tcBorders>
              <w:top w:val="nil"/>
              <w:bottom w:val="nil"/>
            </w:tcBorders>
          </w:tcPr>
          <w:p w14:paraId="5471C312"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B5574D7" w14:textId="77777777"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material changes in scope or boundary of reporting;</w:t>
            </w:r>
          </w:p>
        </w:tc>
        <w:tc>
          <w:tcPr>
            <w:tcW w:w="2561" w:type="dxa"/>
            <w:gridSpan w:val="2"/>
            <w:tcBorders>
              <w:top w:val="nil"/>
              <w:bottom w:val="nil"/>
            </w:tcBorders>
          </w:tcPr>
          <w:p w14:paraId="087013C8"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EB3918F"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4E0F1915" w14:textId="77777777" w:rsidTr="005D25BC">
        <w:tc>
          <w:tcPr>
            <w:tcW w:w="817" w:type="dxa"/>
            <w:tcBorders>
              <w:top w:val="nil"/>
              <w:bottom w:val="nil"/>
            </w:tcBorders>
          </w:tcPr>
          <w:p w14:paraId="7F8CC0EA"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5D1BC4E" w14:textId="77777777" w:rsidR="00144FEC" w:rsidRPr="005B6ED2" w:rsidRDefault="00144FEC" w:rsidP="00247D3B">
            <w:pPr>
              <w:pStyle w:val="Header"/>
              <w:numPr>
                <w:ilvl w:val="0"/>
                <w:numId w:val="115"/>
              </w:numPr>
              <w:tabs>
                <w:tab w:val="clear" w:pos="4320"/>
                <w:tab w:val="clear" w:pos="8640"/>
              </w:tabs>
              <w:spacing w:after="60"/>
              <w:rPr>
                <w:rFonts w:ascii="Arial" w:hAnsi="Arial" w:cs="Arial"/>
                <w:color w:val="7030A0"/>
                <w:sz w:val="20"/>
              </w:rPr>
            </w:pPr>
            <w:r w:rsidRPr="005B6ED2">
              <w:rPr>
                <w:rFonts w:ascii="Arial" w:hAnsi="Arial" w:cs="Arial"/>
                <w:color w:val="7030A0"/>
                <w:sz w:val="20"/>
              </w:rPr>
              <w:t>significant changes in the data management involving the specific site or facility?</w:t>
            </w:r>
          </w:p>
        </w:tc>
        <w:tc>
          <w:tcPr>
            <w:tcW w:w="2561" w:type="dxa"/>
            <w:gridSpan w:val="2"/>
            <w:tcBorders>
              <w:top w:val="nil"/>
              <w:bottom w:val="nil"/>
            </w:tcBorders>
          </w:tcPr>
          <w:p w14:paraId="6A31DA5E"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59346C8"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3C024131" w14:textId="77777777" w:rsidTr="005D25BC">
        <w:tc>
          <w:tcPr>
            <w:tcW w:w="817" w:type="dxa"/>
            <w:tcBorders>
              <w:top w:val="nil"/>
              <w:bottom w:val="nil"/>
            </w:tcBorders>
          </w:tcPr>
          <w:p w14:paraId="558682F5"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45AC4B3" w14:textId="77777777" w:rsidR="00144FEC" w:rsidRPr="005B6ED2" w:rsidRDefault="00144FEC"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determine that the circumstances specified in a) through h) above do not require a site or facility visit based on the results of the risk assessment and evidence-gathering plan, and considering the results of any prior verification to the same site or facility?</w:t>
            </w:r>
          </w:p>
        </w:tc>
        <w:tc>
          <w:tcPr>
            <w:tcW w:w="2561" w:type="dxa"/>
            <w:gridSpan w:val="2"/>
            <w:tcBorders>
              <w:top w:val="nil"/>
              <w:bottom w:val="nil"/>
            </w:tcBorders>
          </w:tcPr>
          <w:p w14:paraId="4938DCBF"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5795D6F" w14:textId="77777777" w:rsidR="00144FEC" w:rsidRPr="005B6ED2" w:rsidRDefault="00144FEC" w:rsidP="005D25BC">
            <w:pPr>
              <w:pStyle w:val="Header"/>
              <w:tabs>
                <w:tab w:val="clear" w:pos="4320"/>
                <w:tab w:val="clear" w:pos="8640"/>
              </w:tabs>
              <w:jc w:val="both"/>
              <w:rPr>
                <w:rFonts w:ascii="Arial" w:hAnsi="Arial" w:cs="Arial"/>
                <w:sz w:val="20"/>
              </w:rPr>
            </w:pPr>
          </w:p>
        </w:tc>
      </w:tr>
      <w:tr w:rsidR="00144FEC" w:rsidRPr="005B6ED2" w14:paraId="65BC36E8" w14:textId="77777777" w:rsidTr="005D25BC">
        <w:tc>
          <w:tcPr>
            <w:tcW w:w="817" w:type="dxa"/>
            <w:tcBorders>
              <w:top w:val="nil"/>
              <w:bottom w:val="nil"/>
            </w:tcBorders>
          </w:tcPr>
          <w:p w14:paraId="010FB368" w14:textId="77777777" w:rsidR="00144FEC" w:rsidRPr="005B6ED2" w:rsidRDefault="00144FE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2625B45" w14:textId="75686085" w:rsidR="00144FEC" w:rsidRPr="005B6ED2" w:rsidRDefault="00144FEC"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a verifier determines that a site or facility visit is not necessary, does the verifier justify and document the rationale for the decision?</w:t>
            </w:r>
          </w:p>
        </w:tc>
        <w:tc>
          <w:tcPr>
            <w:tcW w:w="2561" w:type="dxa"/>
            <w:gridSpan w:val="2"/>
            <w:tcBorders>
              <w:top w:val="nil"/>
              <w:bottom w:val="nil"/>
            </w:tcBorders>
          </w:tcPr>
          <w:p w14:paraId="225452A4" w14:textId="77777777" w:rsidR="00144FEC" w:rsidRPr="005B6ED2" w:rsidRDefault="00144FE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7F32417" w14:textId="77777777" w:rsidR="00144FEC" w:rsidRPr="005B6ED2" w:rsidRDefault="00144FEC" w:rsidP="005D25BC">
            <w:pPr>
              <w:pStyle w:val="Header"/>
              <w:tabs>
                <w:tab w:val="clear" w:pos="4320"/>
                <w:tab w:val="clear" w:pos="8640"/>
              </w:tabs>
              <w:jc w:val="both"/>
              <w:rPr>
                <w:rFonts w:ascii="Arial" w:hAnsi="Arial" w:cs="Arial"/>
                <w:sz w:val="20"/>
              </w:rPr>
            </w:pPr>
          </w:p>
        </w:tc>
      </w:tr>
      <w:tr w:rsidR="003511D3" w:rsidRPr="005B6ED2" w14:paraId="3481BC0A" w14:textId="77777777" w:rsidTr="005D25BC">
        <w:tc>
          <w:tcPr>
            <w:tcW w:w="817" w:type="dxa"/>
            <w:tcBorders>
              <w:top w:val="nil"/>
              <w:bottom w:val="nil"/>
            </w:tcBorders>
          </w:tcPr>
          <w:p w14:paraId="26C6D875" w14:textId="77777777" w:rsidR="003511D3" w:rsidRPr="005B6ED2" w:rsidRDefault="003511D3"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56ACD4E" w14:textId="02984130" w:rsidR="003511D3" w:rsidRPr="005B6ED2" w:rsidRDefault="003511D3"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6.1.4.3 Activities to perform during site visits (ISO 14064-3:2019)</w:t>
            </w:r>
          </w:p>
        </w:tc>
        <w:tc>
          <w:tcPr>
            <w:tcW w:w="2561" w:type="dxa"/>
            <w:gridSpan w:val="2"/>
            <w:tcBorders>
              <w:top w:val="nil"/>
              <w:bottom w:val="nil"/>
            </w:tcBorders>
          </w:tcPr>
          <w:p w14:paraId="5D530A24"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5B8FAFE"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372319DC" w14:textId="77777777" w:rsidTr="005D25BC">
        <w:tc>
          <w:tcPr>
            <w:tcW w:w="817" w:type="dxa"/>
            <w:tcBorders>
              <w:top w:val="nil"/>
              <w:bottom w:val="nil"/>
            </w:tcBorders>
          </w:tcPr>
          <w:p w14:paraId="3B449CD2"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24103E6" w14:textId="1B968BC4" w:rsidR="003511D3" w:rsidRPr="005B6ED2" w:rsidRDefault="003511D3"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perform evidence-gathering activities at the site or facility to assess, as determined by the risk </w:t>
            </w:r>
            <w:proofErr w:type="gramStart"/>
            <w:r w:rsidRPr="005B6ED2">
              <w:rPr>
                <w:rFonts w:ascii="Arial" w:hAnsi="Arial" w:cs="Arial"/>
                <w:color w:val="7030A0"/>
                <w:sz w:val="20"/>
              </w:rPr>
              <w:t>assessment:</w:t>
            </w:r>
            <w:proofErr w:type="gramEnd"/>
          </w:p>
        </w:tc>
        <w:tc>
          <w:tcPr>
            <w:tcW w:w="2561" w:type="dxa"/>
            <w:gridSpan w:val="2"/>
            <w:tcBorders>
              <w:top w:val="nil"/>
              <w:bottom w:val="nil"/>
            </w:tcBorders>
          </w:tcPr>
          <w:p w14:paraId="233F5FB4"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1474B5D"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3A8AAA14" w14:textId="77777777" w:rsidTr="005D25BC">
        <w:tc>
          <w:tcPr>
            <w:tcW w:w="817" w:type="dxa"/>
            <w:tcBorders>
              <w:top w:val="nil"/>
              <w:bottom w:val="nil"/>
            </w:tcBorders>
          </w:tcPr>
          <w:p w14:paraId="73C976A9"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2DA29BC" w14:textId="68D0FB51"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operations and activities relevant to GHG SSRs;</w:t>
            </w:r>
          </w:p>
        </w:tc>
        <w:tc>
          <w:tcPr>
            <w:tcW w:w="2561" w:type="dxa"/>
            <w:gridSpan w:val="2"/>
            <w:tcBorders>
              <w:top w:val="nil"/>
              <w:bottom w:val="nil"/>
            </w:tcBorders>
          </w:tcPr>
          <w:p w14:paraId="567FB9FB"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D0EC439"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46F6DE09" w14:textId="77777777" w:rsidTr="005D25BC">
        <w:tc>
          <w:tcPr>
            <w:tcW w:w="817" w:type="dxa"/>
            <w:tcBorders>
              <w:top w:val="nil"/>
              <w:bottom w:val="nil"/>
            </w:tcBorders>
          </w:tcPr>
          <w:p w14:paraId="74ABA657"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8195914" w14:textId="442E8EE4"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data management and control systems;</w:t>
            </w:r>
          </w:p>
        </w:tc>
        <w:tc>
          <w:tcPr>
            <w:tcW w:w="2561" w:type="dxa"/>
            <w:gridSpan w:val="2"/>
            <w:tcBorders>
              <w:top w:val="nil"/>
              <w:bottom w:val="nil"/>
            </w:tcBorders>
          </w:tcPr>
          <w:p w14:paraId="7F7B4FAB"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8AC599E"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51AEEB3B" w14:textId="77777777" w:rsidTr="005D25BC">
        <w:tc>
          <w:tcPr>
            <w:tcW w:w="817" w:type="dxa"/>
            <w:tcBorders>
              <w:top w:val="nil"/>
              <w:bottom w:val="nil"/>
            </w:tcBorders>
          </w:tcPr>
          <w:p w14:paraId="07B0DEBB"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75D6F25" w14:textId="4ED57BBB"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physical infrastructure;</w:t>
            </w:r>
          </w:p>
        </w:tc>
        <w:tc>
          <w:tcPr>
            <w:tcW w:w="2561" w:type="dxa"/>
            <w:gridSpan w:val="2"/>
            <w:tcBorders>
              <w:top w:val="nil"/>
              <w:bottom w:val="nil"/>
            </w:tcBorders>
          </w:tcPr>
          <w:p w14:paraId="467DB5A8"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FAED85A"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56F9DF01" w14:textId="77777777" w:rsidTr="005D25BC">
        <w:tc>
          <w:tcPr>
            <w:tcW w:w="817" w:type="dxa"/>
            <w:tcBorders>
              <w:top w:val="nil"/>
              <w:bottom w:val="nil"/>
            </w:tcBorders>
          </w:tcPr>
          <w:p w14:paraId="3E831DE9"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71F4790" w14:textId="57684EC3"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equipment, such as measuring devices and instruments, to establish traceability to applicable calibration and monitoring information;</w:t>
            </w:r>
          </w:p>
        </w:tc>
        <w:tc>
          <w:tcPr>
            <w:tcW w:w="2561" w:type="dxa"/>
            <w:gridSpan w:val="2"/>
            <w:tcBorders>
              <w:top w:val="nil"/>
              <w:bottom w:val="nil"/>
            </w:tcBorders>
          </w:tcPr>
          <w:p w14:paraId="160949F0"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D6641DE"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06042235" w14:textId="77777777" w:rsidTr="005D25BC">
        <w:tc>
          <w:tcPr>
            <w:tcW w:w="817" w:type="dxa"/>
            <w:tcBorders>
              <w:top w:val="nil"/>
              <w:bottom w:val="nil"/>
            </w:tcBorders>
          </w:tcPr>
          <w:p w14:paraId="5D553DF9"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A376162"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types of equipment and supporting assumptions and calculations (</w:t>
            </w:r>
            <w:proofErr w:type="gramStart"/>
            <w:r w:rsidRPr="005B6ED2">
              <w:rPr>
                <w:rFonts w:ascii="Arial" w:hAnsi="Arial" w:cs="Arial"/>
                <w:color w:val="7030A0"/>
                <w:sz w:val="20"/>
              </w:rPr>
              <w:t>e.g.</w:t>
            </w:r>
            <w:proofErr w:type="gramEnd"/>
            <w:r w:rsidRPr="005B6ED2">
              <w:rPr>
                <w:rFonts w:ascii="Arial" w:hAnsi="Arial" w:cs="Arial"/>
                <w:color w:val="7030A0"/>
                <w:sz w:val="20"/>
              </w:rPr>
              <w:t xml:space="preserve"> verifying that manufacturer information used as a basis for emissions calculations matches installed equipment);</w:t>
            </w:r>
          </w:p>
        </w:tc>
        <w:tc>
          <w:tcPr>
            <w:tcW w:w="2561" w:type="dxa"/>
            <w:gridSpan w:val="2"/>
            <w:tcBorders>
              <w:top w:val="nil"/>
              <w:bottom w:val="nil"/>
            </w:tcBorders>
          </w:tcPr>
          <w:p w14:paraId="299FC3F8"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12DD2FD"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36714F80" w14:textId="77777777" w:rsidTr="005D25BC">
        <w:tc>
          <w:tcPr>
            <w:tcW w:w="817" w:type="dxa"/>
            <w:tcBorders>
              <w:top w:val="nil"/>
              <w:bottom w:val="nil"/>
            </w:tcBorders>
          </w:tcPr>
          <w:p w14:paraId="315671B4"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54E433"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processes and material </w:t>
            </w:r>
            <w:proofErr w:type="gramStart"/>
            <w:r w:rsidRPr="005B6ED2">
              <w:rPr>
                <w:rFonts w:ascii="Arial" w:hAnsi="Arial" w:cs="Arial"/>
                <w:color w:val="7030A0"/>
                <w:sz w:val="20"/>
              </w:rPr>
              <w:t>flows</w:t>
            </w:r>
            <w:proofErr w:type="gramEnd"/>
            <w:r w:rsidRPr="005B6ED2">
              <w:rPr>
                <w:rFonts w:ascii="Arial" w:hAnsi="Arial" w:cs="Arial"/>
                <w:color w:val="7030A0"/>
                <w:sz w:val="20"/>
              </w:rPr>
              <w:t xml:space="preserve"> that impact emissions;</w:t>
            </w:r>
          </w:p>
        </w:tc>
        <w:tc>
          <w:tcPr>
            <w:tcW w:w="2561" w:type="dxa"/>
            <w:gridSpan w:val="2"/>
            <w:tcBorders>
              <w:top w:val="nil"/>
              <w:bottom w:val="nil"/>
            </w:tcBorders>
          </w:tcPr>
          <w:p w14:paraId="3FC36240"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59D1667"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38665BAB" w14:textId="77777777" w:rsidTr="005D25BC">
        <w:tc>
          <w:tcPr>
            <w:tcW w:w="817" w:type="dxa"/>
            <w:tcBorders>
              <w:top w:val="nil"/>
              <w:bottom w:val="nil"/>
            </w:tcBorders>
          </w:tcPr>
          <w:p w14:paraId="3967C1B6"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7F39BC"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scope and boundaries</w:t>
            </w:r>
          </w:p>
        </w:tc>
        <w:tc>
          <w:tcPr>
            <w:tcW w:w="2561" w:type="dxa"/>
            <w:gridSpan w:val="2"/>
            <w:tcBorders>
              <w:top w:val="nil"/>
              <w:bottom w:val="nil"/>
            </w:tcBorders>
          </w:tcPr>
          <w:p w14:paraId="17D6BA3D"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3B380F1"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761FF414" w14:textId="77777777" w:rsidTr="005D25BC">
        <w:tc>
          <w:tcPr>
            <w:tcW w:w="817" w:type="dxa"/>
            <w:tcBorders>
              <w:top w:val="nil"/>
              <w:bottom w:val="nil"/>
            </w:tcBorders>
          </w:tcPr>
          <w:p w14:paraId="70A1D619"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9F6144"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conformity with operational and data collection procedures;</w:t>
            </w:r>
          </w:p>
        </w:tc>
        <w:tc>
          <w:tcPr>
            <w:tcW w:w="2561" w:type="dxa"/>
            <w:gridSpan w:val="2"/>
            <w:tcBorders>
              <w:top w:val="nil"/>
              <w:bottom w:val="nil"/>
            </w:tcBorders>
          </w:tcPr>
          <w:p w14:paraId="7C631BA1"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127FCF5"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0BD05807" w14:textId="77777777" w:rsidTr="005D25BC">
        <w:tc>
          <w:tcPr>
            <w:tcW w:w="817" w:type="dxa"/>
            <w:tcBorders>
              <w:top w:val="nil"/>
              <w:bottom w:val="nil"/>
            </w:tcBorders>
          </w:tcPr>
          <w:p w14:paraId="404300C7"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581A037"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personnel activities that have a potential to impact materiality;</w:t>
            </w:r>
          </w:p>
        </w:tc>
        <w:tc>
          <w:tcPr>
            <w:tcW w:w="2561" w:type="dxa"/>
            <w:gridSpan w:val="2"/>
            <w:tcBorders>
              <w:top w:val="nil"/>
              <w:bottom w:val="nil"/>
            </w:tcBorders>
          </w:tcPr>
          <w:p w14:paraId="38EC5A96"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E5C08F4"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38754DEF" w14:textId="77777777" w:rsidTr="005D25BC">
        <w:tc>
          <w:tcPr>
            <w:tcW w:w="817" w:type="dxa"/>
            <w:tcBorders>
              <w:top w:val="nil"/>
              <w:bottom w:val="nil"/>
            </w:tcBorders>
          </w:tcPr>
          <w:p w14:paraId="0DE1505A"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7D45275"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sampling equipment and sampling methodologies;</w:t>
            </w:r>
          </w:p>
        </w:tc>
        <w:tc>
          <w:tcPr>
            <w:tcW w:w="2561" w:type="dxa"/>
            <w:gridSpan w:val="2"/>
            <w:tcBorders>
              <w:top w:val="nil"/>
              <w:bottom w:val="nil"/>
            </w:tcBorders>
          </w:tcPr>
          <w:p w14:paraId="476C0A1A"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6CC58BF"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3CBDAB1F" w14:textId="77777777" w:rsidTr="005D25BC">
        <w:tc>
          <w:tcPr>
            <w:tcW w:w="817" w:type="dxa"/>
            <w:tcBorders>
              <w:top w:val="nil"/>
              <w:bottom w:val="nil"/>
            </w:tcBorders>
          </w:tcPr>
          <w:p w14:paraId="27B58E87"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B2990BB"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monitoring practices against the requirements established by the responsible party or specified in criteria;</w:t>
            </w:r>
          </w:p>
        </w:tc>
        <w:tc>
          <w:tcPr>
            <w:tcW w:w="2561" w:type="dxa"/>
            <w:gridSpan w:val="2"/>
            <w:tcBorders>
              <w:top w:val="nil"/>
              <w:bottom w:val="nil"/>
            </w:tcBorders>
          </w:tcPr>
          <w:p w14:paraId="04A23EE9"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F54368D"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5DADDAD7" w14:textId="77777777" w:rsidTr="005D25BC">
        <w:tc>
          <w:tcPr>
            <w:tcW w:w="817" w:type="dxa"/>
            <w:tcBorders>
              <w:top w:val="nil"/>
              <w:bottom w:val="nil"/>
            </w:tcBorders>
          </w:tcPr>
          <w:p w14:paraId="0991408E"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46643E8" w14:textId="77777777"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calculations and assumptions made in determining the GHG data, emissions and, as applicable, emission reductions and removal enhancements;</w:t>
            </w:r>
          </w:p>
        </w:tc>
        <w:tc>
          <w:tcPr>
            <w:tcW w:w="2561" w:type="dxa"/>
            <w:gridSpan w:val="2"/>
            <w:tcBorders>
              <w:top w:val="nil"/>
              <w:bottom w:val="nil"/>
            </w:tcBorders>
          </w:tcPr>
          <w:p w14:paraId="0247D73A"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9188B8A" w14:textId="77777777" w:rsidR="003511D3" w:rsidRPr="005B6ED2" w:rsidRDefault="003511D3" w:rsidP="005D25BC">
            <w:pPr>
              <w:pStyle w:val="Header"/>
              <w:tabs>
                <w:tab w:val="clear" w:pos="4320"/>
                <w:tab w:val="clear" w:pos="8640"/>
              </w:tabs>
              <w:jc w:val="both"/>
              <w:rPr>
                <w:rFonts w:ascii="Arial" w:hAnsi="Arial" w:cs="Arial"/>
                <w:sz w:val="20"/>
              </w:rPr>
            </w:pPr>
          </w:p>
        </w:tc>
      </w:tr>
      <w:tr w:rsidR="003511D3" w:rsidRPr="005B6ED2" w14:paraId="2BC08D9D" w14:textId="77777777" w:rsidTr="005D25BC">
        <w:tc>
          <w:tcPr>
            <w:tcW w:w="817" w:type="dxa"/>
            <w:tcBorders>
              <w:top w:val="nil"/>
              <w:bottom w:val="nil"/>
            </w:tcBorders>
          </w:tcPr>
          <w:p w14:paraId="58A3D60D" w14:textId="77777777" w:rsidR="003511D3" w:rsidRPr="005B6ED2" w:rsidRDefault="003511D3"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057955B" w14:textId="36FC9C39" w:rsidR="003511D3" w:rsidRPr="005B6ED2" w:rsidRDefault="003511D3" w:rsidP="00247D3B">
            <w:pPr>
              <w:pStyle w:val="Header"/>
              <w:numPr>
                <w:ilvl w:val="0"/>
                <w:numId w:val="116"/>
              </w:numPr>
              <w:tabs>
                <w:tab w:val="clear" w:pos="4320"/>
                <w:tab w:val="clear" w:pos="8640"/>
              </w:tabs>
              <w:spacing w:after="60"/>
              <w:rPr>
                <w:rFonts w:ascii="Arial" w:hAnsi="Arial" w:cs="Arial"/>
                <w:color w:val="7030A0"/>
                <w:sz w:val="20"/>
              </w:rPr>
            </w:pPr>
            <w:r w:rsidRPr="005B6ED2">
              <w:rPr>
                <w:rFonts w:ascii="Arial" w:hAnsi="Arial" w:cs="Arial"/>
                <w:color w:val="7030A0"/>
                <w:sz w:val="20"/>
              </w:rPr>
              <w:t>quality control and quality assurance procedures in place to prevent or identify and correct any errors or omissions in the reported monitoring parameters?</w:t>
            </w:r>
          </w:p>
        </w:tc>
        <w:tc>
          <w:tcPr>
            <w:tcW w:w="2561" w:type="dxa"/>
            <w:gridSpan w:val="2"/>
            <w:tcBorders>
              <w:top w:val="nil"/>
              <w:bottom w:val="nil"/>
            </w:tcBorders>
          </w:tcPr>
          <w:p w14:paraId="5B09755C" w14:textId="77777777" w:rsidR="003511D3" w:rsidRPr="005B6ED2" w:rsidRDefault="003511D3"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4E83832" w14:textId="77777777" w:rsidR="003511D3" w:rsidRPr="005B6ED2" w:rsidRDefault="003511D3" w:rsidP="005D25BC">
            <w:pPr>
              <w:pStyle w:val="Header"/>
              <w:tabs>
                <w:tab w:val="clear" w:pos="4320"/>
                <w:tab w:val="clear" w:pos="8640"/>
              </w:tabs>
              <w:jc w:val="both"/>
              <w:rPr>
                <w:rFonts w:ascii="Arial" w:hAnsi="Arial" w:cs="Arial"/>
                <w:sz w:val="20"/>
              </w:rPr>
            </w:pPr>
          </w:p>
        </w:tc>
      </w:tr>
      <w:tr w:rsidR="000609BD" w:rsidRPr="005B6ED2" w14:paraId="507F01BA" w14:textId="77777777" w:rsidTr="005D25BC">
        <w:tc>
          <w:tcPr>
            <w:tcW w:w="817" w:type="dxa"/>
            <w:tcBorders>
              <w:top w:val="nil"/>
              <w:bottom w:val="nil"/>
            </w:tcBorders>
          </w:tcPr>
          <w:p w14:paraId="7F050D3C" w14:textId="77777777" w:rsidR="000609BD" w:rsidRPr="005B6ED2" w:rsidRDefault="000609BD"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FD9C648" w14:textId="09B66243" w:rsidR="000609BD" w:rsidRPr="005B6ED2" w:rsidRDefault="000609BD"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6.1.5 Verification plan (ISO 14064-3:2019)</w:t>
            </w:r>
          </w:p>
        </w:tc>
        <w:tc>
          <w:tcPr>
            <w:tcW w:w="2561" w:type="dxa"/>
            <w:gridSpan w:val="2"/>
            <w:tcBorders>
              <w:top w:val="nil"/>
              <w:bottom w:val="nil"/>
            </w:tcBorders>
          </w:tcPr>
          <w:p w14:paraId="6098B25D"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CFF7D83"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098156F8" w14:textId="77777777" w:rsidTr="005D25BC">
        <w:tc>
          <w:tcPr>
            <w:tcW w:w="817" w:type="dxa"/>
            <w:tcBorders>
              <w:top w:val="nil"/>
              <w:bottom w:val="nil"/>
            </w:tcBorders>
          </w:tcPr>
          <w:p w14:paraId="0E592264"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C890DA1" w14:textId="77777777" w:rsidR="000609BD" w:rsidRPr="005B6ED2" w:rsidRDefault="000609BD"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develop a verification plan that describes verification activities and schedules? Is the verification plan revised as necessary during the verification?</w:t>
            </w:r>
          </w:p>
        </w:tc>
        <w:tc>
          <w:tcPr>
            <w:tcW w:w="2561" w:type="dxa"/>
            <w:gridSpan w:val="2"/>
            <w:tcBorders>
              <w:top w:val="nil"/>
              <w:bottom w:val="nil"/>
            </w:tcBorders>
          </w:tcPr>
          <w:p w14:paraId="00DC8EEB"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8636E0B"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0252B17D" w14:textId="77777777" w:rsidTr="005D25BC">
        <w:tc>
          <w:tcPr>
            <w:tcW w:w="817" w:type="dxa"/>
            <w:tcBorders>
              <w:top w:val="nil"/>
              <w:bottom w:val="nil"/>
            </w:tcBorders>
          </w:tcPr>
          <w:p w14:paraId="08324B88"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C8860A0" w14:textId="0BD726F9" w:rsidR="000609BD" w:rsidRPr="005B6ED2" w:rsidRDefault="000609BD"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verification plan address the </w:t>
            </w:r>
            <w:proofErr w:type="gramStart"/>
            <w:r w:rsidRPr="005B6ED2">
              <w:rPr>
                <w:rFonts w:ascii="Arial" w:hAnsi="Arial" w:cs="Arial"/>
                <w:color w:val="7030A0"/>
                <w:sz w:val="20"/>
              </w:rPr>
              <w:t>following:</w:t>
            </w:r>
            <w:proofErr w:type="gramEnd"/>
          </w:p>
        </w:tc>
        <w:tc>
          <w:tcPr>
            <w:tcW w:w="2561" w:type="dxa"/>
            <w:gridSpan w:val="2"/>
            <w:tcBorders>
              <w:top w:val="nil"/>
              <w:bottom w:val="nil"/>
            </w:tcBorders>
          </w:tcPr>
          <w:p w14:paraId="66EF80C9"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D2C94BC"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30E839F0" w14:textId="77777777" w:rsidTr="005D25BC">
        <w:tc>
          <w:tcPr>
            <w:tcW w:w="817" w:type="dxa"/>
            <w:tcBorders>
              <w:top w:val="nil"/>
              <w:bottom w:val="nil"/>
            </w:tcBorders>
          </w:tcPr>
          <w:p w14:paraId="24817B7C"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66AFABF" w14:textId="6E535433"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the scope and objectives;</w:t>
            </w:r>
          </w:p>
        </w:tc>
        <w:tc>
          <w:tcPr>
            <w:tcW w:w="2561" w:type="dxa"/>
            <w:gridSpan w:val="2"/>
            <w:tcBorders>
              <w:top w:val="nil"/>
              <w:bottom w:val="nil"/>
            </w:tcBorders>
          </w:tcPr>
          <w:p w14:paraId="21223BCB"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95C9C62"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275A1902" w14:textId="77777777" w:rsidTr="005D25BC">
        <w:tc>
          <w:tcPr>
            <w:tcW w:w="817" w:type="dxa"/>
            <w:tcBorders>
              <w:top w:val="nil"/>
              <w:bottom w:val="nil"/>
            </w:tcBorders>
          </w:tcPr>
          <w:p w14:paraId="580379F6"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86AC10A" w14:textId="6DF97302"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identification of the verification team and their roles on the team;</w:t>
            </w:r>
          </w:p>
        </w:tc>
        <w:tc>
          <w:tcPr>
            <w:tcW w:w="2561" w:type="dxa"/>
            <w:gridSpan w:val="2"/>
            <w:tcBorders>
              <w:top w:val="nil"/>
              <w:bottom w:val="nil"/>
            </w:tcBorders>
          </w:tcPr>
          <w:p w14:paraId="527C5AF9"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7BAE118"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08BF356D" w14:textId="77777777" w:rsidTr="005D25BC">
        <w:tc>
          <w:tcPr>
            <w:tcW w:w="817" w:type="dxa"/>
            <w:tcBorders>
              <w:top w:val="nil"/>
              <w:bottom w:val="nil"/>
            </w:tcBorders>
          </w:tcPr>
          <w:p w14:paraId="467E198C"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EA6F60F" w14:textId="460E0898"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client/responsible party contact;</w:t>
            </w:r>
          </w:p>
        </w:tc>
        <w:tc>
          <w:tcPr>
            <w:tcW w:w="2561" w:type="dxa"/>
            <w:gridSpan w:val="2"/>
            <w:tcBorders>
              <w:top w:val="nil"/>
              <w:bottom w:val="nil"/>
            </w:tcBorders>
          </w:tcPr>
          <w:p w14:paraId="163A945D"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05A7173"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06EB0FB8" w14:textId="77777777" w:rsidTr="005D25BC">
        <w:tc>
          <w:tcPr>
            <w:tcW w:w="817" w:type="dxa"/>
            <w:tcBorders>
              <w:top w:val="nil"/>
              <w:bottom w:val="nil"/>
            </w:tcBorders>
          </w:tcPr>
          <w:p w14:paraId="12444EDB"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191F482" w14:textId="77777777"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schedule of verification activities;</w:t>
            </w:r>
          </w:p>
        </w:tc>
        <w:tc>
          <w:tcPr>
            <w:tcW w:w="2561" w:type="dxa"/>
            <w:gridSpan w:val="2"/>
            <w:tcBorders>
              <w:top w:val="nil"/>
              <w:bottom w:val="nil"/>
            </w:tcBorders>
          </w:tcPr>
          <w:p w14:paraId="375E0DF9"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E4ACEC4"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565E64B5" w14:textId="77777777" w:rsidTr="005D25BC">
        <w:tc>
          <w:tcPr>
            <w:tcW w:w="817" w:type="dxa"/>
            <w:tcBorders>
              <w:top w:val="nil"/>
              <w:bottom w:val="nil"/>
            </w:tcBorders>
          </w:tcPr>
          <w:p w14:paraId="05E60F0A"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5DBAFEC" w14:textId="77777777"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level of assurance;</w:t>
            </w:r>
          </w:p>
        </w:tc>
        <w:tc>
          <w:tcPr>
            <w:tcW w:w="2561" w:type="dxa"/>
            <w:gridSpan w:val="2"/>
            <w:tcBorders>
              <w:top w:val="nil"/>
              <w:bottom w:val="nil"/>
            </w:tcBorders>
          </w:tcPr>
          <w:p w14:paraId="37F8E0E7"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1D8D489"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50AAA831" w14:textId="77777777" w:rsidTr="005D25BC">
        <w:tc>
          <w:tcPr>
            <w:tcW w:w="817" w:type="dxa"/>
            <w:tcBorders>
              <w:top w:val="nil"/>
              <w:bottom w:val="nil"/>
            </w:tcBorders>
          </w:tcPr>
          <w:p w14:paraId="29BF655F"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EA0B299" w14:textId="77777777"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verification criteria;</w:t>
            </w:r>
          </w:p>
        </w:tc>
        <w:tc>
          <w:tcPr>
            <w:tcW w:w="2561" w:type="dxa"/>
            <w:gridSpan w:val="2"/>
            <w:tcBorders>
              <w:top w:val="nil"/>
              <w:bottom w:val="nil"/>
            </w:tcBorders>
          </w:tcPr>
          <w:p w14:paraId="65F05D30"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133F0D3"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1111836E" w14:textId="77777777" w:rsidTr="005D25BC">
        <w:tc>
          <w:tcPr>
            <w:tcW w:w="817" w:type="dxa"/>
            <w:tcBorders>
              <w:top w:val="nil"/>
              <w:bottom w:val="nil"/>
            </w:tcBorders>
          </w:tcPr>
          <w:p w14:paraId="3622FE99"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8E094C" w14:textId="77777777"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materiality;</w:t>
            </w:r>
          </w:p>
        </w:tc>
        <w:tc>
          <w:tcPr>
            <w:tcW w:w="2561" w:type="dxa"/>
            <w:gridSpan w:val="2"/>
            <w:tcBorders>
              <w:top w:val="nil"/>
              <w:bottom w:val="nil"/>
            </w:tcBorders>
          </w:tcPr>
          <w:p w14:paraId="1F07A105"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2B912C3" w14:textId="77777777" w:rsidR="000609BD" w:rsidRPr="005B6ED2" w:rsidRDefault="000609BD" w:rsidP="005D25BC">
            <w:pPr>
              <w:pStyle w:val="Header"/>
              <w:tabs>
                <w:tab w:val="clear" w:pos="4320"/>
                <w:tab w:val="clear" w:pos="8640"/>
              </w:tabs>
              <w:jc w:val="both"/>
              <w:rPr>
                <w:rFonts w:ascii="Arial" w:hAnsi="Arial" w:cs="Arial"/>
                <w:sz w:val="20"/>
              </w:rPr>
            </w:pPr>
          </w:p>
        </w:tc>
      </w:tr>
      <w:tr w:rsidR="000609BD" w:rsidRPr="005B6ED2" w14:paraId="0AE6B77D" w14:textId="77777777" w:rsidTr="005D25BC">
        <w:tc>
          <w:tcPr>
            <w:tcW w:w="817" w:type="dxa"/>
            <w:tcBorders>
              <w:top w:val="nil"/>
              <w:bottom w:val="nil"/>
            </w:tcBorders>
          </w:tcPr>
          <w:p w14:paraId="4FD4A042" w14:textId="77777777" w:rsidR="000609BD" w:rsidRPr="005B6ED2" w:rsidRDefault="000609BD"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B14E349" w14:textId="77777777" w:rsidR="000609BD" w:rsidRPr="005B6ED2" w:rsidRDefault="000609BD" w:rsidP="00247D3B">
            <w:pPr>
              <w:pStyle w:val="Header"/>
              <w:numPr>
                <w:ilvl w:val="0"/>
                <w:numId w:val="117"/>
              </w:numPr>
              <w:tabs>
                <w:tab w:val="clear" w:pos="4320"/>
                <w:tab w:val="clear" w:pos="8640"/>
              </w:tabs>
              <w:spacing w:after="60"/>
              <w:rPr>
                <w:rFonts w:ascii="Arial" w:hAnsi="Arial" w:cs="Arial"/>
                <w:color w:val="7030A0"/>
                <w:sz w:val="20"/>
              </w:rPr>
            </w:pPr>
            <w:r w:rsidRPr="005B6ED2">
              <w:rPr>
                <w:rFonts w:ascii="Arial" w:hAnsi="Arial" w:cs="Arial"/>
                <w:color w:val="7030A0"/>
                <w:sz w:val="20"/>
              </w:rPr>
              <w:t>schedule for site visits.</w:t>
            </w:r>
          </w:p>
        </w:tc>
        <w:tc>
          <w:tcPr>
            <w:tcW w:w="2561" w:type="dxa"/>
            <w:gridSpan w:val="2"/>
            <w:tcBorders>
              <w:top w:val="nil"/>
              <w:bottom w:val="nil"/>
            </w:tcBorders>
          </w:tcPr>
          <w:p w14:paraId="5B604328" w14:textId="77777777" w:rsidR="000609BD" w:rsidRPr="005B6ED2" w:rsidRDefault="000609BD"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6FD34FE" w14:textId="77777777" w:rsidR="000609BD" w:rsidRPr="005B6ED2" w:rsidRDefault="000609BD" w:rsidP="005D25BC">
            <w:pPr>
              <w:pStyle w:val="Header"/>
              <w:tabs>
                <w:tab w:val="clear" w:pos="4320"/>
                <w:tab w:val="clear" w:pos="8640"/>
              </w:tabs>
              <w:jc w:val="both"/>
              <w:rPr>
                <w:rFonts w:ascii="Arial" w:hAnsi="Arial" w:cs="Arial"/>
                <w:sz w:val="20"/>
              </w:rPr>
            </w:pPr>
          </w:p>
        </w:tc>
      </w:tr>
      <w:tr w:rsidR="00FC124E" w:rsidRPr="005B6ED2" w14:paraId="0F2AAEB5" w14:textId="77777777" w:rsidTr="005D25BC">
        <w:tc>
          <w:tcPr>
            <w:tcW w:w="817" w:type="dxa"/>
            <w:tcBorders>
              <w:top w:val="nil"/>
              <w:bottom w:val="nil"/>
            </w:tcBorders>
          </w:tcPr>
          <w:p w14:paraId="01359E45" w14:textId="77777777" w:rsidR="00FC124E" w:rsidRPr="005B6ED2" w:rsidRDefault="00FC124E"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10565E8" w14:textId="5D8041E8" w:rsidR="00FC124E" w:rsidRPr="005B6ED2" w:rsidRDefault="00FC124E"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communicate the verification plan to the responsible party and ensure that relevant responsible party’s personnel are notified prior to the beginning of any site visit?</w:t>
            </w:r>
          </w:p>
        </w:tc>
        <w:tc>
          <w:tcPr>
            <w:tcW w:w="2561" w:type="dxa"/>
            <w:gridSpan w:val="2"/>
            <w:tcBorders>
              <w:top w:val="nil"/>
              <w:bottom w:val="nil"/>
            </w:tcBorders>
          </w:tcPr>
          <w:p w14:paraId="47232889" w14:textId="77777777" w:rsidR="00FC124E" w:rsidRPr="005B6ED2" w:rsidRDefault="00FC124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AD6D80A" w14:textId="77777777" w:rsidR="00FC124E" w:rsidRPr="005B6ED2" w:rsidRDefault="00FC124E" w:rsidP="005D25BC">
            <w:pPr>
              <w:pStyle w:val="Header"/>
              <w:tabs>
                <w:tab w:val="clear" w:pos="4320"/>
                <w:tab w:val="clear" w:pos="8640"/>
              </w:tabs>
              <w:jc w:val="both"/>
              <w:rPr>
                <w:rFonts w:ascii="Arial" w:hAnsi="Arial" w:cs="Arial"/>
                <w:sz w:val="20"/>
              </w:rPr>
            </w:pPr>
          </w:p>
        </w:tc>
      </w:tr>
      <w:tr w:rsidR="00100027" w:rsidRPr="005B6ED2" w14:paraId="5A48343D" w14:textId="77777777" w:rsidTr="005D25BC">
        <w:tc>
          <w:tcPr>
            <w:tcW w:w="817" w:type="dxa"/>
            <w:tcBorders>
              <w:top w:val="nil"/>
              <w:bottom w:val="nil"/>
            </w:tcBorders>
          </w:tcPr>
          <w:p w14:paraId="1F372EFA" w14:textId="77777777" w:rsidR="00100027" w:rsidRPr="005B6ED2" w:rsidRDefault="00100027"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311DD00" w14:textId="4DAE46AA" w:rsidR="00100027" w:rsidRPr="005B6ED2" w:rsidRDefault="00100027"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6.1.6 Evidence-gathering plan (ISO 14064-3:2019)</w:t>
            </w:r>
          </w:p>
        </w:tc>
        <w:tc>
          <w:tcPr>
            <w:tcW w:w="2561" w:type="dxa"/>
            <w:gridSpan w:val="2"/>
            <w:tcBorders>
              <w:top w:val="nil"/>
              <w:bottom w:val="nil"/>
            </w:tcBorders>
          </w:tcPr>
          <w:p w14:paraId="7F581AF8" w14:textId="77777777" w:rsidR="00100027" w:rsidRPr="005B6ED2" w:rsidRDefault="0010002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20F915B" w14:textId="77777777" w:rsidR="00100027" w:rsidRPr="005B6ED2" w:rsidRDefault="00100027" w:rsidP="005D25BC">
            <w:pPr>
              <w:pStyle w:val="Header"/>
              <w:tabs>
                <w:tab w:val="clear" w:pos="4320"/>
                <w:tab w:val="clear" w:pos="8640"/>
              </w:tabs>
              <w:jc w:val="both"/>
              <w:rPr>
                <w:rFonts w:ascii="Arial" w:hAnsi="Arial" w:cs="Arial"/>
                <w:sz w:val="20"/>
              </w:rPr>
            </w:pPr>
          </w:p>
        </w:tc>
      </w:tr>
      <w:tr w:rsidR="00100027" w:rsidRPr="005B6ED2" w14:paraId="5F048F64" w14:textId="77777777" w:rsidTr="005D25BC">
        <w:tc>
          <w:tcPr>
            <w:tcW w:w="817" w:type="dxa"/>
            <w:tcBorders>
              <w:top w:val="nil"/>
              <w:bottom w:val="nil"/>
            </w:tcBorders>
          </w:tcPr>
          <w:p w14:paraId="1F08DC75" w14:textId="77777777" w:rsidR="00100027" w:rsidRPr="005B6ED2" w:rsidRDefault="0010002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2A869F7" w14:textId="77777777" w:rsidR="00473211" w:rsidRPr="005B6ED2" w:rsidRDefault="00100027"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Is the evidence-gathering plan based on the results of the verifier’s risk assessment? Is it designed to lower the verification risk to an acceptable level? </w:t>
            </w:r>
          </w:p>
          <w:p w14:paraId="74E4972F" w14:textId="77777777" w:rsidR="00473211" w:rsidRPr="005B6ED2" w:rsidRDefault="00100027"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evidence-gathering plan specify the type and extent of evidence-gathering activities? </w:t>
            </w:r>
          </w:p>
          <w:p w14:paraId="31FE353E" w14:textId="21F5FC81" w:rsidR="00100027" w:rsidRPr="005B6ED2" w:rsidRDefault="00100027"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Is the evidence-gathering plan not communicated to the client or responsible party?</w:t>
            </w:r>
          </w:p>
        </w:tc>
        <w:tc>
          <w:tcPr>
            <w:tcW w:w="2561" w:type="dxa"/>
            <w:gridSpan w:val="2"/>
            <w:tcBorders>
              <w:top w:val="nil"/>
              <w:bottom w:val="nil"/>
            </w:tcBorders>
          </w:tcPr>
          <w:p w14:paraId="004D62F8" w14:textId="77777777" w:rsidR="00100027" w:rsidRPr="005B6ED2" w:rsidRDefault="0010002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3DA7699" w14:textId="77777777" w:rsidR="00100027" w:rsidRPr="005B6ED2" w:rsidRDefault="00100027" w:rsidP="005D25BC">
            <w:pPr>
              <w:pStyle w:val="Header"/>
              <w:tabs>
                <w:tab w:val="clear" w:pos="4320"/>
                <w:tab w:val="clear" w:pos="8640"/>
              </w:tabs>
              <w:jc w:val="both"/>
              <w:rPr>
                <w:rFonts w:ascii="Arial" w:hAnsi="Arial" w:cs="Arial"/>
                <w:sz w:val="20"/>
              </w:rPr>
            </w:pPr>
          </w:p>
        </w:tc>
      </w:tr>
      <w:tr w:rsidR="00FD7547" w:rsidRPr="005B6ED2" w14:paraId="2E362925" w14:textId="77777777" w:rsidTr="005D25BC">
        <w:tc>
          <w:tcPr>
            <w:tcW w:w="817" w:type="dxa"/>
            <w:tcBorders>
              <w:top w:val="nil"/>
              <w:bottom w:val="nil"/>
            </w:tcBorders>
          </w:tcPr>
          <w:p w14:paraId="74975AFA" w14:textId="77777777" w:rsidR="00FD7547" w:rsidRPr="005B6ED2" w:rsidRDefault="00FD7547"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D8A2DBE" w14:textId="7DEA829C" w:rsidR="00FD7547" w:rsidRPr="005B6ED2" w:rsidRDefault="00FD7547"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6.1.7 Approval of verification and evidence-gathering plans (ISO 14064-3:2019)</w:t>
            </w:r>
          </w:p>
        </w:tc>
        <w:tc>
          <w:tcPr>
            <w:tcW w:w="2561" w:type="dxa"/>
            <w:gridSpan w:val="2"/>
            <w:tcBorders>
              <w:top w:val="nil"/>
              <w:bottom w:val="nil"/>
            </w:tcBorders>
          </w:tcPr>
          <w:p w14:paraId="6909B4DA"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46BFF84" w14:textId="77777777" w:rsidR="00FD7547" w:rsidRPr="005B6ED2" w:rsidRDefault="00FD7547" w:rsidP="005D25BC">
            <w:pPr>
              <w:pStyle w:val="Header"/>
              <w:tabs>
                <w:tab w:val="clear" w:pos="4320"/>
                <w:tab w:val="clear" w:pos="8640"/>
              </w:tabs>
              <w:jc w:val="both"/>
              <w:rPr>
                <w:rFonts w:ascii="Arial" w:hAnsi="Arial" w:cs="Arial"/>
                <w:sz w:val="20"/>
              </w:rPr>
            </w:pPr>
          </w:p>
        </w:tc>
      </w:tr>
      <w:tr w:rsidR="00FD7547" w:rsidRPr="005B6ED2" w14:paraId="4E74705A" w14:textId="77777777" w:rsidTr="005D25BC">
        <w:tc>
          <w:tcPr>
            <w:tcW w:w="817" w:type="dxa"/>
            <w:tcBorders>
              <w:top w:val="nil"/>
              <w:bottom w:val="nil"/>
            </w:tcBorders>
          </w:tcPr>
          <w:p w14:paraId="701282CA" w14:textId="77777777" w:rsidR="00FD7547" w:rsidRPr="005B6ED2" w:rsidRDefault="00FD754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13080B6" w14:textId="1749FCEA" w:rsidR="00FD7547" w:rsidRPr="005B6ED2" w:rsidRDefault="00FD7547"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the verification plan and evidence-gathering plan approved by the team leader?</w:t>
            </w:r>
          </w:p>
        </w:tc>
        <w:tc>
          <w:tcPr>
            <w:tcW w:w="2561" w:type="dxa"/>
            <w:gridSpan w:val="2"/>
            <w:tcBorders>
              <w:top w:val="nil"/>
              <w:bottom w:val="nil"/>
            </w:tcBorders>
          </w:tcPr>
          <w:p w14:paraId="0CC68D61"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82A6BC0" w14:textId="77777777" w:rsidR="00FD7547" w:rsidRPr="005B6ED2" w:rsidRDefault="00FD7547" w:rsidP="005D25BC">
            <w:pPr>
              <w:pStyle w:val="Header"/>
              <w:tabs>
                <w:tab w:val="clear" w:pos="4320"/>
                <w:tab w:val="clear" w:pos="8640"/>
              </w:tabs>
              <w:jc w:val="both"/>
              <w:rPr>
                <w:rFonts w:ascii="Arial" w:hAnsi="Arial" w:cs="Arial"/>
                <w:sz w:val="20"/>
              </w:rPr>
            </w:pPr>
          </w:p>
        </w:tc>
      </w:tr>
      <w:tr w:rsidR="00FD7547" w:rsidRPr="005B6ED2" w14:paraId="71B24875" w14:textId="77777777" w:rsidTr="005D25BC">
        <w:tc>
          <w:tcPr>
            <w:tcW w:w="817" w:type="dxa"/>
            <w:tcBorders>
              <w:top w:val="nil"/>
              <w:bottom w:val="nil"/>
            </w:tcBorders>
          </w:tcPr>
          <w:p w14:paraId="6ED54123" w14:textId="77777777" w:rsidR="00FD7547" w:rsidRPr="005B6ED2" w:rsidRDefault="00FD754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630CD9C" w14:textId="7CFB875A" w:rsidR="00FD7547" w:rsidRPr="005B6ED2" w:rsidRDefault="00FD7547"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amendments to the verification plan and evidence-gathering plan approved by the team leader in the following circumstances:</w:t>
            </w:r>
          </w:p>
        </w:tc>
        <w:tc>
          <w:tcPr>
            <w:tcW w:w="2561" w:type="dxa"/>
            <w:gridSpan w:val="2"/>
            <w:tcBorders>
              <w:top w:val="nil"/>
              <w:bottom w:val="nil"/>
            </w:tcBorders>
          </w:tcPr>
          <w:p w14:paraId="194C90BF"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959B645" w14:textId="77777777" w:rsidR="00FD7547" w:rsidRPr="005B6ED2" w:rsidRDefault="00FD7547" w:rsidP="005D25BC">
            <w:pPr>
              <w:pStyle w:val="Header"/>
              <w:tabs>
                <w:tab w:val="clear" w:pos="4320"/>
                <w:tab w:val="clear" w:pos="8640"/>
              </w:tabs>
              <w:jc w:val="both"/>
              <w:rPr>
                <w:rFonts w:ascii="Arial" w:hAnsi="Arial" w:cs="Arial"/>
                <w:sz w:val="20"/>
              </w:rPr>
            </w:pPr>
          </w:p>
        </w:tc>
      </w:tr>
      <w:tr w:rsidR="00FD7547" w:rsidRPr="005B6ED2" w14:paraId="5687FB89" w14:textId="77777777" w:rsidTr="005D25BC">
        <w:tc>
          <w:tcPr>
            <w:tcW w:w="817" w:type="dxa"/>
            <w:tcBorders>
              <w:top w:val="nil"/>
              <w:bottom w:val="nil"/>
            </w:tcBorders>
          </w:tcPr>
          <w:p w14:paraId="7FDAE8DF" w14:textId="77777777" w:rsidR="00FD7547" w:rsidRPr="005B6ED2" w:rsidRDefault="00FD754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C24B278" w14:textId="76DE7CD5" w:rsidR="00FD7547" w:rsidRPr="005B6ED2" w:rsidRDefault="00FD7547" w:rsidP="00247D3B">
            <w:pPr>
              <w:pStyle w:val="Header"/>
              <w:numPr>
                <w:ilvl w:val="0"/>
                <w:numId w:val="118"/>
              </w:numPr>
              <w:tabs>
                <w:tab w:val="clear" w:pos="4320"/>
                <w:tab w:val="clear" w:pos="8640"/>
              </w:tabs>
              <w:spacing w:after="60"/>
              <w:rPr>
                <w:rFonts w:ascii="Arial" w:hAnsi="Arial" w:cs="Arial"/>
                <w:color w:val="7030A0"/>
                <w:sz w:val="20"/>
              </w:rPr>
            </w:pPr>
            <w:r w:rsidRPr="005B6ED2">
              <w:rPr>
                <w:rFonts w:ascii="Arial" w:hAnsi="Arial" w:cs="Arial"/>
                <w:color w:val="7030A0"/>
                <w:sz w:val="20"/>
              </w:rPr>
              <w:t>change in scope or timing of verification activities;</w:t>
            </w:r>
          </w:p>
        </w:tc>
        <w:tc>
          <w:tcPr>
            <w:tcW w:w="2561" w:type="dxa"/>
            <w:gridSpan w:val="2"/>
            <w:tcBorders>
              <w:top w:val="nil"/>
              <w:bottom w:val="nil"/>
            </w:tcBorders>
          </w:tcPr>
          <w:p w14:paraId="76DF5804"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1409B05" w14:textId="77777777" w:rsidR="00FD7547" w:rsidRPr="005B6ED2" w:rsidRDefault="00FD7547" w:rsidP="005D25BC">
            <w:pPr>
              <w:pStyle w:val="Header"/>
              <w:tabs>
                <w:tab w:val="clear" w:pos="4320"/>
                <w:tab w:val="clear" w:pos="8640"/>
              </w:tabs>
              <w:jc w:val="both"/>
              <w:rPr>
                <w:rFonts w:ascii="Arial" w:hAnsi="Arial" w:cs="Arial"/>
                <w:sz w:val="20"/>
              </w:rPr>
            </w:pPr>
          </w:p>
        </w:tc>
      </w:tr>
      <w:tr w:rsidR="00FD7547" w:rsidRPr="005B6ED2" w14:paraId="5B1A0EB8" w14:textId="77777777" w:rsidTr="005D25BC">
        <w:tc>
          <w:tcPr>
            <w:tcW w:w="817" w:type="dxa"/>
            <w:tcBorders>
              <w:top w:val="nil"/>
              <w:bottom w:val="nil"/>
            </w:tcBorders>
          </w:tcPr>
          <w:p w14:paraId="419A4480" w14:textId="77777777" w:rsidR="00FD7547" w:rsidRPr="005B6ED2" w:rsidRDefault="00FD754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642CD1F" w14:textId="77777777" w:rsidR="00FD7547" w:rsidRPr="005B6ED2" w:rsidRDefault="00FD7547" w:rsidP="00247D3B">
            <w:pPr>
              <w:pStyle w:val="Header"/>
              <w:numPr>
                <w:ilvl w:val="0"/>
                <w:numId w:val="118"/>
              </w:numPr>
              <w:tabs>
                <w:tab w:val="clear" w:pos="4320"/>
                <w:tab w:val="clear" w:pos="8640"/>
              </w:tabs>
              <w:spacing w:after="60"/>
              <w:rPr>
                <w:rFonts w:ascii="Arial" w:hAnsi="Arial" w:cs="Arial"/>
                <w:color w:val="7030A0"/>
                <w:sz w:val="20"/>
              </w:rPr>
            </w:pPr>
            <w:r w:rsidRPr="005B6ED2">
              <w:rPr>
                <w:rFonts w:ascii="Arial" w:hAnsi="Arial" w:cs="Arial"/>
                <w:color w:val="7030A0"/>
                <w:sz w:val="20"/>
              </w:rPr>
              <w:t>change in evidence-gathering procedures;</w:t>
            </w:r>
          </w:p>
        </w:tc>
        <w:tc>
          <w:tcPr>
            <w:tcW w:w="2561" w:type="dxa"/>
            <w:gridSpan w:val="2"/>
            <w:tcBorders>
              <w:top w:val="nil"/>
              <w:bottom w:val="nil"/>
            </w:tcBorders>
          </w:tcPr>
          <w:p w14:paraId="5BC40A4F"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ACC4FB2" w14:textId="77777777" w:rsidR="00FD7547" w:rsidRPr="005B6ED2" w:rsidRDefault="00FD7547" w:rsidP="005D25BC">
            <w:pPr>
              <w:pStyle w:val="Header"/>
              <w:tabs>
                <w:tab w:val="clear" w:pos="4320"/>
                <w:tab w:val="clear" w:pos="8640"/>
              </w:tabs>
              <w:jc w:val="both"/>
              <w:rPr>
                <w:rFonts w:ascii="Arial" w:hAnsi="Arial" w:cs="Arial"/>
                <w:sz w:val="20"/>
              </w:rPr>
            </w:pPr>
          </w:p>
        </w:tc>
      </w:tr>
      <w:tr w:rsidR="00FD7547" w:rsidRPr="005B6ED2" w14:paraId="0C770B7B" w14:textId="77777777" w:rsidTr="005D25BC">
        <w:tc>
          <w:tcPr>
            <w:tcW w:w="817" w:type="dxa"/>
            <w:tcBorders>
              <w:top w:val="nil"/>
              <w:bottom w:val="nil"/>
            </w:tcBorders>
          </w:tcPr>
          <w:p w14:paraId="148E25C7" w14:textId="77777777" w:rsidR="00FD7547" w:rsidRPr="005B6ED2" w:rsidRDefault="00FD754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C4BF8F1" w14:textId="77777777" w:rsidR="00FD7547" w:rsidRPr="005B6ED2" w:rsidRDefault="00FD7547" w:rsidP="00247D3B">
            <w:pPr>
              <w:pStyle w:val="Header"/>
              <w:numPr>
                <w:ilvl w:val="0"/>
                <w:numId w:val="118"/>
              </w:numPr>
              <w:tabs>
                <w:tab w:val="clear" w:pos="4320"/>
                <w:tab w:val="clear" w:pos="8640"/>
              </w:tabs>
              <w:spacing w:after="60"/>
              <w:rPr>
                <w:rFonts w:ascii="Arial" w:hAnsi="Arial" w:cs="Arial"/>
                <w:color w:val="7030A0"/>
                <w:sz w:val="20"/>
              </w:rPr>
            </w:pPr>
            <w:r w:rsidRPr="005B6ED2">
              <w:rPr>
                <w:rFonts w:ascii="Arial" w:hAnsi="Arial" w:cs="Arial"/>
                <w:color w:val="7030A0"/>
                <w:sz w:val="20"/>
              </w:rPr>
              <w:t>change in locations and sources of information for evidence-gathering;</w:t>
            </w:r>
          </w:p>
        </w:tc>
        <w:tc>
          <w:tcPr>
            <w:tcW w:w="2561" w:type="dxa"/>
            <w:gridSpan w:val="2"/>
            <w:tcBorders>
              <w:top w:val="nil"/>
              <w:bottom w:val="nil"/>
            </w:tcBorders>
          </w:tcPr>
          <w:p w14:paraId="799A117C"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69DBD61" w14:textId="77777777" w:rsidR="00FD7547" w:rsidRPr="005B6ED2" w:rsidRDefault="00FD7547" w:rsidP="005D25BC">
            <w:pPr>
              <w:pStyle w:val="Header"/>
              <w:tabs>
                <w:tab w:val="clear" w:pos="4320"/>
                <w:tab w:val="clear" w:pos="8640"/>
              </w:tabs>
              <w:jc w:val="both"/>
              <w:rPr>
                <w:rFonts w:ascii="Arial" w:hAnsi="Arial" w:cs="Arial"/>
                <w:sz w:val="20"/>
              </w:rPr>
            </w:pPr>
          </w:p>
        </w:tc>
      </w:tr>
      <w:tr w:rsidR="00FD7547" w:rsidRPr="005B6ED2" w14:paraId="5D846C54" w14:textId="77777777" w:rsidTr="005D25BC">
        <w:tc>
          <w:tcPr>
            <w:tcW w:w="817" w:type="dxa"/>
            <w:tcBorders>
              <w:top w:val="nil"/>
              <w:bottom w:val="nil"/>
            </w:tcBorders>
          </w:tcPr>
          <w:p w14:paraId="39C9A630" w14:textId="77777777" w:rsidR="00FD7547" w:rsidRPr="005B6ED2" w:rsidRDefault="00FD754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7F95D1A" w14:textId="22020C97" w:rsidR="00FD7547" w:rsidRPr="005B6ED2" w:rsidRDefault="00FD7547" w:rsidP="00247D3B">
            <w:pPr>
              <w:pStyle w:val="Header"/>
              <w:numPr>
                <w:ilvl w:val="0"/>
                <w:numId w:val="118"/>
              </w:numPr>
              <w:tabs>
                <w:tab w:val="clear" w:pos="4320"/>
                <w:tab w:val="clear" w:pos="8640"/>
              </w:tabs>
              <w:spacing w:after="60"/>
              <w:rPr>
                <w:rFonts w:ascii="Arial" w:hAnsi="Arial" w:cs="Arial"/>
                <w:color w:val="7030A0"/>
                <w:sz w:val="20"/>
              </w:rPr>
            </w:pPr>
            <w:r w:rsidRPr="005B6ED2">
              <w:rPr>
                <w:rFonts w:ascii="Arial" w:hAnsi="Arial" w:cs="Arial"/>
                <w:color w:val="7030A0"/>
                <w:sz w:val="20"/>
              </w:rPr>
              <w:t>the identification during the verification process of new risks or concerns that could lead to material misstatements or nonconformities?</w:t>
            </w:r>
          </w:p>
        </w:tc>
        <w:tc>
          <w:tcPr>
            <w:tcW w:w="2561" w:type="dxa"/>
            <w:gridSpan w:val="2"/>
            <w:tcBorders>
              <w:top w:val="nil"/>
              <w:bottom w:val="nil"/>
            </w:tcBorders>
          </w:tcPr>
          <w:p w14:paraId="047563E0"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685290C" w14:textId="77777777" w:rsidR="00FD7547" w:rsidRPr="005B6ED2" w:rsidRDefault="00FD7547" w:rsidP="005D25BC">
            <w:pPr>
              <w:pStyle w:val="Header"/>
              <w:tabs>
                <w:tab w:val="clear" w:pos="4320"/>
                <w:tab w:val="clear" w:pos="8640"/>
              </w:tabs>
              <w:jc w:val="both"/>
              <w:rPr>
                <w:rFonts w:ascii="Arial" w:hAnsi="Arial" w:cs="Arial"/>
                <w:sz w:val="20"/>
              </w:rPr>
            </w:pPr>
          </w:p>
        </w:tc>
      </w:tr>
      <w:tr w:rsidR="00FD7547" w:rsidRPr="005B6ED2" w14:paraId="4B80F9E2" w14:textId="77777777" w:rsidTr="005D25BC">
        <w:tc>
          <w:tcPr>
            <w:tcW w:w="817" w:type="dxa"/>
            <w:tcBorders>
              <w:top w:val="nil"/>
              <w:bottom w:val="nil"/>
            </w:tcBorders>
          </w:tcPr>
          <w:p w14:paraId="054ABA38" w14:textId="77777777" w:rsidR="00FD7547" w:rsidRPr="005B6ED2" w:rsidRDefault="00FD7547"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ED6AEB1" w14:textId="679CE5EB" w:rsidR="00FD7547" w:rsidRPr="005B6ED2" w:rsidRDefault="00FD7547"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6.2 Execution (ISO 14064-3:2019)</w:t>
            </w:r>
          </w:p>
        </w:tc>
        <w:tc>
          <w:tcPr>
            <w:tcW w:w="2561" w:type="dxa"/>
            <w:gridSpan w:val="2"/>
            <w:tcBorders>
              <w:top w:val="nil"/>
              <w:bottom w:val="nil"/>
            </w:tcBorders>
          </w:tcPr>
          <w:p w14:paraId="2CF8868E"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54ECFA6" w14:textId="77777777" w:rsidR="00FD7547" w:rsidRPr="005B6ED2" w:rsidRDefault="00FD7547" w:rsidP="005D25BC">
            <w:pPr>
              <w:pStyle w:val="Header"/>
              <w:tabs>
                <w:tab w:val="clear" w:pos="4320"/>
                <w:tab w:val="clear" w:pos="8640"/>
              </w:tabs>
              <w:jc w:val="both"/>
              <w:rPr>
                <w:rFonts w:ascii="Arial" w:hAnsi="Arial" w:cs="Arial"/>
                <w:sz w:val="20"/>
              </w:rPr>
            </w:pPr>
          </w:p>
        </w:tc>
      </w:tr>
      <w:tr w:rsidR="0055615E" w:rsidRPr="005B6ED2" w14:paraId="6734A5A1" w14:textId="77777777" w:rsidTr="005D25BC">
        <w:tc>
          <w:tcPr>
            <w:tcW w:w="817" w:type="dxa"/>
            <w:tcBorders>
              <w:top w:val="nil"/>
              <w:bottom w:val="nil"/>
            </w:tcBorders>
          </w:tcPr>
          <w:p w14:paraId="335D82A4" w14:textId="77777777" w:rsidR="0055615E" w:rsidRPr="005B6ED2" w:rsidRDefault="0055615E"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569A060" w14:textId="77777777" w:rsidR="0055615E" w:rsidRPr="005B6ED2" w:rsidRDefault="0055615E"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conduct the verification according to the verification plan and conduct the evidence-gathering activities according to the evidence-gathering plan?</w:t>
            </w:r>
          </w:p>
        </w:tc>
        <w:tc>
          <w:tcPr>
            <w:tcW w:w="2561" w:type="dxa"/>
            <w:gridSpan w:val="2"/>
            <w:tcBorders>
              <w:top w:val="nil"/>
              <w:bottom w:val="nil"/>
            </w:tcBorders>
          </w:tcPr>
          <w:p w14:paraId="603A51B3" w14:textId="77777777" w:rsidR="0055615E" w:rsidRPr="005B6ED2" w:rsidRDefault="0055615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85D1D2A" w14:textId="77777777" w:rsidR="0055615E" w:rsidRPr="005B6ED2" w:rsidRDefault="0055615E" w:rsidP="005D25BC">
            <w:pPr>
              <w:pStyle w:val="Header"/>
              <w:tabs>
                <w:tab w:val="clear" w:pos="4320"/>
                <w:tab w:val="clear" w:pos="8640"/>
              </w:tabs>
              <w:jc w:val="both"/>
              <w:rPr>
                <w:rFonts w:ascii="Arial" w:hAnsi="Arial" w:cs="Arial"/>
                <w:sz w:val="20"/>
              </w:rPr>
            </w:pPr>
          </w:p>
        </w:tc>
      </w:tr>
      <w:tr w:rsidR="00FD7547" w:rsidRPr="005B6ED2" w14:paraId="19ED1A6E" w14:textId="77777777" w:rsidTr="005D25BC">
        <w:tc>
          <w:tcPr>
            <w:tcW w:w="817" w:type="dxa"/>
            <w:tcBorders>
              <w:top w:val="nil"/>
              <w:bottom w:val="nil"/>
            </w:tcBorders>
          </w:tcPr>
          <w:p w14:paraId="2DFF2021" w14:textId="77777777" w:rsidR="00FD7547" w:rsidRPr="005B6ED2" w:rsidRDefault="00FD754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F806157" w14:textId="1DC2FB8E" w:rsidR="00FD7547" w:rsidRPr="005B6ED2" w:rsidRDefault="0055615E"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Whenever the responsible party makes changes to the GHG statement </w:t>
            </w:r>
            <w:proofErr w:type="gramStart"/>
            <w:r w:rsidRPr="005B6ED2">
              <w:rPr>
                <w:rFonts w:ascii="Arial" w:hAnsi="Arial" w:cs="Arial"/>
                <w:color w:val="7030A0"/>
                <w:sz w:val="20"/>
              </w:rPr>
              <w:t>as a result of</w:t>
            </w:r>
            <w:proofErr w:type="gramEnd"/>
            <w:r w:rsidRPr="005B6ED2">
              <w:rPr>
                <w:rFonts w:ascii="Arial" w:hAnsi="Arial" w:cs="Arial"/>
                <w:color w:val="7030A0"/>
                <w:sz w:val="20"/>
              </w:rPr>
              <w:t xml:space="preserve"> requests for clarification, misstatements and nonconformities, does the verifier assess these changes?</w:t>
            </w:r>
          </w:p>
        </w:tc>
        <w:tc>
          <w:tcPr>
            <w:tcW w:w="2561" w:type="dxa"/>
            <w:gridSpan w:val="2"/>
            <w:tcBorders>
              <w:top w:val="nil"/>
              <w:bottom w:val="nil"/>
            </w:tcBorders>
          </w:tcPr>
          <w:p w14:paraId="6B2307CA" w14:textId="77777777" w:rsidR="00FD7547" w:rsidRPr="005B6ED2" w:rsidRDefault="00FD754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9EED1A3" w14:textId="77777777" w:rsidR="00FD7547" w:rsidRPr="005B6ED2" w:rsidRDefault="00FD7547" w:rsidP="005D25BC">
            <w:pPr>
              <w:pStyle w:val="Header"/>
              <w:tabs>
                <w:tab w:val="clear" w:pos="4320"/>
                <w:tab w:val="clear" w:pos="8640"/>
              </w:tabs>
              <w:jc w:val="both"/>
              <w:rPr>
                <w:rFonts w:ascii="Arial" w:hAnsi="Arial" w:cs="Arial"/>
                <w:sz w:val="20"/>
              </w:rPr>
            </w:pPr>
          </w:p>
        </w:tc>
      </w:tr>
      <w:tr w:rsidR="0055615E" w:rsidRPr="005B6ED2" w14:paraId="7037DEAD" w14:textId="77777777" w:rsidTr="005D25BC">
        <w:tc>
          <w:tcPr>
            <w:tcW w:w="817" w:type="dxa"/>
            <w:tcBorders>
              <w:top w:val="nil"/>
              <w:bottom w:val="nil"/>
            </w:tcBorders>
          </w:tcPr>
          <w:p w14:paraId="76A74214" w14:textId="77777777" w:rsidR="0055615E" w:rsidRPr="005B6ED2" w:rsidRDefault="0055615E"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99EDF8C" w14:textId="3D312FB7" w:rsidR="0055615E" w:rsidRPr="005B6ED2" w:rsidRDefault="0055615E"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 Completion (ISO 14064-3:2019)</w:t>
            </w:r>
          </w:p>
        </w:tc>
        <w:tc>
          <w:tcPr>
            <w:tcW w:w="2561" w:type="dxa"/>
            <w:gridSpan w:val="2"/>
            <w:tcBorders>
              <w:top w:val="nil"/>
              <w:bottom w:val="nil"/>
            </w:tcBorders>
          </w:tcPr>
          <w:p w14:paraId="2EF2AF17" w14:textId="77777777" w:rsidR="0055615E" w:rsidRPr="005B6ED2" w:rsidRDefault="0055615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F33C5CC" w14:textId="77777777" w:rsidR="0055615E" w:rsidRPr="005B6ED2" w:rsidRDefault="0055615E" w:rsidP="005D25BC">
            <w:pPr>
              <w:pStyle w:val="Header"/>
              <w:tabs>
                <w:tab w:val="clear" w:pos="4320"/>
                <w:tab w:val="clear" w:pos="8640"/>
              </w:tabs>
              <w:jc w:val="both"/>
              <w:rPr>
                <w:rFonts w:ascii="Arial" w:hAnsi="Arial" w:cs="Arial"/>
                <w:sz w:val="20"/>
              </w:rPr>
            </w:pPr>
          </w:p>
        </w:tc>
      </w:tr>
      <w:tr w:rsidR="0055615E" w:rsidRPr="005B6ED2" w14:paraId="4F4791DB" w14:textId="77777777" w:rsidTr="005D25BC">
        <w:tc>
          <w:tcPr>
            <w:tcW w:w="817" w:type="dxa"/>
            <w:tcBorders>
              <w:top w:val="nil"/>
              <w:bottom w:val="nil"/>
            </w:tcBorders>
          </w:tcPr>
          <w:p w14:paraId="5603C806" w14:textId="77777777" w:rsidR="0055615E" w:rsidRPr="005B6ED2" w:rsidRDefault="0055615E"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A1D81F1" w14:textId="77777777" w:rsidR="0055615E" w:rsidRPr="005B6ED2" w:rsidRDefault="0055615E"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6.3.1 Evaluation of the GHG statement (ISO 14064-3:2019)</w:t>
            </w:r>
          </w:p>
        </w:tc>
        <w:tc>
          <w:tcPr>
            <w:tcW w:w="2561" w:type="dxa"/>
            <w:gridSpan w:val="2"/>
            <w:tcBorders>
              <w:top w:val="nil"/>
              <w:bottom w:val="nil"/>
            </w:tcBorders>
          </w:tcPr>
          <w:p w14:paraId="090EECBF" w14:textId="77777777" w:rsidR="0055615E" w:rsidRPr="005B6ED2" w:rsidRDefault="0055615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C9D07F9" w14:textId="77777777" w:rsidR="0055615E" w:rsidRPr="005B6ED2" w:rsidRDefault="0055615E" w:rsidP="005D25BC">
            <w:pPr>
              <w:pStyle w:val="Header"/>
              <w:tabs>
                <w:tab w:val="clear" w:pos="4320"/>
                <w:tab w:val="clear" w:pos="8640"/>
              </w:tabs>
              <w:jc w:val="both"/>
              <w:rPr>
                <w:rFonts w:ascii="Arial" w:hAnsi="Arial" w:cs="Arial"/>
                <w:sz w:val="20"/>
              </w:rPr>
            </w:pPr>
          </w:p>
        </w:tc>
      </w:tr>
      <w:tr w:rsidR="0055615E" w:rsidRPr="005B6ED2" w14:paraId="68912CA5" w14:textId="77777777" w:rsidTr="005D25BC">
        <w:tc>
          <w:tcPr>
            <w:tcW w:w="817" w:type="dxa"/>
            <w:tcBorders>
              <w:top w:val="nil"/>
              <w:bottom w:val="nil"/>
            </w:tcBorders>
          </w:tcPr>
          <w:p w14:paraId="7B6AF628" w14:textId="77777777" w:rsidR="0055615E" w:rsidRPr="005B6ED2" w:rsidRDefault="0055615E"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1725996" w14:textId="44125720" w:rsidR="0055615E" w:rsidRPr="005B6ED2" w:rsidRDefault="0055615E"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6.3.1.1 Evaluation of changes (ISO 14064-3:2019)</w:t>
            </w:r>
          </w:p>
        </w:tc>
        <w:tc>
          <w:tcPr>
            <w:tcW w:w="2561" w:type="dxa"/>
            <w:gridSpan w:val="2"/>
            <w:tcBorders>
              <w:top w:val="nil"/>
              <w:bottom w:val="nil"/>
            </w:tcBorders>
          </w:tcPr>
          <w:p w14:paraId="2AE3AF7A" w14:textId="77777777" w:rsidR="0055615E" w:rsidRPr="005B6ED2" w:rsidRDefault="0055615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7BCFA8F1" w14:textId="77777777" w:rsidR="0055615E" w:rsidRPr="005B6ED2" w:rsidRDefault="0055615E" w:rsidP="005D25BC">
            <w:pPr>
              <w:pStyle w:val="Header"/>
              <w:tabs>
                <w:tab w:val="clear" w:pos="4320"/>
                <w:tab w:val="clear" w:pos="8640"/>
              </w:tabs>
              <w:jc w:val="both"/>
              <w:rPr>
                <w:rFonts w:ascii="Arial" w:hAnsi="Arial" w:cs="Arial"/>
                <w:sz w:val="20"/>
              </w:rPr>
            </w:pPr>
          </w:p>
        </w:tc>
      </w:tr>
      <w:tr w:rsidR="00EC4CD6" w:rsidRPr="005B6ED2" w14:paraId="5FBAE224" w14:textId="77777777" w:rsidTr="005D25BC">
        <w:tc>
          <w:tcPr>
            <w:tcW w:w="817" w:type="dxa"/>
            <w:tcBorders>
              <w:top w:val="nil"/>
              <w:bottom w:val="nil"/>
            </w:tcBorders>
          </w:tcPr>
          <w:p w14:paraId="27622733" w14:textId="77777777" w:rsidR="00EC4CD6" w:rsidRPr="005B6ED2" w:rsidRDefault="00EC4CD6"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8159699" w14:textId="77777777" w:rsidR="006A4AE1" w:rsidRPr="005B6ED2" w:rsidRDefault="0055615E" w:rsidP="00EC4CD6">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Does the verifier evaluate any changes in risks and materiality threshold that may have occurred over the course of the verification? </w:t>
            </w:r>
          </w:p>
          <w:p w14:paraId="7B869488" w14:textId="61E84E6D" w:rsidR="00EC4CD6" w:rsidRPr="005B6ED2" w:rsidRDefault="0055615E" w:rsidP="00EC4CD6">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Does the verifier evaluate whether any high-level analytical procedures applied remain representative and appropriate?</w:t>
            </w:r>
          </w:p>
        </w:tc>
        <w:tc>
          <w:tcPr>
            <w:tcW w:w="2561" w:type="dxa"/>
            <w:gridSpan w:val="2"/>
            <w:tcBorders>
              <w:top w:val="nil"/>
              <w:bottom w:val="nil"/>
            </w:tcBorders>
          </w:tcPr>
          <w:p w14:paraId="74FD30C5" w14:textId="77777777" w:rsidR="00EC4CD6" w:rsidRPr="005B6ED2" w:rsidRDefault="00EC4CD6"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044F013" w14:textId="77777777" w:rsidR="00EC4CD6" w:rsidRPr="005B6ED2" w:rsidRDefault="00EC4CD6" w:rsidP="005D25BC">
            <w:pPr>
              <w:pStyle w:val="Header"/>
              <w:tabs>
                <w:tab w:val="clear" w:pos="4320"/>
                <w:tab w:val="clear" w:pos="8640"/>
              </w:tabs>
              <w:jc w:val="both"/>
              <w:rPr>
                <w:rFonts w:ascii="Arial" w:hAnsi="Arial" w:cs="Arial"/>
                <w:sz w:val="20"/>
              </w:rPr>
            </w:pPr>
          </w:p>
        </w:tc>
      </w:tr>
      <w:tr w:rsidR="0055615E" w:rsidRPr="005B6ED2" w14:paraId="21BF69F0" w14:textId="77777777" w:rsidTr="005D25BC">
        <w:tc>
          <w:tcPr>
            <w:tcW w:w="817" w:type="dxa"/>
            <w:tcBorders>
              <w:top w:val="nil"/>
              <w:bottom w:val="nil"/>
            </w:tcBorders>
          </w:tcPr>
          <w:p w14:paraId="4051F811" w14:textId="77777777" w:rsidR="0055615E" w:rsidRPr="005B6ED2" w:rsidRDefault="0055615E"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3A66F55" w14:textId="03F255B7" w:rsidR="0055615E" w:rsidRPr="005B6ED2" w:rsidRDefault="0055615E"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6.3.1.</w:t>
            </w:r>
            <w:r w:rsidR="000D2F77" w:rsidRPr="005B6ED2">
              <w:rPr>
                <w:rFonts w:ascii="Arial" w:hAnsi="Arial" w:cs="Arial"/>
                <w:color w:val="7030A0"/>
                <w:sz w:val="20"/>
                <w:u w:val="single"/>
              </w:rPr>
              <w:t>2</w:t>
            </w:r>
            <w:r w:rsidRPr="005B6ED2">
              <w:rPr>
                <w:rFonts w:ascii="Arial" w:hAnsi="Arial" w:cs="Arial"/>
                <w:color w:val="7030A0"/>
                <w:sz w:val="20"/>
                <w:u w:val="single"/>
              </w:rPr>
              <w:t xml:space="preserve"> </w:t>
            </w:r>
            <w:r w:rsidR="000D2F77" w:rsidRPr="005B6ED2">
              <w:rPr>
                <w:rFonts w:ascii="Arial" w:hAnsi="Arial" w:cs="Arial"/>
                <w:color w:val="7030A0"/>
                <w:sz w:val="20"/>
                <w:u w:val="single"/>
              </w:rPr>
              <w:t xml:space="preserve">Evaluation of sufficiency and appropriateness of evidence </w:t>
            </w:r>
            <w:r w:rsidRPr="005B6ED2">
              <w:rPr>
                <w:rFonts w:ascii="Arial" w:hAnsi="Arial" w:cs="Arial"/>
                <w:color w:val="7030A0"/>
                <w:sz w:val="20"/>
                <w:u w:val="single"/>
              </w:rPr>
              <w:t>(ISO 14064-3:2019)</w:t>
            </w:r>
          </w:p>
        </w:tc>
        <w:tc>
          <w:tcPr>
            <w:tcW w:w="2561" w:type="dxa"/>
            <w:gridSpan w:val="2"/>
            <w:tcBorders>
              <w:top w:val="nil"/>
              <w:bottom w:val="nil"/>
            </w:tcBorders>
          </w:tcPr>
          <w:p w14:paraId="4309CA79" w14:textId="77777777" w:rsidR="0055615E" w:rsidRPr="005B6ED2" w:rsidRDefault="0055615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9A95F71" w14:textId="77777777" w:rsidR="0055615E" w:rsidRPr="005B6ED2" w:rsidRDefault="0055615E" w:rsidP="005D25BC">
            <w:pPr>
              <w:pStyle w:val="Header"/>
              <w:tabs>
                <w:tab w:val="clear" w:pos="4320"/>
                <w:tab w:val="clear" w:pos="8640"/>
              </w:tabs>
              <w:jc w:val="both"/>
              <w:rPr>
                <w:rFonts w:ascii="Arial" w:hAnsi="Arial" w:cs="Arial"/>
                <w:sz w:val="20"/>
              </w:rPr>
            </w:pPr>
          </w:p>
        </w:tc>
      </w:tr>
      <w:tr w:rsidR="0055615E" w:rsidRPr="005B6ED2" w14:paraId="78577490" w14:textId="77777777" w:rsidTr="005D25BC">
        <w:tc>
          <w:tcPr>
            <w:tcW w:w="817" w:type="dxa"/>
            <w:tcBorders>
              <w:top w:val="nil"/>
              <w:bottom w:val="nil"/>
            </w:tcBorders>
          </w:tcPr>
          <w:p w14:paraId="474FE7A4" w14:textId="77777777" w:rsidR="0055615E" w:rsidRPr="005B6ED2" w:rsidRDefault="0055615E"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81EC7C5" w14:textId="77777777" w:rsidR="00ED56DA" w:rsidRPr="005B6ED2" w:rsidRDefault="000D2F77" w:rsidP="005D25BC">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Does the verifier determine whether the evidence collected is sufficient and appropriate to reach a conclusion? </w:t>
            </w:r>
          </w:p>
          <w:p w14:paraId="5F76550B" w14:textId="365D65FF" w:rsidR="0055615E" w:rsidRPr="005B6ED2" w:rsidRDefault="000D2F77" w:rsidP="005D25BC">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If the verifier determines there is insufficient or inappropriate evidence, does the verifier develop additional evidence-gathering activities?</w:t>
            </w:r>
          </w:p>
        </w:tc>
        <w:tc>
          <w:tcPr>
            <w:tcW w:w="2561" w:type="dxa"/>
            <w:gridSpan w:val="2"/>
            <w:tcBorders>
              <w:top w:val="nil"/>
              <w:bottom w:val="nil"/>
            </w:tcBorders>
          </w:tcPr>
          <w:p w14:paraId="59A9785D" w14:textId="77777777" w:rsidR="0055615E" w:rsidRPr="005B6ED2" w:rsidRDefault="0055615E"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57B5ACE" w14:textId="77777777" w:rsidR="0055615E" w:rsidRPr="005B6ED2" w:rsidRDefault="0055615E" w:rsidP="005D25BC">
            <w:pPr>
              <w:pStyle w:val="Header"/>
              <w:tabs>
                <w:tab w:val="clear" w:pos="4320"/>
                <w:tab w:val="clear" w:pos="8640"/>
              </w:tabs>
              <w:jc w:val="both"/>
              <w:rPr>
                <w:rFonts w:ascii="Arial" w:hAnsi="Arial" w:cs="Arial"/>
                <w:sz w:val="20"/>
              </w:rPr>
            </w:pPr>
          </w:p>
        </w:tc>
      </w:tr>
      <w:tr w:rsidR="000D2F77" w:rsidRPr="005B6ED2" w14:paraId="10F9920F" w14:textId="77777777" w:rsidTr="005D25BC">
        <w:tc>
          <w:tcPr>
            <w:tcW w:w="817" w:type="dxa"/>
            <w:tcBorders>
              <w:top w:val="nil"/>
              <w:bottom w:val="nil"/>
            </w:tcBorders>
          </w:tcPr>
          <w:p w14:paraId="0C58C961" w14:textId="77777777" w:rsidR="000D2F77" w:rsidRPr="005B6ED2" w:rsidRDefault="000D2F77"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53243E3" w14:textId="38590EF8" w:rsidR="000D2F77" w:rsidRPr="005B6ED2" w:rsidRDefault="000D2F77"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6.3.1.3 Evaluation of material misstatements (ISO 14064-3:2019)</w:t>
            </w:r>
          </w:p>
        </w:tc>
        <w:tc>
          <w:tcPr>
            <w:tcW w:w="2561" w:type="dxa"/>
            <w:gridSpan w:val="2"/>
            <w:tcBorders>
              <w:top w:val="nil"/>
              <w:bottom w:val="nil"/>
            </w:tcBorders>
          </w:tcPr>
          <w:p w14:paraId="34633767" w14:textId="77777777" w:rsidR="000D2F77" w:rsidRPr="005B6ED2" w:rsidRDefault="000D2F7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D513F63" w14:textId="77777777" w:rsidR="000D2F77" w:rsidRPr="005B6ED2" w:rsidRDefault="000D2F77" w:rsidP="005D25BC">
            <w:pPr>
              <w:pStyle w:val="Header"/>
              <w:tabs>
                <w:tab w:val="clear" w:pos="4320"/>
                <w:tab w:val="clear" w:pos="8640"/>
              </w:tabs>
              <w:jc w:val="both"/>
              <w:rPr>
                <w:rFonts w:ascii="Arial" w:hAnsi="Arial" w:cs="Arial"/>
                <w:sz w:val="20"/>
              </w:rPr>
            </w:pPr>
          </w:p>
        </w:tc>
      </w:tr>
      <w:tr w:rsidR="000D2F77" w:rsidRPr="005B6ED2" w14:paraId="1E3D88A7" w14:textId="77777777" w:rsidTr="005D25BC">
        <w:tc>
          <w:tcPr>
            <w:tcW w:w="817" w:type="dxa"/>
            <w:tcBorders>
              <w:top w:val="nil"/>
              <w:bottom w:val="nil"/>
            </w:tcBorders>
          </w:tcPr>
          <w:p w14:paraId="5164FBCD" w14:textId="77777777" w:rsidR="000D2F77" w:rsidRPr="005B6ED2" w:rsidRDefault="000D2F7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A1CC3B6" w14:textId="6307BEFC" w:rsidR="000D2F77" w:rsidRPr="005B6ED2" w:rsidRDefault="000D2F77" w:rsidP="005D25BC">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Does the verifier evaluate and document material misstatements?</w:t>
            </w:r>
          </w:p>
        </w:tc>
        <w:tc>
          <w:tcPr>
            <w:tcW w:w="2561" w:type="dxa"/>
            <w:gridSpan w:val="2"/>
            <w:tcBorders>
              <w:top w:val="nil"/>
              <w:bottom w:val="nil"/>
            </w:tcBorders>
          </w:tcPr>
          <w:p w14:paraId="2C8CE799" w14:textId="77777777" w:rsidR="000D2F77" w:rsidRPr="005B6ED2" w:rsidRDefault="000D2F7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49DA130" w14:textId="77777777" w:rsidR="000D2F77" w:rsidRPr="005B6ED2" w:rsidRDefault="000D2F77" w:rsidP="005D25BC">
            <w:pPr>
              <w:pStyle w:val="Header"/>
              <w:tabs>
                <w:tab w:val="clear" w:pos="4320"/>
                <w:tab w:val="clear" w:pos="8640"/>
              </w:tabs>
              <w:jc w:val="both"/>
              <w:rPr>
                <w:rFonts w:ascii="Arial" w:hAnsi="Arial" w:cs="Arial"/>
                <w:sz w:val="20"/>
              </w:rPr>
            </w:pPr>
          </w:p>
        </w:tc>
      </w:tr>
      <w:tr w:rsidR="000D2F77" w:rsidRPr="005B6ED2" w14:paraId="690C7889" w14:textId="77777777" w:rsidTr="005D25BC">
        <w:tc>
          <w:tcPr>
            <w:tcW w:w="817" w:type="dxa"/>
            <w:tcBorders>
              <w:top w:val="nil"/>
              <w:bottom w:val="nil"/>
            </w:tcBorders>
          </w:tcPr>
          <w:p w14:paraId="146A023A" w14:textId="77777777" w:rsidR="000D2F77" w:rsidRPr="005B6ED2" w:rsidRDefault="000D2F77"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1E437B9" w14:textId="22EBAF60" w:rsidR="000D2F77" w:rsidRPr="005B6ED2" w:rsidRDefault="000D2F77"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6.3.1.4 Evaluation of conformity with criteria (ISO 14064-3:2019)</w:t>
            </w:r>
          </w:p>
        </w:tc>
        <w:tc>
          <w:tcPr>
            <w:tcW w:w="2561" w:type="dxa"/>
            <w:gridSpan w:val="2"/>
            <w:tcBorders>
              <w:top w:val="nil"/>
              <w:bottom w:val="nil"/>
            </w:tcBorders>
          </w:tcPr>
          <w:p w14:paraId="6B3A8713" w14:textId="77777777" w:rsidR="000D2F77" w:rsidRPr="005B6ED2" w:rsidRDefault="000D2F7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F5CE00F" w14:textId="77777777" w:rsidR="000D2F77" w:rsidRPr="005B6ED2" w:rsidRDefault="000D2F77" w:rsidP="005D25BC">
            <w:pPr>
              <w:pStyle w:val="Header"/>
              <w:tabs>
                <w:tab w:val="clear" w:pos="4320"/>
                <w:tab w:val="clear" w:pos="8640"/>
              </w:tabs>
              <w:jc w:val="both"/>
              <w:rPr>
                <w:rFonts w:ascii="Arial" w:hAnsi="Arial" w:cs="Arial"/>
                <w:sz w:val="20"/>
              </w:rPr>
            </w:pPr>
          </w:p>
        </w:tc>
      </w:tr>
      <w:tr w:rsidR="000D2F77" w:rsidRPr="005B6ED2" w14:paraId="2D47F986" w14:textId="77777777" w:rsidTr="005D25BC">
        <w:tc>
          <w:tcPr>
            <w:tcW w:w="817" w:type="dxa"/>
            <w:tcBorders>
              <w:top w:val="nil"/>
              <w:bottom w:val="nil"/>
            </w:tcBorders>
          </w:tcPr>
          <w:p w14:paraId="1E791EDA" w14:textId="77777777" w:rsidR="000D2F77" w:rsidRPr="005B6ED2" w:rsidRDefault="000D2F77"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7A14712" w14:textId="4FD6B653" w:rsidR="000D2F77" w:rsidRPr="005B6ED2" w:rsidRDefault="000D2F77" w:rsidP="005D25BC">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Does the verifier evaluate any nonconformity with the criteria?</w:t>
            </w:r>
          </w:p>
        </w:tc>
        <w:tc>
          <w:tcPr>
            <w:tcW w:w="2561" w:type="dxa"/>
            <w:gridSpan w:val="2"/>
            <w:tcBorders>
              <w:top w:val="nil"/>
              <w:bottom w:val="nil"/>
            </w:tcBorders>
          </w:tcPr>
          <w:p w14:paraId="71304804" w14:textId="77777777" w:rsidR="000D2F77" w:rsidRPr="005B6ED2" w:rsidRDefault="000D2F77"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447B06C" w14:textId="77777777" w:rsidR="000D2F77" w:rsidRPr="005B6ED2" w:rsidRDefault="000D2F77" w:rsidP="005D25BC">
            <w:pPr>
              <w:pStyle w:val="Header"/>
              <w:tabs>
                <w:tab w:val="clear" w:pos="4320"/>
                <w:tab w:val="clear" w:pos="8640"/>
              </w:tabs>
              <w:jc w:val="both"/>
              <w:rPr>
                <w:rFonts w:ascii="Arial" w:hAnsi="Arial" w:cs="Arial"/>
                <w:sz w:val="20"/>
              </w:rPr>
            </w:pPr>
          </w:p>
        </w:tc>
      </w:tr>
      <w:tr w:rsidR="00CA6D84" w:rsidRPr="005B6ED2" w14:paraId="01E662BB" w14:textId="77777777" w:rsidTr="005D25BC">
        <w:tc>
          <w:tcPr>
            <w:tcW w:w="817" w:type="dxa"/>
            <w:tcBorders>
              <w:top w:val="nil"/>
              <w:bottom w:val="nil"/>
            </w:tcBorders>
          </w:tcPr>
          <w:p w14:paraId="3A0F2345" w14:textId="77777777" w:rsidR="00CA6D84" w:rsidRPr="005B6ED2" w:rsidRDefault="00CA6D84"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1C8E7C1" w14:textId="41B6A707" w:rsidR="00CA6D84" w:rsidRPr="005B6ED2" w:rsidRDefault="00CA6D84" w:rsidP="005D25BC">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For projects, when evaluating conformity, does the verifier consider the following:</w:t>
            </w:r>
          </w:p>
        </w:tc>
        <w:tc>
          <w:tcPr>
            <w:tcW w:w="2561" w:type="dxa"/>
            <w:gridSpan w:val="2"/>
            <w:tcBorders>
              <w:top w:val="nil"/>
              <w:bottom w:val="nil"/>
            </w:tcBorders>
          </w:tcPr>
          <w:p w14:paraId="436FC136" w14:textId="77777777" w:rsidR="00CA6D84" w:rsidRPr="005B6ED2" w:rsidRDefault="00CA6D84"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1541640" w14:textId="77777777" w:rsidR="00CA6D84" w:rsidRPr="005B6ED2" w:rsidRDefault="00CA6D84" w:rsidP="005D25BC">
            <w:pPr>
              <w:pStyle w:val="Header"/>
              <w:tabs>
                <w:tab w:val="clear" w:pos="4320"/>
                <w:tab w:val="clear" w:pos="8640"/>
              </w:tabs>
              <w:jc w:val="both"/>
              <w:rPr>
                <w:rFonts w:ascii="Arial" w:hAnsi="Arial" w:cs="Arial"/>
                <w:sz w:val="20"/>
              </w:rPr>
            </w:pPr>
          </w:p>
        </w:tc>
      </w:tr>
      <w:tr w:rsidR="00CA6D84" w:rsidRPr="005B6ED2" w14:paraId="34B5F80F" w14:textId="77777777" w:rsidTr="005D25BC">
        <w:tc>
          <w:tcPr>
            <w:tcW w:w="817" w:type="dxa"/>
            <w:tcBorders>
              <w:top w:val="nil"/>
              <w:bottom w:val="nil"/>
            </w:tcBorders>
          </w:tcPr>
          <w:p w14:paraId="7E664C5D" w14:textId="77777777" w:rsidR="00CA6D84" w:rsidRPr="005B6ED2" w:rsidRDefault="00CA6D84"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58C80FA" w14:textId="09ABAD42" w:rsidR="00CA6D84" w:rsidRPr="005B6ED2" w:rsidRDefault="00CA6D84" w:rsidP="00247D3B">
            <w:pPr>
              <w:pStyle w:val="Header"/>
              <w:numPr>
                <w:ilvl w:val="0"/>
                <w:numId w:val="119"/>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extent of the project’s implementation, including the completeness of the installation of technology, </w:t>
            </w:r>
            <w:proofErr w:type="gramStart"/>
            <w:r w:rsidRPr="005B6ED2">
              <w:rPr>
                <w:rFonts w:ascii="Arial" w:hAnsi="Arial" w:cs="Arial"/>
                <w:color w:val="7030A0"/>
                <w:sz w:val="20"/>
              </w:rPr>
              <w:t>equipment</w:t>
            </w:r>
            <w:proofErr w:type="gramEnd"/>
            <w:r w:rsidRPr="005B6ED2">
              <w:rPr>
                <w:rFonts w:ascii="Arial" w:hAnsi="Arial" w:cs="Arial"/>
                <w:color w:val="7030A0"/>
                <w:sz w:val="20"/>
              </w:rPr>
              <w:t xml:space="preserve"> and measurement equipment;</w:t>
            </w:r>
          </w:p>
        </w:tc>
        <w:tc>
          <w:tcPr>
            <w:tcW w:w="2561" w:type="dxa"/>
            <w:gridSpan w:val="2"/>
            <w:tcBorders>
              <w:top w:val="nil"/>
              <w:bottom w:val="nil"/>
            </w:tcBorders>
          </w:tcPr>
          <w:p w14:paraId="6A3CC4AB" w14:textId="77777777" w:rsidR="00CA6D84" w:rsidRPr="005B6ED2" w:rsidRDefault="00CA6D84"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851C9C2" w14:textId="77777777" w:rsidR="00CA6D84" w:rsidRPr="005B6ED2" w:rsidRDefault="00CA6D84" w:rsidP="005D25BC">
            <w:pPr>
              <w:pStyle w:val="Header"/>
              <w:tabs>
                <w:tab w:val="clear" w:pos="4320"/>
                <w:tab w:val="clear" w:pos="8640"/>
              </w:tabs>
              <w:jc w:val="both"/>
              <w:rPr>
                <w:rFonts w:ascii="Arial" w:hAnsi="Arial" w:cs="Arial"/>
                <w:sz w:val="20"/>
              </w:rPr>
            </w:pPr>
          </w:p>
        </w:tc>
      </w:tr>
      <w:tr w:rsidR="00CA6D84" w:rsidRPr="005B6ED2" w14:paraId="4C633A18" w14:textId="77777777" w:rsidTr="005D25BC">
        <w:tc>
          <w:tcPr>
            <w:tcW w:w="817" w:type="dxa"/>
            <w:tcBorders>
              <w:top w:val="nil"/>
              <w:bottom w:val="nil"/>
            </w:tcBorders>
          </w:tcPr>
          <w:p w14:paraId="6C849A66" w14:textId="77777777" w:rsidR="00CA6D84" w:rsidRPr="005B6ED2" w:rsidRDefault="00CA6D84"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6242E12" w14:textId="77777777" w:rsidR="00CA6D84" w:rsidRPr="005B6ED2" w:rsidRDefault="00CA6D84" w:rsidP="00247D3B">
            <w:pPr>
              <w:pStyle w:val="Header"/>
              <w:numPr>
                <w:ilvl w:val="0"/>
                <w:numId w:val="119"/>
              </w:numPr>
              <w:tabs>
                <w:tab w:val="clear" w:pos="4320"/>
                <w:tab w:val="clear" w:pos="8640"/>
              </w:tabs>
              <w:spacing w:after="60"/>
              <w:rPr>
                <w:rFonts w:ascii="Arial" w:hAnsi="Arial" w:cs="Arial"/>
                <w:color w:val="7030A0"/>
                <w:sz w:val="20"/>
              </w:rPr>
            </w:pPr>
            <w:r w:rsidRPr="005B6ED2">
              <w:rPr>
                <w:rFonts w:ascii="Arial" w:hAnsi="Arial" w:cs="Arial"/>
                <w:color w:val="7030A0"/>
                <w:sz w:val="20"/>
              </w:rPr>
              <w:t>the operation of the project, including the operating characteristics when compared to the limitations and assumptions in the criteria;</w:t>
            </w:r>
          </w:p>
        </w:tc>
        <w:tc>
          <w:tcPr>
            <w:tcW w:w="2561" w:type="dxa"/>
            <w:gridSpan w:val="2"/>
            <w:tcBorders>
              <w:top w:val="nil"/>
              <w:bottom w:val="nil"/>
            </w:tcBorders>
          </w:tcPr>
          <w:p w14:paraId="25083B7D" w14:textId="77777777" w:rsidR="00CA6D84" w:rsidRPr="005B6ED2" w:rsidRDefault="00CA6D84"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7DEE0CF" w14:textId="77777777" w:rsidR="00CA6D84" w:rsidRPr="005B6ED2" w:rsidRDefault="00CA6D84" w:rsidP="005D25BC">
            <w:pPr>
              <w:pStyle w:val="Header"/>
              <w:tabs>
                <w:tab w:val="clear" w:pos="4320"/>
                <w:tab w:val="clear" w:pos="8640"/>
              </w:tabs>
              <w:jc w:val="both"/>
              <w:rPr>
                <w:rFonts w:ascii="Arial" w:hAnsi="Arial" w:cs="Arial"/>
                <w:sz w:val="20"/>
              </w:rPr>
            </w:pPr>
          </w:p>
        </w:tc>
      </w:tr>
      <w:tr w:rsidR="00CA6D84" w:rsidRPr="005B6ED2" w14:paraId="3BBB8C58" w14:textId="77777777" w:rsidTr="005D25BC">
        <w:tc>
          <w:tcPr>
            <w:tcW w:w="817" w:type="dxa"/>
            <w:tcBorders>
              <w:top w:val="nil"/>
              <w:bottom w:val="nil"/>
            </w:tcBorders>
          </w:tcPr>
          <w:p w14:paraId="4DAA8901" w14:textId="77777777" w:rsidR="00CA6D84" w:rsidRPr="005B6ED2" w:rsidRDefault="00CA6D84"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256D384" w14:textId="77777777" w:rsidR="00CA6D84" w:rsidRPr="005B6ED2" w:rsidRDefault="00CA6D84" w:rsidP="00247D3B">
            <w:pPr>
              <w:pStyle w:val="Header"/>
              <w:numPr>
                <w:ilvl w:val="0"/>
                <w:numId w:val="119"/>
              </w:numPr>
              <w:tabs>
                <w:tab w:val="clear" w:pos="4320"/>
                <w:tab w:val="clear" w:pos="8640"/>
              </w:tabs>
              <w:spacing w:after="60"/>
              <w:rPr>
                <w:rFonts w:ascii="Arial" w:hAnsi="Arial" w:cs="Arial"/>
                <w:color w:val="7030A0"/>
                <w:sz w:val="20"/>
              </w:rPr>
            </w:pPr>
            <w:r w:rsidRPr="005B6ED2">
              <w:rPr>
                <w:rFonts w:ascii="Arial" w:hAnsi="Arial" w:cs="Arial"/>
                <w:color w:val="7030A0"/>
                <w:sz w:val="20"/>
              </w:rPr>
              <w:t>the monitoring plan and methodology, including any requirements in the criteria;</w:t>
            </w:r>
          </w:p>
        </w:tc>
        <w:tc>
          <w:tcPr>
            <w:tcW w:w="2561" w:type="dxa"/>
            <w:gridSpan w:val="2"/>
            <w:tcBorders>
              <w:top w:val="nil"/>
              <w:bottom w:val="nil"/>
            </w:tcBorders>
          </w:tcPr>
          <w:p w14:paraId="77FD34DC" w14:textId="77777777" w:rsidR="00CA6D84" w:rsidRPr="005B6ED2" w:rsidRDefault="00CA6D84"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7E1C7D2" w14:textId="77777777" w:rsidR="00CA6D84" w:rsidRPr="005B6ED2" w:rsidRDefault="00CA6D84" w:rsidP="005D25BC">
            <w:pPr>
              <w:pStyle w:val="Header"/>
              <w:tabs>
                <w:tab w:val="clear" w:pos="4320"/>
                <w:tab w:val="clear" w:pos="8640"/>
              </w:tabs>
              <w:jc w:val="both"/>
              <w:rPr>
                <w:rFonts w:ascii="Arial" w:hAnsi="Arial" w:cs="Arial"/>
                <w:sz w:val="20"/>
              </w:rPr>
            </w:pPr>
          </w:p>
        </w:tc>
      </w:tr>
      <w:tr w:rsidR="00CA6D84" w:rsidRPr="005B6ED2" w14:paraId="5C100E76" w14:textId="77777777" w:rsidTr="005D25BC">
        <w:tc>
          <w:tcPr>
            <w:tcW w:w="817" w:type="dxa"/>
            <w:tcBorders>
              <w:top w:val="nil"/>
              <w:bottom w:val="nil"/>
            </w:tcBorders>
          </w:tcPr>
          <w:p w14:paraId="0456FE78" w14:textId="77777777" w:rsidR="00CA6D84" w:rsidRPr="005B6ED2" w:rsidRDefault="00CA6D84"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86CF2AD" w14:textId="77777777" w:rsidR="00CA6D84" w:rsidRPr="005B6ED2" w:rsidRDefault="00CA6D84" w:rsidP="00247D3B">
            <w:pPr>
              <w:pStyle w:val="Header"/>
              <w:numPr>
                <w:ilvl w:val="0"/>
                <w:numId w:val="119"/>
              </w:numPr>
              <w:tabs>
                <w:tab w:val="clear" w:pos="4320"/>
                <w:tab w:val="clear" w:pos="8640"/>
              </w:tabs>
              <w:spacing w:after="60"/>
              <w:rPr>
                <w:rFonts w:ascii="Arial" w:hAnsi="Arial" w:cs="Arial"/>
                <w:color w:val="7030A0"/>
                <w:sz w:val="20"/>
              </w:rPr>
            </w:pPr>
            <w:r w:rsidRPr="005B6ED2">
              <w:rPr>
                <w:rFonts w:ascii="Arial" w:hAnsi="Arial" w:cs="Arial"/>
                <w:color w:val="7030A0"/>
                <w:sz w:val="20"/>
              </w:rPr>
              <w:t>changes in the monitoring plan, installed equipment or baseline;</w:t>
            </w:r>
          </w:p>
        </w:tc>
        <w:tc>
          <w:tcPr>
            <w:tcW w:w="2561" w:type="dxa"/>
            <w:gridSpan w:val="2"/>
            <w:tcBorders>
              <w:top w:val="nil"/>
              <w:bottom w:val="nil"/>
            </w:tcBorders>
          </w:tcPr>
          <w:p w14:paraId="26A6895A" w14:textId="77777777" w:rsidR="00CA6D84" w:rsidRPr="005B6ED2" w:rsidRDefault="00CA6D84"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DF00581" w14:textId="77777777" w:rsidR="00CA6D84" w:rsidRPr="005B6ED2" w:rsidRDefault="00CA6D84" w:rsidP="005D25BC">
            <w:pPr>
              <w:pStyle w:val="Header"/>
              <w:tabs>
                <w:tab w:val="clear" w:pos="4320"/>
                <w:tab w:val="clear" w:pos="8640"/>
              </w:tabs>
              <w:jc w:val="both"/>
              <w:rPr>
                <w:rFonts w:ascii="Arial" w:hAnsi="Arial" w:cs="Arial"/>
                <w:sz w:val="20"/>
              </w:rPr>
            </w:pPr>
          </w:p>
        </w:tc>
      </w:tr>
      <w:tr w:rsidR="00CA6D84" w:rsidRPr="005B6ED2" w14:paraId="23224325" w14:textId="77777777" w:rsidTr="005D25BC">
        <w:tc>
          <w:tcPr>
            <w:tcW w:w="817" w:type="dxa"/>
            <w:tcBorders>
              <w:top w:val="nil"/>
              <w:bottom w:val="nil"/>
            </w:tcBorders>
          </w:tcPr>
          <w:p w14:paraId="1A3C28FC" w14:textId="77777777" w:rsidR="00CA6D84" w:rsidRPr="005B6ED2" w:rsidRDefault="00CA6D84"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0FD155B" w14:textId="77777777" w:rsidR="00CA6D84" w:rsidRPr="005B6ED2" w:rsidRDefault="00CA6D84" w:rsidP="00247D3B">
            <w:pPr>
              <w:pStyle w:val="Header"/>
              <w:numPr>
                <w:ilvl w:val="0"/>
                <w:numId w:val="119"/>
              </w:numPr>
              <w:tabs>
                <w:tab w:val="clear" w:pos="4320"/>
                <w:tab w:val="clear" w:pos="8640"/>
              </w:tabs>
              <w:spacing w:after="60"/>
              <w:rPr>
                <w:rFonts w:ascii="Arial" w:hAnsi="Arial" w:cs="Arial"/>
                <w:color w:val="7030A0"/>
                <w:sz w:val="20"/>
              </w:rPr>
            </w:pPr>
            <w:r w:rsidRPr="005B6ED2">
              <w:rPr>
                <w:rFonts w:ascii="Arial" w:hAnsi="Arial" w:cs="Arial"/>
                <w:color w:val="7030A0"/>
                <w:sz w:val="20"/>
              </w:rPr>
              <w:t>judgements of conservativeness that have a material effect on the GHG statement;</w:t>
            </w:r>
          </w:p>
        </w:tc>
        <w:tc>
          <w:tcPr>
            <w:tcW w:w="2561" w:type="dxa"/>
            <w:gridSpan w:val="2"/>
            <w:tcBorders>
              <w:top w:val="nil"/>
              <w:bottom w:val="nil"/>
            </w:tcBorders>
          </w:tcPr>
          <w:p w14:paraId="5828F450" w14:textId="77777777" w:rsidR="00CA6D84" w:rsidRPr="005B6ED2" w:rsidRDefault="00CA6D84"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6317A01" w14:textId="77777777" w:rsidR="00CA6D84" w:rsidRPr="005B6ED2" w:rsidRDefault="00CA6D84" w:rsidP="005D25BC">
            <w:pPr>
              <w:pStyle w:val="Header"/>
              <w:tabs>
                <w:tab w:val="clear" w:pos="4320"/>
                <w:tab w:val="clear" w:pos="8640"/>
              </w:tabs>
              <w:jc w:val="both"/>
              <w:rPr>
                <w:rFonts w:ascii="Arial" w:hAnsi="Arial" w:cs="Arial"/>
                <w:sz w:val="20"/>
              </w:rPr>
            </w:pPr>
          </w:p>
        </w:tc>
      </w:tr>
      <w:tr w:rsidR="00CA6D84" w:rsidRPr="005B6ED2" w14:paraId="510B1E50" w14:textId="77777777" w:rsidTr="005D25BC">
        <w:tc>
          <w:tcPr>
            <w:tcW w:w="817" w:type="dxa"/>
            <w:tcBorders>
              <w:top w:val="nil"/>
              <w:bottom w:val="nil"/>
            </w:tcBorders>
          </w:tcPr>
          <w:p w14:paraId="43FA3675" w14:textId="77777777" w:rsidR="00CA6D84" w:rsidRPr="005B6ED2" w:rsidRDefault="00CA6D84"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1080CA1" w14:textId="0C606BA3" w:rsidR="00CA6D84" w:rsidRPr="005B6ED2" w:rsidRDefault="00CA6D84" w:rsidP="00247D3B">
            <w:pPr>
              <w:pStyle w:val="Header"/>
              <w:numPr>
                <w:ilvl w:val="0"/>
                <w:numId w:val="119"/>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any validations?</w:t>
            </w:r>
          </w:p>
        </w:tc>
        <w:tc>
          <w:tcPr>
            <w:tcW w:w="2561" w:type="dxa"/>
            <w:gridSpan w:val="2"/>
            <w:tcBorders>
              <w:top w:val="nil"/>
              <w:bottom w:val="nil"/>
            </w:tcBorders>
          </w:tcPr>
          <w:p w14:paraId="5CD96C6E" w14:textId="77777777" w:rsidR="00CA6D84" w:rsidRPr="005B6ED2" w:rsidRDefault="00CA6D84"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C21A030" w14:textId="77777777" w:rsidR="00CA6D84" w:rsidRPr="005B6ED2" w:rsidRDefault="00CA6D84" w:rsidP="005D25BC">
            <w:pPr>
              <w:pStyle w:val="Header"/>
              <w:tabs>
                <w:tab w:val="clear" w:pos="4320"/>
                <w:tab w:val="clear" w:pos="8640"/>
              </w:tabs>
              <w:jc w:val="both"/>
              <w:rPr>
                <w:rFonts w:ascii="Arial" w:hAnsi="Arial" w:cs="Arial"/>
                <w:sz w:val="20"/>
              </w:rPr>
            </w:pPr>
          </w:p>
        </w:tc>
      </w:tr>
      <w:tr w:rsidR="007B2CF0" w:rsidRPr="005B6ED2" w14:paraId="1860727F" w14:textId="77777777" w:rsidTr="005D25BC">
        <w:tc>
          <w:tcPr>
            <w:tcW w:w="817" w:type="dxa"/>
            <w:tcBorders>
              <w:top w:val="nil"/>
              <w:bottom w:val="nil"/>
            </w:tcBorders>
          </w:tcPr>
          <w:p w14:paraId="16125CF7" w14:textId="77777777" w:rsidR="007B2CF0" w:rsidRPr="005B6ED2" w:rsidRDefault="007B2CF0"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9853A6F" w14:textId="79BC7D47" w:rsidR="007B2CF0" w:rsidRPr="005B6ED2" w:rsidRDefault="007B2CF0"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6.3.1.5 Evaluation of changes from prior periods (ISO 14064-3:2019)</w:t>
            </w:r>
          </w:p>
        </w:tc>
        <w:tc>
          <w:tcPr>
            <w:tcW w:w="2561" w:type="dxa"/>
            <w:gridSpan w:val="2"/>
            <w:tcBorders>
              <w:top w:val="nil"/>
              <w:bottom w:val="nil"/>
            </w:tcBorders>
          </w:tcPr>
          <w:p w14:paraId="671F91D5" w14:textId="77777777" w:rsidR="007B2CF0" w:rsidRPr="005B6ED2" w:rsidRDefault="007B2CF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12A8C98" w14:textId="77777777" w:rsidR="007B2CF0" w:rsidRPr="005B6ED2" w:rsidRDefault="007B2CF0" w:rsidP="005D25BC">
            <w:pPr>
              <w:pStyle w:val="Header"/>
              <w:tabs>
                <w:tab w:val="clear" w:pos="4320"/>
                <w:tab w:val="clear" w:pos="8640"/>
              </w:tabs>
              <w:jc w:val="both"/>
              <w:rPr>
                <w:rFonts w:ascii="Arial" w:hAnsi="Arial" w:cs="Arial"/>
                <w:sz w:val="20"/>
              </w:rPr>
            </w:pPr>
          </w:p>
        </w:tc>
      </w:tr>
      <w:tr w:rsidR="007B2CF0" w:rsidRPr="005B6ED2" w14:paraId="3965E615" w14:textId="77777777" w:rsidTr="005D25BC">
        <w:tc>
          <w:tcPr>
            <w:tcW w:w="817" w:type="dxa"/>
            <w:tcBorders>
              <w:top w:val="nil"/>
              <w:bottom w:val="nil"/>
            </w:tcBorders>
          </w:tcPr>
          <w:p w14:paraId="47152C5B" w14:textId="77777777" w:rsidR="007B2CF0" w:rsidRPr="005B6ED2" w:rsidRDefault="007B2CF0"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2537E12" w14:textId="1BCBB4F7" w:rsidR="007B2CF0" w:rsidRPr="005B6ED2" w:rsidRDefault="007B2CF0" w:rsidP="005D25BC">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Does the verifier determine whether any changes from prior periods that make the periods incomparable have been disclosed appropriately by the responsible party?</w:t>
            </w:r>
          </w:p>
        </w:tc>
        <w:tc>
          <w:tcPr>
            <w:tcW w:w="2561" w:type="dxa"/>
            <w:gridSpan w:val="2"/>
            <w:tcBorders>
              <w:top w:val="nil"/>
              <w:bottom w:val="nil"/>
            </w:tcBorders>
          </w:tcPr>
          <w:p w14:paraId="2818384E" w14:textId="77777777" w:rsidR="007B2CF0" w:rsidRPr="005B6ED2" w:rsidRDefault="007B2CF0"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4434D1EA" w14:textId="77777777" w:rsidR="007B2CF0" w:rsidRPr="005B6ED2" w:rsidRDefault="007B2CF0" w:rsidP="005D25BC">
            <w:pPr>
              <w:pStyle w:val="Header"/>
              <w:tabs>
                <w:tab w:val="clear" w:pos="4320"/>
                <w:tab w:val="clear" w:pos="8640"/>
              </w:tabs>
              <w:jc w:val="both"/>
              <w:rPr>
                <w:rFonts w:ascii="Arial" w:hAnsi="Arial" w:cs="Arial"/>
                <w:sz w:val="20"/>
              </w:rPr>
            </w:pPr>
          </w:p>
        </w:tc>
      </w:tr>
      <w:tr w:rsidR="00750F24" w:rsidRPr="005B6ED2" w14:paraId="09D46950" w14:textId="77777777" w:rsidTr="00C83604">
        <w:tc>
          <w:tcPr>
            <w:tcW w:w="817" w:type="dxa"/>
            <w:tcBorders>
              <w:top w:val="nil"/>
              <w:bottom w:val="nil"/>
            </w:tcBorders>
          </w:tcPr>
          <w:p w14:paraId="6F892D80" w14:textId="77777777" w:rsidR="00750F24" w:rsidRPr="005B6ED2" w:rsidRDefault="00750F24"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CA3709F" w14:textId="54685675" w:rsidR="00750F24" w:rsidRPr="005B6ED2" w:rsidRDefault="00750F24"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 Validation (ISO 14064-3:2019)</w:t>
            </w:r>
          </w:p>
        </w:tc>
        <w:tc>
          <w:tcPr>
            <w:tcW w:w="2561" w:type="dxa"/>
            <w:gridSpan w:val="2"/>
            <w:tcBorders>
              <w:top w:val="nil"/>
              <w:bottom w:val="nil"/>
            </w:tcBorders>
          </w:tcPr>
          <w:p w14:paraId="25248BC2"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6125F08"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2E9E19B2" w14:textId="77777777" w:rsidTr="00C83604">
        <w:tc>
          <w:tcPr>
            <w:tcW w:w="817" w:type="dxa"/>
            <w:tcBorders>
              <w:top w:val="nil"/>
              <w:bottom w:val="nil"/>
            </w:tcBorders>
          </w:tcPr>
          <w:p w14:paraId="34D8C667" w14:textId="77777777" w:rsidR="00750F24" w:rsidRPr="005B6ED2" w:rsidRDefault="00750F24"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B403AED" w14:textId="48439FE4" w:rsidR="00750F24" w:rsidRPr="005B6ED2" w:rsidRDefault="00750F24"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 Planning (ISO 14064-3:2019)</w:t>
            </w:r>
          </w:p>
        </w:tc>
        <w:tc>
          <w:tcPr>
            <w:tcW w:w="2561" w:type="dxa"/>
            <w:gridSpan w:val="2"/>
            <w:tcBorders>
              <w:top w:val="nil"/>
              <w:bottom w:val="nil"/>
            </w:tcBorders>
          </w:tcPr>
          <w:p w14:paraId="6A218A4F"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3C3EE6A"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7C4E6979" w14:textId="77777777" w:rsidTr="00C83604">
        <w:tc>
          <w:tcPr>
            <w:tcW w:w="817" w:type="dxa"/>
            <w:tcBorders>
              <w:top w:val="nil"/>
              <w:bottom w:val="nil"/>
            </w:tcBorders>
          </w:tcPr>
          <w:p w14:paraId="024C9C8E" w14:textId="77777777" w:rsidR="00750F24" w:rsidRPr="005B6ED2" w:rsidRDefault="00750F24"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01EB3B9" w14:textId="407E9A98" w:rsidR="00750F24" w:rsidRPr="005B6ED2" w:rsidRDefault="00750F24"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7.1.1 Strategic analysis (ISO 14064-3:2019)</w:t>
            </w:r>
          </w:p>
        </w:tc>
        <w:tc>
          <w:tcPr>
            <w:tcW w:w="2561" w:type="dxa"/>
            <w:gridSpan w:val="2"/>
            <w:tcBorders>
              <w:top w:val="nil"/>
              <w:bottom w:val="nil"/>
            </w:tcBorders>
          </w:tcPr>
          <w:p w14:paraId="44E1ACA1"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0A886F7"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1A64532F" w14:textId="77777777" w:rsidTr="00C83604">
        <w:tc>
          <w:tcPr>
            <w:tcW w:w="817" w:type="dxa"/>
            <w:tcBorders>
              <w:top w:val="nil"/>
              <w:bottom w:val="nil"/>
            </w:tcBorders>
          </w:tcPr>
          <w:p w14:paraId="6E48B9DB"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0F0496" w14:textId="3BED36CF" w:rsidR="00750F24" w:rsidRPr="005B6ED2" w:rsidRDefault="00750F2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have a sufficient understanding of the GHG-related activity and its relevant sector information to plan and conduct the validation? Does this enable the validator </w:t>
            </w:r>
            <w:proofErr w:type="gramStart"/>
            <w:r w:rsidRPr="005B6ED2">
              <w:rPr>
                <w:rFonts w:ascii="Arial" w:hAnsi="Arial" w:cs="Arial"/>
                <w:color w:val="7030A0"/>
                <w:sz w:val="20"/>
              </w:rPr>
              <w:t>to:</w:t>
            </w:r>
            <w:proofErr w:type="gramEnd"/>
          </w:p>
        </w:tc>
        <w:tc>
          <w:tcPr>
            <w:tcW w:w="2561" w:type="dxa"/>
            <w:gridSpan w:val="2"/>
            <w:tcBorders>
              <w:top w:val="nil"/>
              <w:bottom w:val="nil"/>
            </w:tcBorders>
          </w:tcPr>
          <w:p w14:paraId="162FDC6A"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52793F7"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6010CE42" w14:textId="77777777" w:rsidTr="00C83604">
        <w:tc>
          <w:tcPr>
            <w:tcW w:w="817" w:type="dxa"/>
            <w:tcBorders>
              <w:top w:val="nil"/>
              <w:bottom w:val="nil"/>
            </w:tcBorders>
          </w:tcPr>
          <w:p w14:paraId="2F78D3EA"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966925F" w14:textId="270DE989" w:rsidR="00750F24" w:rsidRPr="005B6ED2" w:rsidRDefault="00750F24" w:rsidP="001724BA">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identify the types of potential material misstatements and their likelihood of occurrence;</w:t>
            </w:r>
          </w:p>
        </w:tc>
        <w:tc>
          <w:tcPr>
            <w:tcW w:w="2561" w:type="dxa"/>
            <w:gridSpan w:val="2"/>
            <w:tcBorders>
              <w:top w:val="nil"/>
              <w:bottom w:val="nil"/>
            </w:tcBorders>
          </w:tcPr>
          <w:p w14:paraId="7F0A2298"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2DE2A7D"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36DD4860" w14:textId="77777777" w:rsidTr="00C83604">
        <w:tc>
          <w:tcPr>
            <w:tcW w:w="817" w:type="dxa"/>
            <w:tcBorders>
              <w:top w:val="nil"/>
              <w:bottom w:val="nil"/>
            </w:tcBorders>
          </w:tcPr>
          <w:p w14:paraId="7FC59370"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B62B3E" w14:textId="718DC502" w:rsidR="00750F24" w:rsidRPr="005B6ED2" w:rsidRDefault="00750F24" w:rsidP="001724BA">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select the evidence-gathering procedures that will provide the validator with a basis for his/her assessment and conclusions?</w:t>
            </w:r>
          </w:p>
        </w:tc>
        <w:tc>
          <w:tcPr>
            <w:tcW w:w="2561" w:type="dxa"/>
            <w:gridSpan w:val="2"/>
            <w:tcBorders>
              <w:top w:val="nil"/>
              <w:bottom w:val="nil"/>
            </w:tcBorders>
          </w:tcPr>
          <w:p w14:paraId="3CA5D798"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14CB58A"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62ADCE77" w14:textId="77777777" w:rsidTr="00C83604">
        <w:tc>
          <w:tcPr>
            <w:tcW w:w="817" w:type="dxa"/>
            <w:tcBorders>
              <w:top w:val="nil"/>
              <w:bottom w:val="nil"/>
            </w:tcBorders>
          </w:tcPr>
          <w:p w14:paraId="4C4D12F9"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3DDB93E" w14:textId="6017007C" w:rsidR="00750F24" w:rsidRPr="005B6ED2" w:rsidRDefault="00750F2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strategic analysis </w:t>
            </w:r>
            <w:proofErr w:type="gramStart"/>
            <w:r w:rsidRPr="005B6ED2">
              <w:rPr>
                <w:rFonts w:ascii="Arial" w:hAnsi="Arial" w:cs="Arial"/>
                <w:color w:val="7030A0"/>
                <w:sz w:val="20"/>
              </w:rPr>
              <w:t>consider:</w:t>
            </w:r>
            <w:proofErr w:type="gramEnd"/>
          </w:p>
        </w:tc>
        <w:tc>
          <w:tcPr>
            <w:tcW w:w="2561" w:type="dxa"/>
            <w:gridSpan w:val="2"/>
            <w:tcBorders>
              <w:top w:val="nil"/>
              <w:bottom w:val="nil"/>
            </w:tcBorders>
          </w:tcPr>
          <w:p w14:paraId="2C1850BF"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BDE8554"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5608E569" w14:textId="77777777" w:rsidTr="00C83604">
        <w:tc>
          <w:tcPr>
            <w:tcW w:w="817" w:type="dxa"/>
            <w:tcBorders>
              <w:top w:val="nil"/>
              <w:bottom w:val="nil"/>
            </w:tcBorders>
          </w:tcPr>
          <w:p w14:paraId="7C83735E"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EDDC4D" w14:textId="511CC9FF"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relevant sector information;</w:t>
            </w:r>
          </w:p>
        </w:tc>
        <w:tc>
          <w:tcPr>
            <w:tcW w:w="2561" w:type="dxa"/>
            <w:gridSpan w:val="2"/>
            <w:tcBorders>
              <w:top w:val="nil"/>
              <w:bottom w:val="nil"/>
            </w:tcBorders>
          </w:tcPr>
          <w:p w14:paraId="15295941"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E51DFF0"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6504760D" w14:textId="77777777" w:rsidTr="00C83604">
        <w:tc>
          <w:tcPr>
            <w:tcW w:w="817" w:type="dxa"/>
            <w:tcBorders>
              <w:top w:val="nil"/>
              <w:bottom w:val="nil"/>
            </w:tcBorders>
          </w:tcPr>
          <w:p w14:paraId="0BBBAE24"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A1460E9"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nature of operations;</w:t>
            </w:r>
          </w:p>
        </w:tc>
        <w:tc>
          <w:tcPr>
            <w:tcW w:w="2561" w:type="dxa"/>
            <w:gridSpan w:val="2"/>
            <w:tcBorders>
              <w:top w:val="nil"/>
              <w:bottom w:val="nil"/>
            </w:tcBorders>
          </w:tcPr>
          <w:p w14:paraId="3AD6AF93"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91A6794"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7F63883B" w14:textId="77777777" w:rsidTr="00C83604">
        <w:tc>
          <w:tcPr>
            <w:tcW w:w="817" w:type="dxa"/>
            <w:tcBorders>
              <w:top w:val="nil"/>
              <w:bottom w:val="nil"/>
            </w:tcBorders>
          </w:tcPr>
          <w:p w14:paraId="0A74C1E6"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C3F4F99"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requirements of the criteria, including applicable regulatory and/or GHG programme requirements;</w:t>
            </w:r>
          </w:p>
        </w:tc>
        <w:tc>
          <w:tcPr>
            <w:tcW w:w="2561" w:type="dxa"/>
            <w:gridSpan w:val="2"/>
            <w:tcBorders>
              <w:top w:val="nil"/>
              <w:bottom w:val="nil"/>
            </w:tcBorders>
          </w:tcPr>
          <w:p w14:paraId="63DD7F84"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371CA1D"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4AAE3185" w14:textId="77777777" w:rsidTr="00C83604">
        <w:tc>
          <w:tcPr>
            <w:tcW w:w="817" w:type="dxa"/>
            <w:tcBorders>
              <w:top w:val="nil"/>
              <w:bottom w:val="nil"/>
            </w:tcBorders>
          </w:tcPr>
          <w:p w14:paraId="3363B7B5"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38B6862"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intended user’s materiality threshold, including the qualitative and quantitative components;</w:t>
            </w:r>
          </w:p>
        </w:tc>
        <w:tc>
          <w:tcPr>
            <w:tcW w:w="2561" w:type="dxa"/>
            <w:gridSpan w:val="2"/>
            <w:tcBorders>
              <w:top w:val="nil"/>
              <w:bottom w:val="nil"/>
            </w:tcBorders>
          </w:tcPr>
          <w:p w14:paraId="663031F8"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1F9E40A"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53B33B12" w14:textId="77777777" w:rsidTr="00C83604">
        <w:tc>
          <w:tcPr>
            <w:tcW w:w="817" w:type="dxa"/>
            <w:tcBorders>
              <w:top w:val="nil"/>
              <w:bottom w:val="nil"/>
            </w:tcBorders>
          </w:tcPr>
          <w:p w14:paraId="08BD5A2A"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338C0EB"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likely accuracy and completeness of the GHG statement;</w:t>
            </w:r>
          </w:p>
        </w:tc>
        <w:tc>
          <w:tcPr>
            <w:tcW w:w="2561" w:type="dxa"/>
            <w:gridSpan w:val="2"/>
            <w:tcBorders>
              <w:top w:val="nil"/>
              <w:bottom w:val="nil"/>
            </w:tcBorders>
          </w:tcPr>
          <w:p w14:paraId="134DD20A"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B7F74DE"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37E7A764" w14:textId="77777777" w:rsidTr="00C83604">
        <w:tc>
          <w:tcPr>
            <w:tcW w:w="817" w:type="dxa"/>
            <w:tcBorders>
              <w:top w:val="nil"/>
              <w:bottom w:val="nil"/>
            </w:tcBorders>
          </w:tcPr>
          <w:p w14:paraId="786A39E7"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E3C3D05"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proper disclosure of the GHG statement;</w:t>
            </w:r>
          </w:p>
        </w:tc>
        <w:tc>
          <w:tcPr>
            <w:tcW w:w="2561" w:type="dxa"/>
            <w:gridSpan w:val="2"/>
            <w:tcBorders>
              <w:top w:val="nil"/>
              <w:bottom w:val="nil"/>
            </w:tcBorders>
          </w:tcPr>
          <w:p w14:paraId="07FDA417"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88CAD78"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049523F0" w14:textId="77777777" w:rsidTr="00C83604">
        <w:tc>
          <w:tcPr>
            <w:tcW w:w="817" w:type="dxa"/>
            <w:tcBorders>
              <w:top w:val="nil"/>
              <w:bottom w:val="nil"/>
            </w:tcBorders>
          </w:tcPr>
          <w:p w14:paraId="5A10612D"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16CDA82"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scope of the GHG statement and related boundaries;</w:t>
            </w:r>
          </w:p>
        </w:tc>
        <w:tc>
          <w:tcPr>
            <w:tcW w:w="2561" w:type="dxa"/>
            <w:gridSpan w:val="2"/>
            <w:tcBorders>
              <w:top w:val="nil"/>
              <w:bottom w:val="nil"/>
            </w:tcBorders>
          </w:tcPr>
          <w:p w14:paraId="08077AEE"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203BDCD"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07AF2F51" w14:textId="77777777" w:rsidTr="00C83604">
        <w:tc>
          <w:tcPr>
            <w:tcW w:w="817" w:type="dxa"/>
            <w:tcBorders>
              <w:top w:val="nil"/>
              <w:bottom w:val="nil"/>
            </w:tcBorders>
          </w:tcPr>
          <w:p w14:paraId="671E5662"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1E4CFC3"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time boundary for data;</w:t>
            </w:r>
          </w:p>
        </w:tc>
        <w:tc>
          <w:tcPr>
            <w:tcW w:w="2561" w:type="dxa"/>
            <w:gridSpan w:val="2"/>
            <w:tcBorders>
              <w:top w:val="nil"/>
              <w:bottom w:val="nil"/>
            </w:tcBorders>
          </w:tcPr>
          <w:p w14:paraId="12031D5F"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C8A7B76" w14:textId="77777777" w:rsidR="00750F24" w:rsidRPr="005B6ED2" w:rsidRDefault="00750F24" w:rsidP="00C83604">
            <w:pPr>
              <w:pStyle w:val="Header"/>
              <w:tabs>
                <w:tab w:val="clear" w:pos="4320"/>
                <w:tab w:val="clear" w:pos="8640"/>
              </w:tabs>
              <w:jc w:val="both"/>
              <w:rPr>
                <w:rFonts w:ascii="Arial" w:hAnsi="Arial" w:cs="Arial"/>
                <w:sz w:val="20"/>
              </w:rPr>
            </w:pPr>
          </w:p>
        </w:tc>
      </w:tr>
      <w:tr w:rsidR="00750F24" w:rsidRPr="005B6ED2" w14:paraId="1C182D3E" w14:textId="77777777" w:rsidTr="00C83604">
        <w:tc>
          <w:tcPr>
            <w:tcW w:w="817" w:type="dxa"/>
            <w:tcBorders>
              <w:top w:val="nil"/>
              <w:bottom w:val="nil"/>
            </w:tcBorders>
          </w:tcPr>
          <w:p w14:paraId="3D5B4D45"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2B01E37" w14:textId="77777777" w:rsidR="00750F24" w:rsidRPr="005B6ED2" w:rsidRDefault="00750F24"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emissions SSRs and their contribution to the overall GHG statement;</w:t>
            </w:r>
          </w:p>
        </w:tc>
        <w:tc>
          <w:tcPr>
            <w:tcW w:w="2561" w:type="dxa"/>
            <w:gridSpan w:val="2"/>
            <w:tcBorders>
              <w:top w:val="nil"/>
              <w:bottom w:val="nil"/>
            </w:tcBorders>
          </w:tcPr>
          <w:p w14:paraId="69840F20"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A45353D" w14:textId="77777777" w:rsidR="00750F24" w:rsidRPr="005B6ED2" w:rsidRDefault="00750F24" w:rsidP="00C83604">
            <w:pPr>
              <w:pStyle w:val="Header"/>
              <w:tabs>
                <w:tab w:val="clear" w:pos="4320"/>
                <w:tab w:val="clear" w:pos="8640"/>
              </w:tabs>
              <w:jc w:val="both"/>
              <w:rPr>
                <w:rFonts w:ascii="Arial" w:hAnsi="Arial" w:cs="Arial"/>
                <w:sz w:val="20"/>
              </w:rPr>
            </w:pPr>
          </w:p>
        </w:tc>
      </w:tr>
      <w:tr w:rsidR="0089660C" w:rsidRPr="005B6ED2" w14:paraId="2F21F575" w14:textId="77777777" w:rsidTr="00C83604">
        <w:tc>
          <w:tcPr>
            <w:tcW w:w="817" w:type="dxa"/>
            <w:tcBorders>
              <w:top w:val="nil"/>
              <w:bottom w:val="nil"/>
            </w:tcBorders>
          </w:tcPr>
          <w:p w14:paraId="10F8E6E2" w14:textId="77777777" w:rsidR="0089660C" w:rsidRPr="005B6ED2" w:rsidRDefault="0089660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7BE2400" w14:textId="77777777" w:rsidR="0089660C" w:rsidRPr="005B6ED2" w:rsidRDefault="0089660C"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appropriateness of quantification and reporting methods, and any changes;</w:t>
            </w:r>
          </w:p>
        </w:tc>
        <w:tc>
          <w:tcPr>
            <w:tcW w:w="2561" w:type="dxa"/>
            <w:gridSpan w:val="2"/>
            <w:tcBorders>
              <w:top w:val="nil"/>
              <w:bottom w:val="nil"/>
            </w:tcBorders>
          </w:tcPr>
          <w:p w14:paraId="1477DACF" w14:textId="77777777" w:rsidR="0089660C" w:rsidRPr="005B6ED2" w:rsidRDefault="0089660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51203A0" w14:textId="77777777" w:rsidR="0089660C" w:rsidRPr="005B6ED2" w:rsidRDefault="0089660C" w:rsidP="00C83604">
            <w:pPr>
              <w:pStyle w:val="Header"/>
              <w:tabs>
                <w:tab w:val="clear" w:pos="4320"/>
                <w:tab w:val="clear" w:pos="8640"/>
              </w:tabs>
              <w:jc w:val="both"/>
              <w:rPr>
                <w:rFonts w:ascii="Arial" w:hAnsi="Arial" w:cs="Arial"/>
                <w:sz w:val="20"/>
              </w:rPr>
            </w:pPr>
          </w:p>
        </w:tc>
      </w:tr>
      <w:tr w:rsidR="0089660C" w:rsidRPr="005B6ED2" w14:paraId="39A7E3DB" w14:textId="77777777" w:rsidTr="00C83604">
        <w:tc>
          <w:tcPr>
            <w:tcW w:w="817" w:type="dxa"/>
            <w:tcBorders>
              <w:top w:val="nil"/>
              <w:bottom w:val="nil"/>
            </w:tcBorders>
          </w:tcPr>
          <w:p w14:paraId="2AE1EE6B" w14:textId="77777777" w:rsidR="0089660C" w:rsidRPr="005B6ED2" w:rsidRDefault="0089660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88445C1" w14:textId="77777777" w:rsidR="0089660C" w:rsidRPr="005B6ED2" w:rsidRDefault="0089660C"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sources of GHG information;</w:t>
            </w:r>
          </w:p>
        </w:tc>
        <w:tc>
          <w:tcPr>
            <w:tcW w:w="2561" w:type="dxa"/>
            <w:gridSpan w:val="2"/>
            <w:tcBorders>
              <w:top w:val="nil"/>
              <w:bottom w:val="nil"/>
            </w:tcBorders>
          </w:tcPr>
          <w:p w14:paraId="4574D082" w14:textId="77777777" w:rsidR="0089660C" w:rsidRPr="005B6ED2" w:rsidRDefault="0089660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D6FEB70" w14:textId="77777777" w:rsidR="0089660C" w:rsidRPr="005B6ED2" w:rsidRDefault="0089660C" w:rsidP="00C83604">
            <w:pPr>
              <w:pStyle w:val="Header"/>
              <w:tabs>
                <w:tab w:val="clear" w:pos="4320"/>
                <w:tab w:val="clear" w:pos="8640"/>
              </w:tabs>
              <w:jc w:val="both"/>
              <w:rPr>
                <w:rFonts w:ascii="Arial" w:hAnsi="Arial" w:cs="Arial"/>
                <w:sz w:val="20"/>
              </w:rPr>
            </w:pPr>
          </w:p>
        </w:tc>
      </w:tr>
      <w:tr w:rsidR="0089660C" w:rsidRPr="005B6ED2" w14:paraId="5A4164BA" w14:textId="77777777" w:rsidTr="00C83604">
        <w:tc>
          <w:tcPr>
            <w:tcW w:w="817" w:type="dxa"/>
            <w:tcBorders>
              <w:top w:val="nil"/>
              <w:bottom w:val="nil"/>
            </w:tcBorders>
          </w:tcPr>
          <w:p w14:paraId="290A90CD" w14:textId="77777777" w:rsidR="0089660C" w:rsidRPr="005B6ED2" w:rsidRDefault="0089660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561E16A" w14:textId="77777777" w:rsidR="0089660C" w:rsidRPr="005B6ED2" w:rsidRDefault="0089660C"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data management information system and controls;</w:t>
            </w:r>
          </w:p>
        </w:tc>
        <w:tc>
          <w:tcPr>
            <w:tcW w:w="2561" w:type="dxa"/>
            <w:gridSpan w:val="2"/>
            <w:tcBorders>
              <w:top w:val="nil"/>
              <w:bottom w:val="nil"/>
            </w:tcBorders>
          </w:tcPr>
          <w:p w14:paraId="67116A49" w14:textId="77777777" w:rsidR="0089660C" w:rsidRPr="005B6ED2" w:rsidRDefault="0089660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2275700" w14:textId="77777777" w:rsidR="0089660C" w:rsidRPr="005B6ED2" w:rsidRDefault="0089660C" w:rsidP="00C83604">
            <w:pPr>
              <w:pStyle w:val="Header"/>
              <w:tabs>
                <w:tab w:val="clear" w:pos="4320"/>
                <w:tab w:val="clear" w:pos="8640"/>
              </w:tabs>
              <w:jc w:val="both"/>
              <w:rPr>
                <w:rFonts w:ascii="Arial" w:hAnsi="Arial" w:cs="Arial"/>
                <w:sz w:val="20"/>
              </w:rPr>
            </w:pPr>
          </w:p>
        </w:tc>
      </w:tr>
      <w:tr w:rsidR="0089660C" w:rsidRPr="005B6ED2" w14:paraId="6DD00107" w14:textId="77777777" w:rsidTr="00C83604">
        <w:tc>
          <w:tcPr>
            <w:tcW w:w="817" w:type="dxa"/>
            <w:tcBorders>
              <w:top w:val="nil"/>
              <w:bottom w:val="nil"/>
            </w:tcBorders>
          </w:tcPr>
          <w:p w14:paraId="6E7D39E2" w14:textId="77777777" w:rsidR="0089660C" w:rsidRPr="005B6ED2" w:rsidRDefault="0089660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5227628" w14:textId="77777777" w:rsidR="0089660C" w:rsidRPr="005B6ED2" w:rsidRDefault="0089660C"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management oversight of the responsible party’s reporting data and supporting processes;</w:t>
            </w:r>
          </w:p>
        </w:tc>
        <w:tc>
          <w:tcPr>
            <w:tcW w:w="2561" w:type="dxa"/>
            <w:gridSpan w:val="2"/>
            <w:tcBorders>
              <w:top w:val="nil"/>
              <w:bottom w:val="nil"/>
            </w:tcBorders>
          </w:tcPr>
          <w:p w14:paraId="261BBB78" w14:textId="77777777" w:rsidR="0089660C" w:rsidRPr="005B6ED2" w:rsidRDefault="0089660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0F3A365" w14:textId="77777777" w:rsidR="0089660C" w:rsidRPr="005B6ED2" w:rsidRDefault="0089660C" w:rsidP="00C83604">
            <w:pPr>
              <w:pStyle w:val="Header"/>
              <w:tabs>
                <w:tab w:val="clear" w:pos="4320"/>
                <w:tab w:val="clear" w:pos="8640"/>
              </w:tabs>
              <w:jc w:val="both"/>
              <w:rPr>
                <w:rFonts w:ascii="Arial" w:hAnsi="Arial" w:cs="Arial"/>
                <w:sz w:val="20"/>
              </w:rPr>
            </w:pPr>
          </w:p>
        </w:tc>
      </w:tr>
      <w:tr w:rsidR="0089660C" w:rsidRPr="005B6ED2" w14:paraId="4ADF75DC" w14:textId="77777777" w:rsidTr="00C83604">
        <w:tc>
          <w:tcPr>
            <w:tcW w:w="817" w:type="dxa"/>
            <w:tcBorders>
              <w:top w:val="nil"/>
              <w:bottom w:val="nil"/>
            </w:tcBorders>
          </w:tcPr>
          <w:p w14:paraId="4286AC0E" w14:textId="77777777" w:rsidR="0089660C" w:rsidRPr="005B6ED2" w:rsidRDefault="0089660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3835A18" w14:textId="77777777" w:rsidR="0089660C" w:rsidRPr="005B6ED2" w:rsidRDefault="0089660C"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availability of evidence for the responsible party's GHG information and  statement;</w:t>
            </w:r>
          </w:p>
        </w:tc>
        <w:tc>
          <w:tcPr>
            <w:tcW w:w="2561" w:type="dxa"/>
            <w:gridSpan w:val="2"/>
            <w:tcBorders>
              <w:top w:val="nil"/>
              <w:bottom w:val="nil"/>
            </w:tcBorders>
          </w:tcPr>
          <w:p w14:paraId="21242FB9" w14:textId="77777777" w:rsidR="0089660C" w:rsidRPr="005B6ED2" w:rsidRDefault="0089660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447A05B" w14:textId="77777777" w:rsidR="0089660C" w:rsidRPr="005B6ED2" w:rsidRDefault="0089660C" w:rsidP="00C83604">
            <w:pPr>
              <w:pStyle w:val="Header"/>
              <w:tabs>
                <w:tab w:val="clear" w:pos="4320"/>
                <w:tab w:val="clear" w:pos="8640"/>
              </w:tabs>
              <w:jc w:val="both"/>
              <w:rPr>
                <w:rFonts w:ascii="Arial" w:hAnsi="Arial" w:cs="Arial"/>
                <w:sz w:val="20"/>
              </w:rPr>
            </w:pPr>
          </w:p>
        </w:tc>
      </w:tr>
      <w:tr w:rsidR="0089660C" w:rsidRPr="005B6ED2" w14:paraId="74B6D8DB" w14:textId="77777777" w:rsidTr="00C83604">
        <w:tc>
          <w:tcPr>
            <w:tcW w:w="817" w:type="dxa"/>
            <w:tcBorders>
              <w:top w:val="nil"/>
              <w:bottom w:val="nil"/>
            </w:tcBorders>
          </w:tcPr>
          <w:p w14:paraId="586B3F6E" w14:textId="77777777" w:rsidR="0089660C" w:rsidRPr="005B6ED2" w:rsidRDefault="0089660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56D4DEF" w14:textId="77777777" w:rsidR="0089660C" w:rsidRPr="005B6ED2" w:rsidRDefault="0089660C"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the results of sensitivity or uncertainty analysis;</w:t>
            </w:r>
          </w:p>
        </w:tc>
        <w:tc>
          <w:tcPr>
            <w:tcW w:w="2561" w:type="dxa"/>
            <w:gridSpan w:val="2"/>
            <w:tcBorders>
              <w:top w:val="nil"/>
              <w:bottom w:val="nil"/>
            </w:tcBorders>
          </w:tcPr>
          <w:p w14:paraId="6D537DAC" w14:textId="77777777" w:rsidR="0089660C" w:rsidRPr="005B6ED2" w:rsidRDefault="0089660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7092400" w14:textId="77777777" w:rsidR="0089660C" w:rsidRPr="005B6ED2" w:rsidRDefault="0089660C" w:rsidP="00C83604">
            <w:pPr>
              <w:pStyle w:val="Header"/>
              <w:tabs>
                <w:tab w:val="clear" w:pos="4320"/>
                <w:tab w:val="clear" w:pos="8640"/>
              </w:tabs>
              <w:jc w:val="both"/>
              <w:rPr>
                <w:rFonts w:ascii="Arial" w:hAnsi="Arial" w:cs="Arial"/>
                <w:sz w:val="20"/>
              </w:rPr>
            </w:pPr>
          </w:p>
        </w:tc>
      </w:tr>
      <w:tr w:rsidR="00750F24" w:rsidRPr="005B6ED2" w14:paraId="064CDD27" w14:textId="77777777" w:rsidTr="00C83604">
        <w:tc>
          <w:tcPr>
            <w:tcW w:w="817" w:type="dxa"/>
            <w:tcBorders>
              <w:top w:val="nil"/>
              <w:bottom w:val="nil"/>
            </w:tcBorders>
          </w:tcPr>
          <w:p w14:paraId="2E55C44A" w14:textId="77777777" w:rsidR="00750F24" w:rsidRPr="005B6ED2" w:rsidRDefault="00750F2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B5807E0" w14:textId="18A65EE6" w:rsidR="00750F24" w:rsidRPr="005B6ED2" w:rsidRDefault="0089660C" w:rsidP="00AC0DEF">
            <w:pPr>
              <w:pStyle w:val="Header"/>
              <w:numPr>
                <w:ilvl w:val="0"/>
                <w:numId w:val="125"/>
              </w:numPr>
              <w:tabs>
                <w:tab w:val="clear" w:pos="4320"/>
                <w:tab w:val="clear" w:pos="8640"/>
              </w:tabs>
              <w:spacing w:after="60"/>
              <w:rPr>
                <w:rFonts w:ascii="Arial" w:hAnsi="Arial" w:cs="Arial"/>
                <w:color w:val="7030A0"/>
                <w:sz w:val="20"/>
              </w:rPr>
            </w:pPr>
            <w:r w:rsidRPr="005B6ED2">
              <w:rPr>
                <w:rFonts w:ascii="Arial" w:hAnsi="Arial" w:cs="Arial"/>
                <w:color w:val="7030A0"/>
                <w:sz w:val="20"/>
              </w:rPr>
              <w:t>other relevant information?</w:t>
            </w:r>
          </w:p>
        </w:tc>
        <w:tc>
          <w:tcPr>
            <w:tcW w:w="2561" w:type="dxa"/>
            <w:gridSpan w:val="2"/>
            <w:tcBorders>
              <w:top w:val="nil"/>
              <w:bottom w:val="nil"/>
            </w:tcBorders>
          </w:tcPr>
          <w:p w14:paraId="6B32F0AB" w14:textId="77777777" w:rsidR="00750F24" w:rsidRPr="005B6ED2" w:rsidRDefault="00750F2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C47B73A" w14:textId="77777777" w:rsidR="00750F24" w:rsidRPr="005B6ED2" w:rsidRDefault="00750F24" w:rsidP="00C83604">
            <w:pPr>
              <w:pStyle w:val="Header"/>
              <w:tabs>
                <w:tab w:val="clear" w:pos="4320"/>
                <w:tab w:val="clear" w:pos="8640"/>
              </w:tabs>
              <w:jc w:val="both"/>
              <w:rPr>
                <w:rFonts w:ascii="Arial" w:hAnsi="Arial" w:cs="Arial"/>
                <w:sz w:val="20"/>
              </w:rPr>
            </w:pPr>
          </w:p>
        </w:tc>
      </w:tr>
      <w:tr w:rsidR="0013579E" w:rsidRPr="005B6ED2" w14:paraId="4CF5BB5F" w14:textId="77777777" w:rsidTr="00C83604">
        <w:tc>
          <w:tcPr>
            <w:tcW w:w="817" w:type="dxa"/>
            <w:tcBorders>
              <w:top w:val="nil"/>
              <w:bottom w:val="nil"/>
            </w:tcBorders>
          </w:tcPr>
          <w:p w14:paraId="39D1CB2B" w14:textId="77777777" w:rsidR="0013579E" w:rsidRPr="005B6ED2" w:rsidRDefault="0013579E"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06BF122" w14:textId="390F25F2" w:rsidR="0013579E" w:rsidRPr="005B6ED2" w:rsidRDefault="0013579E"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7.1.2 Materiality thresholds (ISO 14064-3:2019)</w:t>
            </w:r>
          </w:p>
        </w:tc>
        <w:tc>
          <w:tcPr>
            <w:tcW w:w="2561" w:type="dxa"/>
            <w:gridSpan w:val="2"/>
            <w:tcBorders>
              <w:top w:val="nil"/>
              <w:bottom w:val="nil"/>
            </w:tcBorders>
          </w:tcPr>
          <w:p w14:paraId="080E8E41" w14:textId="77777777" w:rsidR="0013579E" w:rsidRPr="005B6ED2" w:rsidRDefault="0013579E"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174127B" w14:textId="77777777" w:rsidR="0013579E" w:rsidRPr="005B6ED2" w:rsidRDefault="0013579E" w:rsidP="00C83604">
            <w:pPr>
              <w:pStyle w:val="Header"/>
              <w:tabs>
                <w:tab w:val="clear" w:pos="4320"/>
                <w:tab w:val="clear" w:pos="8640"/>
              </w:tabs>
              <w:jc w:val="both"/>
              <w:rPr>
                <w:rFonts w:ascii="Arial" w:hAnsi="Arial" w:cs="Arial"/>
                <w:sz w:val="20"/>
              </w:rPr>
            </w:pPr>
          </w:p>
        </w:tc>
      </w:tr>
      <w:tr w:rsidR="0013579E" w:rsidRPr="005B6ED2" w14:paraId="5D2F80F8" w14:textId="77777777" w:rsidTr="00C83604">
        <w:tc>
          <w:tcPr>
            <w:tcW w:w="817" w:type="dxa"/>
            <w:tcBorders>
              <w:top w:val="nil"/>
              <w:bottom w:val="nil"/>
            </w:tcBorders>
          </w:tcPr>
          <w:p w14:paraId="0A21F851" w14:textId="77777777" w:rsidR="0013579E" w:rsidRPr="005B6ED2" w:rsidRDefault="0013579E"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43FF5DE" w14:textId="78CDF4D0" w:rsidR="0013579E" w:rsidRPr="005B6ED2" w:rsidRDefault="0013579E"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identify materiality thresholds for the purposes of concluding on the GHG statement? Does the validator identify qualitative matters that may be material?</w:t>
            </w:r>
          </w:p>
        </w:tc>
        <w:tc>
          <w:tcPr>
            <w:tcW w:w="2561" w:type="dxa"/>
            <w:gridSpan w:val="2"/>
            <w:tcBorders>
              <w:top w:val="nil"/>
              <w:bottom w:val="nil"/>
            </w:tcBorders>
          </w:tcPr>
          <w:p w14:paraId="34C83990" w14:textId="77777777" w:rsidR="0013579E" w:rsidRPr="005B6ED2" w:rsidRDefault="0013579E"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0552315" w14:textId="77777777" w:rsidR="0013579E" w:rsidRPr="005B6ED2" w:rsidRDefault="0013579E" w:rsidP="00C83604">
            <w:pPr>
              <w:pStyle w:val="Header"/>
              <w:tabs>
                <w:tab w:val="clear" w:pos="4320"/>
                <w:tab w:val="clear" w:pos="8640"/>
              </w:tabs>
              <w:jc w:val="both"/>
              <w:rPr>
                <w:rFonts w:ascii="Arial" w:hAnsi="Arial" w:cs="Arial"/>
                <w:sz w:val="20"/>
              </w:rPr>
            </w:pPr>
          </w:p>
        </w:tc>
      </w:tr>
      <w:tr w:rsidR="00A80D78" w:rsidRPr="005B6ED2" w14:paraId="6B59FCA6" w14:textId="77777777" w:rsidTr="00C83604">
        <w:tc>
          <w:tcPr>
            <w:tcW w:w="817" w:type="dxa"/>
            <w:tcBorders>
              <w:top w:val="nil"/>
              <w:bottom w:val="nil"/>
            </w:tcBorders>
          </w:tcPr>
          <w:p w14:paraId="38934A57" w14:textId="77777777" w:rsidR="00A80D78" w:rsidRPr="005B6ED2" w:rsidRDefault="00A80D78"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597B5DD" w14:textId="1F21A1A5" w:rsidR="00A80D78" w:rsidRPr="005B6ED2" w:rsidRDefault="00A80D78"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7.1.3 Estimate testing (ISO 14064-3:2019)</w:t>
            </w:r>
          </w:p>
        </w:tc>
        <w:tc>
          <w:tcPr>
            <w:tcW w:w="2561" w:type="dxa"/>
            <w:gridSpan w:val="2"/>
            <w:tcBorders>
              <w:top w:val="nil"/>
              <w:bottom w:val="nil"/>
            </w:tcBorders>
          </w:tcPr>
          <w:p w14:paraId="282892FD" w14:textId="77777777" w:rsidR="00A80D78" w:rsidRPr="005B6ED2" w:rsidRDefault="00A80D7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79BB420" w14:textId="77777777" w:rsidR="00A80D78" w:rsidRPr="005B6ED2" w:rsidRDefault="00A80D78" w:rsidP="00C83604">
            <w:pPr>
              <w:pStyle w:val="Header"/>
              <w:tabs>
                <w:tab w:val="clear" w:pos="4320"/>
                <w:tab w:val="clear" w:pos="8640"/>
              </w:tabs>
              <w:jc w:val="both"/>
              <w:rPr>
                <w:rFonts w:ascii="Arial" w:hAnsi="Arial" w:cs="Arial"/>
                <w:sz w:val="20"/>
              </w:rPr>
            </w:pPr>
          </w:p>
        </w:tc>
      </w:tr>
      <w:tr w:rsidR="00FD1659" w:rsidRPr="005B6ED2" w14:paraId="70B7F6CC" w14:textId="77777777" w:rsidTr="00C83604">
        <w:tc>
          <w:tcPr>
            <w:tcW w:w="817" w:type="dxa"/>
            <w:tcBorders>
              <w:top w:val="nil"/>
              <w:bottom w:val="nil"/>
            </w:tcBorders>
          </w:tcPr>
          <w:p w14:paraId="27CC275F" w14:textId="77777777" w:rsidR="00FD1659" w:rsidRPr="005B6ED2" w:rsidRDefault="00FD1659"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E0F3D14" w14:textId="77777777" w:rsidR="00FD1659" w:rsidRPr="005B6ED2" w:rsidRDefault="00FD1659"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evaluate whether the assumptions applied comply with the criteria and whether the estimates of future values are appropriate?</w:t>
            </w:r>
          </w:p>
        </w:tc>
        <w:tc>
          <w:tcPr>
            <w:tcW w:w="2561" w:type="dxa"/>
            <w:gridSpan w:val="2"/>
            <w:tcBorders>
              <w:top w:val="nil"/>
              <w:bottom w:val="nil"/>
            </w:tcBorders>
          </w:tcPr>
          <w:p w14:paraId="09A712BE" w14:textId="77777777" w:rsidR="00FD1659" w:rsidRPr="005B6ED2" w:rsidRDefault="00FD1659"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986BAC5" w14:textId="77777777" w:rsidR="00FD1659" w:rsidRPr="005B6ED2" w:rsidRDefault="00FD1659" w:rsidP="00C83604">
            <w:pPr>
              <w:pStyle w:val="Header"/>
              <w:tabs>
                <w:tab w:val="clear" w:pos="4320"/>
                <w:tab w:val="clear" w:pos="8640"/>
              </w:tabs>
              <w:jc w:val="both"/>
              <w:rPr>
                <w:rFonts w:ascii="Arial" w:hAnsi="Arial" w:cs="Arial"/>
                <w:sz w:val="20"/>
              </w:rPr>
            </w:pPr>
          </w:p>
        </w:tc>
      </w:tr>
      <w:tr w:rsidR="00A80D78" w:rsidRPr="005B6ED2" w14:paraId="19D0256B" w14:textId="77777777" w:rsidTr="00C83604">
        <w:tc>
          <w:tcPr>
            <w:tcW w:w="817" w:type="dxa"/>
            <w:tcBorders>
              <w:top w:val="nil"/>
              <w:bottom w:val="nil"/>
            </w:tcBorders>
          </w:tcPr>
          <w:p w14:paraId="763E6204" w14:textId="77777777" w:rsidR="00A80D78" w:rsidRPr="005B6ED2" w:rsidRDefault="00A80D7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2431B14" w14:textId="1725DA89" w:rsidR="00A80D78" w:rsidRPr="005B6ED2" w:rsidRDefault="00FD1659"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assess:</w:t>
            </w:r>
          </w:p>
        </w:tc>
        <w:tc>
          <w:tcPr>
            <w:tcW w:w="2561" w:type="dxa"/>
            <w:gridSpan w:val="2"/>
            <w:tcBorders>
              <w:top w:val="nil"/>
              <w:bottom w:val="nil"/>
            </w:tcBorders>
          </w:tcPr>
          <w:p w14:paraId="7372B032" w14:textId="77777777" w:rsidR="00A80D78" w:rsidRPr="005B6ED2" w:rsidRDefault="00A80D7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1DE5784" w14:textId="77777777" w:rsidR="00A80D78" w:rsidRPr="005B6ED2" w:rsidRDefault="00A80D78" w:rsidP="00C83604">
            <w:pPr>
              <w:pStyle w:val="Header"/>
              <w:tabs>
                <w:tab w:val="clear" w:pos="4320"/>
                <w:tab w:val="clear" w:pos="8640"/>
              </w:tabs>
              <w:jc w:val="both"/>
              <w:rPr>
                <w:rFonts w:ascii="Arial" w:hAnsi="Arial" w:cs="Arial"/>
                <w:sz w:val="20"/>
              </w:rPr>
            </w:pPr>
          </w:p>
        </w:tc>
      </w:tr>
      <w:tr w:rsidR="00FD1659" w:rsidRPr="005B6ED2" w14:paraId="55DC3486" w14:textId="77777777" w:rsidTr="00C83604">
        <w:tc>
          <w:tcPr>
            <w:tcW w:w="817" w:type="dxa"/>
            <w:tcBorders>
              <w:top w:val="nil"/>
              <w:bottom w:val="nil"/>
            </w:tcBorders>
          </w:tcPr>
          <w:p w14:paraId="40129A29" w14:textId="77777777" w:rsidR="00FD1659" w:rsidRPr="005B6ED2" w:rsidRDefault="00FD1659"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4B0ECC4" w14:textId="22783BDF" w:rsidR="00FD1659" w:rsidRPr="005B6ED2" w:rsidRDefault="00FD1659" w:rsidP="00AC0DEF">
            <w:pPr>
              <w:pStyle w:val="Header"/>
              <w:numPr>
                <w:ilvl w:val="0"/>
                <w:numId w:val="126"/>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appropriateness of the estimate methodology;</w:t>
            </w:r>
          </w:p>
        </w:tc>
        <w:tc>
          <w:tcPr>
            <w:tcW w:w="2561" w:type="dxa"/>
            <w:gridSpan w:val="2"/>
            <w:tcBorders>
              <w:top w:val="nil"/>
              <w:bottom w:val="nil"/>
            </w:tcBorders>
          </w:tcPr>
          <w:p w14:paraId="3277D4D3" w14:textId="77777777" w:rsidR="00FD1659" w:rsidRPr="005B6ED2" w:rsidRDefault="00FD1659"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A2C7047" w14:textId="77777777" w:rsidR="00FD1659" w:rsidRPr="005B6ED2" w:rsidRDefault="00FD1659" w:rsidP="00C83604">
            <w:pPr>
              <w:pStyle w:val="Header"/>
              <w:tabs>
                <w:tab w:val="clear" w:pos="4320"/>
                <w:tab w:val="clear" w:pos="8640"/>
              </w:tabs>
              <w:jc w:val="both"/>
              <w:rPr>
                <w:rFonts w:ascii="Arial" w:hAnsi="Arial" w:cs="Arial"/>
                <w:sz w:val="20"/>
              </w:rPr>
            </w:pPr>
          </w:p>
        </w:tc>
      </w:tr>
      <w:tr w:rsidR="00FD1659" w:rsidRPr="005B6ED2" w14:paraId="2B2AAA4A" w14:textId="77777777" w:rsidTr="00C83604">
        <w:tc>
          <w:tcPr>
            <w:tcW w:w="817" w:type="dxa"/>
            <w:tcBorders>
              <w:top w:val="nil"/>
              <w:bottom w:val="nil"/>
            </w:tcBorders>
          </w:tcPr>
          <w:p w14:paraId="1452D16F" w14:textId="77777777" w:rsidR="00FD1659" w:rsidRPr="005B6ED2" w:rsidRDefault="00FD1659"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8393A2F" w14:textId="77777777" w:rsidR="00FD1659" w:rsidRPr="005B6ED2" w:rsidRDefault="00FD1659" w:rsidP="00AC0DEF">
            <w:pPr>
              <w:pStyle w:val="Header"/>
              <w:numPr>
                <w:ilvl w:val="0"/>
                <w:numId w:val="126"/>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applicability of the assumptions in the estimate;</w:t>
            </w:r>
          </w:p>
        </w:tc>
        <w:tc>
          <w:tcPr>
            <w:tcW w:w="2561" w:type="dxa"/>
            <w:gridSpan w:val="2"/>
            <w:tcBorders>
              <w:top w:val="nil"/>
              <w:bottom w:val="nil"/>
            </w:tcBorders>
          </w:tcPr>
          <w:p w14:paraId="5679F304" w14:textId="77777777" w:rsidR="00FD1659" w:rsidRPr="005B6ED2" w:rsidRDefault="00FD1659"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F6CC768" w14:textId="77777777" w:rsidR="00FD1659" w:rsidRPr="005B6ED2" w:rsidRDefault="00FD1659" w:rsidP="00C83604">
            <w:pPr>
              <w:pStyle w:val="Header"/>
              <w:tabs>
                <w:tab w:val="clear" w:pos="4320"/>
                <w:tab w:val="clear" w:pos="8640"/>
              </w:tabs>
              <w:jc w:val="both"/>
              <w:rPr>
                <w:rFonts w:ascii="Arial" w:hAnsi="Arial" w:cs="Arial"/>
                <w:sz w:val="20"/>
              </w:rPr>
            </w:pPr>
          </w:p>
        </w:tc>
      </w:tr>
      <w:tr w:rsidR="00FD1659" w:rsidRPr="005B6ED2" w14:paraId="24D7A144" w14:textId="77777777" w:rsidTr="00C83604">
        <w:tc>
          <w:tcPr>
            <w:tcW w:w="817" w:type="dxa"/>
            <w:tcBorders>
              <w:top w:val="nil"/>
              <w:bottom w:val="nil"/>
            </w:tcBorders>
          </w:tcPr>
          <w:p w14:paraId="7BD7E59F" w14:textId="77777777" w:rsidR="00FD1659" w:rsidRPr="005B6ED2" w:rsidRDefault="00FD1659"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4910903" w14:textId="128CAB5E" w:rsidR="00FD1659" w:rsidRPr="005B6ED2" w:rsidRDefault="00FD1659" w:rsidP="00AC0DEF">
            <w:pPr>
              <w:pStyle w:val="Header"/>
              <w:numPr>
                <w:ilvl w:val="0"/>
                <w:numId w:val="126"/>
              </w:numPr>
              <w:tabs>
                <w:tab w:val="clear" w:pos="4320"/>
                <w:tab w:val="clear" w:pos="8640"/>
              </w:tabs>
              <w:spacing w:after="60"/>
              <w:rPr>
                <w:rFonts w:ascii="Arial" w:hAnsi="Arial" w:cs="Arial"/>
                <w:color w:val="7030A0"/>
                <w:sz w:val="20"/>
              </w:rPr>
            </w:pPr>
            <w:r w:rsidRPr="005B6ED2">
              <w:rPr>
                <w:rFonts w:ascii="Arial" w:hAnsi="Arial" w:cs="Arial"/>
                <w:color w:val="7030A0"/>
                <w:sz w:val="20"/>
              </w:rPr>
              <w:t>the quality of the data used in the estimate.</w:t>
            </w:r>
          </w:p>
        </w:tc>
        <w:tc>
          <w:tcPr>
            <w:tcW w:w="2561" w:type="dxa"/>
            <w:gridSpan w:val="2"/>
            <w:tcBorders>
              <w:top w:val="nil"/>
              <w:bottom w:val="nil"/>
            </w:tcBorders>
          </w:tcPr>
          <w:p w14:paraId="6B13827E" w14:textId="77777777" w:rsidR="00FD1659" w:rsidRPr="005B6ED2" w:rsidRDefault="00FD1659"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68203C6" w14:textId="77777777" w:rsidR="00FD1659" w:rsidRPr="005B6ED2" w:rsidRDefault="00FD1659" w:rsidP="00C83604">
            <w:pPr>
              <w:pStyle w:val="Header"/>
              <w:tabs>
                <w:tab w:val="clear" w:pos="4320"/>
                <w:tab w:val="clear" w:pos="8640"/>
              </w:tabs>
              <w:jc w:val="both"/>
              <w:rPr>
                <w:rFonts w:ascii="Arial" w:hAnsi="Arial" w:cs="Arial"/>
                <w:sz w:val="20"/>
              </w:rPr>
            </w:pPr>
          </w:p>
        </w:tc>
      </w:tr>
      <w:tr w:rsidR="00FD1659" w:rsidRPr="005B6ED2" w14:paraId="0B1882C7" w14:textId="77777777" w:rsidTr="00C83604">
        <w:tc>
          <w:tcPr>
            <w:tcW w:w="817" w:type="dxa"/>
            <w:tcBorders>
              <w:top w:val="nil"/>
              <w:bottom w:val="nil"/>
            </w:tcBorders>
          </w:tcPr>
          <w:p w14:paraId="33F628CA" w14:textId="77777777" w:rsidR="00FD1659" w:rsidRPr="005B6ED2" w:rsidRDefault="00FD1659"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23FE7B2" w14:textId="77777777" w:rsidR="00896508" w:rsidRPr="005B6ED2" w:rsidRDefault="00FD1659"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develop validation evidence-gathering procedures that test the operating effectiveness of the controls over how the estimate was done? </w:t>
            </w:r>
          </w:p>
          <w:p w14:paraId="05878DC0" w14:textId="74934EB8" w:rsidR="00FD1659" w:rsidRPr="005B6ED2" w:rsidRDefault="00FD1659"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lastRenderedPageBreak/>
              <w:t>Does the validator develop his/her own estimate or range to evaluate the responsible party’s estimate?</w:t>
            </w:r>
          </w:p>
        </w:tc>
        <w:tc>
          <w:tcPr>
            <w:tcW w:w="2561" w:type="dxa"/>
            <w:gridSpan w:val="2"/>
            <w:tcBorders>
              <w:top w:val="nil"/>
              <w:bottom w:val="nil"/>
            </w:tcBorders>
          </w:tcPr>
          <w:p w14:paraId="3C55B35A" w14:textId="77777777" w:rsidR="00FD1659" w:rsidRPr="005B6ED2" w:rsidRDefault="00FD1659"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ECE4ACD" w14:textId="77777777" w:rsidR="00FD1659" w:rsidRPr="005B6ED2" w:rsidRDefault="00FD1659" w:rsidP="00C83604">
            <w:pPr>
              <w:pStyle w:val="Header"/>
              <w:tabs>
                <w:tab w:val="clear" w:pos="4320"/>
                <w:tab w:val="clear" w:pos="8640"/>
              </w:tabs>
              <w:jc w:val="both"/>
              <w:rPr>
                <w:rFonts w:ascii="Arial" w:hAnsi="Arial" w:cs="Arial"/>
                <w:sz w:val="20"/>
              </w:rPr>
            </w:pPr>
          </w:p>
        </w:tc>
      </w:tr>
      <w:tr w:rsidR="00FD1659" w:rsidRPr="005B6ED2" w14:paraId="3805FB2F" w14:textId="77777777" w:rsidTr="00C83604">
        <w:tc>
          <w:tcPr>
            <w:tcW w:w="817" w:type="dxa"/>
            <w:tcBorders>
              <w:top w:val="nil"/>
              <w:bottom w:val="nil"/>
            </w:tcBorders>
          </w:tcPr>
          <w:p w14:paraId="332FE168" w14:textId="77777777" w:rsidR="00FD1659" w:rsidRPr="005B6ED2" w:rsidRDefault="00FD1659"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EE723EE" w14:textId="0AA688EE" w:rsidR="00FD1659" w:rsidRPr="005B6ED2" w:rsidRDefault="00FD1659"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 xml:space="preserve">7.1.4 </w:t>
            </w:r>
            <w:r w:rsidR="001724BA" w:rsidRPr="005B6ED2">
              <w:rPr>
                <w:rFonts w:ascii="Arial" w:hAnsi="Arial" w:cs="Arial"/>
                <w:color w:val="7030A0"/>
                <w:sz w:val="20"/>
                <w:u w:val="single"/>
              </w:rPr>
              <w:t xml:space="preserve">Assessment of GHG-related activity characteristics </w:t>
            </w:r>
            <w:r w:rsidRPr="005B6ED2">
              <w:rPr>
                <w:rFonts w:ascii="Arial" w:hAnsi="Arial" w:cs="Arial"/>
                <w:color w:val="7030A0"/>
                <w:sz w:val="20"/>
                <w:u w:val="single"/>
              </w:rPr>
              <w:t>(ISO 14064-3:2019)</w:t>
            </w:r>
          </w:p>
        </w:tc>
        <w:tc>
          <w:tcPr>
            <w:tcW w:w="2561" w:type="dxa"/>
            <w:gridSpan w:val="2"/>
            <w:tcBorders>
              <w:top w:val="nil"/>
              <w:bottom w:val="nil"/>
            </w:tcBorders>
          </w:tcPr>
          <w:p w14:paraId="145A3070" w14:textId="77777777" w:rsidR="00FD1659" w:rsidRPr="005B6ED2" w:rsidRDefault="00FD1659"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300FD65" w14:textId="77777777" w:rsidR="00FD1659" w:rsidRPr="005B6ED2" w:rsidRDefault="00FD1659" w:rsidP="00C83604">
            <w:pPr>
              <w:pStyle w:val="Header"/>
              <w:tabs>
                <w:tab w:val="clear" w:pos="4320"/>
                <w:tab w:val="clear" w:pos="8640"/>
              </w:tabs>
              <w:jc w:val="both"/>
              <w:rPr>
                <w:rFonts w:ascii="Arial" w:hAnsi="Arial" w:cs="Arial"/>
                <w:sz w:val="20"/>
              </w:rPr>
            </w:pPr>
          </w:p>
        </w:tc>
      </w:tr>
      <w:tr w:rsidR="00FD1659" w:rsidRPr="005B6ED2" w14:paraId="5542DBDF" w14:textId="77777777" w:rsidTr="00C83604">
        <w:tc>
          <w:tcPr>
            <w:tcW w:w="817" w:type="dxa"/>
            <w:tcBorders>
              <w:top w:val="nil"/>
              <w:bottom w:val="nil"/>
            </w:tcBorders>
          </w:tcPr>
          <w:p w14:paraId="58821EB4" w14:textId="77777777" w:rsidR="00FD1659" w:rsidRPr="005B6ED2" w:rsidRDefault="00FD1659"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2E0B70F" w14:textId="77777777" w:rsidR="00FD1659" w:rsidRPr="005B6ED2" w:rsidRDefault="00FD1659"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evaluate whether the assumptions applied comply with the criteria and whether the estimates of future values are appropriate?</w:t>
            </w:r>
          </w:p>
        </w:tc>
        <w:tc>
          <w:tcPr>
            <w:tcW w:w="2561" w:type="dxa"/>
            <w:gridSpan w:val="2"/>
            <w:tcBorders>
              <w:top w:val="nil"/>
              <w:bottom w:val="nil"/>
            </w:tcBorders>
          </w:tcPr>
          <w:p w14:paraId="51DB81DB" w14:textId="77777777" w:rsidR="00FD1659" w:rsidRPr="005B6ED2" w:rsidRDefault="00FD1659"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D118C5E" w14:textId="77777777" w:rsidR="00FD1659" w:rsidRPr="005B6ED2" w:rsidRDefault="00FD1659" w:rsidP="00C83604">
            <w:pPr>
              <w:pStyle w:val="Header"/>
              <w:tabs>
                <w:tab w:val="clear" w:pos="4320"/>
                <w:tab w:val="clear" w:pos="8640"/>
              </w:tabs>
              <w:jc w:val="both"/>
              <w:rPr>
                <w:rFonts w:ascii="Arial" w:hAnsi="Arial" w:cs="Arial"/>
                <w:sz w:val="20"/>
              </w:rPr>
            </w:pPr>
          </w:p>
        </w:tc>
      </w:tr>
      <w:tr w:rsidR="001724BA" w:rsidRPr="005B6ED2" w14:paraId="1CFCB063" w14:textId="77777777" w:rsidTr="00C83604">
        <w:tc>
          <w:tcPr>
            <w:tcW w:w="817" w:type="dxa"/>
            <w:tcBorders>
              <w:top w:val="nil"/>
              <w:bottom w:val="nil"/>
            </w:tcBorders>
          </w:tcPr>
          <w:p w14:paraId="75C6F529" w14:textId="77777777" w:rsidR="001724BA" w:rsidRPr="005B6ED2" w:rsidRDefault="001724BA"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CB827BE" w14:textId="1B4C8869" w:rsidR="001724BA" w:rsidRPr="005B6ED2" w:rsidRDefault="001724BA"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7.1.4.1 General (ISO 14064-3:2019)</w:t>
            </w:r>
          </w:p>
        </w:tc>
        <w:tc>
          <w:tcPr>
            <w:tcW w:w="2561" w:type="dxa"/>
            <w:gridSpan w:val="2"/>
            <w:tcBorders>
              <w:top w:val="nil"/>
              <w:bottom w:val="nil"/>
            </w:tcBorders>
          </w:tcPr>
          <w:p w14:paraId="6FD99BFB" w14:textId="77777777" w:rsidR="001724BA" w:rsidRPr="005B6ED2" w:rsidRDefault="001724BA"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A41E50C" w14:textId="77777777" w:rsidR="001724BA" w:rsidRPr="005B6ED2" w:rsidRDefault="001724BA" w:rsidP="00C83604">
            <w:pPr>
              <w:pStyle w:val="Header"/>
              <w:tabs>
                <w:tab w:val="clear" w:pos="4320"/>
                <w:tab w:val="clear" w:pos="8640"/>
              </w:tabs>
              <w:jc w:val="both"/>
              <w:rPr>
                <w:rFonts w:ascii="Arial" w:hAnsi="Arial" w:cs="Arial"/>
                <w:sz w:val="20"/>
              </w:rPr>
            </w:pPr>
          </w:p>
        </w:tc>
      </w:tr>
      <w:tr w:rsidR="001724BA" w:rsidRPr="005B6ED2" w14:paraId="1A1D2A18" w14:textId="77777777" w:rsidTr="00C83604">
        <w:tc>
          <w:tcPr>
            <w:tcW w:w="817" w:type="dxa"/>
            <w:tcBorders>
              <w:top w:val="nil"/>
              <w:bottom w:val="nil"/>
            </w:tcBorders>
          </w:tcPr>
          <w:p w14:paraId="34D43CE4" w14:textId="77777777" w:rsidR="001724BA" w:rsidRPr="005B6ED2" w:rsidRDefault="001724BA"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D30B445" w14:textId="253132EC" w:rsidR="001724BA" w:rsidRPr="005B6ED2" w:rsidRDefault="001724BA"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develop evidence-gathering activities that assess the following characteristics of the GHG-related </w:t>
            </w:r>
            <w:proofErr w:type="gramStart"/>
            <w:r w:rsidRPr="005B6ED2">
              <w:rPr>
                <w:rFonts w:ascii="Arial" w:hAnsi="Arial" w:cs="Arial"/>
                <w:color w:val="7030A0"/>
                <w:sz w:val="20"/>
              </w:rPr>
              <w:t>activity:</w:t>
            </w:r>
            <w:proofErr w:type="gramEnd"/>
          </w:p>
        </w:tc>
        <w:tc>
          <w:tcPr>
            <w:tcW w:w="2561" w:type="dxa"/>
            <w:gridSpan w:val="2"/>
            <w:tcBorders>
              <w:top w:val="nil"/>
              <w:bottom w:val="nil"/>
            </w:tcBorders>
          </w:tcPr>
          <w:p w14:paraId="608092CE" w14:textId="77777777" w:rsidR="001724BA" w:rsidRPr="005B6ED2" w:rsidRDefault="001724BA"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F8CDD93" w14:textId="77777777" w:rsidR="001724BA" w:rsidRPr="005B6ED2" w:rsidRDefault="001724BA" w:rsidP="00C83604">
            <w:pPr>
              <w:pStyle w:val="Header"/>
              <w:tabs>
                <w:tab w:val="clear" w:pos="4320"/>
                <w:tab w:val="clear" w:pos="8640"/>
              </w:tabs>
              <w:jc w:val="both"/>
              <w:rPr>
                <w:rFonts w:ascii="Arial" w:hAnsi="Arial" w:cs="Arial"/>
                <w:sz w:val="20"/>
              </w:rPr>
            </w:pPr>
          </w:p>
        </w:tc>
      </w:tr>
      <w:tr w:rsidR="001F2C53" w:rsidRPr="005B6ED2" w14:paraId="65691922" w14:textId="77777777" w:rsidTr="00C83604">
        <w:tc>
          <w:tcPr>
            <w:tcW w:w="817" w:type="dxa"/>
            <w:tcBorders>
              <w:top w:val="nil"/>
              <w:bottom w:val="nil"/>
            </w:tcBorders>
          </w:tcPr>
          <w:p w14:paraId="2843ED18"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0EB89FC" w14:textId="622E225B"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recognition;</w:t>
            </w:r>
          </w:p>
        </w:tc>
        <w:tc>
          <w:tcPr>
            <w:tcW w:w="2561" w:type="dxa"/>
            <w:gridSpan w:val="2"/>
            <w:tcBorders>
              <w:top w:val="nil"/>
              <w:bottom w:val="nil"/>
            </w:tcBorders>
          </w:tcPr>
          <w:p w14:paraId="77196155"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3B80373"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4B49B365" w14:textId="77777777" w:rsidTr="00C83604">
        <w:tc>
          <w:tcPr>
            <w:tcW w:w="817" w:type="dxa"/>
            <w:tcBorders>
              <w:top w:val="nil"/>
              <w:bottom w:val="nil"/>
            </w:tcBorders>
          </w:tcPr>
          <w:p w14:paraId="0ECD9D41"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1168C87" w14:textId="77777777"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ownership;</w:t>
            </w:r>
          </w:p>
        </w:tc>
        <w:tc>
          <w:tcPr>
            <w:tcW w:w="2561" w:type="dxa"/>
            <w:gridSpan w:val="2"/>
            <w:tcBorders>
              <w:top w:val="nil"/>
              <w:bottom w:val="nil"/>
            </w:tcBorders>
          </w:tcPr>
          <w:p w14:paraId="5919B636"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A702509"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7D92C3D6" w14:textId="77777777" w:rsidTr="00C83604">
        <w:tc>
          <w:tcPr>
            <w:tcW w:w="817" w:type="dxa"/>
            <w:tcBorders>
              <w:top w:val="nil"/>
              <w:bottom w:val="nil"/>
            </w:tcBorders>
          </w:tcPr>
          <w:p w14:paraId="6573FD76"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DCF748E" w14:textId="2E377369"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GHG boundaries;</w:t>
            </w:r>
          </w:p>
        </w:tc>
        <w:tc>
          <w:tcPr>
            <w:tcW w:w="2561" w:type="dxa"/>
            <w:gridSpan w:val="2"/>
            <w:tcBorders>
              <w:top w:val="nil"/>
              <w:bottom w:val="nil"/>
            </w:tcBorders>
          </w:tcPr>
          <w:p w14:paraId="0AB73984"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2262CD5"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5CE7E412" w14:textId="77777777" w:rsidTr="00C83604">
        <w:tc>
          <w:tcPr>
            <w:tcW w:w="817" w:type="dxa"/>
            <w:tcBorders>
              <w:top w:val="nil"/>
              <w:bottom w:val="nil"/>
            </w:tcBorders>
          </w:tcPr>
          <w:p w14:paraId="026FEE7E"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B1D1418" w14:textId="41ACA585"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baseline selection;</w:t>
            </w:r>
          </w:p>
        </w:tc>
        <w:tc>
          <w:tcPr>
            <w:tcW w:w="2561" w:type="dxa"/>
            <w:gridSpan w:val="2"/>
            <w:tcBorders>
              <w:top w:val="nil"/>
              <w:bottom w:val="nil"/>
            </w:tcBorders>
          </w:tcPr>
          <w:p w14:paraId="459898AA"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A25883B"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7AC1334F" w14:textId="77777777" w:rsidTr="00C83604">
        <w:tc>
          <w:tcPr>
            <w:tcW w:w="817" w:type="dxa"/>
            <w:tcBorders>
              <w:top w:val="nil"/>
              <w:bottom w:val="nil"/>
            </w:tcBorders>
          </w:tcPr>
          <w:p w14:paraId="47257FEC"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4A96478" w14:textId="7F6D1159"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activity measurements;</w:t>
            </w:r>
          </w:p>
        </w:tc>
        <w:tc>
          <w:tcPr>
            <w:tcW w:w="2561" w:type="dxa"/>
            <w:gridSpan w:val="2"/>
            <w:tcBorders>
              <w:top w:val="nil"/>
              <w:bottom w:val="nil"/>
            </w:tcBorders>
          </w:tcPr>
          <w:p w14:paraId="717FFA00"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5A6CADC"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2F520919" w14:textId="77777777" w:rsidTr="00C83604">
        <w:tc>
          <w:tcPr>
            <w:tcW w:w="817" w:type="dxa"/>
            <w:tcBorders>
              <w:top w:val="nil"/>
              <w:bottom w:val="nil"/>
            </w:tcBorders>
          </w:tcPr>
          <w:p w14:paraId="6EB39B1F"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B52ECE5" w14:textId="77777777"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secondary effects;</w:t>
            </w:r>
          </w:p>
        </w:tc>
        <w:tc>
          <w:tcPr>
            <w:tcW w:w="2561" w:type="dxa"/>
            <w:gridSpan w:val="2"/>
            <w:tcBorders>
              <w:top w:val="nil"/>
              <w:bottom w:val="nil"/>
            </w:tcBorders>
          </w:tcPr>
          <w:p w14:paraId="3756F81D"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E79522B"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56675BD5" w14:textId="77777777" w:rsidTr="00C83604">
        <w:tc>
          <w:tcPr>
            <w:tcW w:w="817" w:type="dxa"/>
            <w:tcBorders>
              <w:top w:val="nil"/>
              <w:bottom w:val="nil"/>
            </w:tcBorders>
          </w:tcPr>
          <w:p w14:paraId="7933D6E0"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4C74490" w14:textId="3723D4A9"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quantification methodologies and measurements;</w:t>
            </w:r>
          </w:p>
        </w:tc>
        <w:tc>
          <w:tcPr>
            <w:tcW w:w="2561" w:type="dxa"/>
            <w:gridSpan w:val="2"/>
            <w:tcBorders>
              <w:top w:val="nil"/>
              <w:bottom w:val="nil"/>
            </w:tcBorders>
          </w:tcPr>
          <w:p w14:paraId="7B9E2572"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D0F7E25"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1B121968" w14:textId="77777777" w:rsidTr="00C83604">
        <w:tc>
          <w:tcPr>
            <w:tcW w:w="817" w:type="dxa"/>
            <w:tcBorders>
              <w:top w:val="nil"/>
              <w:bottom w:val="nil"/>
            </w:tcBorders>
          </w:tcPr>
          <w:p w14:paraId="563AE719"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CC0996D" w14:textId="57C58D90"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GHG information system and controls;</w:t>
            </w:r>
          </w:p>
        </w:tc>
        <w:tc>
          <w:tcPr>
            <w:tcW w:w="2561" w:type="dxa"/>
            <w:gridSpan w:val="2"/>
            <w:tcBorders>
              <w:top w:val="nil"/>
              <w:bottom w:val="nil"/>
            </w:tcBorders>
          </w:tcPr>
          <w:p w14:paraId="73CAC149"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46613CB"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37F22C67" w14:textId="77777777" w:rsidTr="00C83604">
        <w:tc>
          <w:tcPr>
            <w:tcW w:w="817" w:type="dxa"/>
            <w:tcBorders>
              <w:top w:val="nil"/>
              <w:bottom w:val="nil"/>
            </w:tcBorders>
          </w:tcPr>
          <w:p w14:paraId="08A7D86D"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A267C6E" w14:textId="77777777"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functional equivalence;</w:t>
            </w:r>
          </w:p>
        </w:tc>
        <w:tc>
          <w:tcPr>
            <w:tcW w:w="2561" w:type="dxa"/>
            <w:gridSpan w:val="2"/>
            <w:tcBorders>
              <w:top w:val="nil"/>
              <w:bottom w:val="nil"/>
            </w:tcBorders>
          </w:tcPr>
          <w:p w14:paraId="21804F98"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27A4692"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48AF8CF6" w14:textId="77777777" w:rsidTr="00C83604">
        <w:tc>
          <w:tcPr>
            <w:tcW w:w="817" w:type="dxa"/>
            <w:tcBorders>
              <w:top w:val="nil"/>
              <w:bottom w:val="nil"/>
            </w:tcBorders>
          </w:tcPr>
          <w:p w14:paraId="1790FFAF"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0AD8D81" w14:textId="77777777"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calculation of GHG statement;</w:t>
            </w:r>
          </w:p>
        </w:tc>
        <w:tc>
          <w:tcPr>
            <w:tcW w:w="2561" w:type="dxa"/>
            <w:gridSpan w:val="2"/>
            <w:tcBorders>
              <w:top w:val="nil"/>
              <w:bottom w:val="nil"/>
            </w:tcBorders>
          </w:tcPr>
          <w:p w14:paraId="0D1A58CC"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6CD2FCC"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3F07D103" w14:textId="77777777" w:rsidTr="00C83604">
        <w:tc>
          <w:tcPr>
            <w:tcW w:w="817" w:type="dxa"/>
            <w:tcBorders>
              <w:top w:val="nil"/>
              <w:bottom w:val="nil"/>
            </w:tcBorders>
          </w:tcPr>
          <w:p w14:paraId="212115E7"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D51F8D7" w14:textId="608EE62E"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uncertainty;</w:t>
            </w:r>
          </w:p>
        </w:tc>
        <w:tc>
          <w:tcPr>
            <w:tcW w:w="2561" w:type="dxa"/>
            <w:gridSpan w:val="2"/>
            <w:tcBorders>
              <w:top w:val="nil"/>
              <w:bottom w:val="nil"/>
            </w:tcBorders>
          </w:tcPr>
          <w:p w14:paraId="1CC4133E"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92301C6" w14:textId="77777777" w:rsidR="001F2C53" w:rsidRPr="005B6ED2" w:rsidRDefault="001F2C53" w:rsidP="00C83604">
            <w:pPr>
              <w:pStyle w:val="Header"/>
              <w:tabs>
                <w:tab w:val="clear" w:pos="4320"/>
                <w:tab w:val="clear" w:pos="8640"/>
              </w:tabs>
              <w:jc w:val="both"/>
              <w:rPr>
                <w:rFonts w:ascii="Arial" w:hAnsi="Arial" w:cs="Arial"/>
                <w:sz w:val="20"/>
              </w:rPr>
            </w:pPr>
          </w:p>
        </w:tc>
      </w:tr>
      <w:tr w:rsidR="001F2C53" w:rsidRPr="005B6ED2" w14:paraId="6606579A" w14:textId="77777777" w:rsidTr="00C83604">
        <w:tc>
          <w:tcPr>
            <w:tcW w:w="817" w:type="dxa"/>
            <w:tcBorders>
              <w:top w:val="nil"/>
              <w:bottom w:val="nil"/>
            </w:tcBorders>
          </w:tcPr>
          <w:p w14:paraId="0BF61CB3" w14:textId="77777777" w:rsidR="001F2C53" w:rsidRPr="005B6ED2" w:rsidRDefault="001F2C5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BB7AF5A" w14:textId="03D4F83A" w:rsidR="001F2C53" w:rsidRPr="005B6ED2" w:rsidRDefault="001F2C53" w:rsidP="00C83604">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sensitivities?</w:t>
            </w:r>
          </w:p>
        </w:tc>
        <w:tc>
          <w:tcPr>
            <w:tcW w:w="2561" w:type="dxa"/>
            <w:gridSpan w:val="2"/>
            <w:tcBorders>
              <w:top w:val="nil"/>
              <w:bottom w:val="nil"/>
            </w:tcBorders>
          </w:tcPr>
          <w:p w14:paraId="50CF15F7" w14:textId="77777777" w:rsidR="001F2C53" w:rsidRPr="005B6ED2" w:rsidRDefault="001F2C5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38A91C1" w14:textId="77777777" w:rsidR="001F2C53" w:rsidRPr="005B6ED2" w:rsidRDefault="001F2C53" w:rsidP="00C83604">
            <w:pPr>
              <w:pStyle w:val="Header"/>
              <w:tabs>
                <w:tab w:val="clear" w:pos="4320"/>
                <w:tab w:val="clear" w:pos="8640"/>
              </w:tabs>
              <w:jc w:val="both"/>
              <w:rPr>
                <w:rFonts w:ascii="Arial" w:hAnsi="Arial" w:cs="Arial"/>
                <w:sz w:val="20"/>
              </w:rPr>
            </w:pPr>
          </w:p>
        </w:tc>
      </w:tr>
      <w:tr w:rsidR="009A4648" w:rsidRPr="005B6ED2" w14:paraId="2B390B50" w14:textId="77777777" w:rsidTr="00C83604">
        <w:tc>
          <w:tcPr>
            <w:tcW w:w="817" w:type="dxa"/>
            <w:tcBorders>
              <w:top w:val="nil"/>
              <w:bottom w:val="nil"/>
            </w:tcBorders>
          </w:tcPr>
          <w:p w14:paraId="3A8FA1FC" w14:textId="77777777" w:rsidR="009A4648" w:rsidRPr="005B6ED2" w:rsidRDefault="009A4648"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3460422" w14:textId="7B68A6FD" w:rsidR="009A4648" w:rsidRPr="005B6ED2" w:rsidRDefault="009A4648"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7.1.4.2 Recognition (ISO 14064-3:2019)</w:t>
            </w:r>
          </w:p>
        </w:tc>
        <w:tc>
          <w:tcPr>
            <w:tcW w:w="2561" w:type="dxa"/>
            <w:gridSpan w:val="2"/>
            <w:tcBorders>
              <w:top w:val="nil"/>
              <w:bottom w:val="nil"/>
            </w:tcBorders>
          </w:tcPr>
          <w:p w14:paraId="2019600C" w14:textId="77777777" w:rsidR="009A4648" w:rsidRPr="005B6ED2" w:rsidRDefault="009A464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8868215" w14:textId="77777777" w:rsidR="009A4648" w:rsidRPr="005B6ED2" w:rsidRDefault="009A4648" w:rsidP="00C83604">
            <w:pPr>
              <w:pStyle w:val="Header"/>
              <w:tabs>
                <w:tab w:val="clear" w:pos="4320"/>
                <w:tab w:val="clear" w:pos="8640"/>
              </w:tabs>
              <w:jc w:val="both"/>
              <w:rPr>
                <w:rFonts w:ascii="Arial" w:hAnsi="Arial" w:cs="Arial"/>
                <w:sz w:val="20"/>
              </w:rPr>
            </w:pPr>
          </w:p>
        </w:tc>
      </w:tr>
      <w:tr w:rsidR="009A4648" w:rsidRPr="005B6ED2" w14:paraId="39094ACE" w14:textId="77777777" w:rsidTr="00C83604">
        <w:tc>
          <w:tcPr>
            <w:tcW w:w="817" w:type="dxa"/>
            <w:tcBorders>
              <w:top w:val="nil"/>
              <w:bottom w:val="nil"/>
            </w:tcBorders>
          </w:tcPr>
          <w:p w14:paraId="4673D1EE" w14:textId="77777777" w:rsidR="009A4648" w:rsidRPr="005B6ED2" w:rsidRDefault="009A464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4497771" w14:textId="7060EC29" w:rsidR="009A4648" w:rsidRPr="005B6ED2" w:rsidRDefault="009A4648"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determine whether the intended user(s) recognize the GHG-related activity? In assessing recognition, does the validator:</w:t>
            </w:r>
          </w:p>
        </w:tc>
        <w:tc>
          <w:tcPr>
            <w:tcW w:w="2561" w:type="dxa"/>
            <w:gridSpan w:val="2"/>
            <w:tcBorders>
              <w:top w:val="nil"/>
              <w:bottom w:val="nil"/>
            </w:tcBorders>
          </w:tcPr>
          <w:p w14:paraId="71781E09" w14:textId="77777777" w:rsidR="009A4648" w:rsidRPr="005B6ED2" w:rsidRDefault="009A464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825465E" w14:textId="77777777" w:rsidR="009A4648" w:rsidRPr="005B6ED2" w:rsidRDefault="009A4648" w:rsidP="00C83604">
            <w:pPr>
              <w:pStyle w:val="Header"/>
              <w:tabs>
                <w:tab w:val="clear" w:pos="4320"/>
                <w:tab w:val="clear" w:pos="8640"/>
              </w:tabs>
              <w:jc w:val="both"/>
              <w:rPr>
                <w:rFonts w:ascii="Arial" w:hAnsi="Arial" w:cs="Arial"/>
                <w:sz w:val="20"/>
              </w:rPr>
            </w:pPr>
          </w:p>
        </w:tc>
      </w:tr>
      <w:tr w:rsidR="0031785B" w:rsidRPr="005B6ED2" w14:paraId="62053479" w14:textId="77777777" w:rsidTr="00C83604">
        <w:tc>
          <w:tcPr>
            <w:tcW w:w="817" w:type="dxa"/>
            <w:tcBorders>
              <w:top w:val="nil"/>
              <w:bottom w:val="nil"/>
            </w:tcBorders>
          </w:tcPr>
          <w:p w14:paraId="3393E8B8"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C53A087" w14:textId="134B2BD3" w:rsidR="0031785B" w:rsidRPr="005B6ED2" w:rsidRDefault="0031785B" w:rsidP="00AC0DEF">
            <w:pPr>
              <w:pStyle w:val="Header"/>
              <w:numPr>
                <w:ilvl w:val="0"/>
                <w:numId w:val="127"/>
              </w:numPr>
              <w:tabs>
                <w:tab w:val="clear" w:pos="4320"/>
                <w:tab w:val="clear" w:pos="8640"/>
              </w:tabs>
              <w:spacing w:after="60"/>
              <w:rPr>
                <w:rFonts w:ascii="Arial" w:hAnsi="Arial" w:cs="Arial"/>
                <w:color w:val="7030A0"/>
                <w:sz w:val="20"/>
              </w:rPr>
            </w:pPr>
            <w:r w:rsidRPr="005B6ED2">
              <w:rPr>
                <w:rFonts w:ascii="Arial" w:hAnsi="Arial" w:cs="Arial"/>
                <w:color w:val="7030A0"/>
                <w:sz w:val="20"/>
              </w:rPr>
              <w:t>determine whether the GHG-related activity is acceptable to the intended user, including whether the GHG-related activity meets any eligibility criteria specified by the intended user;</w:t>
            </w:r>
          </w:p>
        </w:tc>
        <w:tc>
          <w:tcPr>
            <w:tcW w:w="2561" w:type="dxa"/>
            <w:gridSpan w:val="2"/>
            <w:tcBorders>
              <w:top w:val="nil"/>
              <w:bottom w:val="nil"/>
            </w:tcBorders>
          </w:tcPr>
          <w:p w14:paraId="3F423209"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98658B0"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65A300C1" w14:textId="77777777" w:rsidTr="00C83604">
        <w:tc>
          <w:tcPr>
            <w:tcW w:w="817" w:type="dxa"/>
            <w:tcBorders>
              <w:top w:val="nil"/>
              <w:bottom w:val="nil"/>
            </w:tcBorders>
          </w:tcPr>
          <w:p w14:paraId="7CBAEC4E"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A08712F" w14:textId="44301E47" w:rsidR="0031785B" w:rsidRPr="005B6ED2" w:rsidRDefault="0031785B" w:rsidP="00AC0DEF">
            <w:pPr>
              <w:pStyle w:val="Header"/>
              <w:numPr>
                <w:ilvl w:val="0"/>
                <w:numId w:val="127"/>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there are geographical or temporal restrictions specified by the  intended user(s) and whether the GHG-related activity complies with these restrictions;</w:t>
            </w:r>
          </w:p>
        </w:tc>
        <w:tc>
          <w:tcPr>
            <w:tcW w:w="2561" w:type="dxa"/>
            <w:gridSpan w:val="2"/>
            <w:tcBorders>
              <w:top w:val="nil"/>
              <w:bottom w:val="nil"/>
            </w:tcBorders>
          </w:tcPr>
          <w:p w14:paraId="20EAF3DD"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09A2C51"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333B171E" w14:textId="77777777" w:rsidTr="00C83604">
        <w:tc>
          <w:tcPr>
            <w:tcW w:w="817" w:type="dxa"/>
            <w:tcBorders>
              <w:top w:val="nil"/>
              <w:bottom w:val="nil"/>
            </w:tcBorders>
          </w:tcPr>
          <w:p w14:paraId="5DD059D3"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D12CD0C" w14:textId="55775B71" w:rsidR="0031785B" w:rsidRPr="005B6ED2" w:rsidRDefault="0031785B" w:rsidP="00AC0DEF">
            <w:pPr>
              <w:pStyle w:val="Header"/>
              <w:numPr>
                <w:ilvl w:val="0"/>
                <w:numId w:val="127"/>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assess whether the GHG-related activity is real, quantifiable, verifiable, </w:t>
            </w:r>
            <w:proofErr w:type="gramStart"/>
            <w:r w:rsidR="00676EF0" w:rsidRPr="005B6ED2">
              <w:rPr>
                <w:rFonts w:ascii="Arial" w:hAnsi="Arial" w:cs="Arial"/>
                <w:color w:val="7030A0"/>
                <w:sz w:val="20"/>
              </w:rPr>
              <w:t>permanent</w:t>
            </w:r>
            <w:proofErr w:type="gramEnd"/>
            <w:r w:rsidRPr="005B6ED2">
              <w:rPr>
                <w:rFonts w:ascii="Arial" w:hAnsi="Arial" w:cs="Arial"/>
                <w:color w:val="7030A0"/>
                <w:sz w:val="20"/>
              </w:rPr>
              <w:t xml:space="preserve"> and enforceable;</w:t>
            </w:r>
          </w:p>
        </w:tc>
        <w:tc>
          <w:tcPr>
            <w:tcW w:w="2561" w:type="dxa"/>
            <w:gridSpan w:val="2"/>
            <w:tcBorders>
              <w:top w:val="nil"/>
              <w:bottom w:val="nil"/>
            </w:tcBorders>
          </w:tcPr>
          <w:p w14:paraId="7550F8AF"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E613BAC"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2315A2F9" w14:textId="77777777" w:rsidTr="00C83604">
        <w:tc>
          <w:tcPr>
            <w:tcW w:w="817" w:type="dxa"/>
            <w:tcBorders>
              <w:top w:val="nil"/>
              <w:bottom w:val="nil"/>
            </w:tcBorders>
          </w:tcPr>
          <w:p w14:paraId="3960EA85"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611B433" w14:textId="463EAE65" w:rsidR="0031785B" w:rsidRPr="005B6ED2" w:rsidRDefault="0031785B" w:rsidP="00AC0DEF">
            <w:pPr>
              <w:pStyle w:val="Header"/>
              <w:numPr>
                <w:ilvl w:val="0"/>
                <w:numId w:val="127"/>
              </w:numPr>
              <w:tabs>
                <w:tab w:val="clear" w:pos="4320"/>
                <w:tab w:val="clear" w:pos="8640"/>
              </w:tabs>
              <w:spacing w:after="60"/>
              <w:rPr>
                <w:rFonts w:ascii="Arial" w:hAnsi="Arial" w:cs="Arial"/>
                <w:color w:val="7030A0"/>
                <w:sz w:val="20"/>
              </w:rPr>
            </w:pPr>
            <w:r w:rsidRPr="005B6ED2">
              <w:rPr>
                <w:rFonts w:ascii="Arial" w:hAnsi="Arial" w:cs="Arial"/>
                <w:color w:val="7030A0"/>
                <w:sz w:val="20"/>
              </w:rPr>
              <w:t>after the confirmation of the calculations used in the GHG statement, re-assess whether the GHG-related activity will still be recognized?</w:t>
            </w:r>
          </w:p>
        </w:tc>
        <w:tc>
          <w:tcPr>
            <w:tcW w:w="2561" w:type="dxa"/>
            <w:gridSpan w:val="2"/>
            <w:tcBorders>
              <w:top w:val="nil"/>
              <w:bottom w:val="nil"/>
            </w:tcBorders>
          </w:tcPr>
          <w:p w14:paraId="003AF81A"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14C9C50"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067894C0" w14:textId="77777777" w:rsidTr="00C83604">
        <w:tc>
          <w:tcPr>
            <w:tcW w:w="817" w:type="dxa"/>
            <w:tcBorders>
              <w:top w:val="nil"/>
              <w:bottom w:val="nil"/>
            </w:tcBorders>
          </w:tcPr>
          <w:p w14:paraId="0C3E30FB" w14:textId="77777777" w:rsidR="0031785B" w:rsidRPr="005B6ED2" w:rsidRDefault="0031785B"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8E9D783" w14:textId="31C13A14" w:rsidR="0031785B" w:rsidRPr="005B6ED2" w:rsidRDefault="0031785B"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7.1.4.3 Ownership (ISO 14064-3:2019)</w:t>
            </w:r>
          </w:p>
        </w:tc>
        <w:tc>
          <w:tcPr>
            <w:tcW w:w="2561" w:type="dxa"/>
            <w:gridSpan w:val="2"/>
            <w:tcBorders>
              <w:top w:val="nil"/>
              <w:bottom w:val="nil"/>
            </w:tcBorders>
          </w:tcPr>
          <w:p w14:paraId="4DFD9D9F"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594BF38"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39AA5E96" w14:textId="77777777" w:rsidTr="00C83604">
        <w:tc>
          <w:tcPr>
            <w:tcW w:w="817" w:type="dxa"/>
            <w:tcBorders>
              <w:top w:val="nil"/>
              <w:bottom w:val="nil"/>
            </w:tcBorders>
          </w:tcPr>
          <w:p w14:paraId="2E891894"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80BE7B" w14:textId="163D868F" w:rsidR="0031785B"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assess whether the responsible party owns or has the right to claim emission reductions or removal enhancements expressed in the GHG statement?</w:t>
            </w:r>
          </w:p>
        </w:tc>
        <w:tc>
          <w:tcPr>
            <w:tcW w:w="2561" w:type="dxa"/>
            <w:gridSpan w:val="2"/>
            <w:tcBorders>
              <w:top w:val="nil"/>
              <w:bottom w:val="nil"/>
            </w:tcBorders>
          </w:tcPr>
          <w:p w14:paraId="521850EB"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9E53837"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4E4201DC" w14:textId="77777777" w:rsidTr="00C83604">
        <w:tc>
          <w:tcPr>
            <w:tcW w:w="817" w:type="dxa"/>
            <w:tcBorders>
              <w:top w:val="nil"/>
              <w:bottom w:val="nil"/>
            </w:tcBorders>
          </w:tcPr>
          <w:p w14:paraId="2084ECBC" w14:textId="77777777" w:rsidR="0031785B" w:rsidRPr="005B6ED2" w:rsidRDefault="0031785B"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67AABCF" w14:textId="2EE0349D" w:rsidR="0031785B" w:rsidRPr="005B6ED2" w:rsidRDefault="0031785B"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7.1.4.4 GHG boundary (ISO 14064-3:2019)</w:t>
            </w:r>
          </w:p>
        </w:tc>
        <w:tc>
          <w:tcPr>
            <w:tcW w:w="2561" w:type="dxa"/>
            <w:gridSpan w:val="2"/>
            <w:tcBorders>
              <w:top w:val="nil"/>
              <w:bottom w:val="nil"/>
            </w:tcBorders>
          </w:tcPr>
          <w:p w14:paraId="4B1DF0ED"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6B08DF0"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1413E4B0" w14:textId="77777777" w:rsidTr="00C83604">
        <w:tc>
          <w:tcPr>
            <w:tcW w:w="817" w:type="dxa"/>
            <w:tcBorders>
              <w:top w:val="nil"/>
              <w:bottom w:val="nil"/>
            </w:tcBorders>
          </w:tcPr>
          <w:p w14:paraId="554E2E4F"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353814A" w14:textId="4462FD8A" w:rsidR="0031785B"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assess whether the boundaries as set by the responsible party are appropriate? In assessing the GHG boundaries, does the validator assess the scope of the boundaries for the GHG-related activity to ensure it contains all relevant SSRs?</w:t>
            </w:r>
          </w:p>
        </w:tc>
        <w:tc>
          <w:tcPr>
            <w:tcW w:w="2561" w:type="dxa"/>
            <w:gridSpan w:val="2"/>
            <w:tcBorders>
              <w:top w:val="nil"/>
              <w:bottom w:val="nil"/>
            </w:tcBorders>
          </w:tcPr>
          <w:p w14:paraId="2593BFA3"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02B9C32"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1DEE859B" w14:textId="77777777" w:rsidTr="00C83604">
        <w:tc>
          <w:tcPr>
            <w:tcW w:w="817" w:type="dxa"/>
            <w:tcBorders>
              <w:top w:val="nil"/>
              <w:bottom w:val="nil"/>
            </w:tcBorders>
          </w:tcPr>
          <w:p w14:paraId="562E8427" w14:textId="77777777" w:rsidR="0031785B" w:rsidRPr="005B6ED2" w:rsidRDefault="0031785B"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190AA6D" w14:textId="783A5CCF" w:rsidR="0031785B" w:rsidRPr="005B6ED2" w:rsidRDefault="0031785B"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7.1.4.5 Baseline scenario selection (ISO 14064-3:2019)</w:t>
            </w:r>
          </w:p>
        </w:tc>
        <w:tc>
          <w:tcPr>
            <w:tcW w:w="2561" w:type="dxa"/>
            <w:gridSpan w:val="2"/>
            <w:tcBorders>
              <w:top w:val="nil"/>
              <w:bottom w:val="nil"/>
            </w:tcBorders>
          </w:tcPr>
          <w:p w14:paraId="35E704C5"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AAEC5FD"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5ED0A91F" w14:textId="77777777" w:rsidTr="00C83604">
        <w:tc>
          <w:tcPr>
            <w:tcW w:w="817" w:type="dxa"/>
            <w:tcBorders>
              <w:top w:val="nil"/>
              <w:bottom w:val="nil"/>
            </w:tcBorders>
          </w:tcPr>
          <w:p w14:paraId="6288472D"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89D3C37" w14:textId="77777777" w:rsidR="0025327E"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For GHG-related activities that assert emission reductions or removal enhancements, does the validator assess whether the baseline is the most appropriate, </w:t>
            </w:r>
            <w:proofErr w:type="gramStart"/>
            <w:r w:rsidRPr="005B6ED2">
              <w:rPr>
                <w:rFonts w:ascii="Arial" w:hAnsi="Arial" w:cs="Arial"/>
                <w:color w:val="7030A0"/>
                <w:sz w:val="20"/>
              </w:rPr>
              <w:t>plausible</w:t>
            </w:r>
            <w:proofErr w:type="gramEnd"/>
            <w:r w:rsidRPr="005B6ED2">
              <w:rPr>
                <w:rFonts w:ascii="Arial" w:hAnsi="Arial" w:cs="Arial"/>
                <w:color w:val="7030A0"/>
                <w:sz w:val="20"/>
              </w:rPr>
              <w:t xml:space="preserve"> and complete hypothetical scenario? </w:t>
            </w:r>
          </w:p>
          <w:p w14:paraId="211F6836" w14:textId="46918B63" w:rsidR="0031785B"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In assessing the baseline selection, does the validator:</w:t>
            </w:r>
          </w:p>
        </w:tc>
        <w:tc>
          <w:tcPr>
            <w:tcW w:w="2561" w:type="dxa"/>
            <w:gridSpan w:val="2"/>
            <w:tcBorders>
              <w:top w:val="nil"/>
              <w:bottom w:val="nil"/>
            </w:tcBorders>
          </w:tcPr>
          <w:p w14:paraId="4CED9172"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0F1943C"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66880941" w14:textId="77777777" w:rsidTr="00C83604">
        <w:tc>
          <w:tcPr>
            <w:tcW w:w="817" w:type="dxa"/>
            <w:tcBorders>
              <w:top w:val="nil"/>
              <w:bottom w:val="nil"/>
            </w:tcBorders>
          </w:tcPr>
          <w:p w14:paraId="69C06F1A"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67333A1" w14:textId="4B0A7A3F" w:rsidR="0031785B" w:rsidRPr="005B6ED2" w:rsidRDefault="0031785B" w:rsidP="00AC0DEF">
            <w:pPr>
              <w:pStyle w:val="Header"/>
              <w:numPr>
                <w:ilvl w:val="0"/>
                <w:numId w:val="128"/>
              </w:numPr>
              <w:tabs>
                <w:tab w:val="clear" w:pos="4320"/>
                <w:tab w:val="clear" w:pos="8640"/>
              </w:tabs>
              <w:spacing w:after="60"/>
              <w:rPr>
                <w:rFonts w:ascii="Arial" w:hAnsi="Arial" w:cs="Arial"/>
                <w:color w:val="7030A0"/>
                <w:sz w:val="20"/>
              </w:rPr>
            </w:pPr>
            <w:r w:rsidRPr="005B6ED2">
              <w:rPr>
                <w:rFonts w:ascii="Arial" w:hAnsi="Arial" w:cs="Arial"/>
                <w:color w:val="7030A0"/>
                <w:sz w:val="20"/>
              </w:rPr>
              <w:t>determine whether the baseline determined is recognized by the intended user;</w:t>
            </w:r>
          </w:p>
        </w:tc>
        <w:tc>
          <w:tcPr>
            <w:tcW w:w="2561" w:type="dxa"/>
            <w:gridSpan w:val="2"/>
            <w:tcBorders>
              <w:top w:val="nil"/>
              <w:bottom w:val="nil"/>
            </w:tcBorders>
          </w:tcPr>
          <w:p w14:paraId="5C9072A4"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C8ADE89"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2FB91030" w14:textId="77777777" w:rsidTr="00C83604">
        <w:tc>
          <w:tcPr>
            <w:tcW w:w="817" w:type="dxa"/>
            <w:tcBorders>
              <w:top w:val="nil"/>
              <w:bottom w:val="nil"/>
            </w:tcBorders>
          </w:tcPr>
          <w:p w14:paraId="0BD7FA81"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B1CBF3" w14:textId="5EAF5D10" w:rsidR="0031785B" w:rsidRPr="005B6ED2" w:rsidRDefault="0031785B" w:rsidP="00AC0DEF">
            <w:pPr>
              <w:pStyle w:val="Header"/>
              <w:numPr>
                <w:ilvl w:val="0"/>
                <w:numId w:val="128"/>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baseline is established using a credible,  documented  and  repeatable process;</w:t>
            </w:r>
          </w:p>
        </w:tc>
        <w:tc>
          <w:tcPr>
            <w:tcW w:w="2561" w:type="dxa"/>
            <w:gridSpan w:val="2"/>
            <w:tcBorders>
              <w:top w:val="nil"/>
              <w:bottom w:val="nil"/>
            </w:tcBorders>
          </w:tcPr>
          <w:p w14:paraId="7AEA261B"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3C4CB54"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2F40E72C" w14:textId="77777777" w:rsidTr="00C83604">
        <w:tc>
          <w:tcPr>
            <w:tcW w:w="817" w:type="dxa"/>
            <w:tcBorders>
              <w:top w:val="nil"/>
              <w:bottom w:val="nil"/>
            </w:tcBorders>
          </w:tcPr>
          <w:p w14:paraId="69AEBD87"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FA9D7CE" w14:textId="29C056F9" w:rsidR="0031785B" w:rsidRPr="005B6ED2" w:rsidRDefault="0031785B" w:rsidP="00AC0DEF">
            <w:pPr>
              <w:pStyle w:val="Header"/>
              <w:numPr>
                <w:ilvl w:val="0"/>
                <w:numId w:val="128"/>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baseline is appropriate for the GHG-related activity, for the period referenced in the GHG statement;</w:t>
            </w:r>
          </w:p>
        </w:tc>
        <w:tc>
          <w:tcPr>
            <w:tcW w:w="2561" w:type="dxa"/>
            <w:gridSpan w:val="2"/>
            <w:tcBorders>
              <w:top w:val="nil"/>
              <w:bottom w:val="nil"/>
            </w:tcBorders>
          </w:tcPr>
          <w:p w14:paraId="61C8EC06"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4139B7C"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3C642458" w14:textId="77777777" w:rsidTr="00C83604">
        <w:tc>
          <w:tcPr>
            <w:tcW w:w="817" w:type="dxa"/>
            <w:tcBorders>
              <w:top w:val="nil"/>
              <w:bottom w:val="nil"/>
            </w:tcBorders>
          </w:tcPr>
          <w:p w14:paraId="67F15807"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0CAE49A" w14:textId="62D9757E" w:rsidR="0031785B" w:rsidRPr="005B6ED2" w:rsidRDefault="0031785B" w:rsidP="00AC0DEF">
            <w:pPr>
              <w:pStyle w:val="Header"/>
              <w:numPr>
                <w:ilvl w:val="0"/>
                <w:numId w:val="128"/>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the baseline selection, including how conservativeness, uncertainty, common practice and the operating environment affect the selection?</w:t>
            </w:r>
          </w:p>
        </w:tc>
        <w:tc>
          <w:tcPr>
            <w:tcW w:w="2561" w:type="dxa"/>
            <w:gridSpan w:val="2"/>
            <w:tcBorders>
              <w:top w:val="nil"/>
              <w:bottom w:val="nil"/>
            </w:tcBorders>
          </w:tcPr>
          <w:p w14:paraId="72B0BC89"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13DD6C0"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030427C9" w14:textId="77777777" w:rsidTr="00C83604">
        <w:tc>
          <w:tcPr>
            <w:tcW w:w="817" w:type="dxa"/>
            <w:tcBorders>
              <w:top w:val="nil"/>
              <w:bottom w:val="nil"/>
            </w:tcBorders>
          </w:tcPr>
          <w:p w14:paraId="48444FD5" w14:textId="77777777" w:rsidR="0031785B" w:rsidRPr="005B6ED2" w:rsidRDefault="0031785B"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FB76EDA" w14:textId="60945ECC" w:rsidR="0031785B" w:rsidRPr="005B6ED2" w:rsidRDefault="0031785B"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7.1.4.6 Activity measurements (ISO 14064-3:2019)</w:t>
            </w:r>
          </w:p>
        </w:tc>
        <w:tc>
          <w:tcPr>
            <w:tcW w:w="2561" w:type="dxa"/>
            <w:gridSpan w:val="2"/>
            <w:tcBorders>
              <w:top w:val="nil"/>
              <w:bottom w:val="nil"/>
            </w:tcBorders>
          </w:tcPr>
          <w:p w14:paraId="3B24952F"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57C0CCF"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7E35C6BD" w14:textId="77777777" w:rsidTr="00C83604">
        <w:tc>
          <w:tcPr>
            <w:tcW w:w="817" w:type="dxa"/>
            <w:tcBorders>
              <w:top w:val="nil"/>
              <w:bottom w:val="nil"/>
            </w:tcBorders>
          </w:tcPr>
          <w:p w14:paraId="5177018A"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D82FBD3" w14:textId="46274634" w:rsidR="0031785B"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assess the designed operational conditions and the associated activity levels used in the GHG quantification methodologies for the GHG-related activity to determine how they will produce accurate, </w:t>
            </w:r>
            <w:proofErr w:type="gramStart"/>
            <w:r w:rsidRPr="005B6ED2">
              <w:rPr>
                <w:rFonts w:ascii="Arial" w:hAnsi="Arial" w:cs="Arial"/>
                <w:color w:val="7030A0"/>
                <w:sz w:val="20"/>
              </w:rPr>
              <w:t>complete</w:t>
            </w:r>
            <w:proofErr w:type="gramEnd"/>
            <w:r w:rsidRPr="005B6ED2">
              <w:rPr>
                <w:rFonts w:ascii="Arial" w:hAnsi="Arial" w:cs="Arial"/>
                <w:color w:val="7030A0"/>
                <w:sz w:val="20"/>
              </w:rPr>
              <w:t xml:space="preserve"> and conservative estimates?</w:t>
            </w:r>
          </w:p>
        </w:tc>
        <w:tc>
          <w:tcPr>
            <w:tcW w:w="2561" w:type="dxa"/>
            <w:gridSpan w:val="2"/>
            <w:tcBorders>
              <w:top w:val="nil"/>
              <w:bottom w:val="nil"/>
            </w:tcBorders>
          </w:tcPr>
          <w:p w14:paraId="0503C5B1"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CC3CA53"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68C617A8" w14:textId="77777777" w:rsidTr="00C83604">
        <w:tc>
          <w:tcPr>
            <w:tcW w:w="817" w:type="dxa"/>
            <w:tcBorders>
              <w:top w:val="nil"/>
              <w:bottom w:val="nil"/>
            </w:tcBorders>
          </w:tcPr>
          <w:p w14:paraId="2E7FB562" w14:textId="77777777" w:rsidR="0031785B" w:rsidRPr="005B6ED2" w:rsidRDefault="0031785B"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45E4485" w14:textId="56716B2D" w:rsidR="0031785B" w:rsidRPr="005B6ED2" w:rsidRDefault="0031785B"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7.1.4.7 Secondary effects (ISO 14064-3:2019)</w:t>
            </w:r>
          </w:p>
        </w:tc>
        <w:tc>
          <w:tcPr>
            <w:tcW w:w="2561" w:type="dxa"/>
            <w:gridSpan w:val="2"/>
            <w:tcBorders>
              <w:top w:val="nil"/>
              <w:bottom w:val="nil"/>
            </w:tcBorders>
          </w:tcPr>
          <w:p w14:paraId="5F778CF0"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866BF50"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32D9C39E" w14:textId="77777777" w:rsidTr="00C83604">
        <w:tc>
          <w:tcPr>
            <w:tcW w:w="817" w:type="dxa"/>
            <w:tcBorders>
              <w:top w:val="nil"/>
              <w:bottom w:val="nil"/>
            </w:tcBorders>
          </w:tcPr>
          <w:p w14:paraId="12867FB2"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CDD8636" w14:textId="576B8919" w:rsidR="0031785B"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For GHG-related activities that assert emission reductions or removal enhancements, does the validator assess the GHG-related activity to determine if </w:t>
            </w:r>
            <w:r w:rsidRPr="005B6ED2">
              <w:rPr>
                <w:rFonts w:ascii="Arial" w:hAnsi="Arial" w:cs="Arial"/>
                <w:color w:val="7030A0"/>
                <w:sz w:val="20"/>
              </w:rPr>
              <w:lastRenderedPageBreak/>
              <w:t>material economic effects during the GHG statement period will change emissions outside the GHG-related activity boundary? If the GHG-related activity is required to account for secondary effects, does the validator assess the completeness and accuracy of these adjustments?</w:t>
            </w:r>
          </w:p>
        </w:tc>
        <w:tc>
          <w:tcPr>
            <w:tcW w:w="2561" w:type="dxa"/>
            <w:gridSpan w:val="2"/>
            <w:tcBorders>
              <w:top w:val="nil"/>
              <w:bottom w:val="nil"/>
            </w:tcBorders>
          </w:tcPr>
          <w:p w14:paraId="6972A872"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EB50DA7"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025FFFFF" w14:textId="77777777" w:rsidTr="00C83604">
        <w:tc>
          <w:tcPr>
            <w:tcW w:w="817" w:type="dxa"/>
            <w:tcBorders>
              <w:top w:val="nil"/>
              <w:bottom w:val="nil"/>
            </w:tcBorders>
          </w:tcPr>
          <w:p w14:paraId="15CF42A8" w14:textId="77777777" w:rsidR="0031785B" w:rsidRPr="005B6ED2" w:rsidRDefault="0031785B"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B3CD483" w14:textId="491A15A0" w:rsidR="0031785B" w:rsidRPr="005B6ED2" w:rsidRDefault="0031785B"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7.1.4.8 Quantification methodologies and measurements (ISO 14064-3:2019)</w:t>
            </w:r>
          </w:p>
        </w:tc>
        <w:tc>
          <w:tcPr>
            <w:tcW w:w="2561" w:type="dxa"/>
            <w:gridSpan w:val="2"/>
            <w:tcBorders>
              <w:top w:val="nil"/>
              <w:bottom w:val="nil"/>
            </w:tcBorders>
          </w:tcPr>
          <w:p w14:paraId="77B1893E"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0EAFFB0"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3D502711" w14:textId="77777777" w:rsidTr="00C83604">
        <w:tc>
          <w:tcPr>
            <w:tcW w:w="817" w:type="dxa"/>
            <w:tcBorders>
              <w:top w:val="nil"/>
              <w:bottom w:val="nil"/>
            </w:tcBorders>
          </w:tcPr>
          <w:p w14:paraId="37EC9342"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9DA189C" w14:textId="723FC251" w:rsidR="0031785B"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assess whether the selected quantification methodologies and associated measurements or monitoring are acceptable to the intended user? In assessing the quantification methodologies and measurements, does the validator:</w:t>
            </w:r>
          </w:p>
        </w:tc>
        <w:tc>
          <w:tcPr>
            <w:tcW w:w="2561" w:type="dxa"/>
            <w:gridSpan w:val="2"/>
            <w:tcBorders>
              <w:top w:val="nil"/>
              <w:bottom w:val="nil"/>
            </w:tcBorders>
          </w:tcPr>
          <w:p w14:paraId="0EEEC3AF"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8D5CE16"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755FE19C" w14:textId="77777777" w:rsidTr="00C83604">
        <w:tc>
          <w:tcPr>
            <w:tcW w:w="817" w:type="dxa"/>
            <w:tcBorders>
              <w:top w:val="nil"/>
              <w:bottom w:val="nil"/>
            </w:tcBorders>
          </w:tcPr>
          <w:p w14:paraId="64AAE5DD"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4143E1" w14:textId="65F5D82A" w:rsidR="0031785B" w:rsidRPr="005B6ED2" w:rsidRDefault="0031785B" w:rsidP="00AC0DEF">
            <w:pPr>
              <w:pStyle w:val="Header"/>
              <w:numPr>
                <w:ilvl w:val="0"/>
                <w:numId w:val="129"/>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these quantification methodologies and associated measurements or monitoring are of acceptable accuracy and reliability;</w:t>
            </w:r>
          </w:p>
        </w:tc>
        <w:tc>
          <w:tcPr>
            <w:tcW w:w="2561" w:type="dxa"/>
            <w:gridSpan w:val="2"/>
            <w:tcBorders>
              <w:top w:val="nil"/>
              <w:bottom w:val="nil"/>
            </w:tcBorders>
          </w:tcPr>
          <w:p w14:paraId="61D5B420"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E6C21F7"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10AB8145" w14:textId="77777777" w:rsidTr="00C83604">
        <w:tc>
          <w:tcPr>
            <w:tcW w:w="817" w:type="dxa"/>
            <w:tcBorders>
              <w:top w:val="nil"/>
              <w:bottom w:val="nil"/>
            </w:tcBorders>
          </w:tcPr>
          <w:p w14:paraId="7A5F188D"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D3DD53B" w14:textId="51ABD784" w:rsidR="0031785B" w:rsidRPr="005B6ED2" w:rsidRDefault="0031785B" w:rsidP="00AC0DEF">
            <w:pPr>
              <w:pStyle w:val="Header"/>
              <w:numPr>
                <w:ilvl w:val="0"/>
                <w:numId w:val="129"/>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these quantification methodologies and associated measurements or monitoring are conservative;</w:t>
            </w:r>
          </w:p>
        </w:tc>
        <w:tc>
          <w:tcPr>
            <w:tcW w:w="2561" w:type="dxa"/>
            <w:gridSpan w:val="2"/>
            <w:tcBorders>
              <w:top w:val="nil"/>
              <w:bottom w:val="nil"/>
            </w:tcBorders>
          </w:tcPr>
          <w:p w14:paraId="382A0396"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ED87273"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5206E238" w14:textId="77777777" w:rsidTr="00C83604">
        <w:tc>
          <w:tcPr>
            <w:tcW w:w="817" w:type="dxa"/>
            <w:tcBorders>
              <w:top w:val="nil"/>
              <w:bottom w:val="nil"/>
            </w:tcBorders>
          </w:tcPr>
          <w:p w14:paraId="1E8ADF3A"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0A27F86" w14:textId="7E9B6343" w:rsidR="0031785B" w:rsidRPr="005B6ED2" w:rsidRDefault="0031785B" w:rsidP="00AC0DEF">
            <w:pPr>
              <w:pStyle w:val="Header"/>
              <w:numPr>
                <w:ilvl w:val="0"/>
                <w:numId w:val="129"/>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these quantification methodologies and associated measurements or monitoring have been appropriately applied;</w:t>
            </w:r>
          </w:p>
        </w:tc>
        <w:tc>
          <w:tcPr>
            <w:tcW w:w="2561" w:type="dxa"/>
            <w:gridSpan w:val="2"/>
            <w:tcBorders>
              <w:top w:val="nil"/>
              <w:bottom w:val="nil"/>
            </w:tcBorders>
          </w:tcPr>
          <w:p w14:paraId="05030E27"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14292CE"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6FE4168E" w14:textId="77777777" w:rsidTr="00C83604">
        <w:tc>
          <w:tcPr>
            <w:tcW w:w="817" w:type="dxa"/>
            <w:tcBorders>
              <w:top w:val="nil"/>
              <w:bottom w:val="nil"/>
            </w:tcBorders>
          </w:tcPr>
          <w:p w14:paraId="6D216212"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4BC43AD" w14:textId="004A42F4" w:rsidR="0031785B" w:rsidRPr="005B6ED2" w:rsidRDefault="0031785B" w:rsidP="00AC0DEF">
            <w:pPr>
              <w:pStyle w:val="Header"/>
              <w:numPr>
                <w:ilvl w:val="0"/>
                <w:numId w:val="129"/>
              </w:numPr>
              <w:tabs>
                <w:tab w:val="clear" w:pos="4320"/>
                <w:tab w:val="clear" w:pos="8640"/>
              </w:tabs>
              <w:spacing w:after="60"/>
              <w:rPr>
                <w:rFonts w:ascii="Arial" w:hAnsi="Arial" w:cs="Arial"/>
                <w:color w:val="7030A0"/>
                <w:sz w:val="20"/>
              </w:rPr>
            </w:pPr>
            <w:r w:rsidRPr="005B6ED2">
              <w:rPr>
                <w:rFonts w:ascii="Arial" w:hAnsi="Arial" w:cs="Arial"/>
                <w:color w:val="7030A0"/>
                <w:sz w:val="20"/>
              </w:rPr>
              <w:t>note for disclosure and materiality purposes when operational ranges, operational conditions or assumptions have not been met?</w:t>
            </w:r>
          </w:p>
        </w:tc>
        <w:tc>
          <w:tcPr>
            <w:tcW w:w="2561" w:type="dxa"/>
            <w:gridSpan w:val="2"/>
            <w:tcBorders>
              <w:top w:val="nil"/>
              <w:bottom w:val="nil"/>
            </w:tcBorders>
          </w:tcPr>
          <w:p w14:paraId="357D167F"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AD4C707"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7D35B78A" w14:textId="77777777" w:rsidTr="00C83604">
        <w:tc>
          <w:tcPr>
            <w:tcW w:w="817" w:type="dxa"/>
            <w:tcBorders>
              <w:top w:val="nil"/>
              <w:bottom w:val="nil"/>
            </w:tcBorders>
          </w:tcPr>
          <w:p w14:paraId="2DEB4876" w14:textId="77777777" w:rsidR="0031785B" w:rsidRPr="005B6ED2" w:rsidRDefault="0031785B"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647992E" w14:textId="79F84A47" w:rsidR="0031785B" w:rsidRPr="005B6ED2" w:rsidRDefault="0031785B"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7.1.4.9 GHG information system and controls (ISO 14064-3:2019)</w:t>
            </w:r>
          </w:p>
        </w:tc>
        <w:tc>
          <w:tcPr>
            <w:tcW w:w="2561" w:type="dxa"/>
            <w:gridSpan w:val="2"/>
            <w:tcBorders>
              <w:top w:val="nil"/>
              <w:bottom w:val="nil"/>
            </w:tcBorders>
          </w:tcPr>
          <w:p w14:paraId="73CC4A08"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F410A51"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588DEBF5" w14:textId="77777777" w:rsidTr="00C83604">
        <w:tc>
          <w:tcPr>
            <w:tcW w:w="817" w:type="dxa"/>
            <w:tcBorders>
              <w:top w:val="nil"/>
              <w:bottom w:val="nil"/>
            </w:tcBorders>
          </w:tcPr>
          <w:p w14:paraId="10CF1B8D"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460B1C8" w14:textId="378C1A29" w:rsidR="0031785B" w:rsidRPr="005B6ED2" w:rsidRDefault="0031785B"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assess the GHG information management system and procedures of the GHG-related activity to determine whether they can be relied upon during verification? In assessing data management, does the validator:</w:t>
            </w:r>
          </w:p>
        </w:tc>
        <w:tc>
          <w:tcPr>
            <w:tcW w:w="2561" w:type="dxa"/>
            <w:gridSpan w:val="2"/>
            <w:tcBorders>
              <w:top w:val="nil"/>
              <w:bottom w:val="nil"/>
            </w:tcBorders>
          </w:tcPr>
          <w:p w14:paraId="3C914363"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BD2FF03"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527A2375" w14:textId="77777777" w:rsidTr="00C83604">
        <w:tc>
          <w:tcPr>
            <w:tcW w:w="817" w:type="dxa"/>
            <w:tcBorders>
              <w:top w:val="nil"/>
              <w:bottom w:val="nil"/>
            </w:tcBorders>
          </w:tcPr>
          <w:p w14:paraId="42E11F51"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17B4E80" w14:textId="5CC5278F"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identify all measured and monitored data and assess whether it corresponds with the calculations, including the measured and monitored data for the GHG-related activity;</w:t>
            </w:r>
          </w:p>
        </w:tc>
        <w:tc>
          <w:tcPr>
            <w:tcW w:w="2561" w:type="dxa"/>
            <w:gridSpan w:val="2"/>
            <w:tcBorders>
              <w:top w:val="nil"/>
              <w:bottom w:val="nil"/>
            </w:tcBorders>
          </w:tcPr>
          <w:p w14:paraId="027F69CF"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D0ACD7D"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4CE145E4" w14:textId="77777777" w:rsidTr="00C83604">
        <w:tc>
          <w:tcPr>
            <w:tcW w:w="817" w:type="dxa"/>
            <w:tcBorders>
              <w:top w:val="nil"/>
              <w:bottom w:val="nil"/>
            </w:tcBorders>
          </w:tcPr>
          <w:p w14:paraId="32AF1167"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13B645A" w14:textId="1E377AF2"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identify and confirm the acceptability of all additional information that is used in the GHG outcome calculations including, but not exclusive of, emission factors, </w:t>
            </w:r>
            <w:proofErr w:type="gramStart"/>
            <w:r w:rsidRPr="005B6ED2">
              <w:rPr>
                <w:rFonts w:ascii="Arial" w:hAnsi="Arial" w:cs="Arial"/>
                <w:color w:val="7030A0"/>
                <w:sz w:val="20"/>
              </w:rPr>
              <w:t>conversions</w:t>
            </w:r>
            <w:proofErr w:type="gramEnd"/>
            <w:r w:rsidRPr="005B6ED2">
              <w:rPr>
                <w:rFonts w:ascii="Arial" w:hAnsi="Arial" w:cs="Arial"/>
                <w:color w:val="7030A0"/>
                <w:sz w:val="20"/>
              </w:rPr>
              <w:t xml:space="preserve"> and global warming potentials;</w:t>
            </w:r>
          </w:p>
        </w:tc>
        <w:tc>
          <w:tcPr>
            <w:tcW w:w="2561" w:type="dxa"/>
            <w:gridSpan w:val="2"/>
            <w:tcBorders>
              <w:top w:val="nil"/>
              <w:bottom w:val="nil"/>
            </w:tcBorders>
          </w:tcPr>
          <w:p w14:paraId="5E85928E"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55444D4"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018D46F1" w14:textId="77777777" w:rsidTr="00C83604">
        <w:tc>
          <w:tcPr>
            <w:tcW w:w="817" w:type="dxa"/>
            <w:tcBorders>
              <w:top w:val="nil"/>
              <w:bottom w:val="nil"/>
            </w:tcBorders>
          </w:tcPr>
          <w:p w14:paraId="7943239A"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FB9BABE" w14:textId="490DCE00"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assess whether there is sufficient and appropriate planned record keeping </w:t>
            </w:r>
            <w:proofErr w:type="gramStart"/>
            <w:r w:rsidRPr="005B6ED2">
              <w:rPr>
                <w:rFonts w:ascii="Arial" w:hAnsi="Arial" w:cs="Arial"/>
                <w:color w:val="7030A0"/>
                <w:sz w:val="20"/>
              </w:rPr>
              <w:t>to connect</w:t>
            </w:r>
            <w:proofErr w:type="gramEnd"/>
            <w:r w:rsidRPr="005B6ED2">
              <w:rPr>
                <w:rFonts w:ascii="Arial" w:hAnsi="Arial" w:cs="Arial"/>
                <w:color w:val="7030A0"/>
                <w:sz w:val="20"/>
              </w:rPr>
              <w:t xml:space="preserve"> the measurements to the reporting;</w:t>
            </w:r>
          </w:p>
        </w:tc>
        <w:tc>
          <w:tcPr>
            <w:tcW w:w="2561" w:type="dxa"/>
            <w:gridSpan w:val="2"/>
            <w:tcBorders>
              <w:top w:val="nil"/>
              <w:bottom w:val="nil"/>
            </w:tcBorders>
          </w:tcPr>
          <w:p w14:paraId="333DBECD"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2CD85A7"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0D0E1CC3" w14:textId="77777777" w:rsidTr="00C83604">
        <w:tc>
          <w:tcPr>
            <w:tcW w:w="817" w:type="dxa"/>
            <w:tcBorders>
              <w:top w:val="nil"/>
              <w:bottom w:val="nil"/>
            </w:tcBorders>
          </w:tcPr>
          <w:p w14:paraId="1D8C2EB7"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5E8E013" w14:textId="77777777"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identify key points in the data management process that have </w:t>
            </w:r>
            <w:r w:rsidRPr="005B6ED2">
              <w:rPr>
                <w:rFonts w:ascii="Arial" w:hAnsi="Arial" w:cs="Arial"/>
                <w:color w:val="7030A0"/>
                <w:sz w:val="20"/>
              </w:rPr>
              <w:lastRenderedPageBreak/>
              <w:t>inherently higher risks  of misreporting and assess the responsible party’s data controls at the key risk points;</w:t>
            </w:r>
          </w:p>
        </w:tc>
        <w:tc>
          <w:tcPr>
            <w:tcW w:w="2561" w:type="dxa"/>
            <w:gridSpan w:val="2"/>
            <w:tcBorders>
              <w:top w:val="nil"/>
              <w:bottom w:val="nil"/>
            </w:tcBorders>
          </w:tcPr>
          <w:p w14:paraId="71E8F837"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187427B"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4B2F1717" w14:textId="77777777" w:rsidTr="00C83604">
        <w:tc>
          <w:tcPr>
            <w:tcW w:w="817" w:type="dxa"/>
            <w:tcBorders>
              <w:top w:val="nil"/>
              <w:bottom w:val="nil"/>
            </w:tcBorders>
          </w:tcPr>
          <w:p w14:paraId="1B9AA0D0"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6181CB6" w14:textId="77777777"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identify responsibilities for the data and GHG information management system and assess whether appropriate segregation of duties has </w:t>
            </w:r>
            <w:proofErr w:type="gramStart"/>
            <w:r w:rsidRPr="005B6ED2">
              <w:rPr>
                <w:rFonts w:ascii="Arial" w:hAnsi="Arial" w:cs="Arial"/>
                <w:color w:val="7030A0"/>
                <w:sz w:val="20"/>
              </w:rPr>
              <w:t>occurred</w:t>
            </w:r>
            <w:proofErr w:type="gramEnd"/>
            <w:r w:rsidRPr="005B6ED2">
              <w:rPr>
                <w:rFonts w:ascii="Arial" w:hAnsi="Arial" w:cs="Arial"/>
                <w:color w:val="7030A0"/>
                <w:sz w:val="20"/>
              </w:rPr>
              <w:t xml:space="preserve"> and appropriate levels of responsibility and authority have been assigned;</w:t>
            </w:r>
          </w:p>
        </w:tc>
        <w:tc>
          <w:tcPr>
            <w:tcW w:w="2561" w:type="dxa"/>
            <w:gridSpan w:val="2"/>
            <w:tcBorders>
              <w:top w:val="nil"/>
              <w:bottom w:val="nil"/>
            </w:tcBorders>
          </w:tcPr>
          <w:p w14:paraId="36124118"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557FA6D"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403A2519" w14:textId="77777777" w:rsidTr="00C83604">
        <w:tc>
          <w:tcPr>
            <w:tcW w:w="817" w:type="dxa"/>
            <w:tcBorders>
              <w:top w:val="nil"/>
              <w:bottom w:val="nil"/>
            </w:tcBorders>
          </w:tcPr>
          <w:p w14:paraId="6DD036C8"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7D28420" w14:textId="77777777"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data collection and control operation frequencies are appropriate;</w:t>
            </w:r>
          </w:p>
        </w:tc>
        <w:tc>
          <w:tcPr>
            <w:tcW w:w="2561" w:type="dxa"/>
            <w:gridSpan w:val="2"/>
            <w:tcBorders>
              <w:top w:val="nil"/>
              <w:bottom w:val="nil"/>
            </w:tcBorders>
          </w:tcPr>
          <w:p w14:paraId="1223A801"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CF0E2CF"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6F41AA72" w14:textId="77777777" w:rsidTr="00C83604">
        <w:tc>
          <w:tcPr>
            <w:tcW w:w="817" w:type="dxa"/>
            <w:tcBorders>
              <w:top w:val="nil"/>
              <w:bottom w:val="nil"/>
            </w:tcBorders>
          </w:tcPr>
          <w:p w14:paraId="05FC34A3"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77C0477" w14:textId="77777777"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backup and retrieval systems are sufficiently robust;</w:t>
            </w:r>
          </w:p>
        </w:tc>
        <w:tc>
          <w:tcPr>
            <w:tcW w:w="2561" w:type="dxa"/>
            <w:gridSpan w:val="2"/>
            <w:tcBorders>
              <w:top w:val="nil"/>
              <w:bottom w:val="nil"/>
            </w:tcBorders>
          </w:tcPr>
          <w:p w14:paraId="2BC42C5D"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FE6AB2D"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3305DB2C" w14:textId="77777777" w:rsidTr="00C83604">
        <w:tc>
          <w:tcPr>
            <w:tcW w:w="817" w:type="dxa"/>
            <w:tcBorders>
              <w:top w:val="nil"/>
              <w:bottom w:val="nil"/>
            </w:tcBorders>
          </w:tcPr>
          <w:p w14:paraId="5C69E2E4"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5322FC0" w14:textId="77777777"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content of the GHG statement and who it is distributed to are appropriate;</w:t>
            </w:r>
          </w:p>
        </w:tc>
        <w:tc>
          <w:tcPr>
            <w:tcW w:w="2561" w:type="dxa"/>
            <w:gridSpan w:val="2"/>
            <w:tcBorders>
              <w:top w:val="nil"/>
              <w:bottom w:val="nil"/>
            </w:tcBorders>
          </w:tcPr>
          <w:p w14:paraId="515EBA4E"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A1E2F35" w14:textId="77777777" w:rsidR="0031785B" w:rsidRPr="005B6ED2" w:rsidRDefault="0031785B" w:rsidP="00C83604">
            <w:pPr>
              <w:pStyle w:val="Header"/>
              <w:tabs>
                <w:tab w:val="clear" w:pos="4320"/>
                <w:tab w:val="clear" w:pos="8640"/>
              </w:tabs>
              <w:jc w:val="both"/>
              <w:rPr>
                <w:rFonts w:ascii="Arial" w:hAnsi="Arial" w:cs="Arial"/>
                <w:sz w:val="20"/>
              </w:rPr>
            </w:pPr>
          </w:p>
        </w:tc>
      </w:tr>
      <w:tr w:rsidR="0031785B" w:rsidRPr="005B6ED2" w14:paraId="2742EFC1" w14:textId="77777777" w:rsidTr="00C83604">
        <w:tc>
          <w:tcPr>
            <w:tcW w:w="817" w:type="dxa"/>
            <w:tcBorders>
              <w:top w:val="nil"/>
              <w:bottom w:val="nil"/>
            </w:tcBorders>
          </w:tcPr>
          <w:p w14:paraId="23E734EA" w14:textId="77777777" w:rsidR="0031785B" w:rsidRPr="005B6ED2" w:rsidRDefault="0031785B"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E5B2AC" w14:textId="0D61D0FC" w:rsidR="0031785B" w:rsidRPr="005B6ED2" w:rsidRDefault="0031785B" w:rsidP="00AC0DEF">
            <w:pPr>
              <w:pStyle w:val="Header"/>
              <w:numPr>
                <w:ilvl w:val="0"/>
                <w:numId w:val="130"/>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data controls and GHG information management system meet the requirements of the intended user?</w:t>
            </w:r>
          </w:p>
        </w:tc>
        <w:tc>
          <w:tcPr>
            <w:tcW w:w="2561" w:type="dxa"/>
            <w:gridSpan w:val="2"/>
            <w:tcBorders>
              <w:top w:val="nil"/>
              <w:bottom w:val="nil"/>
            </w:tcBorders>
          </w:tcPr>
          <w:p w14:paraId="420468A2" w14:textId="77777777" w:rsidR="0031785B" w:rsidRPr="005B6ED2" w:rsidRDefault="0031785B"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E2EDF8D" w14:textId="77777777" w:rsidR="0031785B" w:rsidRPr="005B6ED2" w:rsidRDefault="0031785B" w:rsidP="00C83604">
            <w:pPr>
              <w:pStyle w:val="Header"/>
              <w:tabs>
                <w:tab w:val="clear" w:pos="4320"/>
                <w:tab w:val="clear" w:pos="8640"/>
              </w:tabs>
              <w:jc w:val="both"/>
              <w:rPr>
                <w:rFonts w:ascii="Arial" w:hAnsi="Arial" w:cs="Arial"/>
                <w:sz w:val="20"/>
              </w:rPr>
            </w:pPr>
          </w:p>
        </w:tc>
      </w:tr>
      <w:tr w:rsidR="007A223C" w:rsidRPr="005B6ED2" w14:paraId="516C865D" w14:textId="77777777" w:rsidTr="00C83604">
        <w:tc>
          <w:tcPr>
            <w:tcW w:w="817" w:type="dxa"/>
            <w:tcBorders>
              <w:top w:val="nil"/>
              <w:bottom w:val="nil"/>
            </w:tcBorders>
          </w:tcPr>
          <w:p w14:paraId="549FD6EC" w14:textId="77777777" w:rsidR="007A223C" w:rsidRPr="005B6ED2" w:rsidRDefault="007A223C"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304F820" w14:textId="5682AAB8" w:rsidR="007A223C" w:rsidRPr="005B6ED2" w:rsidRDefault="007A223C"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 xml:space="preserve">7.1.4.10 </w:t>
            </w:r>
            <w:r w:rsidR="003A3683" w:rsidRPr="005B6ED2">
              <w:rPr>
                <w:rFonts w:ascii="Arial" w:hAnsi="Arial" w:cs="Arial"/>
                <w:color w:val="7030A0"/>
                <w:sz w:val="20"/>
                <w:u w:val="single"/>
              </w:rPr>
              <w:t xml:space="preserve">Functional equivalence </w:t>
            </w:r>
            <w:r w:rsidRPr="005B6ED2">
              <w:rPr>
                <w:rFonts w:ascii="Arial" w:hAnsi="Arial" w:cs="Arial"/>
                <w:color w:val="7030A0"/>
                <w:sz w:val="20"/>
                <w:u w:val="single"/>
              </w:rPr>
              <w:t>(ISO 14064-3:2019)</w:t>
            </w:r>
          </w:p>
        </w:tc>
        <w:tc>
          <w:tcPr>
            <w:tcW w:w="2561" w:type="dxa"/>
            <w:gridSpan w:val="2"/>
            <w:tcBorders>
              <w:top w:val="nil"/>
              <w:bottom w:val="nil"/>
            </w:tcBorders>
          </w:tcPr>
          <w:p w14:paraId="40AF95AD" w14:textId="77777777" w:rsidR="007A223C" w:rsidRPr="005B6ED2" w:rsidRDefault="007A223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B0DF493" w14:textId="77777777" w:rsidR="007A223C" w:rsidRPr="005B6ED2" w:rsidRDefault="007A223C" w:rsidP="00C83604">
            <w:pPr>
              <w:pStyle w:val="Header"/>
              <w:tabs>
                <w:tab w:val="clear" w:pos="4320"/>
                <w:tab w:val="clear" w:pos="8640"/>
              </w:tabs>
              <w:jc w:val="both"/>
              <w:rPr>
                <w:rFonts w:ascii="Arial" w:hAnsi="Arial" w:cs="Arial"/>
                <w:sz w:val="20"/>
              </w:rPr>
            </w:pPr>
          </w:p>
        </w:tc>
      </w:tr>
      <w:tr w:rsidR="007A223C" w:rsidRPr="005B6ED2" w14:paraId="7CD1A2DE" w14:textId="77777777" w:rsidTr="00C83604">
        <w:tc>
          <w:tcPr>
            <w:tcW w:w="817" w:type="dxa"/>
            <w:tcBorders>
              <w:top w:val="nil"/>
              <w:bottom w:val="nil"/>
            </w:tcBorders>
          </w:tcPr>
          <w:p w14:paraId="4B6B8B41" w14:textId="77777777" w:rsidR="007A223C" w:rsidRPr="005B6ED2" w:rsidRDefault="007A223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CA24E9" w14:textId="34C52300" w:rsidR="007A223C" w:rsidRPr="005B6ED2" w:rsidRDefault="003A3683"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For GHG-related activities that assert emission reductions or removal enhancements, does the validator assess whether the project and baseline are functionally equivalent? In assessing functional equivalence, does the validator:</w:t>
            </w:r>
          </w:p>
        </w:tc>
        <w:tc>
          <w:tcPr>
            <w:tcW w:w="2561" w:type="dxa"/>
            <w:gridSpan w:val="2"/>
            <w:tcBorders>
              <w:top w:val="nil"/>
              <w:bottom w:val="nil"/>
            </w:tcBorders>
          </w:tcPr>
          <w:p w14:paraId="20F6F8DB" w14:textId="77777777" w:rsidR="007A223C" w:rsidRPr="005B6ED2" w:rsidRDefault="007A223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DB5A6ED" w14:textId="77777777" w:rsidR="007A223C" w:rsidRPr="005B6ED2" w:rsidRDefault="007A223C" w:rsidP="00C83604">
            <w:pPr>
              <w:pStyle w:val="Header"/>
              <w:tabs>
                <w:tab w:val="clear" w:pos="4320"/>
                <w:tab w:val="clear" w:pos="8640"/>
              </w:tabs>
              <w:jc w:val="both"/>
              <w:rPr>
                <w:rFonts w:ascii="Arial" w:hAnsi="Arial" w:cs="Arial"/>
                <w:sz w:val="20"/>
              </w:rPr>
            </w:pPr>
          </w:p>
        </w:tc>
      </w:tr>
      <w:tr w:rsidR="003A3683" w:rsidRPr="005B6ED2" w14:paraId="6284AF9F" w14:textId="77777777" w:rsidTr="00C83604">
        <w:tc>
          <w:tcPr>
            <w:tcW w:w="817" w:type="dxa"/>
            <w:tcBorders>
              <w:top w:val="nil"/>
              <w:bottom w:val="nil"/>
            </w:tcBorders>
          </w:tcPr>
          <w:p w14:paraId="28F9059A"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4589CC4" w14:textId="34C35DDE" w:rsidR="003A3683" w:rsidRPr="005B6ED2" w:rsidRDefault="003A3683" w:rsidP="00AC0DEF">
            <w:pPr>
              <w:pStyle w:val="Header"/>
              <w:numPr>
                <w:ilvl w:val="0"/>
                <w:numId w:val="131"/>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both quantitative and qualitative aspects of functional equivalence;</w:t>
            </w:r>
          </w:p>
        </w:tc>
        <w:tc>
          <w:tcPr>
            <w:tcW w:w="2561" w:type="dxa"/>
            <w:gridSpan w:val="2"/>
            <w:tcBorders>
              <w:top w:val="nil"/>
              <w:bottom w:val="nil"/>
            </w:tcBorders>
          </w:tcPr>
          <w:p w14:paraId="0682FCE9"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A2D2F83"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5A29EC5E" w14:textId="77777777" w:rsidTr="00C83604">
        <w:tc>
          <w:tcPr>
            <w:tcW w:w="817" w:type="dxa"/>
            <w:tcBorders>
              <w:top w:val="nil"/>
              <w:bottom w:val="nil"/>
            </w:tcBorders>
          </w:tcPr>
          <w:p w14:paraId="43DBB8E4"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F50E762" w14:textId="77777777" w:rsidR="003A3683" w:rsidRPr="005B6ED2" w:rsidRDefault="003A3683" w:rsidP="00AC0DEF">
            <w:pPr>
              <w:pStyle w:val="Header"/>
              <w:numPr>
                <w:ilvl w:val="0"/>
                <w:numId w:val="131"/>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identify and document the functional unit used for the quantitative assessment;</w:t>
            </w:r>
          </w:p>
        </w:tc>
        <w:tc>
          <w:tcPr>
            <w:tcW w:w="2561" w:type="dxa"/>
            <w:gridSpan w:val="2"/>
            <w:tcBorders>
              <w:top w:val="nil"/>
              <w:bottom w:val="nil"/>
            </w:tcBorders>
          </w:tcPr>
          <w:p w14:paraId="3DC9824E"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698ACCB"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70666064" w14:textId="77777777" w:rsidTr="00C83604">
        <w:tc>
          <w:tcPr>
            <w:tcW w:w="817" w:type="dxa"/>
            <w:tcBorders>
              <w:top w:val="nil"/>
              <w:bottom w:val="nil"/>
            </w:tcBorders>
          </w:tcPr>
          <w:p w14:paraId="17524A58"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AFAD4CE" w14:textId="5CD432D1" w:rsidR="003A3683" w:rsidRPr="005B6ED2" w:rsidRDefault="003A3683" w:rsidP="00AC0DEF">
            <w:pPr>
              <w:pStyle w:val="Header"/>
              <w:numPr>
                <w:ilvl w:val="0"/>
                <w:numId w:val="131"/>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the comparability of the scope of the GHG-related activity boundaries?</w:t>
            </w:r>
          </w:p>
        </w:tc>
        <w:tc>
          <w:tcPr>
            <w:tcW w:w="2561" w:type="dxa"/>
            <w:gridSpan w:val="2"/>
            <w:tcBorders>
              <w:top w:val="nil"/>
              <w:bottom w:val="nil"/>
            </w:tcBorders>
          </w:tcPr>
          <w:p w14:paraId="13C2BD94"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0EF88F8"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628FA580" w14:textId="77777777" w:rsidTr="00C83604">
        <w:tc>
          <w:tcPr>
            <w:tcW w:w="817" w:type="dxa"/>
            <w:tcBorders>
              <w:top w:val="nil"/>
              <w:bottom w:val="nil"/>
            </w:tcBorders>
          </w:tcPr>
          <w:p w14:paraId="02E934C7" w14:textId="77777777" w:rsidR="003A3683" w:rsidRPr="005B6ED2" w:rsidRDefault="003A3683"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79A78D4" w14:textId="7A11A97C" w:rsidR="003A3683" w:rsidRPr="005B6ED2" w:rsidRDefault="003A3683"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7.1.4.11 Calculation of GHG statement (ISO 14064-3:2019)</w:t>
            </w:r>
          </w:p>
        </w:tc>
        <w:tc>
          <w:tcPr>
            <w:tcW w:w="2561" w:type="dxa"/>
            <w:gridSpan w:val="2"/>
            <w:tcBorders>
              <w:top w:val="nil"/>
              <w:bottom w:val="nil"/>
            </w:tcBorders>
          </w:tcPr>
          <w:p w14:paraId="0C1A4240"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66C4493"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1AB55E1A" w14:textId="77777777" w:rsidTr="00C83604">
        <w:tc>
          <w:tcPr>
            <w:tcW w:w="817" w:type="dxa"/>
            <w:tcBorders>
              <w:top w:val="nil"/>
              <w:bottom w:val="nil"/>
            </w:tcBorders>
          </w:tcPr>
          <w:p w14:paraId="3BCD0122"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7CDBAC5" w14:textId="77777777" w:rsidR="000808C9" w:rsidRPr="005B6ED2" w:rsidRDefault="003A3683"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confirm the calculations used in the GHG statement? </w:t>
            </w:r>
          </w:p>
          <w:p w14:paraId="42B142D4" w14:textId="3ACEBA4C" w:rsidR="003A3683" w:rsidRPr="005B6ED2" w:rsidRDefault="003A3683"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In confirming the calculations, does the validator:</w:t>
            </w:r>
          </w:p>
        </w:tc>
        <w:tc>
          <w:tcPr>
            <w:tcW w:w="2561" w:type="dxa"/>
            <w:gridSpan w:val="2"/>
            <w:tcBorders>
              <w:top w:val="nil"/>
              <w:bottom w:val="nil"/>
            </w:tcBorders>
          </w:tcPr>
          <w:p w14:paraId="255D91D0"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1AFA764"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124A2C3C" w14:textId="77777777" w:rsidTr="00C83604">
        <w:tc>
          <w:tcPr>
            <w:tcW w:w="817" w:type="dxa"/>
            <w:tcBorders>
              <w:top w:val="nil"/>
              <w:bottom w:val="nil"/>
            </w:tcBorders>
          </w:tcPr>
          <w:p w14:paraId="2A1E4A40"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713508A" w14:textId="20AB4FCF" w:rsidR="003A3683" w:rsidRPr="005B6ED2" w:rsidRDefault="003A3683" w:rsidP="00AC0DEF">
            <w:pPr>
              <w:pStyle w:val="Header"/>
              <w:numPr>
                <w:ilvl w:val="0"/>
                <w:numId w:val="132"/>
              </w:numPr>
              <w:tabs>
                <w:tab w:val="clear" w:pos="4320"/>
                <w:tab w:val="clear" w:pos="8640"/>
              </w:tabs>
              <w:spacing w:after="60"/>
              <w:rPr>
                <w:rFonts w:ascii="Arial" w:hAnsi="Arial" w:cs="Arial"/>
                <w:color w:val="7030A0"/>
                <w:sz w:val="20"/>
              </w:rPr>
            </w:pPr>
            <w:r w:rsidRPr="005B6ED2">
              <w:rPr>
                <w:rFonts w:ascii="Arial" w:hAnsi="Arial" w:cs="Arial"/>
                <w:color w:val="7030A0"/>
                <w:sz w:val="20"/>
              </w:rPr>
              <w:t>confirm the correct application of calculations (</w:t>
            </w:r>
            <w:proofErr w:type="gramStart"/>
            <w:r w:rsidRPr="005B6ED2">
              <w:rPr>
                <w:rFonts w:ascii="Arial" w:hAnsi="Arial" w:cs="Arial"/>
                <w:color w:val="7030A0"/>
                <w:sz w:val="20"/>
              </w:rPr>
              <w:t>e.g.</w:t>
            </w:r>
            <w:proofErr w:type="gramEnd"/>
            <w:r w:rsidRPr="005B6ED2">
              <w:rPr>
                <w:rFonts w:ascii="Arial" w:hAnsi="Arial" w:cs="Arial"/>
                <w:color w:val="7030A0"/>
                <w:sz w:val="20"/>
              </w:rPr>
              <w:t xml:space="preserve"> emission factors);</w:t>
            </w:r>
          </w:p>
        </w:tc>
        <w:tc>
          <w:tcPr>
            <w:tcW w:w="2561" w:type="dxa"/>
            <w:gridSpan w:val="2"/>
            <w:tcBorders>
              <w:top w:val="nil"/>
              <w:bottom w:val="nil"/>
            </w:tcBorders>
          </w:tcPr>
          <w:p w14:paraId="6B05AF6C"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427B4A6"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59A7C529" w14:textId="77777777" w:rsidTr="00C83604">
        <w:tc>
          <w:tcPr>
            <w:tcW w:w="817" w:type="dxa"/>
            <w:tcBorders>
              <w:top w:val="nil"/>
              <w:bottom w:val="nil"/>
            </w:tcBorders>
          </w:tcPr>
          <w:p w14:paraId="3B2525A0"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B214E1C" w14:textId="77777777" w:rsidR="003A3683" w:rsidRPr="005B6ED2" w:rsidRDefault="003A3683" w:rsidP="00AC0DEF">
            <w:pPr>
              <w:pStyle w:val="Header"/>
              <w:numPr>
                <w:ilvl w:val="0"/>
                <w:numId w:val="132"/>
              </w:numPr>
              <w:tabs>
                <w:tab w:val="clear" w:pos="4320"/>
                <w:tab w:val="clear" w:pos="8640"/>
              </w:tabs>
              <w:spacing w:after="60"/>
              <w:rPr>
                <w:rFonts w:ascii="Arial" w:hAnsi="Arial" w:cs="Arial"/>
                <w:color w:val="7030A0"/>
                <w:sz w:val="20"/>
              </w:rPr>
            </w:pPr>
            <w:r w:rsidRPr="005B6ED2">
              <w:rPr>
                <w:rFonts w:ascii="Arial" w:hAnsi="Arial" w:cs="Arial"/>
                <w:color w:val="7030A0"/>
                <w:sz w:val="20"/>
              </w:rPr>
              <w:t>confirm the correct application of conversion of measurement units and global warming potentials;</w:t>
            </w:r>
          </w:p>
        </w:tc>
        <w:tc>
          <w:tcPr>
            <w:tcW w:w="2561" w:type="dxa"/>
            <w:gridSpan w:val="2"/>
            <w:tcBorders>
              <w:top w:val="nil"/>
              <w:bottom w:val="nil"/>
            </w:tcBorders>
          </w:tcPr>
          <w:p w14:paraId="67BE399F"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7B58479"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475C2BAB" w14:textId="77777777" w:rsidTr="00C83604">
        <w:tc>
          <w:tcPr>
            <w:tcW w:w="817" w:type="dxa"/>
            <w:tcBorders>
              <w:top w:val="nil"/>
              <w:bottom w:val="nil"/>
            </w:tcBorders>
          </w:tcPr>
          <w:p w14:paraId="428FAACD"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C984C5F" w14:textId="64A144B4" w:rsidR="003A3683" w:rsidRPr="005B6ED2" w:rsidRDefault="003A3683" w:rsidP="00AC0DEF">
            <w:pPr>
              <w:pStyle w:val="Header"/>
              <w:numPr>
                <w:ilvl w:val="0"/>
                <w:numId w:val="132"/>
              </w:numPr>
              <w:tabs>
                <w:tab w:val="clear" w:pos="4320"/>
                <w:tab w:val="clear" w:pos="8640"/>
              </w:tabs>
              <w:spacing w:after="60"/>
              <w:rPr>
                <w:rFonts w:ascii="Arial" w:hAnsi="Arial" w:cs="Arial"/>
                <w:color w:val="7030A0"/>
                <w:sz w:val="20"/>
              </w:rPr>
            </w:pPr>
            <w:r w:rsidRPr="005B6ED2">
              <w:rPr>
                <w:rFonts w:ascii="Arial" w:hAnsi="Arial" w:cs="Arial"/>
                <w:color w:val="7030A0"/>
                <w:sz w:val="20"/>
              </w:rPr>
              <w:t>confirm the calculations have been performed in accordance with the criteria?</w:t>
            </w:r>
          </w:p>
        </w:tc>
        <w:tc>
          <w:tcPr>
            <w:tcW w:w="2561" w:type="dxa"/>
            <w:gridSpan w:val="2"/>
            <w:tcBorders>
              <w:top w:val="nil"/>
              <w:bottom w:val="nil"/>
            </w:tcBorders>
          </w:tcPr>
          <w:p w14:paraId="19B6A072"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E35F748"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20A3818A" w14:textId="77777777" w:rsidTr="00C83604">
        <w:tc>
          <w:tcPr>
            <w:tcW w:w="817" w:type="dxa"/>
            <w:tcBorders>
              <w:top w:val="nil"/>
              <w:bottom w:val="nil"/>
            </w:tcBorders>
          </w:tcPr>
          <w:p w14:paraId="4D82EDDA" w14:textId="77777777" w:rsidR="003A3683" w:rsidRPr="005B6ED2" w:rsidRDefault="003A3683"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2EBB2A4" w14:textId="1DA3D7BB" w:rsidR="003A3683" w:rsidRPr="005B6ED2" w:rsidRDefault="003A3683"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7.1.4.12 Future estimates (ISO 14064-3:2019)</w:t>
            </w:r>
          </w:p>
        </w:tc>
        <w:tc>
          <w:tcPr>
            <w:tcW w:w="2561" w:type="dxa"/>
            <w:gridSpan w:val="2"/>
            <w:tcBorders>
              <w:top w:val="nil"/>
              <w:bottom w:val="nil"/>
            </w:tcBorders>
          </w:tcPr>
          <w:p w14:paraId="17310D61"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FDB06DF"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757CB17D" w14:textId="77777777" w:rsidTr="00C83604">
        <w:tc>
          <w:tcPr>
            <w:tcW w:w="817" w:type="dxa"/>
            <w:tcBorders>
              <w:top w:val="nil"/>
              <w:bottom w:val="nil"/>
            </w:tcBorders>
          </w:tcPr>
          <w:p w14:paraId="3BAD4D85"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2C89B9C" w14:textId="77777777" w:rsidR="000808C9" w:rsidRPr="005B6ED2" w:rsidRDefault="003A3683"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If applicable, does the validator evaluate the future estimates associated with the GHG statement? </w:t>
            </w:r>
          </w:p>
          <w:p w14:paraId="0283BE9D" w14:textId="5DE8B084" w:rsidR="003A3683" w:rsidRPr="005B6ED2" w:rsidRDefault="003A3683"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In evaluating forecasts or projections, does the validator assess:</w:t>
            </w:r>
          </w:p>
        </w:tc>
        <w:tc>
          <w:tcPr>
            <w:tcW w:w="2561" w:type="dxa"/>
            <w:gridSpan w:val="2"/>
            <w:tcBorders>
              <w:top w:val="nil"/>
              <w:bottom w:val="nil"/>
            </w:tcBorders>
          </w:tcPr>
          <w:p w14:paraId="1334319A"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45FAD00"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13028D15" w14:textId="77777777" w:rsidTr="00C83604">
        <w:tc>
          <w:tcPr>
            <w:tcW w:w="817" w:type="dxa"/>
            <w:tcBorders>
              <w:top w:val="nil"/>
              <w:bottom w:val="nil"/>
            </w:tcBorders>
          </w:tcPr>
          <w:p w14:paraId="49033FE1"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CB66DFD" w14:textId="1A98F841" w:rsidR="003A3683" w:rsidRPr="005B6ED2" w:rsidRDefault="003A3683" w:rsidP="00AC0DEF">
            <w:pPr>
              <w:pStyle w:val="Header"/>
              <w:numPr>
                <w:ilvl w:val="0"/>
                <w:numId w:val="133"/>
              </w:numPr>
              <w:tabs>
                <w:tab w:val="clear" w:pos="4320"/>
                <w:tab w:val="clear" w:pos="8640"/>
              </w:tabs>
              <w:spacing w:after="60"/>
              <w:rPr>
                <w:rFonts w:ascii="Arial" w:hAnsi="Arial" w:cs="Arial"/>
                <w:color w:val="7030A0"/>
                <w:sz w:val="20"/>
              </w:rPr>
            </w:pPr>
            <w:r w:rsidRPr="005B6ED2">
              <w:rPr>
                <w:rFonts w:ascii="Arial" w:hAnsi="Arial" w:cs="Arial"/>
                <w:color w:val="7030A0"/>
                <w:sz w:val="20"/>
              </w:rPr>
              <w:t>the proposed approach and assumptions inherent in the projection;</w:t>
            </w:r>
          </w:p>
        </w:tc>
        <w:tc>
          <w:tcPr>
            <w:tcW w:w="2561" w:type="dxa"/>
            <w:gridSpan w:val="2"/>
            <w:tcBorders>
              <w:top w:val="nil"/>
              <w:bottom w:val="nil"/>
            </w:tcBorders>
          </w:tcPr>
          <w:p w14:paraId="1DA645D3"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ED16B00"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0C936F41" w14:textId="77777777" w:rsidTr="00C83604">
        <w:tc>
          <w:tcPr>
            <w:tcW w:w="817" w:type="dxa"/>
            <w:tcBorders>
              <w:top w:val="nil"/>
              <w:bottom w:val="nil"/>
            </w:tcBorders>
          </w:tcPr>
          <w:p w14:paraId="6CBF4774"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1252BB3" w14:textId="77777777" w:rsidR="003A3683" w:rsidRPr="005B6ED2" w:rsidRDefault="003A3683" w:rsidP="00AC0DEF">
            <w:pPr>
              <w:pStyle w:val="Header"/>
              <w:numPr>
                <w:ilvl w:val="0"/>
                <w:numId w:val="133"/>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applicability of scope of the projection to the proposed GHG-related activity;</w:t>
            </w:r>
          </w:p>
        </w:tc>
        <w:tc>
          <w:tcPr>
            <w:tcW w:w="2561" w:type="dxa"/>
            <w:gridSpan w:val="2"/>
            <w:tcBorders>
              <w:top w:val="nil"/>
              <w:bottom w:val="nil"/>
            </w:tcBorders>
          </w:tcPr>
          <w:p w14:paraId="0A0A1D90"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11CE53F"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067856B1" w14:textId="77777777" w:rsidTr="00C83604">
        <w:tc>
          <w:tcPr>
            <w:tcW w:w="817" w:type="dxa"/>
            <w:tcBorders>
              <w:top w:val="nil"/>
              <w:bottom w:val="nil"/>
            </w:tcBorders>
          </w:tcPr>
          <w:p w14:paraId="63EB2D4D"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035D889" w14:textId="504CC994" w:rsidR="003A3683" w:rsidRPr="005B6ED2" w:rsidRDefault="003A3683" w:rsidP="00AC0DEF">
            <w:pPr>
              <w:pStyle w:val="Header"/>
              <w:numPr>
                <w:ilvl w:val="0"/>
                <w:numId w:val="133"/>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sources of data and information used in the projection, including their appropriateness, completeness, </w:t>
            </w:r>
            <w:proofErr w:type="gramStart"/>
            <w:r w:rsidRPr="005B6ED2">
              <w:rPr>
                <w:rFonts w:ascii="Arial" w:hAnsi="Arial" w:cs="Arial"/>
                <w:color w:val="7030A0"/>
                <w:sz w:val="20"/>
              </w:rPr>
              <w:t>accuracy</w:t>
            </w:r>
            <w:proofErr w:type="gramEnd"/>
            <w:r w:rsidRPr="005B6ED2">
              <w:rPr>
                <w:rFonts w:ascii="Arial" w:hAnsi="Arial" w:cs="Arial"/>
                <w:color w:val="7030A0"/>
                <w:sz w:val="20"/>
              </w:rPr>
              <w:t xml:space="preserve"> and reliability?</w:t>
            </w:r>
          </w:p>
        </w:tc>
        <w:tc>
          <w:tcPr>
            <w:tcW w:w="2561" w:type="dxa"/>
            <w:gridSpan w:val="2"/>
            <w:tcBorders>
              <w:top w:val="nil"/>
              <w:bottom w:val="nil"/>
            </w:tcBorders>
          </w:tcPr>
          <w:p w14:paraId="3CC0D962"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D6067BB" w14:textId="77777777" w:rsidR="003A3683" w:rsidRPr="005B6ED2" w:rsidRDefault="003A3683" w:rsidP="00C83604">
            <w:pPr>
              <w:pStyle w:val="Header"/>
              <w:tabs>
                <w:tab w:val="clear" w:pos="4320"/>
                <w:tab w:val="clear" w:pos="8640"/>
              </w:tabs>
              <w:jc w:val="both"/>
              <w:rPr>
                <w:rFonts w:ascii="Arial" w:hAnsi="Arial" w:cs="Arial"/>
                <w:sz w:val="20"/>
              </w:rPr>
            </w:pPr>
          </w:p>
        </w:tc>
      </w:tr>
      <w:tr w:rsidR="003A3683" w:rsidRPr="005B6ED2" w14:paraId="5561823D" w14:textId="77777777" w:rsidTr="00C83604">
        <w:tc>
          <w:tcPr>
            <w:tcW w:w="817" w:type="dxa"/>
            <w:tcBorders>
              <w:top w:val="nil"/>
              <w:bottom w:val="nil"/>
            </w:tcBorders>
          </w:tcPr>
          <w:p w14:paraId="175B7F0B" w14:textId="77777777" w:rsidR="003A3683" w:rsidRPr="005B6ED2" w:rsidRDefault="003A3683"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C25943A" w14:textId="59E25A4D" w:rsidR="003A3683" w:rsidRPr="005B6ED2" w:rsidRDefault="003A3683"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For GHG-related activities that assert emission reductions or removal enhancements, does the validator assess the comparability between the baseline and the proposed project, including the consistency of assumptions and boundaries across the GHG statement period?</w:t>
            </w:r>
          </w:p>
        </w:tc>
        <w:tc>
          <w:tcPr>
            <w:tcW w:w="2561" w:type="dxa"/>
            <w:gridSpan w:val="2"/>
            <w:tcBorders>
              <w:top w:val="nil"/>
              <w:bottom w:val="nil"/>
            </w:tcBorders>
          </w:tcPr>
          <w:p w14:paraId="38B436A2" w14:textId="77777777" w:rsidR="003A3683" w:rsidRPr="005B6ED2" w:rsidRDefault="003A3683"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4A0BC37" w14:textId="77777777" w:rsidR="003A3683" w:rsidRPr="005B6ED2" w:rsidRDefault="003A3683" w:rsidP="00C83604">
            <w:pPr>
              <w:pStyle w:val="Header"/>
              <w:tabs>
                <w:tab w:val="clear" w:pos="4320"/>
                <w:tab w:val="clear" w:pos="8640"/>
              </w:tabs>
              <w:jc w:val="both"/>
              <w:rPr>
                <w:rFonts w:ascii="Arial" w:hAnsi="Arial" w:cs="Arial"/>
                <w:sz w:val="20"/>
              </w:rPr>
            </w:pPr>
          </w:p>
        </w:tc>
      </w:tr>
      <w:tr w:rsidR="002441A8" w:rsidRPr="005B6ED2" w14:paraId="4FF57D0A" w14:textId="77777777" w:rsidTr="00C83604">
        <w:tc>
          <w:tcPr>
            <w:tcW w:w="817" w:type="dxa"/>
            <w:tcBorders>
              <w:top w:val="nil"/>
              <w:bottom w:val="nil"/>
            </w:tcBorders>
          </w:tcPr>
          <w:p w14:paraId="2DB417E9" w14:textId="77777777" w:rsidR="002441A8" w:rsidRPr="005B6ED2" w:rsidRDefault="002441A8"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1061524" w14:textId="00B71A24" w:rsidR="002441A8" w:rsidRPr="005B6ED2" w:rsidRDefault="002441A8"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7.1.4.13 Uncertainty (ISO 14064-3:2019)</w:t>
            </w:r>
          </w:p>
        </w:tc>
        <w:tc>
          <w:tcPr>
            <w:tcW w:w="2561" w:type="dxa"/>
            <w:gridSpan w:val="2"/>
            <w:tcBorders>
              <w:top w:val="nil"/>
              <w:bottom w:val="nil"/>
            </w:tcBorders>
          </w:tcPr>
          <w:p w14:paraId="1165FB92"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070BC53"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017D5150" w14:textId="77777777" w:rsidTr="00C83604">
        <w:tc>
          <w:tcPr>
            <w:tcW w:w="817" w:type="dxa"/>
            <w:tcBorders>
              <w:top w:val="nil"/>
              <w:bottom w:val="nil"/>
            </w:tcBorders>
          </w:tcPr>
          <w:p w14:paraId="17CACE03" w14:textId="77777777" w:rsidR="002441A8" w:rsidRPr="005B6ED2" w:rsidRDefault="002441A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A4E19B6" w14:textId="03D6A3C7" w:rsidR="002441A8" w:rsidRPr="005B6ED2" w:rsidRDefault="002441A8"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assess whether the uncertainty associated with the GHG statement affects disclosure or the ability of the validator to arrive at a conclusion? In assessing uncertainty, does the validator:</w:t>
            </w:r>
          </w:p>
        </w:tc>
        <w:tc>
          <w:tcPr>
            <w:tcW w:w="2561" w:type="dxa"/>
            <w:gridSpan w:val="2"/>
            <w:tcBorders>
              <w:top w:val="nil"/>
              <w:bottom w:val="nil"/>
            </w:tcBorders>
          </w:tcPr>
          <w:p w14:paraId="013D460B"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6B4CF31"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32213F70" w14:textId="77777777" w:rsidTr="00C83604">
        <w:tc>
          <w:tcPr>
            <w:tcW w:w="817" w:type="dxa"/>
            <w:tcBorders>
              <w:top w:val="nil"/>
              <w:bottom w:val="nil"/>
            </w:tcBorders>
          </w:tcPr>
          <w:p w14:paraId="68AB333C" w14:textId="77777777" w:rsidR="002441A8" w:rsidRPr="005B6ED2" w:rsidRDefault="002441A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AD96588" w14:textId="5B309268" w:rsidR="002441A8" w:rsidRPr="005B6ED2" w:rsidRDefault="002441A8" w:rsidP="00AC0DEF">
            <w:pPr>
              <w:pStyle w:val="Header"/>
              <w:numPr>
                <w:ilvl w:val="0"/>
                <w:numId w:val="134"/>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identify uncertainties that are greater than expected;</w:t>
            </w:r>
          </w:p>
        </w:tc>
        <w:tc>
          <w:tcPr>
            <w:tcW w:w="2561" w:type="dxa"/>
            <w:gridSpan w:val="2"/>
            <w:tcBorders>
              <w:top w:val="nil"/>
              <w:bottom w:val="nil"/>
            </w:tcBorders>
          </w:tcPr>
          <w:p w14:paraId="5118D8FD"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1493FCC"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46548CA7" w14:textId="77777777" w:rsidTr="00C83604">
        <w:tc>
          <w:tcPr>
            <w:tcW w:w="817" w:type="dxa"/>
            <w:tcBorders>
              <w:top w:val="nil"/>
              <w:bottom w:val="nil"/>
            </w:tcBorders>
          </w:tcPr>
          <w:p w14:paraId="0803B84D" w14:textId="77777777" w:rsidR="002441A8" w:rsidRPr="005B6ED2" w:rsidRDefault="002441A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1C22077" w14:textId="77777777" w:rsidR="002441A8" w:rsidRPr="005B6ED2" w:rsidRDefault="002441A8" w:rsidP="00AC0DEF">
            <w:pPr>
              <w:pStyle w:val="Header"/>
              <w:numPr>
                <w:ilvl w:val="0"/>
                <w:numId w:val="134"/>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the effect of the identified uncertainties on the GHG statement;</w:t>
            </w:r>
          </w:p>
        </w:tc>
        <w:tc>
          <w:tcPr>
            <w:tcW w:w="2561" w:type="dxa"/>
            <w:gridSpan w:val="2"/>
            <w:tcBorders>
              <w:top w:val="nil"/>
              <w:bottom w:val="nil"/>
            </w:tcBorders>
          </w:tcPr>
          <w:p w14:paraId="5F643B70"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3491919"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0DA66657" w14:textId="77777777" w:rsidTr="00C83604">
        <w:tc>
          <w:tcPr>
            <w:tcW w:w="817" w:type="dxa"/>
            <w:tcBorders>
              <w:top w:val="nil"/>
              <w:bottom w:val="nil"/>
            </w:tcBorders>
          </w:tcPr>
          <w:p w14:paraId="408B8CB8" w14:textId="77777777" w:rsidR="002441A8" w:rsidRPr="005B6ED2" w:rsidRDefault="002441A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4A2514D" w14:textId="1EC8F4A6" w:rsidR="002441A8" w:rsidRPr="005B6ED2" w:rsidRDefault="002441A8" w:rsidP="00AC0DEF">
            <w:pPr>
              <w:pStyle w:val="Header"/>
              <w:numPr>
                <w:ilvl w:val="0"/>
                <w:numId w:val="134"/>
              </w:numPr>
              <w:tabs>
                <w:tab w:val="clear" w:pos="4320"/>
                <w:tab w:val="clear" w:pos="8640"/>
              </w:tabs>
              <w:spacing w:after="60"/>
              <w:rPr>
                <w:rFonts w:ascii="Arial" w:hAnsi="Arial" w:cs="Arial"/>
                <w:color w:val="7030A0"/>
                <w:sz w:val="20"/>
              </w:rPr>
            </w:pPr>
            <w:r w:rsidRPr="005B6ED2">
              <w:rPr>
                <w:rFonts w:ascii="Arial" w:hAnsi="Arial" w:cs="Arial"/>
                <w:color w:val="7030A0"/>
                <w:sz w:val="20"/>
              </w:rPr>
              <w:t>determine the appropriate course of action given the uncertainty?</w:t>
            </w:r>
          </w:p>
        </w:tc>
        <w:tc>
          <w:tcPr>
            <w:tcW w:w="2561" w:type="dxa"/>
            <w:gridSpan w:val="2"/>
            <w:tcBorders>
              <w:top w:val="nil"/>
              <w:bottom w:val="nil"/>
            </w:tcBorders>
          </w:tcPr>
          <w:p w14:paraId="2215C460"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81B62B4"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5E00E6F4" w14:textId="77777777" w:rsidTr="00C83604">
        <w:tc>
          <w:tcPr>
            <w:tcW w:w="817" w:type="dxa"/>
            <w:tcBorders>
              <w:top w:val="nil"/>
              <w:bottom w:val="nil"/>
            </w:tcBorders>
          </w:tcPr>
          <w:p w14:paraId="267C64AC" w14:textId="77777777" w:rsidR="002441A8" w:rsidRPr="005B6ED2" w:rsidRDefault="002441A8"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D2EE7AA" w14:textId="7152D9AA" w:rsidR="002441A8" w:rsidRPr="005B6ED2" w:rsidRDefault="002441A8"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7.1.4.14 Sensitivity (ISO 14064-3:2019)</w:t>
            </w:r>
          </w:p>
        </w:tc>
        <w:tc>
          <w:tcPr>
            <w:tcW w:w="2561" w:type="dxa"/>
            <w:gridSpan w:val="2"/>
            <w:tcBorders>
              <w:top w:val="nil"/>
              <w:bottom w:val="nil"/>
            </w:tcBorders>
          </w:tcPr>
          <w:p w14:paraId="5B7A1BAE"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684C184"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45E09829" w14:textId="77777777" w:rsidTr="00C83604">
        <w:tc>
          <w:tcPr>
            <w:tcW w:w="817" w:type="dxa"/>
            <w:tcBorders>
              <w:top w:val="nil"/>
              <w:bottom w:val="nil"/>
            </w:tcBorders>
          </w:tcPr>
          <w:p w14:paraId="63A8FE2C" w14:textId="77777777" w:rsidR="002441A8" w:rsidRPr="005B6ED2" w:rsidRDefault="002441A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52BCE86" w14:textId="05EFF31A" w:rsidR="002441A8" w:rsidRPr="005B6ED2" w:rsidRDefault="002441A8"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identify assumptions with high potential for change and assess whether these changes are material to the GHG </w:t>
            </w:r>
            <w:proofErr w:type="gramStart"/>
            <w:r w:rsidRPr="005B6ED2">
              <w:rPr>
                <w:rFonts w:ascii="Arial" w:hAnsi="Arial" w:cs="Arial"/>
                <w:color w:val="7030A0"/>
                <w:sz w:val="20"/>
              </w:rPr>
              <w:t>statement?:</w:t>
            </w:r>
            <w:proofErr w:type="gramEnd"/>
          </w:p>
        </w:tc>
        <w:tc>
          <w:tcPr>
            <w:tcW w:w="2561" w:type="dxa"/>
            <w:gridSpan w:val="2"/>
            <w:tcBorders>
              <w:top w:val="nil"/>
              <w:bottom w:val="nil"/>
            </w:tcBorders>
          </w:tcPr>
          <w:p w14:paraId="5C9EE423"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6A2FD69"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7B1412D2" w14:textId="77777777" w:rsidTr="00C83604">
        <w:tc>
          <w:tcPr>
            <w:tcW w:w="817" w:type="dxa"/>
            <w:tcBorders>
              <w:top w:val="nil"/>
              <w:bottom w:val="nil"/>
            </w:tcBorders>
          </w:tcPr>
          <w:p w14:paraId="1671ACDD" w14:textId="77777777" w:rsidR="002441A8" w:rsidRPr="005B6ED2" w:rsidRDefault="002441A8"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2016943" w14:textId="13BCA7D7" w:rsidR="002441A8" w:rsidRPr="005B6ED2" w:rsidRDefault="002441A8"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 xml:space="preserve">7.1.5 </w:t>
            </w:r>
            <w:r w:rsidR="00C83604" w:rsidRPr="005B6ED2">
              <w:rPr>
                <w:rFonts w:ascii="Arial" w:hAnsi="Arial" w:cs="Arial"/>
                <w:color w:val="7030A0"/>
                <w:sz w:val="20"/>
                <w:u w:val="single"/>
              </w:rPr>
              <w:t>Validation plan</w:t>
            </w:r>
            <w:r w:rsidRPr="005B6ED2">
              <w:rPr>
                <w:rFonts w:ascii="Arial" w:hAnsi="Arial" w:cs="Arial"/>
                <w:color w:val="7030A0"/>
                <w:sz w:val="20"/>
                <w:u w:val="single"/>
              </w:rPr>
              <w:t xml:space="preserve"> (ISO 14064-3:2019)</w:t>
            </w:r>
          </w:p>
        </w:tc>
        <w:tc>
          <w:tcPr>
            <w:tcW w:w="2561" w:type="dxa"/>
            <w:gridSpan w:val="2"/>
            <w:tcBorders>
              <w:top w:val="nil"/>
              <w:bottom w:val="nil"/>
            </w:tcBorders>
          </w:tcPr>
          <w:p w14:paraId="2B2FF40D"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9B25FDA" w14:textId="77777777" w:rsidR="002441A8" w:rsidRPr="005B6ED2" w:rsidRDefault="002441A8" w:rsidP="00C83604">
            <w:pPr>
              <w:pStyle w:val="Header"/>
              <w:tabs>
                <w:tab w:val="clear" w:pos="4320"/>
                <w:tab w:val="clear" w:pos="8640"/>
              </w:tabs>
              <w:jc w:val="both"/>
              <w:rPr>
                <w:rFonts w:ascii="Arial" w:hAnsi="Arial" w:cs="Arial"/>
                <w:sz w:val="20"/>
              </w:rPr>
            </w:pPr>
          </w:p>
        </w:tc>
      </w:tr>
      <w:tr w:rsidR="002441A8" w:rsidRPr="005B6ED2" w14:paraId="04100404" w14:textId="77777777" w:rsidTr="00C83604">
        <w:tc>
          <w:tcPr>
            <w:tcW w:w="817" w:type="dxa"/>
            <w:tcBorders>
              <w:top w:val="nil"/>
              <w:bottom w:val="nil"/>
            </w:tcBorders>
          </w:tcPr>
          <w:p w14:paraId="4C230051" w14:textId="77777777" w:rsidR="002441A8" w:rsidRPr="005B6ED2" w:rsidRDefault="002441A8"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5D01158" w14:textId="7239907F" w:rsidR="002441A8" w:rsidRPr="005B6ED2" w:rsidRDefault="00C8360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develop a validation plan that addresses the </w:t>
            </w:r>
            <w:proofErr w:type="gramStart"/>
            <w:r w:rsidRPr="005B6ED2">
              <w:rPr>
                <w:rFonts w:ascii="Arial" w:hAnsi="Arial" w:cs="Arial"/>
                <w:color w:val="7030A0"/>
                <w:sz w:val="20"/>
              </w:rPr>
              <w:t>following:</w:t>
            </w:r>
            <w:proofErr w:type="gramEnd"/>
          </w:p>
        </w:tc>
        <w:tc>
          <w:tcPr>
            <w:tcW w:w="2561" w:type="dxa"/>
            <w:gridSpan w:val="2"/>
            <w:tcBorders>
              <w:top w:val="nil"/>
              <w:bottom w:val="nil"/>
            </w:tcBorders>
          </w:tcPr>
          <w:p w14:paraId="4A3648B7" w14:textId="77777777" w:rsidR="002441A8" w:rsidRPr="005B6ED2" w:rsidRDefault="002441A8"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F90761D" w14:textId="77777777" w:rsidR="002441A8" w:rsidRPr="005B6ED2" w:rsidRDefault="002441A8" w:rsidP="00C83604">
            <w:pPr>
              <w:pStyle w:val="Header"/>
              <w:tabs>
                <w:tab w:val="clear" w:pos="4320"/>
                <w:tab w:val="clear" w:pos="8640"/>
              </w:tabs>
              <w:jc w:val="both"/>
              <w:rPr>
                <w:rFonts w:ascii="Arial" w:hAnsi="Arial" w:cs="Arial"/>
                <w:sz w:val="20"/>
              </w:rPr>
            </w:pPr>
          </w:p>
        </w:tc>
      </w:tr>
      <w:tr w:rsidR="00C83604" w:rsidRPr="005B6ED2" w14:paraId="0E01D430" w14:textId="77777777" w:rsidTr="00C83604">
        <w:tc>
          <w:tcPr>
            <w:tcW w:w="817" w:type="dxa"/>
            <w:tcBorders>
              <w:top w:val="nil"/>
              <w:bottom w:val="nil"/>
            </w:tcBorders>
          </w:tcPr>
          <w:p w14:paraId="1FBBC319"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1385D45" w14:textId="624272CA" w:rsidR="00C83604" w:rsidRPr="005B6ED2" w:rsidRDefault="00C83604" w:rsidP="00C83604">
            <w:pPr>
              <w:pStyle w:val="Header"/>
              <w:numPr>
                <w:ilvl w:val="0"/>
                <w:numId w:val="135"/>
              </w:numPr>
              <w:tabs>
                <w:tab w:val="clear" w:pos="4320"/>
                <w:tab w:val="clear" w:pos="8640"/>
              </w:tabs>
              <w:spacing w:after="60"/>
              <w:rPr>
                <w:rFonts w:ascii="Arial" w:hAnsi="Arial" w:cs="Arial"/>
                <w:color w:val="7030A0"/>
                <w:sz w:val="20"/>
              </w:rPr>
            </w:pPr>
            <w:r w:rsidRPr="005B6ED2">
              <w:rPr>
                <w:rFonts w:ascii="Arial" w:hAnsi="Arial" w:cs="Arial"/>
                <w:color w:val="7030A0"/>
                <w:sz w:val="20"/>
              </w:rPr>
              <w:t>scope and objectives;</w:t>
            </w:r>
          </w:p>
        </w:tc>
        <w:tc>
          <w:tcPr>
            <w:tcW w:w="2561" w:type="dxa"/>
            <w:gridSpan w:val="2"/>
            <w:tcBorders>
              <w:top w:val="nil"/>
              <w:bottom w:val="nil"/>
            </w:tcBorders>
          </w:tcPr>
          <w:p w14:paraId="6A5EC29B"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05CAA65"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3D567486" w14:textId="77777777" w:rsidTr="00C83604">
        <w:tc>
          <w:tcPr>
            <w:tcW w:w="817" w:type="dxa"/>
            <w:tcBorders>
              <w:top w:val="nil"/>
              <w:bottom w:val="nil"/>
            </w:tcBorders>
          </w:tcPr>
          <w:p w14:paraId="7735F3B3"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BD3180E" w14:textId="251DE62F" w:rsidR="00C83604" w:rsidRPr="005B6ED2" w:rsidRDefault="00C83604" w:rsidP="00C83604">
            <w:pPr>
              <w:pStyle w:val="Header"/>
              <w:numPr>
                <w:ilvl w:val="0"/>
                <w:numId w:val="135"/>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identification of the validation team and the roles of team members;</w:t>
            </w:r>
          </w:p>
        </w:tc>
        <w:tc>
          <w:tcPr>
            <w:tcW w:w="2561" w:type="dxa"/>
            <w:gridSpan w:val="2"/>
            <w:tcBorders>
              <w:top w:val="nil"/>
              <w:bottom w:val="nil"/>
            </w:tcBorders>
          </w:tcPr>
          <w:p w14:paraId="1C4EBF02"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4027530"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5ECB80C1" w14:textId="77777777" w:rsidTr="00C83604">
        <w:tc>
          <w:tcPr>
            <w:tcW w:w="817" w:type="dxa"/>
            <w:tcBorders>
              <w:top w:val="nil"/>
              <w:bottom w:val="nil"/>
            </w:tcBorders>
          </w:tcPr>
          <w:p w14:paraId="6E561391"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399776" w14:textId="77777777" w:rsidR="00C83604" w:rsidRPr="005B6ED2" w:rsidRDefault="00C83604" w:rsidP="00C83604">
            <w:pPr>
              <w:pStyle w:val="Header"/>
              <w:numPr>
                <w:ilvl w:val="0"/>
                <w:numId w:val="135"/>
              </w:numPr>
              <w:tabs>
                <w:tab w:val="clear" w:pos="4320"/>
                <w:tab w:val="clear" w:pos="8640"/>
              </w:tabs>
              <w:spacing w:after="60"/>
              <w:rPr>
                <w:rFonts w:ascii="Arial" w:hAnsi="Arial" w:cs="Arial"/>
                <w:color w:val="7030A0"/>
                <w:sz w:val="20"/>
              </w:rPr>
            </w:pPr>
            <w:r w:rsidRPr="005B6ED2">
              <w:rPr>
                <w:rFonts w:ascii="Arial" w:hAnsi="Arial" w:cs="Arial"/>
                <w:color w:val="7030A0"/>
                <w:sz w:val="20"/>
              </w:rPr>
              <w:t>client/responsible party contact;</w:t>
            </w:r>
          </w:p>
        </w:tc>
        <w:tc>
          <w:tcPr>
            <w:tcW w:w="2561" w:type="dxa"/>
            <w:gridSpan w:val="2"/>
            <w:tcBorders>
              <w:top w:val="nil"/>
              <w:bottom w:val="nil"/>
            </w:tcBorders>
          </w:tcPr>
          <w:p w14:paraId="77747862"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A3B44CE"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4AAC11A6" w14:textId="77777777" w:rsidTr="00C83604">
        <w:tc>
          <w:tcPr>
            <w:tcW w:w="817" w:type="dxa"/>
            <w:tcBorders>
              <w:top w:val="nil"/>
              <w:bottom w:val="nil"/>
            </w:tcBorders>
          </w:tcPr>
          <w:p w14:paraId="72E84945"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44FCF4E" w14:textId="77777777" w:rsidR="00C83604" w:rsidRPr="005B6ED2" w:rsidRDefault="00C83604" w:rsidP="00C83604">
            <w:pPr>
              <w:pStyle w:val="Header"/>
              <w:numPr>
                <w:ilvl w:val="0"/>
                <w:numId w:val="135"/>
              </w:numPr>
              <w:tabs>
                <w:tab w:val="clear" w:pos="4320"/>
                <w:tab w:val="clear" w:pos="8640"/>
              </w:tabs>
              <w:spacing w:after="60"/>
              <w:rPr>
                <w:rFonts w:ascii="Arial" w:hAnsi="Arial" w:cs="Arial"/>
                <w:color w:val="7030A0"/>
                <w:sz w:val="20"/>
              </w:rPr>
            </w:pPr>
            <w:r w:rsidRPr="005B6ED2">
              <w:rPr>
                <w:rFonts w:ascii="Arial" w:hAnsi="Arial" w:cs="Arial"/>
                <w:color w:val="7030A0"/>
                <w:sz w:val="20"/>
              </w:rPr>
              <w:t>schedule of validation activities;</w:t>
            </w:r>
          </w:p>
        </w:tc>
        <w:tc>
          <w:tcPr>
            <w:tcW w:w="2561" w:type="dxa"/>
            <w:gridSpan w:val="2"/>
            <w:tcBorders>
              <w:top w:val="nil"/>
              <w:bottom w:val="nil"/>
            </w:tcBorders>
          </w:tcPr>
          <w:p w14:paraId="14D0CB44"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912A0B5"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26E1ABC0" w14:textId="77777777" w:rsidTr="00C83604">
        <w:tc>
          <w:tcPr>
            <w:tcW w:w="817" w:type="dxa"/>
            <w:tcBorders>
              <w:top w:val="nil"/>
              <w:bottom w:val="nil"/>
            </w:tcBorders>
          </w:tcPr>
          <w:p w14:paraId="63570A0D"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D297D1A" w14:textId="77777777" w:rsidR="00C83604" w:rsidRPr="005B6ED2" w:rsidRDefault="00C83604" w:rsidP="00C83604">
            <w:pPr>
              <w:pStyle w:val="Header"/>
              <w:numPr>
                <w:ilvl w:val="0"/>
                <w:numId w:val="135"/>
              </w:numPr>
              <w:tabs>
                <w:tab w:val="clear" w:pos="4320"/>
                <w:tab w:val="clear" w:pos="8640"/>
              </w:tabs>
              <w:spacing w:after="60"/>
              <w:rPr>
                <w:rFonts w:ascii="Arial" w:hAnsi="Arial" w:cs="Arial"/>
                <w:color w:val="7030A0"/>
                <w:sz w:val="20"/>
              </w:rPr>
            </w:pPr>
            <w:r w:rsidRPr="005B6ED2">
              <w:rPr>
                <w:rFonts w:ascii="Arial" w:hAnsi="Arial" w:cs="Arial"/>
                <w:color w:val="7030A0"/>
                <w:sz w:val="20"/>
              </w:rPr>
              <w:t>validation criteria;</w:t>
            </w:r>
          </w:p>
        </w:tc>
        <w:tc>
          <w:tcPr>
            <w:tcW w:w="2561" w:type="dxa"/>
            <w:gridSpan w:val="2"/>
            <w:tcBorders>
              <w:top w:val="nil"/>
              <w:bottom w:val="nil"/>
            </w:tcBorders>
          </w:tcPr>
          <w:p w14:paraId="5BB102E5"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0C8EABA"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2B625463" w14:textId="77777777" w:rsidTr="00C83604">
        <w:tc>
          <w:tcPr>
            <w:tcW w:w="817" w:type="dxa"/>
            <w:tcBorders>
              <w:top w:val="nil"/>
              <w:bottom w:val="nil"/>
            </w:tcBorders>
          </w:tcPr>
          <w:p w14:paraId="6FDE07B9"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3DB295C" w14:textId="77777777" w:rsidR="00C83604" w:rsidRPr="005B6ED2" w:rsidRDefault="00C83604" w:rsidP="00C83604">
            <w:pPr>
              <w:pStyle w:val="Header"/>
              <w:numPr>
                <w:ilvl w:val="0"/>
                <w:numId w:val="135"/>
              </w:numPr>
              <w:tabs>
                <w:tab w:val="clear" w:pos="4320"/>
                <w:tab w:val="clear" w:pos="8640"/>
              </w:tabs>
              <w:spacing w:after="60"/>
              <w:rPr>
                <w:rFonts w:ascii="Arial" w:hAnsi="Arial" w:cs="Arial"/>
                <w:color w:val="7030A0"/>
                <w:sz w:val="20"/>
              </w:rPr>
            </w:pPr>
            <w:r w:rsidRPr="005B6ED2">
              <w:rPr>
                <w:rFonts w:ascii="Arial" w:hAnsi="Arial" w:cs="Arial"/>
                <w:color w:val="7030A0"/>
                <w:sz w:val="20"/>
              </w:rPr>
              <w:t>materiality;</w:t>
            </w:r>
          </w:p>
        </w:tc>
        <w:tc>
          <w:tcPr>
            <w:tcW w:w="2561" w:type="dxa"/>
            <w:gridSpan w:val="2"/>
            <w:tcBorders>
              <w:top w:val="nil"/>
              <w:bottom w:val="nil"/>
            </w:tcBorders>
          </w:tcPr>
          <w:p w14:paraId="79CE90A6"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4903588"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6E211D64" w14:textId="77777777" w:rsidTr="00C83604">
        <w:tc>
          <w:tcPr>
            <w:tcW w:w="817" w:type="dxa"/>
            <w:tcBorders>
              <w:top w:val="nil"/>
              <w:bottom w:val="nil"/>
            </w:tcBorders>
          </w:tcPr>
          <w:p w14:paraId="38C11A76"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320FC47" w14:textId="4D5B9AB3" w:rsidR="00C83604" w:rsidRPr="005B6ED2" w:rsidRDefault="00C83604" w:rsidP="00C83604">
            <w:pPr>
              <w:pStyle w:val="Header"/>
              <w:numPr>
                <w:ilvl w:val="0"/>
                <w:numId w:val="135"/>
              </w:numPr>
              <w:tabs>
                <w:tab w:val="clear" w:pos="4320"/>
                <w:tab w:val="clear" w:pos="8640"/>
              </w:tabs>
              <w:spacing w:after="60"/>
              <w:rPr>
                <w:rFonts w:ascii="Arial" w:hAnsi="Arial" w:cs="Arial"/>
                <w:color w:val="7030A0"/>
                <w:sz w:val="20"/>
              </w:rPr>
            </w:pPr>
            <w:r w:rsidRPr="005B6ED2">
              <w:rPr>
                <w:rFonts w:ascii="Arial" w:hAnsi="Arial" w:cs="Arial"/>
                <w:color w:val="7030A0"/>
                <w:sz w:val="20"/>
              </w:rPr>
              <w:t>schedule for site visits, if any.</w:t>
            </w:r>
          </w:p>
        </w:tc>
        <w:tc>
          <w:tcPr>
            <w:tcW w:w="2561" w:type="dxa"/>
            <w:gridSpan w:val="2"/>
            <w:tcBorders>
              <w:top w:val="nil"/>
              <w:bottom w:val="nil"/>
            </w:tcBorders>
          </w:tcPr>
          <w:p w14:paraId="037B20B7"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5A2B5B1"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26660E69" w14:textId="77777777" w:rsidTr="00C83604">
        <w:tc>
          <w:tcPr>
            <w:tcW w:w="817" w:type="dxa"/>
            <w:tcBorders>
              <w:top w:val="nil"/>
              <w:bottom w:val="nil"/>
            </w:tcBorders>
          </w:tcPr>
          <w:p w14:paraId="248C5214"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6358FA0" w14:textId="35A6B2B6" w:rsidR="00C83604" w:rsidRPr="005B6ED2" w:rsidRDefault="00C8360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communicate the validation plan to the responsible party and ensure that relevant responsible party personnel are notified prior to the beginning of any site visit?</w:t>
            </w:r>
          </w:p>
        </w:tc>
        <w:tc>
          <w:tcPr>
            <w:tcW w:w="2561" w:type="dxa"/>
            <w:gridSpan w:val="2"/>
            <w:tcBorders>
              <w:top w:val="nil"/>
              <w:bottom w:val="nil"/>
            </w:tcBorders>
          </w:tcPr>
          <w:p w14:paraId="3FD3B61B"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7FE0080"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700B65FC" w14:textId="77777777" w:rsidTr="00C83604">
        <w:tc>
          <w:tcPr>
            <w:tcW w:w="817" w:type="dxa"/>
            <w:tcBorders>
              <w:top w:val="nil"/>
              <w:bottom w:val="nil"/>
            </w:tcBorders>
          </w:tcPr>
          <w:p w14:paraId="4B4AE91D" w14:textId="77777777" w:rsidR="00C83604" w:rsidRPr="005B6ED2" w:rsidRDefault="00C83604"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3DDE53D" w14:textId="381723C0" w:rsidR="00C83604" w:rsidRPr="005B6ED2" w:rsidRDefault="00C83604"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7.1.6 Evidence-gathering plan (ISO 14064-3:2019)</w:t>
            </w:r>
          </w:p>
        </w:tc>
        <w:tc>
          <w:tcPr>
            <w:tcW w:w="2561" w:type="dxa"/>
            <w:gridSpan w:val="2"/>
            <w:tcBorders>
              <w:top w:val="nil"/>
              <w:bottom w:val="nil"/>
            </w:tcBorders>
          </w:tcPr>
          <w:p w14:paraId="42B0179F"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8870D05"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41DF5724" w14:textId="77777777" w:rsidTr="00C83604">
        <w:tc>
          <w:tcPr>
            <w:tcW w:w="817" w:type="dxa"/>
            <w:tcBorders>
              <w:top w:val="nil"/>
              <w:bottom w:val="nil"/>
            </w:tcBorders>
          </w:tcPr>
          <w:p w14:paraId="0054676B"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9D08934" w14:textId="77777777" w:rsidR="00984CCC" w:rsidRPr="005B6ED2" w:rsidRDefault="00C83604" w:rsidP="00C83604">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Does</w:t>
            </w:r>
            <w:proofErr w:type="gramEnd"/>
            <w:r w:rsidRPr="005B6ED2">
              <w:rPr>
                <w:rFonts w:ascii="Arial" w:hAnsi="Arial" w:cs="Arial"/>
                <w:color w:val="7030A0"/>
                <w:sz w:val="20"/>
              </w:rPr>
              <w:t xml:space="preserve"> the validator design evidence-gathering activities to collect sufficient and appropriate evidence for each characteristic of the GHG-related activity to support his/her conclusion? </w:t>
            </w:r>
          </w:p>
          <w:p w14:paraId="146DAAC3" w14:textId="77777777" w:rsidR="00984CCC" w:rsidRPr="005B6ED2" w:rsidRDefault="00C8360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Except in cases where the validator chooses to examine all evidence, does  the validator use a risk-based process to identify evidence to be collected for each characteristic of the GHG-related activity? </w:t>
            </w:r>
          </w:p>
          <w:p w14:paraId="41101284" w14:textId="102C7413" w:rsidR="00C83604" w:rsidRPr="005B6ED2" w:rsidRDefault="00C8360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use any validation activities or techniques in designing the evidence-gathering plan including site visits?</w:t>
            </w:r>
          </w:p>
        </w:tc>
        <w:tc>
          <w:tcPr>
            <w:tcW w:w="2561" w:type="dxa"/>
            <w:gridSpan w:val="2"/>
            <w:tcBorders>
              <w:top w:val="nil"/>
              <w:bottom w:val="nil"/>
            </w:tcBorders>
          </w:tcPr>
          <w:p w14:paraId="20A336F6"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0803789"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37B2CAAA" w14:textId="77777777" w:rsidTr="00C83604">
        <w:tc>
          <w:tcPr>
            <w:tcW w:w="817" w:type="dxa"/>
            <w:tcBorders>
              <w:top w:val="nil"/>
              <w:bottom w:val="nil"/>
            </w:tcBorders>
          </w:tcPr>
          <w:p w14:paraId="1D68312E" w14:textId="77777777" w:rsidR="00C83604" w:rsidRPr="005B6ED2" w:rsidRDefault="00C83604"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1336124" w14:textId="071AB0B2" w:rsidR="00C83604" w:rsidRPr="005B6ED2" w:rsidRDefault="00C83604"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7.1.7 Approval of validation and evidence-gathering plans (ISO 14064-3:2019)</w:t>
            </w:r>
          </w:p>
        </w:tc>
        <w:tc>
          <w:tcPr>
            <w:tcW w:w="2561" w:type="dxa"/>
            <w:gridSpan w:val="2"/>
            <w:tcBorders>
              <w:top w:val="nil"/>
              <w:bottom w:val="nil"/>
            </w:tcBorders>
          </w:tcPr>
          <w:p w14:paraId="6B227B17"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4D91978"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731796AF" w14:textId="77777777" w:rsidTr="00C83604">
        <w:tc>
          <w:tcPr>
            <w:tcW w:w="817" w:type="dxa"/>
            <w:tcBorders>
              <w:top w:val="nil"/>
              <w:bottom w:val="nil"/>
            </w:tcBorders>
          </w:tcPr>
          <w:p w14:paraId="55CAE4B8"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3B55835" w14:textId="77777777" w:rsidR="00C83604" w:rsidRPr="005B6ED2" w:rsidRDefault="00C8360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the validation plan and evidence-gathering plan approved by the team leader?</w:t>
            </w:r>
          </w:p>
        </w:tc>
        <w:tc>
          <w:tcPr>
            <w:tcW w:w="2561" w:type="dxa"/>
            <w:gridSpan w:val="2"/>
            <w:tcBorders>
              <w:top w:val="nil"/>
              <w:bottom w:val="nil"/>
            </w:tcBorders>
          </w:tcPr>
          <w:p w14:paraId="3F05E2A3"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FD46AF1"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6F3BB16F" w14:textId="77777777" w:rsidTr="00C83604">
        <w:tc>
          <w:tcPr>
            <w:tcW w:w="817" w:type="dxa"/>
            <w:tcBorders>
              <w:top w:val="nil"/>
              <w:bottom w:val="nil"/>
            </w:tcBorders>
          </w:tcPr>
          <w:p w14:paraId="6115ACD4"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7942F63" w14:textId="584DE4F6" w:rsidR="00C83604" w:rsidRPr="005B6ED2" w:rsidRDefault="00C8360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the amendments to the validation plan and evidence-gathering plan approved by the team leader in the following circumstances:</w:t>
            </w:r>
          </w:p>
        </w:tc>
        <w:tc>
          <w:tcPr>
            <w:tcW w:w="2561" w:type="dxa"/>
            <w:gridSpan w:val="2"/>
            <w:tcBorders>
              <w:top w:val="nil"/>
              <w:bottom w:val="nil"/>
            </w:tcBorders>
          </w:tcPr>
          <w:p w14:paraId="2AEAB1CC"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8B3A7DE"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3D184C75" w14:textId="77777777" w:rsidTr="00C83604">
        <w:tc>
          <w:tcPr>
            <w:tcW w:w="817" w:type="dxa"/>
            <w:tcBorders>
              <w:top w:val="nil"/>
              <w:bottom w:val="nil"/>
            </w:tcBorders>
          </w:tcPr>
          <w:p w14:paraId="0FBCC182"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758481B" w14:textId="376F8D8B" w:rsidR="00C83604" w:rsidRPr="005B6ED2" w:rsidRDefault="00C83604" w:rsidP="00C83604">
            <w:pPr>
              <w:pStyle w:val="Header"/>
              <w:numPr>
                <w:ilvl w:val="0"/>
                <w:numId w:val="136"/>
              </w:numPr>
              <w:tabs>
                <w:tab w:val="clear" w:pos="4320"/>
                <w:tab w:val="clear" w:pos="8640"/>
              </w:tabs>
              <w:spacing w:after="60"/>
              <w:rPr>
                <w:rFonts w:ascii="Arial" w:hAnsi="Arial" w:cs="Arial"/>
                <w:color w:val="7030A0"/>
                <w:sz w:val="20"/>
              </w:rPr>
            </w:pPr>
            <w:r w:rsidRPr="005B6ED2">
              <w:rPr>
                <w:rFonts w:ascii="Arial" w:hAnsi="Arial" w:cs="Arial"/>
                <w:color w:val="7030A0"/>
                <w:sz w:val="20"/>
              </w:rPr>
              <w:t>change in scope or timing of validation activities;</w:t>
            </w:r>
          </w:p>
        </w:tc>
        <w:tc>
          <w:tcPr>
            <w:tcW w:w="2561" w:type="dxa"/>
            <w:gridSpan w:val="2"/>
            <w:tcBorders>
              <w:top w:val="nil"/>
              <w:bottom w:val="nil"/>
            </w:tcBorders>
          </w:tcPr>
          <w:p w14:paraId="70D31044"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C240673"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37A2449C" w14:textId="77777777" w:rsidTr="00C83604">
        <w:tc>
          <w:tcPr>
            <w:tcW w:w="817" w:type="dxa"/>
            <w:tcBorders>
              <w:top w:val="nil"/>
              <w:bottom w:val="nil"/>
            </w:tcBorders>
          </w:tcPr>
          <w:p w14:paraId="683A06E2"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526F8E6" w14:textId="44B157A6" w:rsidR="00C83604" w:rsidRPr="005B6ED2" w:rsidRDefault="00C83604" w:rsidP="00C83604">
            <w:pPr>
              <w:pStyle w:val="Header"/>
              <w:numPr>
                <w:ilvl w:val="0"/>
                <w:numId w:val="136"/>
              </w:numPr>
              <w:tabs>
                <w:tab w:val="clear" w:pos="4320"/>
                <w:tab w:val="clear" w:pos="8640"/>
              </w:tabs>
              <w:spacing w:after="60"/>
              <w:rPr>
                <w:rFonts w:ascii="Arial" w:hAnsi="Arial" w:cs="Arial"/>
                <w:color w:val="7030A0"/>
                <w:sz w:val="20"/>
              </w:rPr>
            </w:pPr>
            <w:r w:rsidRPr="005B6ED2">
              <w:rPr>
                <w:rFonts w:ascii="Arial" w:hAnsi="Arial" w:cs="Arial"/>
                <w:color w:val="7030A0"/>
                <w:sz w:val="20"/>
              </w:rPr>
              <w:t>change in evidence-gathering procedures;</w:t>
            </w:r>
          </w:p>
        </w:tc>
        <w:tc>
          <w:tcPr>
            <w:tcW w:w="2561" w:type="dxa"/>
            <w:gridSpan w:val="2"/>
            <w:tcBorders>
              <w:top w:val="nil"/>
              <w:bottom w:val="nil"/>
            </w:tcBorders>
          </w:tcPr>
          <w:p w14:paraId="13275F82"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887AA6F"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08282AE9" w14:textId="77777777" w:rsidTr="00C83604">
        <w:tc>
          <w:tcPr>
            <w:tcW w:w="817" w:type="dxa"/>
            <w:tcBorders>
              <w:top w:val="nil"/>
              <w:bottom w:val="nil"/>
            </w:tcBorders>
          </w:tcPr>
          <w:p w14:paraId="3883F820"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9D2A749" w14:textId="77777777" w:rsidR="00C83604" w:rsidRPr="005B6ED2" w:rsidRDefault="00C83604" w:rsidP="00C83604">
            <w:pPr>
              <w:pStyle w:val="Header"/>
              <w:numPr>
                <w:ilvl w:val="0"/>
                <w:numId w:val="136"/>
              </w:numPr>
              <w:tabs>
                <w:tab w:val="clear" w:pos="4320"/>
                <w:tab w:val="clear" w:pos="8640"/>
              </w:tabs>
              <w:spacing w:after="60"/>
              <w:rPr>
                <w:rFonts w:ascii="Arial" w:hAnsi="Arial" w:cs="Arial"/>
                <w:color w:val="7030A0"/>
                <w:sz w:val="20"/>
              </w:rPr>
            </w:pPr>
            <w:r w:rsidRPr="005B6ED2">
              <w:rPr>
                <w:rFonts w:ascii="Arial" w:hAnsi="Arial" w:cs="Arial"/>
                <w:color w:val="7030A0"/>
                <w:sz w:val="20"/>
              </w:rPr>
              <w:t>change in locations and sources of information for evidence-gathering;</w:t>
            </w:r>
          </w:p>
        </w:tc>
        <w:tc>
          <w:tcPr>
            <w:tcW w:w="2561" w:type="dxa"/>
            <w:gridSpan w:val="2"/>
            <w:tcBorders>
              <w:top w:val="nil"/>
              <w:bottom w:val="nil"/>
            </w:tcBorders>
          </w:tcPr>
          <w:p w14:paraId="6168762E"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F8ABAAB" w14:textId="77777777" w:rsidR="00C83604" w:rsidRPr="005B6ED2" w:rsidRDefault="00C83604" w:rsidP="00C83604">
            <w:pPr>
              <w:pStyle w:val="Header"/>
              <w:tabs>
                <w:tab w:val="clear" w:pos="4320"/>
                <w:tab w:val="clear" w:pos="8640"/>
              </w:tabs>
              <w:jc w:val="both"/>
              <w:rPr>
                <w:rFonts w:ascii="Arial" w:hAnsi="Arial" w:cs="Arial"/>
                <w:sz w:val="20"/>
              </w:rPr>
            </w:pPr>
          </w:p>
        </w:tc>
      </w:tr>
      <w:tr w:rsidR="00C83604" w:rsidRPr="005B6ED2" w14:paraId="411CD3EB" w14:textId="77777777" w:rsidTr="00C83604">
        <w:tc>
          <w:tcPr>
            <w:tcW w:w="817" w:type="dxa"/>
            <w:tcBorders>
              <w:top w:val="nil"/>
              <w:bottom w:val="nil"/>
            </w:tcBorders>
          </w:tcPr>
          <w:p w14:paraId="672ED7CE" w14:textId="77777777" w:rsidR="00C83604" w:rsidRPr="005B6ED2" w:rsidRDefault="00C8360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19F073" w14:textId="074E2329" w:rsidR="00C83604" w:rsidRPr="005B6ED2" w:rsidRDefault="00C83604" w:rsidP="00C83604">
            <w:pPr>
              <w:pStyle w:val="Header"/>
              <w:numPr>
                <w:ilvl w:val="0"/>
                <w:numId w:val="136"/>
              </w:numPr>
              <w:tabs>
                <w:tab w:val="clear" w:pos="4320"/>
                <w:tab w:val="clear" w:pos="8640"/>
              </w:tabs>
              <w:spacing w:after="60"/>
              <w:rPr>
                <w:rFonts w:ascii="Arial" w:hAnsi="Arial" w:cs="Arial"/>
                <w:color w:val="7030A0"/>
                <w:sz w:val="20"/>
              </w:rPr>
            </w:pPr>
            <w:r w:rsidRPr="005B6ED2">
              <w:rPr>
                <w:rFonts w:ascii="Arial" w:hAnsi="Arial" w:cs="Arial"/>
                <w:color w:val="7030A0"/>
                <w:sz w:val="20"/>
              </w:rPr>
              <w:t>the identification during the validation process of new risks or concerns that could  lead to material misstatements or nonconformities?</w:t>
            </w:r>
          </w:p>
        </w:tc>
        <w:tc>
          <w:tcPr>
            <w:tcW w:w="2561" w:type="dxa"/>
            <w:gridSpan w:val="2"/>
            <w:tcBorders>
              <w:top w:val="nil"/>
              <w:bottom w:val="nil"/>
            </w:tcBorders>
          </w:tcPr>
          <w:p w14:paraId="7D2A33DB" w14:textId="77777777" w:rsidR="00C83604" w:rsidRPr="005B6ED2" w:rsidRDefault="00C8360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7144EB8" w14:textId="77777777" w:rsidR="00C83604" w:rsidRPr="005B6ED2" w:rsidRDefault="00C83604" w:rsidP="00C83604">
            <w:pPr>
              <w:pStyle w:val="Header"/>
              <w:tabs>
                <w:tab w:val="clear" w:pos="4320"/>
                <w:tab w:val="clear" w:pos="8640"/>
              </w:tabs>
              <w:jc w:val="both"/>
              <w:rPr>
                <w:rFonts w:ascii="Arial" w:hAnsi="Arial" w:cs="Arial"/>
                <w:sz w:val="20"/>
              </w:rPr>
            </w:pPr>
          </w:p>
        </w:tc>
      </w:tr>
      <w:tr w:rsidR="00F131A6" w:rsidRPr="005B6ED2" w14:paraId="7EA02620" w14:textId="77777777" w:rsidTr="000C0C41">
        <w:tc>
          <w:tcPr>
            <w:tcW w:w="817" w:type="dxa"/>
            <w:tcBorders>
              <w:top w:val="nil"/>
              <w:bottom w:val="nil"/>
            </w:tcBorders>
          </w:tcPr>
          <w:p w14:paraId="229F09C4" w14:textId="77777777" w:rsidR="00F131A6" w:rsidRPr="005B6ED2" w:rsidRDefault="00F131A6"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A4670DB" w14:textId="11372AD7" w:rsidR="00F131A6" w:rsidRPr="005B6ED2" w:rsidRDefault="00F131A6"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7.1.8 Amendments to validation and evidence-gathering plans (ISO 14064-3:2019)</w:t>
            </w:r>
          </w:p>
        </w:tc>
        <w:tc>
          <w:tcPr>
            <w:tcW w:w="2561" w:type="dxa"/>
            <w:gridSpan w:val="2"/>
            <w:tcBorders>
              <w:top w:val="nil"/>
              <w:bottom w:val="nil"/>
            </w:tcBorders>
          </w:tcPr>
          <w:p w14:paraId="0B64546F" w14:textId="77777777" w:rsidR="00F131A6" w:rsidRPr="005B6ED2" w:rsidRDefault="00F131A6"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307D5C2" w14:textId="77777777" w:rsidR="00F131A6" w:rsidRPr="005B6ED2" w:rsidRDefault="00F131A6" w:rsidP="000C0C41">
            <w:pPr>
              <w:pStyle w:val="Header"/>
              <w:tabs>
                <w:tab w:val="clear" w:pos="4320"/>
                <w:tab w:val="clear" w:pos="8640"/>
              </w:tabs>
              <w:jc w:val="both"/>
              <w:rPr>
                <w:rFonts w:ascii="Arial" w:hAnsi="Arial" w:cs="Arial"/>
                <w:sz w:val="20"/>
              </w:rPr>
            </w:pPr>
          </w:p>
        </w:tc>
      </w:tr>
      <w:tr w:rsidR="00F131A6" w:rsidRPr="005B6ED2" w14:paraId="08FAA522" w14:textId="77777777" w:rsidTr="000C0C41">
        <w:tc>
          <w:tcPr>
            <w:tcW w:w="817" w:type="dxa"/>
            <w:tcBorders>
              <w:top w:val="nil"/>
              <w:bottom w:val="nil"/>
            </w:tcBorders>
          </w:tcPr>
          <w:p w14:paraId="60E391BC" w14:textId="77777777" w:rsidR="00F131A6" w:rsidRPr="005B6ED2" w:rsidRDefault="00F131A6"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55AB9BC" w14:textId="01E5851D" w:rsidR="00F131A6" w:rsidRPr="005B6ED2" w:rsidRDefault="00F131A6"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evidence collected indicates a material misstatement(s) or identifies a nonconformity with the criteria, does the validator modify the validation plan and evidence-gathering plan, as required?</w:t>
            </w:r>
          </w:p>
        </w:tc>
        <w:tc>
          <w:tcPr>
            <w:tcW w:w="2561" w:type="dxa"/>
            <w:gridSpan w:val="2"/>
            <w:tcBorders>
              <w:top w:val="nil"/>
              <w:bottom w:val="nil"/>
            </w:tcBorders>
          </w:tcPr>
          <w:p w14:paraId="54940C01" w14:textId="77777777" w:rsidR="00F131A6" w:rsidRPr="005B6ED2" w:rsidRDefault="00F131A6"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E9D70BB" w14:textId="77777777" w:rsidR="00F131A6" w:rsidRPr="005B6ED2" w:rsidRDefault="00F131A6" w:rsidP="000C0C41">
            <w:pPr>
              <w:pStyle w:val="Header"/>
              <w:tabs>
                <w:tab w:val="clear" w:pos="4320"/>
                <w:tab w:val="clear" w:pos="8640"/>
              </w:tabs>
              <w:jc w:val="both"/>
              <w:rPr>
                <w:rFonts w:ascii="Arial" w:hAnsi="Arial" w:cs="Arial"/>
                <w:sz w:val="20"/>
              </w:rPr>
            </w:pPr>
          </w:p>
        </w:tc>
      </w:tr>
      <w:tr w:rsidR="00F131A6" w:rsidRPr="005B6ED2" w14:paraId="09B1EA7C" w14:textId="77777777" w:rsidTr="000C0C41">
        <w:tc>
          <w:tcPr>
            <w:tcW w:w="817" w:type="dxa"/>
            <w:tcBorders>
              <w:top w:val="nil"/>
              <w:bottom w:val="nil"/>
            </w:tcBorders>
          </w:tcPr>
          <w:p w14:paraId="5B27F12F" w14:textId="77777777" w:rsidR="00F131A6" w:rsidRPr="005B6ED2" w:rsidRDefault="00F131A6"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65C7FB4" w14:textId="3FA74364" w:rsidR="00F131A6" w:rsidRPr="005B6ED2" w:rsidRDefault="00F131A6"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7.2 Execution (ISO 14064-3:2019)</w:t>
            </w:r>
          </w:p>
        </w:tc>
        <w:tc>
          <w:tcPr>
            <w:tcW w:w="2561" w:type="dxa"/>
            <w:gridSpan w:val="2"/>
            <w:tcBorders>
              <w:top w:val="nil"/>
              <w:bottom w:val="nil"/>
            </w:tcBorders>
          </w:tcPr>
          <w:p w14:paraId="459BD7E2" w14:textId="77777777" w:rsidR="00F131A6" w:rsidRPr="005B6ED2" w:rsidRDefault="00F131A6"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6B5DB7C" w14:textId="77777777" w:rsidR="00F131A6" w:rsidRPr="005B6ED2" w:rsidRDefault="00F131A6" w:rsidP="000C0C41">
            <w:pPr>
              <w:pStyle w:val="Header"/>
              <w:tabs>
                <w:tab w:val="clear" w:pos="4320"/>
                <w:tab w:val="clear" w:pos="8640"/>
              </w:tabs>
              <w:jc w:val="both"/>
              <w:rPr>
                <w:rFonts w:ascii="Arial" w:hAnsi="Arial" w:cs="Arial"/>
                <w:sz w:val="20"/>
              </w:rPr>
            </w:pPr>
          </w:p>
        </w:tc>
      </w:tr>
      <w:tr w:rsidR="00F131A6" w:rsidRPr="005B6ED2" w14:paraId="016B0365" w14:textId="77777777" w:rsidTr="000C0C41">
        <w:tc>
          <w:tcPr>
            <w:tcW w:w="817" w:type="dxa"/>
            <w:tcBorders>
              <w:top w:val="nil"/>
              <w:bottom w:val="nil"/>
            </w:tcBorders>
          </w:tcPr>
          <w:p w14:paraId="097D40A3" w14:textId="77777777" w:rsidR="00F131A6" w:rsidRPr="005B6ED2" w:rsidRDefault="00F131A6"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525596D" w14:textId="2481764F" w:rsidR="00F131A6" w:rsidRPr="005B6ED2" w:rsidRDefault="00F131A6"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7.2.1 General (ISO 14064-3:2019)</w:t>
            </w:r>
          </w:p>
        </w:tc>
        <w:tc>
          <w:tcPr>
            <w:tcW w:w="2561" w:type="dxa"/>
            <w:gridSpan w:val="2"/>
            <w:tcBorders>
              <w:top w:val="nil"/>
              <w:bottom w:val="nil"/>
            </w:tcBorders>
          </w:tcPr>
          <w:p w14:paraId="24E46485" w14:textId="77777777" w:rsidR="00F131A6" w:rsidRPr="005B6ED2" w:rsidRDefault="00F131A6"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8F10573" w14:textId="77777777" w:rsidR="00F131A6" w:rsidRPr="005B6ED2" w:rsidRDefault="00F131A6" w:rsidP="000C0C41">
            <w:pPr>
              <w:pStyle w:val="Header"/>
              <w:tabs>
                <w:tab w:val="clear" w:pos="4320"/>
                <w:tab w:val="clear" w:pos="8640"/>
              </w:tabs>
              <w:jc w:val="both"/>
              <w:rPr>
                <w:rFonts w:ascii="Arial" w:hAnsi="Arial" w:cs="Arial"/>
                <w:sz w:val="20"/>
              </w:rPr>
            </w:pPr>
          </w:p>
        </w:tc>
      </w:tr>
      <w:tr w:rsidR="00F131A6" w:rsidRPr="005B6ED2" w14:paraId="16C49093" w14:textId="77777777" w:rsidTr="000C0C41">
        <w:tc>
          <w:tcPr>
            <w:tcW w:w="817" w:type="dxa"/>
            <w:tcBorders>
              <w:top w:val="nil"/>
              <w:bottom w:val="nil"/>
            </w:tcBorders>
          </w:tcPr>
          <w:p w14:paraId="5A4C78D8" w14:textId="77777777" w:rsidR="00F131A6" w:rsidRPr="005B6ED2" w:rsidRDefault="00F131A6"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2C4EC2E" w14:textId="055229D0" w:rsidR="00F131A6" w:rsidRPr="005B6ED2" w:rsidRDefault="00F131A6"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conduct the validation according to the validation plan and the evidence-gathering activities according to the evidence-gathering plan?</w:t>
            </w:r>
          </w:p>
        </w:tc>
        <w:tc>
          <w:tcPr>
            <w:tcW w:w="2561" w:type="dxa"/>
            <w:gridSpan w:val="2"/>
            <w:tcBorders>
              <w:top w:val="nil"/>
              <w:bottom w:val="nil"/>
            </w:tcBorders>
          </w:tcPr>
          <w:p w14:paraId="17A58844" w14:textId="77777777" w:rsidR="00F131A6" w:rsidRPr="005B6ED2" w:rsidRDefault="00F131A6"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4694D3A" w14:textId="77777777" w:rsidR="00F131A6" w:rsidRPr="005B6ED2" w:rsidRDefault="00F131A6" w:rsidP="000C0C41">
            <w:pPr>
              <w:pStyle w:val="Header"/>
              <w:tabs>
                <w:tab w:val="clear" w:pos="4320"/>
                <w:tab w:val="clear" w:pos="8640"/>
              </w:tabs>
              <w:jc w:val="both"/>
              <w:rPr>
                <w:rFonts w:ascii="Arial" w:hAnsi="Arial" w:cs="Arial"/>
                <w:sz w:val="20"/>
              </w:rPr>
            </w:pPr>
          </w:p>
        </w:tc>
      </w:tr>
      <w:tr w:rsidR="008D7D5E" w:rsidRPr="005B6ED2" w14:paraId="593F8287" w14:textId="77777777" w:rsidTr="000C0C41">
        <w:tc>
          <w:tcPr>
            <w:tcW w:w="817" w:type="dxa"/>
            <w:tcBorders>
              <w:top w:val="nil"/>
              <w:bottom w:val="nil"/>
            </w:tcBorders>
          </w:tcPr>
          <w:p w14:paraId="48B19702" w14:textId="77777777" w:rsidR="008D7D5E" w:rsidRPr="005B6ED2" w:rsidRDefault="008D7D5E"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FFB0430" w14:textId="718E9968" w:rsidR="008D7D5E" w:rsidRPr="005B6ED2" w:rsidRDefault="008D7D5E"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7.2.2 Evaluation of the GHG statement (ISO 14064-3:2019)</w:t>
            </w:r>
          </w:p>
        </w:tc>
        <w:tc>
          <w:tcPr>
            <w:tcW w:w="2561" w:type="dxa"/>
            <w:gridSpan w:val="2"/>
            <w:tcBorders>
              <w:top w:val="nil"/>
              <w:bottom w:val="nil"/>
            </w:tcBorders>
          </w:tcPr>
          <w:p w14:paraId="3BDC84D2"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5E04EE6" w14:textId="77777777" w:rsidR="008D7D5E" w:rsidRPr="005B6ED2" w:rsidRDefault="008D7D5E" w:rsidP="000C0C41">
            <w:pPr>
              <w:pStyle w:val="Header"/>
              <w:tabs>
                <w:tab w:val="clear" w:pos="4320"/>
                <w:tab w:val="clear" w:pos="8640"/>
              </w:tabs>
              <w:jc w:val="both"/>
              <w:rPr>
                <w:rFonts w:ascii="Arial" w:hAnsi="Arial" w:cs="Arial"/>
                <w:sz w:val="20"/>
              </w:rPr>
            </w:pPr>
          </w:p>
        </w:tc>
      </w:tr>
      <w:tr w:rsidR="008D7D5E" w:rsidRPr="005B6ED2" w14:paraId="719BED6D" w14:textId="77777777" w:rsidTr="000C0C41">
        <w:tc>
          <w:tcPr>
            <w:tcW w:w="817" w:type="dxa"/>
            <w:tcBorders>
              <w:top w:val="nil"/>
              <w:bottom w:val="nil"/>
            </w:tcBorders>
          </w:tcPr>
          <w:p w14:paraId="747F5EFD" w14:textId="77777777" w:rsidR="008D7D5E" w:rsidRPr="005B6ED2" w:rsidRDefault="008D7D5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406EA71" w14:textId="77777777" w:rsidR="0043309F" w:rsidRPr="005B6ED2" w:rsidRDefault="008D7D5E"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use his/her assessment and evaluations and the evidence gathered to assess the responsible party’s GHG statement against validation criteria? </w:t>
            </w:r>
          </w:p>
          <w:p w14:paraId="3645D386" w14:textId="77777777" w:rsidR="0043309F" w:rsidRPr="005B6ED2" w:rsidRDefault="008D7D5E"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assess, individually and in the aggregate, whether uncorrected misstatements are material to the GHG statement? </w:t>
            </w:r>
          </w:p>
          <w:p w14:paraId="556C09F8" w14:textId="185CAC2C" w:rsidR="008D7D5E" w:rsidRPr="005B6ED2" w:rsidRDefault="008D7D5E"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assess conformity with the criteria and re-assess recognition?</w:t>
            </w:r>
          </w:p>
        </w:tc>
        <w:tc>
          <w:tcPr>
            <w:tcW w:w="2561" w:type="dxa"/>
            <w:gridSpan w:val="2"/>
            <w:tcBorders>
              <w:top w:val="nil"/>
              <w:bottom w:val="nil"/>
            </w:tcBorders>
          </w:tcPr>
          <w:p w14:paraId="2CC744E3"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3AA917A" w14:textId="77777777" w:rsidR="008D7D5E" w:rsidRPr="005B6ED2" w:rsidRDefault="008D7D5E" w:rsidP="000C0C41">
            <w:pPr>
              <w:pStyle w:val="Header"/>
              <w:tabs>
                <w:tab w:val="clear" w:pos="4320"/>
                <w:tab w:val="clear" w:pos="8640"/>
              </w:tabs>
              <w:jc w:val="both"/>
              <w:rPr>
                <w:rFonts w:ascii="Arial" w:hAnsi="Arial" w:cs="Arial"/>
                <w:sz w:val="20"/>
              </w:rPr>
            </w:pPr>
          </w:p>
        </w:tc>
      </w:tr>
      <w:tr w:rsidR="008D7D5E" w:rsidRPr="005B6ED2" w14:paraId="0CB98E1B" w14:textId="77777777" w:rsidTr="000C0C41">
        <w:tc>
          <w:tcPr>
            <w:tcW w:w="817" w:type="dxa"/>
            <w:tcBorders>
              <w:top w:val="nil"/>
              <w:bottom w:val="nil"/>
            </w:tcBorders>
          </w:tcPr>
          <w:p w14:paraId="4DD3729B" w14:textId="77777777" w:rsidR="008D7D5E" w:rsidRPr="005B6ED2" w:rsidRDefault="008D7D5E"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3E0827E" w14:textId="33B4AAB5" w:rsidR="008D7D5E" w:rsidRPr="005B6ED2" w:rsidRDefault="008D7D5E"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7.2.3 Proper disclosure (ISO 14064-3:2019)</w:t>
            </w:r>
          </w:p>
        </w:tc>
        <w:tc>
          <w:tcPr>
            <w:tcW w:w="2561" w:type="dxa"/>
            <w:gridSpan w:val="2"/>
            <w:tcBorders>
              <w:top w:val="nil"/>
              <w:bottom w:val="nil"/>
            </w:tcBorders>
          </w:tcPr>
          <w:p w14:paraId="16FB01FA"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687A45E" w14:textId="77777777" w:rsidR="008D7D5E" w:rsidRPr="005B6ED2" w:rsidRDefault="008D7D5E" w:rsidP="000C0C41">
            <w:pPr>
              <w:pStyle w:val="Header"/>
              <w:tabs>
                <w:tab w:val="clear" w:pos="4320"/>
                <w:tab w:val="clear" w:pos="8640"/>
              </w:tabs>
              <w:jc w:val="both"/>
              <w:rPr>
                <w:rFonts w:ascii="Arial" w:hAnsi="Arial" w:cs="Arial"/>
                <w:sz w:val="20"/>
              </w:rPr>
            </w:pPr>
          </w:p>
        </w:tc>
      </w:tr>
      <w:tr w:rsidR="008D7D5E" w:rsidRPr="005B6ED2" w14:paraId="02EC3A9A" w14:textId="77777777" w:rsidTr="000C0C41">
        <w:tc>
          <w:tcPr>
            <w:tcW w:w="817" w:type="dxa"/>
            <w:tcBorders>
              <w:top w:val="nil"/>
              <w:bottom w:val="nil"/>
            </w:tcBorders>
          </w:tcPr>
          <w:p w14:paraId="458D611F" w14:textId="77777777" w:rsidR="008D7D5E" w:rsidRPr="005B6ED2" w:rsidRDefault="008D7D5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BD3CEC2" w14:textId="3668C225" w:rsidR="008D7D5E" w:rsidRPr="005B6ED2" w:rsidRDefault="008D7D5E"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evaluate the GHG statement for proper disclosure and ensure that material disclosures occur? In assessing proper disclosure, does the validator:</w:t>
            </w:r>
          </w:p>
        </w:tc>
        <w:tc>
          <w:tcPr>
            <w:tcW w:w="2561" w:type="dxa"/>
            <w:gridSpan w:val="2"/>
            <w:tcBorders>
              <w:top w:val="nil"/>
              <w:bottom w:val="nil"/>
            </w:tcBorders>
          </w:tcPr>
          <w:p w14:paraId="67AFC2EA"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CD56E10" w14:textId="77777777" w:rsidR="008D7D5E" w:rsidRPr="005B6ED2" w:rsidRDefault="008D7D5E" w:rsidP="000C0C41">
            <w:pPr>
              <w:pStyle w:val="Header"/>
              <w:tabs>
                <w:tab w:val="clear" w:pos="4320"/>
                <w:tab w:val="clear" w:pos="8640"/>
              </w:tabs>
              <w:jc w:val="both"/>
              <w:rPr>
                <w:rFonts w:ascii="Arial" w:hAnsi="Arial" w:cs="Arial"/>
                <w:sz w:val="20"/>
              </w:rPr>
            </w:pPr>
          </w:p>
        </w:tc>
      </w:tr>
      <w:tr w:rsidR="008D7D5E" w:rsidRPr="005B6ED2" w14:paraId="26E4A131" w14:textId="77777777" w:rsidTr="000C0C41">
        <w:tc>
          <w:tcPr>
            <w:tcW w:w="817" w:type="dxa"/>
            <w:tcBorders>
              <w:top w:val="nil"/>
              <w:bottom w:val="nil"/>
            </w:tcBorders>
          </w:tcPr>
          <w:p w14:paraId="46D5973E" w14:textId="77777777" w:rsidR="008D7D5E" w:rsidRPr="005B6ED2" w:rsidRDefault="008D7D5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B17F3D4" w14:textId="78C2834A" w:rsidR="008D7D5E" w:rsidRPr="005B6ED2" w:rsidRDefault="008D7D5E" w:rsidP="008D7D5E">
            <w:pPr>
              <w:pStyle w:val="Header"/>
              <w:numPr>
                <w:ilvl w:val="0"/>
                <w:numId w:val="137"/>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GHG statement is accurate and complete;</w:t>
            </w:r>
          </w:p>
        </w:tc>
        <w:tc>
          <w:tcPr>
            <w:tcW w:w="2561" w:type="dxa"/>
            <w:gridSpan w:val="2"/>
            <w:tcBorders>
              <w:top w:val="nil"/>
              <w:bottom w:val="nil"/>
            </w:tcBorders>
          </w:tcPr>
          <w:p w14:paraId="30F1B860"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43B02BB" w14:textId="77777777" w:rsidR="008D7D5E" w:rsidRPr="005B6ED2" w:rsidRDefault="008D7D5E" w:rsidP="000C0C41">
            <w:pPr>
              <w:pStyle w:val="Header"/>
              <w:tabs>
                <w:tab w:val="clear" w:pos="4320"/>
                <w:tab w:val="clear" w:pos="8640"/>
              </w:tabs>
              <w:jc w:val="both"/>
              <w:rPr>
                <w:rFonts w:ascii="Arial" w:hAnsi="Arial" w:cs="Arial"/>
                <w:sz w:val="20"/>
              </w:rPr>
            </w:pPr>
          </w:p>
        </w:tc>
      </w:tr>
      <w:tr w:rsidR="008D7D5E" w:rsidRPr="005B6ED2" w14:paraId="0A0B9933" w14:textId="77777777" w:rsidTr="000C0C41">
        <w:tc>
          <w:tcPr>
            <w:tcW w:w="817" w:type="dxa"/>
            <w:tcBorders>
              <w:top w:val="nil"/>
              <w:bottom w:val="nil"/>
            </w:tcBorders>
          </w:tcPr>
          <w:p w14:paraId="2C08A5CD" w14:textId="77777777" w:rsidR="008D7D5E" w:rsidRPr="005B6ED2" w:rsidRDefault="008D7D5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2CD6A82" w14:textId="7C6125A8" w:rsidR="008D7D5E" w:rsidRPr="005B6ED2" w:rsidRDefault="008D7D5E" w:rsidP="008D7D5E">
            <w:pPr>
              <w:pStyle w:val="Header"/>
              <w:numPr>
                <w:ilvl w:val="0"/>
                <w:numId w:val="137"/>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disclosure is a fair reflection of the GHG-related activity;</w:t>
            </w:r>
          </w:p>
        </w:tc>
        <w:tc>
          <w:tcPr>
            <w:tcW w:w="2561" w:type="dxa"/>
            <w:gridSpan w:val="2"/>
            <w:tcBorders>
              <w:top w:val="nil"/>
              <w:bottom w:val="nil"/>
            </w:tcBorders>
          </w:tcPr>
          <w:p w14:paraId="7D7BF08A"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6C7CCE1" w14:textId="77777777" w:rsidR="008D7D5E" w:rsidRPr="005B6ED2" w:rsidRDefault="008D7D5E" w:rsidP="000C0C41">
            <w:pPr>
              <w:pStyle w:val="Header"/>
              <w:tabs>
                <w:tab w:val="clear" w:pos="4320"/>
                <w:tab w:val="clear" w:pos="8640"/>
              </w:tabs>
              <w:jc w:val="both"/>
              <w:rPr>
                <w:rFonts w:ascii="Arial" w:hAnsi="Arial" w:cs="Arial"/>
                <w:sz w:val="20"/>
              </w:rPr>
            </w:pPr>
          </w:p>
        </w:tc>
      </w:tr>
      <w:tr w:rsidR="008D7D5E" w:rsidRPr="005B6ED2" w14:paraId="3C9CD0D0" w14:textId="77777777" w:rsidTr="000C0C41">
        <w:tc>
          <w:tcPr>
            <w:tcW w:w="817" w:type="dxa"/>
            <w:tcBorders>
              <w:top w:val="nil"/>
              <w:bottom w:val="nil"/>
            </w:tcBorders>
          </w:tcPr>
          <w:p w14:paraId="589AEE9D" w14:textId="77777777" w:rsidR="008D7D5E" w:rsidRPr="005B6ED2" w:rsidRDefault="008D7D5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AC0D7EC" w14:textId="77777777" w:rsidR="008D7D5E" w:rsidRPr="005B6ED2" w:rsidRDefault="008D7D5E" w:rsidP="000C0C41">
            <w:pPr>
              <w:pStyle w:val="Header"/>
              <w:numPr>
                <w:ilvl w:val="0"/>
                <w:numId w:val="137"/>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disclosure contains unintended bias;</w:t>
            </w:r>
          </w:p>
        </w:tc>
        <w:tc>
          <w:tcPr>
            <w:tcW w:w="2561" w:type="dxa"/>
            <w:gridSpan w:val="2"/>
            <w:tcBorders>
              <w:top w:val="nil"/>
              <w:bottom w:val="nil"/>
            </w:tcBorders>
          </w:tcPr>
          <w:p w14:paraId="63285F3C"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EDA6D38" w14:textId="77777777" w:rsidR="008D7D5E" w:rsidRPr="005B6ED2" w:rsidRDefault="008D7D5E" w:rsidP="000C0C41">
            <w:pPr>
              <w:pStyle w:val="Header"/>
              <w:tabs>
                <w:tab w:val="clear" w:pos="4320"/>
                <w:tab w:val="clear" w:pos="8640"/>
              </w:tabs>
              <w:jc w:val="both"/>
              <w:rPr>
                <w:rFonts w:ascii="Arial" w:hAnsi="Arial" w:cs="Arial"/>
                <w:sz w:val="20"/>
              </w:rPr>
            </w:pPr>
          </w:p>
        </w:tc>
      </w:tr>
      <w:tr w:rsidR="008D7D5E" w:rsidRPr="005B6ED2" w14:paraId="4DDBAA5C" w14:textId="77777777" w:rsidTr="000C0C41">
        <w:tc>
          <w:tcPr>
            <w:tcW w:w="817" w:type="dxa"/>
            <w:tcBorders>
              <w:top w:val="nil"/>
              <w:bottom w:val="nil"/>
            </w:tcBorders>
          </w:tcPr>
          <w:p w14:paraId="7A00FB9C" w14:textId="77777777" w:rsidR="008D7D5E" w:rsidRPr="005B6ED2" w:rsidRDefault="008D7D5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2C197D2" w14:textId="721A5C55" w:rsidR="008D7D5E" w:rsidRPr="005B6ED2" w:rsidRDefault="008D7D5E" w:rsidP="008D7D5E">
            <w:pPr>
              <w:pStyle w:val="Header"/>
              <w:numPr>
                <w:ilvl w:val="0"/>
                <w:numId w:val="137"/>
              </w:numPr>
              <w:tabs>
                <w:tab w:val="clear" w:pos="4320"/>
                <w:tab w:val="clear" w:pos="8640"/>
              </w:tabs>
              <w:spacing w:after="60"/>
              <w:rPr>
                <w:rFonts w:ascii="Arial" w:hAnsi="Arial" w:cs="Arial"/>
                <w:color w:val="7030A0"/>
                <w:sz w:val="20"/>
              </w:rPr>
            </w:pPr>
            <w:r w:rsidRPr="005B6ED2">
              <w:rPr>
                <w:rFonts w:ascii="Arial" w:hAnsi="Arial" w:cs="Arial"/>
                <w:color w:val="7030A0"/>
                <w:sz w:val="20"/>
              </w:rPr>
              <w:t>assess whether the disclosure addressed the intended users’ requirements and needs?</w:t>
            </w:r>
          </w:p>
        </w:tc>
        <w:tc>
          <w:tcPr>
            <w:tcW w:w="2561" w:type="dxa"/>
            <w:gridSpan w:val="2"/>
            <w:tcBorders>
              <w:top w:val="nil"/>
              <w:bottom w:val="nil"/>
            </w:tcBorders>
          </w:tcPr>
          <w:p w14:paraId="27EA086A" w14:textId="77777777" w:rsidR="008D7D5E" w:rsidRPr="005B6ED2" w:rsidRDefault="008D7D5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8519C07" w14:textId="77777777" w:rsidR="008D7D5E" w:rsidRPr="005B6ED2" w:rsidRDefault="008D7D5E" w:rsidP="000C0C41">
            <w:pPr>
              <w:pStyle w:val="Header"/>
              <w:tabs>
                <w:tab w:val="clear" w:pos="4320"/>
                <w:tab w:val="clear" w:pos="8640"/>
              </w:tabs>
              <w:jc w:val="both"/>
              <w:rPr>
                <w:rFonts w:ascii="Arial" w:hAnsi="Arial" w:cs="Arial"/>
                <w:sz w:val="20"/>
              </w:rPr>
            </w:pPr>
          </w:p>
        </w:tc>
      </w:tr>
      <w:tr w:rsidR="006408A8" w:rsidRPr="005B6ED2" w14:paraId="51ABAE32" w14:textId="77777777" w:rsidTr="000C0C41">
        <w:tc>
          <w:tcPr>
            <w:tcW w:w="817" w:type="dxa"/>
            <w:tcBorders>
              <w:top w:val="nil"/>
              <w:bottom w:val="nil"/>
            </w:tcBorders>
          </w:tcPr>
          <w:p w14:paraId="6E69001B" w14:textId="77777777" w:rsidR="006408A8" w:rsidRPr="005B6ED2" w:rsidRDefault="006408A8"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D3607D0" w14:textId="25FAFEFC" w:rsidR="006408A8" w:rsidRPr="005B6ED2" w:rsidRDefault="006408A8"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 Completion (ISO 14064-3:2019)</w:t>
            </w:r>
          </w:p>
        </w:tc>
        <w:tc>
          <w:tcPr>
            <w:tcW w:w="2561" w:type="dxa"/>
            <w:gridSpan w:val="2"/>
            <w:tcBorders>
              <w:top w:val="nil"/>
              <w:bottom w:val="nil"/>
            </w:tcBorders>
          </w:tcPr>
          <w:p w14:paraId="2CD6A815" w14:textId="77777777" w:rsidR="006408A8" w:rsidRPr="005B6ED2" w:rsidRDefault="006408A8"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1FAE839" w14:textId="77777777" w:rsidR="006408A8" w:rsidRPr="005B6ED2" w:rsidRDefault="006408A8" w:rsidP="000C0C41">
            <w:pPr>
              <w:pStyle w:val="Header"/>
              <w:tabs>
                <w:tab w:val="clear" w:pos="4320"/>
                <w:tab w:val="clear" w:pos="8640"/>
              </w:tabs>
              <w:jc w:val="both"/>
              <w:rPr>
                <w:rFonts w:ascii="Arial" w:hAnsi="Arial" w:cs="Arial"/>
                <w:sz w:val="20"/>
              </w:rPr>
            </w:pPr>
          </w:p>
        </w:tc>
      </w:tr>
      <w:tr w:rsidR="006408A8" w:rsidRPr="005B6ED2" w14:paraId="17F3428F" w14:textId="77777777" w:rsidTr="000C0C41">
        <w:tc>
          <w:tcPr>
            <w:tcW w:w="817" w:type="dxa"/>
            <w:tcBorders>
              <w:top w:val="nil"/>
              <w:bottom w:val="nil"/>
            </w:tcBorders>
          </w:tcPr>
          <w:p w14:paraId="424685B0" w14:textId="77777777" w:rsidR="006408A8" w:rsidRPr="005B6ED2" w:rsidRDefault="006408A8"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6837C64" w14:textId="20DA24D9" w:rsidR="006408A8" w:rsidRPr="005B6ED2" w:rsidRDefault="006408A8"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7.3.1 General (ISO 14064-3:2019)</w:t>
            </w:r>
          </w:p>
        </w:tc>
        <w:tc>
          <w:tcPr>
            <w:tcW w:w="2561" w:type="dxa"/>
            <w:gridSpan w:val="2"/>
            <w:tcBorders>
              <w:top w:val="nil"/>
              <w:bottom w:val="nil"/>
            </w:tcBorders>
          </w:tcPr>
          <w:p w14:paraId="1D47DECC" w14:textId="77777777" w:rsidR="006408A8" w:rsidRPr="005B6ED2" w:rsidRDefault="006408A8"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93B031C" w14:textId="77777777" w:rsidR="006408A8" w:rsidRPr="005B6ED2" w:rsidRDefault="006408A8" w:rsidP="000C0C41">
            <w:pPr>
              <w:pStyle w:val="Header"/>
              <w:tabs>
                <w:tab w:val="clear" w:pos="4320"/>
                <w:tab w:val="clear" w:pos="8640"/>
              </w:tabs>
              <w:jc w:val="both"/>
              <w:rPr>
                <w:rFonts w:ascii="Arial" w:hAnsi="Arial" w:cs="Arial"/>
                <w:sz w:val="20"/>
              </w:rPr>
            </w:pPr>
          </w:p>
        </w:tc>
      </w:tr>
      <w:tr w:rsidR="006408A8" w:rsidRPr="005B6ED2" w14:paraId="0C0D53C7" w14:textId="77777777" w:rsidTr="000C0C41">
        <w:tc>
          <w:tcPr>
            <w:tcW w:w="817" w:type="dxa"/>
            <w:tcBorders>
              <w:top w:val="nil"/>
              <w:bottom w:val="nil"/>
            </w:tcBorders>
          </w:tcPr>
          <w:p w14:paraId="7832D725" w14:textId="77777777" w:rsidR="006408A8" w:rsidRPr="005B6ED2" w:rsidRDefault="006408A8"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FF0B2D9" w14:textId="77777777" w:rsidR="00673609" w:rsidRPr="005B6ED2" w:rsidRDefault="006408A8"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reach a conclusion based on his/her evaluation of the GHG statement and whether the GHG statement has been properly disclosed? </w:t>
            </w:r>
          </w:p>
          <w:p w14:paraId="51749A6E" w14:textId="3EE41B1B" w:rsidR="006408A8" w:rsidRPr="005B6ED2" w:rsidRDefault="006408A8"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If the responsible party does not correct any material misstatement or nonconformity in an agreed </w:t>
            </w:r>
            <w:proofErr w:type="gramStart"/>
            <w:r w:rsidRPr="005B6ED2">
              <w:rPr>
                <w:rFonts w:ascii="Arial" w:hAnsi="Arial" w:cs="Arial"/>
                <w:color w:val="7030A0"/>
                <w:sz w:val="20"/>
              </w:rPr>
              <w:t>period of time</w:t>
            </w:r>
            <w:proofErr w:type="gramEnd"/>
            <w:r w:rsidRPr="005B6ED2">
              <w:rPr>
                <w:rFonts w:ascii="Arial" w:hAnsi="Arial" w:cs="Arial"/>
                <w:color w:val="7030A0"/>
                <w:sz w:val="20"/>
              </w:rPr>
              <w:t>, does the validator take this into consideration when reaching the conclusion?</w:t>
            </w:r>
          </w:p>
        </w:tc>
        <w:tc>
          <w:tcPr>
            <w:tcW w:w="2561" w:type="dxa"/>
            <w:gridSpan w:val="2"/>
            <w:tcBorders>
              <w:top w:val="nil"/>
              <w:bottom w:val="nil"/>
            </w:tcBorders>
          </w:tcPr>
          <w:p w14:paraId="01554EB3" w14:textId="77777777" w:rsidR="006408A8" w:rsidRPr="005B6ED2" w:rsidRDefault="006408A8"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0B8C93F" w14:textId="77777777" w:rsidR="006408A8" w:rsidRPr="005B6ED2" w:rsidRDefault="006408A8" w:rsidP="000C0C41">
            <w:pPr>
              <w:pStyle w:val="Header"/>
              <w:tabs>
                <w:tab w:val="clear" w:pos="4320"/>
                <w:tab w:val="clear" w:pos="8640"/>
              </w:tabs>
              <w:jc w:val="both"/>
              <w:rPr>
                <w:rFonts w:ascii="Arial" w:hAnsi="Arial" w:cs="Arial"/>
                <w:sz w:val="20"/>
              </w:rPr>
            </w:pPr>
          </w:p>
        </w:tc>
      </w:tr>
      <w:tr w:rsidR="004F4FBF" w:rsidRPr="005B6ED2" w14:paraId="1B5E09EF" w14:textId="77777777" w:rsidTr="00A62A8B">
        <w:tc>
          <w:tcPr>
            <w:tcW w:w="817" w:type="dxa"/>
            <w:tcBorders>
              <w:top w:val="nil"/>
              <w:bottom w:val="nil"/>
            </w:tcBorders>
          </w:tcPr>
          <w:p w14:paraId="3B0E7FD8" w14:textId="4DF611A9" w:rsidR="004F4FBF" w:rsidRPr="005B6ED2" w:rsidRDefault="004F4FBF"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9.5.5</w:t>
            </w:r>
          </w:p>
        </w:tc>
        <w:tc>
          <w:tcPr>
            <w:tcW w:w="4111" w:type="dxa"/>
            <w:tcBorders>
              <w:top w:val="nil"/>
              <w:bottom w:val="nil"/>
            </w:tcBorders>
          </w:tcPr>
          <w:p w14:paraId="364B6067" w14:textId="79311851" w:rsidR="004F4FBF" w:rsidRPr="005B6ED2" w:rsidRDefault="004F4FBF"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prepare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04BE2E95"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F0DB178" w14:textId="77777777" w:rsidR="004F4FBF" w:rsidRPr="005B6ED2" w:rsidRDefault="004F4FBF" w:rsidP="00A62A8B">
            <w:pPr>
              <w:pStyle w:val="Header"/>
              <w:tabs>
                <w:tab w:val="clear" w:pos="4320"/>
                <w:tab w:val="clear" w:pos="8640"/>
              </w:tabs>
              <w:jc w:val="both"/>
              <w:rPr>
                <w:rFonts w:ascii="Arial" w:hAnsi="Arial" w:cs="Arial"/>
                <w:sz w:val="20"/>
              </w:rPr>
            </w:pPr>
          </w:p>
        </w:tc>
      </w:tr>
      <w:tr w:rsidR="004F4FBF" w:rsidRPr="005B6ED2" w14:paraId="72BE4D39" w14:textId="77777777" w:rsidTr="00A62A8B">
        <w:tc>
          <w:tcPr>
            <w:tcW w:w="817" w:type="dxa"/>
            <w:tcBorders>
              <w:top w:val="nil"/>
              <w:bottom w:val="nil"/>
            </w:tcBorders>
          </w:tcPr>
          <w:p w14:paraId="1F7CB480" w14:textId="77777777" w:rsidR="004F4FBF" w:rsidRPr="005B6ED2" w:rsidRDefault="004F4FBF"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0E2564ED" w14:textId="34F19F32" w:rsidR="004F4FBF" w:rsidRPr="005B6ED2" w:rsidRDefault="004F4FBF" w:rsidP="00F17FEC">
            <w:pPr>
              <w:pStyle w:val="Header"/>
              <w:numPr>
                <w:ilvl w:val="0"/>
                <w:numId w:val="72"/>
              </w:numPr>
              <w:tabs>
                <w:tab w:val="clear" w:pos="4320"/>
                <w:tab w:val="clear" w:pos="8640"/>
              </w:tabs>
              <w:spacing w:after="60"/>
              <w:rPr>
                <w:rFonts w:ascii="Arial" w:hAnsi="Arial" w:cs="Arial"/>
                <w:sz w:val="20"/>
              </w:rPr>
            </w:pPr>
            <w:r w:rsidRPr="005B6ED2">
              <w:rPr>
                <w:rFonts w:ascii="Arial" w:hAnsi="Arial" w:cs="Arial"/>
                <w:sz w:val="20"/>
              </w:rPr>
              <w:t>a conclusion on the outcome of the activities in clause 9.5.4 of ISO/IEC 17029: 2019;</w:t>
            </w:r>
          </w:p>
        </w:tc>
        <w:tc>
          <w:tcPr>
            <w:tcW w:w="2561" w:type="dxa"/>
            <w:gridSpan w:val="2"/>
            <w:tcBorders>
              <w:top w:val="nil"/>
              <w:bottom w:val="nil"/>
            </w:tcBorders>
          </w:tcPr>
          <w:p w14:paraId="4B9D8415"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74E0E501" w14:textId="77777777" w:rsidR="004F4FBF" w:rsidRPr="005B6ED2" w:rsidRDefault="004F4FBF" w:rsidP="00A62A8B">
            <w:pPr>
              <w:pStyle w:val="Header"/>
              <w:tabs>
                <w:tab w:val="clear" w:pos="4320"/>
                <w:tab w:val="clear" w:pos="8640"/>
              </w:tabs>
              <w:jc w:val="both"/>
              <w:rPr>
                <w:rFonts w:ascii="Arial" w:hAnsi="Arial" w:cs="Arial"/>
                <w:sz w:val="20"/>
              </w:rPr>
            </w:pPr>
          </w:p>
        </w:tc>
      </w:tr>
      <w:tr w:rsidR="004F4FBF" w:rsidRPr="005B6ED2" w14:paraId="383C98BA" w14:textId="77777777" w:rsidTr="00A62A8B">
        <w:tc>
          <w:tcPr>
            <w:tcW w:w="817" w:type="dxa"/>
            <w:tcBorders>
              <w:top w:val="nil"/>
              <w:bottom w:val="nil"/>
            </w:tcBorders>
          </w:tcPr>
          <w:p w14:paraId="09A57946" w14:textId="77777777" w:rsidR="004F4FBF" w:rsidRPr="005B6ED2" w:rsidRDefault="004F4FBF"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2C2A25C2" w14:textId="28B02730" w:rsidR="004F4FBF" w:rsidRPr="005B6ED2" w:rsidRDefault="004F4FBF" w:rsidP="00F17FEC">
            <w:pPr>
              <w:pStyle w:val="Header"/>
              <w:numPr>
                <w:ilvl w:val="0"/>
                <w:numId w:val="72"/>
              </w:numPr>
              <w:tabs>
                <w:tab w:val="clear" w:pos="4320"/>
                <w:tab w:val="clear" w:pos="8640"/>
              </w:tabs>
              <w:spacing w:after="60"/>
              <w:rPr>
                <w:rFonts w:ascii="Arial" w:hAnsi="Arial" w:cs="Arial"/>
                <w:sz w:val="20"/>
              </w:rPr>
            </w:pPr>
            <w:r w:rsidRPr="005B6ED2">
              <w:rPr>
                <w:rFonts w:ascii="Arial" w:hAnsi="Arial" w:cs="Arial"/>
                <w:sz w:val="20"/>
              </w:rPr>
              <w:t>a draft validation/verification statement;</w:t>
            </w:r>
          </w:p>
        </w:tc>
        <w:tc>
          <w:tcPr>
            <w:tcW w:w="2561" w:type="dxa"/>
            <w:gridSpan w:val="2"/>
            <w:tcBorders>
              <w:top w:val="nil"/>
              <w:bottom w:val="nil"/>
            </w:tcBorders>
          </w:tcPr>
          <w:p w14:paraId="67F74736"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473C440" w14:textId="77777777" w:rsidR="004F4FBF" w:rsidRPr="005B6ED2" w:rsidRDefault="004F4FBF" w:rsidP="00A62A8B">
            <w:pPr>
              <w:pStyle w:val="Header"/>
              <w:tabs>
                <w:tab w:val="clear" w:pos="4320"/>
                <w:tab w:val="clear" w:pos="8640"/>
              </w:tabs>
              <w:jc w:val="both"/>
              <w:rPr>
                <w:rFonts w:ascii="Arial" w:hAnsi="Arial" w:cs="Arial"/>
                <w:sz w:val="20"/>
              </w:rPr>
            </w:pPr>
          </w:p>
        </w:tc>
      </w:tr>
      <w:tr w:rsidR="004F4FBF" w:rsidRPr="005B6ED2" w14:paraId="59768FBC" w14:textId="77777777" w:rsidTr="00A62A8B">
        <w:tc>
          <w:tcPr>
            <w:tcW w:w="817" w:type="dxa"/>
            <w:tcBorders>
              <w:top w:val="nil"/>
              <w:bottom w:val="nil"/>
            </w:tcBorders>
          </w:tcPr>
          <w:p w14:paraId="07BBEA5F" w14:textId="77777777" w:rsidR="004F4FBF" w:rsidRPr="005B6ED2" w:rsidRDefault="004F4FBF"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4F1AE6F9" w14:textId="2C1DC501" w:rsidR="004F4FBF" w:rsidRPr="005B6ED2" w:rsidRDefault="004F4FBF" w:rsidP="00F17FEC">
            <w:pPr>
              <w:pStyle w:val="Header"/>
              <w:numPr>
                <w:ilvl w:val="0"/>
                <w:numId w:val="72"/>
              </w:numPr>
              <w:tabs>
                <w:tab w:val="clear" w:pos="4320"/>
                <w:tab w:val="clear" w:pos="8640"/>
              </w:tabs>
              <w:spacing w:after="60"/>
              <w:rPr>
                <w:rFonts w:ascii="Arial" w:hAnsi="Arial" w:cs="Arial"/>
                <w:sz w:val="20"/>
              </w:rPr>
            </w:pPr>
            <w:r w:rsidRPr="005B6ED2">
              <w:rPr>
                <w:rFonts w:ascii="Arial" w:hAnsi="Arial" w:cs="Arial"/>
                <w:sz w:val="20"/>
              </w:rPr>
              <w:t>a report, if applicable?</w:t>
            </w:r>
          </w:p>
        </w:tc>
        <w:tc>
          <w:tcPr>
            <w:tcW w:w="2561" w:type="dxa"/>
            <w:gridSpan w:val="2"/>
            <w:tcBorders>
              <w:top w:val="nil"/>
              <w:bottom w:val="nil"/>
            </w:tcBorders>
          </w:tcPr>
          <w:p w14:paraId="561BBB98"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0F88798" w14:textId="77777777" w:rsidR="004F4FBF" w:rsidRPr="005B6ED2" w:rsidRDefault="004F4FBF" w:rsidP="00A62A8B">
            <w:pPr>
              <w:pStyle w:val="Header"/>
              <w:tabs>
                <w:tab w:val="clear" w:pos="4320"/>
                <w:tab w:val="clear" w:pos="8640"/>
              </w:tabs>
              <w:jc w:val="both"/>
              <w:rPr>
                <w:rFonts w:ascii="Arial" w:hAnsi="Arial" w:cs="Arial"/>
                <w:sz w:val="20"/>
              </w:rPr>
            </w:pPr>
          </w:p>
        </w:tc>
      </w:tr>
      <w:tr w:rsidR="005D25BC" w:rsidRPr="005B6ED2" w14:paraId="31032146" w14:textId="77777777" w:rsidTr="005D25BC">
        <w:tc>
          <w:tcPr>
            <w:tcW w:w="817" w:type="dxa"/>
            <w:tcBorders>
              <w:top w:val="nil"/>
              <w:bottom w:val="nil"/>
            </w:tcBorders>
          </w:tcPr>
          <w:p w14:paraId="507FEEB3" w14:textId="77777777" w:rsidR="005D25BC" w:rsidRPr="005B6ED2" w:rsidRDefault="005D25BC"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6F53167" w14:textId="77777777" w:rsidR="005D25BC" w:rsidRPr="005B6ED2" w:rsidRDefault="005D25BC"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6.3.2 Conclusion and draft opinion (ISO 14064-3:2019)</w:t>
            </w:r>
          </w:p>
        </w:tc>
        <w:tc>
          <w:tcPr>
            <w:tcW w:w="2561" w:type="dxa"/>
            <w:gridSpan w:val="2"/>
            <w:tcBorders>
              <w:top w:val="nil"/>
              <w:bottom w:val="nil"/>
            </w:tcBorders>
          </w:tcPr>
          <w:p w14:paraId="1775173C"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020911F9"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5FB95511" w14:textId="77777777" w:rsidTr="005D25BC">
        <w:tc>
          <w:tcPr>
            <w:tcW w:w="817" w:type="dxa"/>
            <w:tcBorders>
              <w:top w:val="nil"/>
              <w:bottom w:val="nil"/>
            </w:tcBorders>
          </w:tcPr>
          <w:p w14:paraId="60204D87" w14:textId="77777777" w:rsidR="005D25BC" w:rsidRPr="005B6ED2" w:rsidRDefault="005D25BC"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524B0F61" w14:textId="77777777" w:rsidR="005D25BC" w:rsidRPr="005B6ED2" w:rsidRDefault="005D25BC"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6.3.2.1 General (ISO 14064-3:2019)</w:t>
            </w:r>
          </w:p>
        </w:tc>
        <w:tc>
          <w:tcPr>
            <w:tcW w:w="2561" w:type="dxa"/>
            <w:gridSpan w:val="2"/>
            <w:tcBorders>
              <w:top w:val="nil"/>
              <w:bottom w:val="nil"/>
            </w:tcBorders>
          </w:tcPr>
          <w:p w14:paraId="2499E630"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F209322"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6629D17C" w14:textId="77777777" w:rsidTr="005D25BC">
        <w:tc>
          <w:tcPr>
            <w:tcW w:w="817" w:type="dxa"/>
            <w:tcBorders>
              <w:top w:val="nil"/>
              <w:bottom w:val="nil"/>
            </w:tcBorders>
          </w:tcPr>
          <w:p w14:paraId="17C811FC" w14:textId="77777777" w:rsidR="005D25BC" w:rsidRPr="005B6ED2" w:rsidRDefault="005D25B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166BC5F" w14:textId="77777777" w:rsidR="005D25BC" w:rsidRPr="005B6ED2" w:rsidRDefault="005D25BC" w:rsidP="005D25BC">
            <w:pPr>
              <w:pStyle w:val="Header"/>
              <w:tabs>
                <w:tab w:val="clear" w:pos="4320"/>
                <w:tab w:val="clear" w:pos="8640"/>
              </w:tabs>
              <w:spacing w:after="60"/>
              <w:rPr>
                <w:rFonts w:ascii="Arial" w:hAnsi="Arial" w:cs="Arial"/>
                <w:color w:val="7030A0"/>
                <w:sz w:val="20"/>
              </w:rPr>
            </w:pPr>
            <w:r w:rsidRPr="005B6ED2">
              <w:rPr>
                <w:rFonts w:ascii="Arial" w:hAnsi="Arial" w:cs="Arial"/>
                <w:color w:val="7030A0"/>
                <w:sz w:val="20"/>
              </w:rPr>
              <w:t>Does the verifier reach a conclusion based on the evidence gathered and draft a verification opinion?</w:t>
            </w:r>
          </w:p>
        </w:tc>
        <w:tc>
          <w:tcPr>
            <w:tcW w:w="2561" w:type="dxa"/>
            <w:gridSpan w:val="2"/>
            <w:tcBorders>
              <w:top w:val="nil"/>
              <w:bottom w:val="nil"/>
            </w:tcBorders>
          </w:tcPr>
          <w:p w14:paraId="0D5581D3"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24623221"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589263C0" w14:textId="77777777" w:rsidTr="005D25BC">
        <w:tc>
          <w:tcPr>
            <w:tcW w:w="817" w:type="dxa"/>
            <w:tcBorders>
              <w:top w:val="nil"/>
              <w:bottom w:val="nil"/>
            </w:tcBorders>
          </w:tcPr>
          <w:p w14:paraId="006D3476" w14:textId="77777777" w:rsidR="005D25BC" w:rsidRPr="005B6ED2" w:rsidRDefault="005D25BC"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88244FE" w14:textId="2A6C7DB1" w:rsidR="005D25BC" w:rsidRPr="005B6ED2" w:rsidRDefault="005D25BC"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6.3.2.2 Unmodified opinion (ISO 14064-3:2019)</w:t>
            </w:r>
          </w:p>
        </w:tc>
        <w:tc>
          <w:tcPr>
            <w:tcW w:w="2561" w:type="dxa"/>
            <w:gridSpan w:val="2"/>
            <w:tcBorders>
              <w:top w:val="nil"/>
              <w:bottom w:val="nil"/>
            </w:tcBorders>
          </w:tcPr>
          <w:p w14:paraId="389DB1F8"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14C1597A"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5C483AAB" w14:textId="77777777" w:rsidTr="005D25BC">
        <w:tc>
          <w:tcPr>
            <w:tcW w:w="817" w:type="dxa"/>
            <w:tcBorders>
              <w:top w:val="nil"/>
              <w:bottom w:val="nil"/>
            </w:tcBorders>
          </w:tcPr>
          <w:p w14:paraId="10511B78" w14:textId="77777777" w:rsidR="005D25BC" w:rsidRPr="005B6ED2" w:rsidRDefault="005D25B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297814B" w14:textId="476F16A9" w:rsidR="005D25BC" w:rsidRPr="005B6ED2" w:rsidRDefault="005D25BC" w:rsidP="005D25BC">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draft an unmodified opinion, does the verifier ensure that:</w:t>
            </w:r>
          </w:p>
        </w:tc>
        <w:tc>
          <w:tcPr>
            <w:tcW w:w="2561" w:type="dxa"/>
            <w:gridSpan w:val="2"/>
            <w:tcBorders>
              <w:top w:val="nil"/>
              <w:bottom w:val="nil"/>
            </w:tcBorders>
          </w:tcPr>
          <w:p w14:paraId="5947E4A6"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61B9C4E"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032A4A2A" w14:textId="77777777" w:rsidTr="005D25BC">
        <w:tc>
          <w:tcPr>
            <w:tcW w:w="817" w:type="dxa"/>
            <w:tcBorders>
              <w:top w:val="nil"/>
              <w:bottom w:val="nil"/>
            </w:tcBorders>
          </w:tcPr>
          <w:p w14:paraId="0697B8C6" w14:textId="77777777" w:rsidR="005D25BC" w:rsidRPr="005B6ED2" w:rsidRDefault="005D25B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5983AEE" w14:textId="07427029" w:rsidR="005D25BC" w:rsidRPr="005B6ED2" w:rsidRDefault="005D25BC" w:rsidP="005D25BC">
            <w:pPr>
              <w:pStyle w:val="Header"/>
              <w:numPr>
                <w:ilvl w:val="0"/>
                <w:numId w:val="120"/>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there is sufficient and appropriate evidence to support material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or storage;</w:t>
            </w:r>
          </w:p>
        </w:tc>
        <w:tc>
          <w:tcPr>
            <w:tcW w:w="2561" w:type="dxa"/>
            <w:gridSpan w:val="2"/>
            <w:tcBorders>
              <w:top w:val="nil"/>
              <w:bottom w:val="nil"/>
            </w:tcBorders>
          </w:tcPr>
          <w:p w14:paraId="3C197C60"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38C54664"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66641882" w14:textId="77777777" w:rsidTr="005D25BC">
        <w:tc>
          <w:tcPr>
            <w:tcW w:w="817" w:type="dxa"/>
            <w:tcBorders>
              <w:top w:val="nil"/>
              <w:bottom w:val="nil"/>
            </w:tcBorders>
          </w:tcPr>
          <w:p w14:paraId="086BECF3" w14:textId="77777777" w:rsidR="005D25BC" w:rsidRPr="005B6ED2" w:rsidRDefault="005D25B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F6DE8E4" w14:textId="641C0033" w:rsidR="005D25BC" w:rsidRPr="005B6ED2" w:rsidRDefault="005D25BC" w:rsidP="005D25BC">
            <w:pPr>
              <w:pStyle w:val="Header"/>
              <w:numPr>
                <w:ilvl w:val="0"/>
                <w:numId w:val="120"/>
              </w:numPr>
              <w:tabs>
                <w:tab w:val="clear" w:pos="4320"/>
                <w:tab w:val="clear" w:pos="8640"/>
              </w:tabs>
              <w:spacing w:after="60"/>
              <w:ind w:left="357" w:hanging="357"/>
              <w:rPr>
                <w:rFonts w:ascii="Arial" w:hAnsi="Arial" w:cs="Arial"/>
                <w:color w:val="7030A0"/>
                <w:sz w:val="20"/>
              </w:rPr>
            </w:pPr>
            <w:r w:rsidRPr="005B6ED2">
              <w:rPr>
                <w:rFonts w:ascii="Arial" w:hAnsi="Arial" w:cs="Arial"/>
                <w:color w:val="7030A0"/>
                <w:sz w:val="20"/>
              </w:rPr>
              <w:t xml:space="preserve">the criteria are applied appropriately for material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or storage;</w:t>
            </w:r>
          </w:p>
        </w:tc>
        <w:tc>
          <w:tcPr>
            <w:tcW w:w="2561" w:type="dxa"/>
            <w:gridSpan w:val="2"/>
            <w:tcBorders>
              <w:top w:val="nil"/>
              <w:bottom w:val="nil"/>
            </w:tcBorders>
          </w:tcPr>
          <w:p w14:paraId="268C4FA8"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FD8ACA5"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1B622F52" w14:textId="77777777" w:rsidTr="005D25BC">
        <w:tc>
          <w:tcPr>
            <w:tcW w:w="817" w:type="dxa"/>
            <w:tcBorders>
              <w:top w:val="nil"/>
              <w:bottom w:val="nil"/>
            </w:tcBorders>
          </w:tcPr>
          <w:p w14:paraId="290D1E4D" w14:textId="77777777" w:rsidR="005D25BC" w:rsidRPr="005B6ED2" w:rsidRDefault="005D25BC" w:rsidP="005D25BC">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750391A" w14:textId="24670939" w:rsidR="005D25BC" w:rsidRPr="005B6ED2" w:rsidRDefault="005D25BC" w:rsidP="005D25BC">
            <w:pPr>
              <w:pStyle w:val="Header"/>
              <w:numPr>
                <w:ilvl w:val="0"/>
                <w:numId w:val="120"/>
              </w:numPr>
              <w:tabs>
                <w:tab w:val="clear" w:pos="4320"/>
                <w:tab w:val="clear" w:pos="8640"/>
              </w:tabs>
              <w:spacing w:after="60"/>
              <w:ind w:left="357" w:hanging="357"/>
              <w:rPr>
                <w:rFonts w:ascii="Arial" w:hAnsi="Arial" w:cs="Arial"/>
                <w:color w:val="7030A0"/>
                <w:sz w:val="20"/>
              </w:rPr>
            </w:pPr>
            <w:r w:rsidRPr="005B6ED2">
              <w:rPr>
                <w:rFonts w:ascii="Arial" w:hAnsi="Arial" w:cs="Arial"/>
                <w:color w:val="7030A0"/>
                <w:sz w:val="20"/>
              </w:rPr>
              <w:t>the effectiveness of controls has been evaluated when the verifier intends to rely on those controls?</w:t>
            </w:r>
          </w:p>
        </w:tc>
        <w:tc>
          <w:tcPr>
            <w:tcW w:w="2561" w:type="dxa"/>
            <w:gridSpan w:val="2"/>
            <w:tcBorders>
              <w:top w:val="nil"/>
              <w:bottom w:val="nil"/>
            </w:tcBorders>
          </w:tcPr>
          <w:p w14:paraId="5BAB7F13"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5D36D3A4" w14:textId="77777777" w:rsidR="005D25BC" w:rsidRPr="005B6ED2" w:rsidRDefault="005D25BC" w:rsidP="005D25BC">
            <w:pPr>
              <w:pStyle w:val="Header"/>
              <w:tabs>
                <w:tab w:val="clear" w:pos="4320"/>
                <w:tab w:val="clear" w:pos="8640"/>
              </w:tabs>
              <w:jc w:val="both"/>
              <w:rPr>
                <w:rFonts w:ascii="Arial" w:hAnsi="Arial" w:cs="Arial"/>
                <w:sz w:val="20"/>
              </w:rPr>
            </w:pPr>
          </w:p>
        </w:tc>
      </w:tr>
      <w:tr w:rsidR="005D25BC" w:rsidRPr="005B6ED2" w14:paraId="44B6BD6D" w14:textId="77777777" w:rsidTr="005D25BC">
        <w:tc>
          <w:tcPr>
            <w:tcW w:w="817" w:type="dxa"/>
            <w:tcBorders>
              <w:top w:val="nil"/>
              <w:bottom w:val="nil"/>
            </w:tcBorders>
          </w:tcPr>
          <w:p w14:paraId="4C154671" w14:textId="77777777" w:rsidR="005D25BC" w:rsidRPr="005B6ED2" w:rsidRDefault="005D25BC" w:rsidP="005D25BC">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73C30BE" w14:textId="2B65F471" w:rsidR="005D25BC" w:rsidRPr="005B6ED2" w:rsidRDefault="005D25BC" w:rsidP="005D25BC">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 xml:space="preserve">6.3.2.3 </w:t>
            </w:r>
            <w:r w:rsidR="004D5786" w:rsidRPr="005B6ED2">
              <w:rPr>
                <w:rFonts w:ascii="Arial" w:hAnsi="Arial" w:cs="Arial"/>
                <w:color w:val="7030A0"/>
                <w:sz w:val="20"/>
                <w:u w:val="single"/>
              </w:rPr>
              <w:t xml:space="preserve">Modified opinion </w:t>
            </w:r>
            <w:r w:rsidRPr="005B6ED2">
              <w:rPr>
                <w:rFonts w:ascii="Arial" w:hAnsi="Arial" w:cs="Arial"/>
                <w:color w:val="7030A0"/>
                <w:sz w:val="20"/>
                <w:u w:val="single"/>
              </w:rPr>
              <w:t>(ISO 14064-3:2019)</w:t>
            </w:r>
          </w:p>
        </w:tc>
        <w:tc>
          <w:tcPr>
            <w:tcW w:w="2561" w:type="dxa"/>
            <w:gridSpan w:val="2"/>
            <w:tcBorders>
              <w:top w:val="nil"/>
              <w:bottom w:val="nil"/>
            </w:tcBorders>
          </w:tcPr>
          <w:p w14:paraId="0B26E51C" w14:textId="77777777" w:rsidR="005D25BC" w:rsidRPr="005B6ED2" w:rsidRDefault="005D25BC" w:rsidP="005D25BC">
            <w:pPr>
              <w:pStyle w:val="Header"/>
              <w:tabs>
                <w:tab w:val="clear" w:pos="4320"/>
                <w:tab w:val="clear" w:pos="8640"/>
              </w:tabs>
              <w:jc w:val="both"/>
              <w:rPr>
                <w:rFonts w:ascii="Arial" w:hAnsi="Arial" w:cs="Arial"/>
                <w:sz w:val="20"/>
              </w:rPr>
            </w:pPr>
          </w:p>
        </w:tc>
        <w:tc>
          <w:tcPr>
            <w:tcW w:w="2258" w:type="dxa"/>
            <w:tcBorders>
              <w:top w:val="nil"/>
              <w:bottom w:val="nil"/>
            </w:tcBorders>
          </w:tcPr>
          <w:p w14:paraId="6E300EDA" w14:textId="77777777" w:rsidR="005D25BC" w:rsidRPr="005B6ED2" w:rsidRDefault="005D25BC" w:rsidP="005D25BC">
            <w:pPr>
              <w:pStyle w:val="Header"/>
              <w:tabs>
                <w:tab w:val="clear" w:pos="4320"/>
                <w:tab w:val="clear" w:pos="8640"/>
              </w:tabs>
              <w:jc w:val="both"/>
              <w:rPr>
                <w:rFonts w:ascii="Arial" w:hAnsi="Arial" w:cs="Arial"/>
                <w:sz w:val="20"/>
              </w:rPr>
            </w:pPr>
          </w:p>
        </w:tc>
      </w:tr>
      <w:tr w:rsidR="004D5786" w:rsidRPr="005B6ED2" w14:paraId="5DCED3FB" w14:textId="77777777" w:rsidTr="00C83604">
        <w:tc>
          <w:tcPr>
            <w:tcW w:w="817" w:type="dxa"/>
            <w:tcBorders>
              <w:top w:val="nil"/>
              <w:bottom w:val="nil"/>
            </w:tcBorders>
          </w:tcPr>
          <w:p w14:paraId="5D7F408E"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5DC76A0" w14:textId="77777777" w:rsidR="004D5786" w:rsidRPr="005B6ED2" w:rsidRDefault="004D5786" w:rsidP="00C83604">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draft a modified opinion, does the verifier ensure that there is no material misstatement at the level of the GHG statement?</w:t>
            </w:r>
          </w:p>
        </w:tc>
        <w:tc>
          <w:tcPr>
            <w:tcW w:w="2561" w:type="dxa"/>
            <w:gridSpan w:val="2"/>
            <w:tcBorders>
              <w:top w:val="nil"/>
              <w:bottom w:val="nil"/>
            </w:tcBorders>
          </w:tcPr>
          <w:p w14:paraId="25BFDFAC"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CF49397"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4A3892D0" w14:textId="77777777" w:rsidTr="00C83604">
        <w:tc>
          <w:tcPr>
            <w:tcW w:w="817" w:type="dxa"/>
            <w:tcBorders>
              <w:top w:val="nil"/>
              <w:bottom w:val="nil"/>
            </w:tcBorders>
          </w:tcPr>
          <w:p w14:paraId="410A93B8"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DD1DE52" w14:textId="7AA25A4A" w:rsidR="004D5786" w:rsidRPr="005B6ED2" w:rsidRDefault="004D5786"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When there is a departure from the requirements of the criteria or a scope limitation, does the verifier decide what type of modification to the verification opinion is appropriate? In addition to materiality, does the verifier consider:</w:t>
            </w:r>
          </w:p>
        </w:tc>
        <w:tc>
          <w:tcPr>
            <w:tcW w:w="2561" w:type="dxa"/>
            <w:gridSpan w:val="2"/>
            <w:tcBorders>
              <w:top w:val="nil"/>
              <w:bottom w:val="nil"/>
            </w:tcBorders>
          </w:tcPr>
          <w:p w14:paraId="074ADFE3"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E7BB0C0"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475D5BA4" w14:textId="77777777" w:rsidTr="00C83604">
        <w:tc>
          <w:tcPr>
            <w:tcW w:w="817" w:type="dxa"/>
            <w:tcBorders>
              <w:top w:val="nil"/>
              <w:bottom w:val="nil"/>
            </w:tcBorders>
          </w:tcPr>
          <w:p w14:paraId="648EFCE3"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886EE0" w14:textId="77777777" w:rsidR="004D5786" w:rsidRPr="005B6ED2" w:rsidRDefault="004D5786" w:rsidP="00C83604">
            <w:pPr>
              <w:pStyle w:val="Header"/>
              <w:numPr>
                <w:ilvl w:val="0"/>
                <w:numId w:val="121"/>
              </w:numPr>
              <w:tabs>
                <w:tab w:val="clear" w:pos="4320"/>
                <w:tab w:val="clear" w:pos="8640"/>
              </w:tabs>
              <w:spacing w:after="60"/>
              <w:rPr>
                <w:rFonts w:ascii="Arial" w:hAnsi="Arial" w:cs="Arial"/>
                <w:color w:val="7030A0"/>
                <w:sz w:val="20"/>
              </w:rPr>
            </w:pPr>
            <w:r w:rsidRPr="005B6ED2">
              <w:rPr>
                <w:rFonts w:ascii="Arial" w:hAnsi="Arial" w:cs="Arial"/>
                <w:color w:val="7030A0"/>
                <w:sz w:val="20"/>
              </w:rPr>
              <w:t>the degree to which the matter impairs the usefulness of the GHG statement;</w:t>
            </w:r>
          </w:p>
        </w:tc>
        <w:tc>
          <w:tcPr>
            <w:tcW w:w="2561" w:type="dxa"/>
            <w:gridSpan w:val="2"/>
            <w:tcBorders>
              <w:top w:val="nil"/>
              <w:bottom w:val="nil"/>
            </w:tcBorders>
          </w:tcPr>
          <w:p w14:paraId="79125C1E"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064D572"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3F81A55A" w14:textId="77777777" w:rsidTr="00C83604">
        <w:tc>
          <w:tcPr>
            <w:tcW w:w="817" w:type="dxa"/>
            <w:tcBorders>
              <w:top w:val="nil"/>
              <w:bottom w:val="nil"/>
            </w:tcBorders>
          </w:tcPr>
          <w:p w14:paraId="7BD8F1ED"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CC6083C" w14:textId="77777777" w:rsidR="004D5786" w:rsidRPr="005B6ED2" w:rsidRDefault="004D5786" w:rsidP="00C83604">
            <w:pPr>
              <w:pStyle w:val="Header"/>
              <w:numPr>
                <w:ilvl w:val="0"/>
                <w:numId w:val="121"/>
              </w:numPr>
              <w:tabs>
                <w:tab w:val="clear" w:pos="4320"/>
                <w:tab w:val="clear" w:pos="8640"/>
              </w:tabs>
              <w:spacing w:after="60"/>
              <w:rPr>
                <w:rFonts w:ascii="Arial" w:hAnsi="Arial" w:cs="Arial"/>
                <w:color w:val="7030A0"/>
                <w:sz w:val="20"/>
              </w:rPr>
            </w:pPr>
            <w:r w:rsidRPr="005B6ED2">
              <w:rPr>
                <w:rFonts w:ascii="Arial" w:hAnsi="Arial" w:cs="Arial"/>
                <w:color w:val="7030A0"/>
                <w:sz w:val="20"/>
              </w:rPr>
              <w:t>the extent to which the effects of the matter on the GHG statement can be determined;</w:t>
            </w:r>
          </w:p>
        </w:tc>
        <w:tc>
          <w:tcPr>
            <w:tcW w:w="2561" w:type="dxa"/>
            <w:gridSpan w:val="2"/>
            <w:tcBorders>
              <w:top w:val="nil"/>
              <w:bottom w:val="nil"/>
            </w:tcBorders>
          </w:tcPr>
          <w:p w14:paraId="6436B871"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24EAE4E"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3B8EEE63" w14:textId="77777777" w:rsidTr="00C83604">
        <w:tc>
          <w:tcPr>
            <w:tcW w:w="817" w:type="dxa"/>
            <w:tcBorders>
              <w:top w:val="nil"/>
              <w:bottom w:val="nil"/>
            </w:tcBorders>
          </w:tcPr>
          <w:p w14:paraId="6A5BEA26"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332A7B8" w14:textId="5144C8C2" w:rsidR="004D5786" w:rsidRPr="005B6ED2" w:rsidRDefault="004D5786" w:rsidP="004D5786">
            <w:pPr>
              <w:pStyle w:val="Header"/>
              <w:numPr>
                <w:ilvl w:val="0"/>
                <w:numId w:val="121"/>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the GHG statement is, or could be understood to be, misleading even when read in conjunction with the verifier’s opinion?</w:t>
            </w:r>
          </w:p>
        </w:tc>
        <w:tc>
          <w:tcPr>
            <w:tcW w:w="2561" w:type="dxa"/>
            <w:gridSpan w:val="2"/>
            <w:tcBorders>
              <w:top w:val="nil"/>
              <w:bottom w:val="nil"/>
            </w:tcBorders>
          </w:tcPr>
          <w:p w14:paraId="2959179C"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9EB8660"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73A57380" w14:textId="77777777" w:rsidTr="00C83604">
        <w:tc>
          <w:tcPr>
            <w:tcW w:w="817" w:type="dxa"/>
            <w:tcBorders>
              <w:top w:val="nil"/>
              <w:bottom w:val="nil"/>
            </w:tcBorders>
          </w:tcPr>
          <w:p w14:paraId="5C27608A"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DAF7CB9" w14:textId="77777777" w:rsidR="004D5786" w:rsidRPr="005B6ED2" w:rsidRDefault="004D5786"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modified verification opinion, when read in conjunction with the GHG statement, normally serve adequately to inform the intended user(s) of any deficiencies or possible deficiencies in the GHG statement?</w:t>
            </w:r>
          </w:p>
        </w:tc>
        <w:tc>
          <w:tcPr>
            <w:tcW w:w="2561" w:type="dxa"/>
            <w:gridSpan w:val="2"/>
            <w:tcBorders>
              <w:top w:val="nil"/>
              <w:bottom w:val="nil"/>
            </w:tcBorders>
          </w:tcPr>
          <w:p w14:paraId="0050C94F"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647982B"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3DB997AF" w14:textId="77777777" w:rsidTr="00C83604">
        <w:tc>
          <w:tcPr>
            <w:tcW w:w="817" w:type="dxa"/>
            <w:tcBorders>
              <w:top w:val="nil"/>
              <w:bottom w:val="nil"/>
            </w:tcBorders>
          </w:tcPr>
          <w:p w14:paraId="13B26EDE"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F53EA3A" w14:textId="2EDC6B01" w:rsidR="004D5786" w:rsidRPr="005B6ED2" w:rsidRDefault="004D5786"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In this case, is the non-material misstatement:</w:t>
            </w:r>
          </w:p>
        </w:tc>
        <w:tc>
          <w:tcPr>
            <w:tcW w:w="2561" w:type="dxa"/>
            <w:gridSpan w:val="2"/>
            <w:tcBorders>
              <w:top w:val="nil"/>
              <w:bottom w:val="nil"/>
            </w:tcBorders>
          </w:tcPr>
          <w:p w14:paraId="114D9A06"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91AA1AF"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536BA844" w14:textId="77777777" w:rsidTr="00C83604">
        <w:tc>
          <w:tcPr>
            <w:tcW w:w="817" w:type="dxa"/>
            <w:tcBorders>
              <w:top w:val="nil"/>
              <w:bottom w:val="nil"/>
            </w:tcBorders>
          </w:tcPr>
          <w:p w14:paraId="139F509A"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1E3D446" w14:textId="73471384" w:rsidR="004D5786" w:rsidRPr="005B6ED2" w:rsidRDefault="004D5786" w:rsidP="004D5786">
            <w:pPr>
              <w:pStyle w:val="Header"/>
              <w:numPr>
                <w:ilvl w:val="0"/>
                <w:numId w:val="122"/>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confined to specific elements, </w:t>
            </w:r>
            <w:proofErr w:type="gramStart"/>
            <w:r w:rsidRPr="005B6ED2">
              <w:rPr>
                <w:rFonts w:ascii="Arial" w:hAnsi="Arial" w:cs="Arial"/>
                <w:color w:val="7030A0"/>
                <w:sz w:val="20"/>
              </w:rPr>
              <w:t>classifications</w:t>
            </w:r>
            <w:proofErr w:type="gramEnd"/>
            <w:r w:rsidRPr="005B6ED2">
              <w:rPr>
                <w:rFonts w:ascii="Arial" w:hAnsi="Arial" w:cs="Arial"/>
                <w:color w:val="7030A0"/>
                <w:sz w:val="20"/>
              </w:rPr>
              <w:t xml:space="preserve"> or line items of the GHG statement;</w:t>
            </w:r>
          </w:p>
        </w:tc>
        <w:tc>
          <w:tcPr>
            <w:tcW w:w="2561" w:type="dxa"/>
            <w:gridSpan w:val="2"/>
            <w:tcBorders>
              <w:top w:val="nil"/>
              <w:bottom w:val="nil"/>
            </w:tcBorders>
          </w:tcPr>
          <w:p w14:paraId="7C536156"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5CA0D44"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7DCCEEBE" w14:textId="77777777" w:rsidTr="00C83604">
        <w:tc>
          <w:tcPr>
            <w:tcW w:w="817" w:type="dxa"/>
            <w:tcBorders>
              <w:top w:val="nil"/>
              <w:bottom w:val="nil"/>
            </w:tcBorders>
          </w:tcPr>
          <w:p w14:paraId="64232C3E"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46523CF" w14:textId="1787C5CA" w:rsidR="004D5786" w:rsidRPr="005B6ED2" w:rsidRDefault="004D5786" w:rsidP="004D5786">
            <w:pPr>
              <w:pStyle w:val="Header"/>
              <w:numPr>
                <w:ilvl w:val="0"/>
                <w:numId w:val="122"/>
              </w:numPr>
              <w:tabs>
                <w:tab w:val="clear" w:pos="4320"/>
                <w:tab w:val="clear" w:pos="8640"/>
              </w:tabs>
              <w:spacing w:after="60"/>
              <w:rPr>
                <w:rFonts w:ascii="Arial" w:hAnsi="Arial" w:cs="Arial"/>
                <w:color w:val="7030A0"/>
                <w:sz w:val="20"/>
              </w:rPr>
            </w:pPr>
            <w:r w:rsidRPr="005B6ED2">
              <w:rPr>
                <w:rFonts w:ascii="Arial" w:hAnsi="Arial" w:cs="Arial"/>
                <w:color w:val="7030A0"/>
                <w:sz w:val="20"/>
              </w:rPr>
              <w:t>even if confined, not representative of a substantial portion of the GHG statement;</w:t>
            </w:r>
          </w:p>
        </w:tc>
        <w:tc>
          <w:tcPr>
            <w:tcW w:w="2561" w:type="dxa"/>
            <w:gridSpan w:val="2"/>
            <w:tcBorders>
              <w:top w:val="nil"/>
              <w:bottom w:val="nil"/>
            </w:tcBorders>
          </w:tcPr>
          <w:p w14:paraId="271B9B83"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929A5DD"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1C4531E5" w14:textId="77777777" w:rsidTr="00C83604">
        <w:tc>
          <w:tcPr>
            <w:tcW w:w="817" w:type="dxa"/>
            <w:tcBorders>
              <w:top w:val="nil"/>
              <w:bottom w:val="nil"/>
            </w:tcBorders>
          </w:tcPr>
          <w:p w14:paraId="39EFD899"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1553CE0" w14:textId="16248226" w:rsidR="004D5786" w:rsidRPr="005B6ED2" w:rsidRDefault="004D5786" w:rsidP="004D5786">
            <w:pPr>
              <w:pStyle w:val="Header"/>
              <w:numPr>
                <w:ilvl w:val="0"/>
                <w:numId w:val="122"/>
              </w:numPr>
              <w:tabs>
                <w:tab w:val="clear" w:pos="4320"/>
                <w:tab w:val="clear" w:pos="8640"/>
              </w:tabs>
              <w:spacing w:after="60"/>
              <w:rPr>
                <w:rFonts w:ascii="Arial" w:hAnsi="Arial" w:cs="Arial"/>
                <w:color w:val="7030A0"/>
                <w:sz w:val="20"/>
              </w:rPr>
            </w:pPr>
            <w:r w:rsidRPr="005B6ED2">
              <w:rPr>
                <w:rFonts w:ascii="Arial" w:hAnsi="Arial" w:cs="Arial"/>
                <w:color w:val="7030A0"/>
                <w:sz w:val="20"/>
              </w:rPr>
              <w:t>not fundamental to the intended user’s understanding of the GHG statement?</w:t>
            </w:r>
          </w:p>
        </w:tc>
        <w:tc>
          <w:tcPr>
            <w:tcW w:w="2561" w:type="dxa"/>
            <w:gridSpan w:val="2"/>
            <w:tcBorders>
              <w:top w:val="nil"/>
              <w:bottom w:val="nil"/>
            </w:tcBorders>
          </w:tcPr>
          <w:p w14:paraId="7E0D284D"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9D00463"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1481AC94" w14:textId="77777777" w:rsidTr="00C83604">
        <w:tc>
          <w:tcPr>
            <w:tcW w:w="817" w:type="dxa"/>
            <w:tcBorders>
              <w:top w:val="nil"/>
              <w:bottom w:val="nil"/>
            </w:tcBorders>
          </w:tcPr>
          <w:p w14:paraId="081F5861" w14:textId="77777777" w:rsidR="004D5786" w:rsidRPr="005B6ED2" w:rsidRDefault="004D5786"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58E2F52" w14:textId="0F529B7D" w:rsidR="004D5786" w:rsidRPr="005B6ED2" w:rsidRDefault="004D5786"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6.3.2.4 Adverse opinion (ISO 14064-3:2019)</w:t>
            </w:r>
          </w:p>
        </w:tc>
        <w:tc>
          <w:tcPr>
            <w:tcW w:w="2561" w:type="dxa"/>
            <w:gridSpan w:val="2"/>
            <w:tcBorders>
              <w:top w:val="nil"/>
              <w:bottom w:val="nil"/>
            </w:tcBorders>
          </w:tcPr>
          <w:p w14:paraId="2ABA2B77"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322436E"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3B72B212" w14:textId="77777777" w:rsidTr="00C83604">
        <w:tc>
          <w:tcPr>
            <w:tcW w:w="817" w:type="dxa"/>
            <w:tcBorders>
              <w:top w:val="nil"/>
              <w:bottom w:val="nil"/>
            </w:tcBorders>
          </w:tcPr>
          <w:p w14:paraId="4DC66688"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F585529" w14:textId="4B4E4625" w:rsidR="004D5786" w:rsidRPr="005B6ED2" w:rsidRDefault="004D5786" w:rsidP="00C83604">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draft an adverse opinion, does the verifier conclude that:</w:t>
            </w:r>
          </w:p>
        </w:tc>
        <w:tc>
          <w:tcPr>
            <w:tcW w:w="2561" w:type="dxa"/>
            <w:gridSpan w:val="2"/>
            <w:tcBorders>
              <w:top w:val="nil"/>
              <w:bottom w:val="nil"/>
            </w:tcBorders>
          </w:tcPr>
          <w:p w14:paraId="0AC7D300"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EF656F5"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67BB9136" w14:textId="77777777" w:rsidTr="00C83604">
        <w:tc>
          <w:tcPr>
            <w:tcW w:w="817" w:type="dxa"/>
            <w:tcBorders>
              <w:top w:val="nil"/>
              <w:bottom w:val="nil"/>
            </w:tcBorders>
          </w:tcPr>
          <w:p w14:paraId="46A060D5"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1AF9DA7" w14:textId="3E4512C1" w:rsidR="004D5786" w:rsidRPr="005B6ED2" w:rsidRDefault="004D5786" w:rsidP="004D5786">
            <w:pPr>
              <w:pStyle w:val="Header"/>
              <w:numPr>
                <w:ilvl w:val="0"/>
                <w:numId w:val="123"/>
              </w:numPr>
              <w:tabs>
                <w:tab w:val="clear" w:pos="4320"/>
                <w:tab w:val="clear" w:pos="8640"/>
              </w:tabs>
              <w:spacing w:after="60"/>
              <w:rPr>
                <w:rFonts w:ascii="Arial" w:hAnsi="Arial" w:cs="Arial"/>
                <w:color w:val="7030A0"/>
                <w:sz w:val="20"/>
              </w:rPr>
            </w:pPr>
            <w:r w:rsidRPr="005B6ED2">
              <w:rPr>
                <w:rFonts w:ascii="Arial" w:hAnsi="Arial" w:cs="Arial"/>
                <w:color w:val="7030A0"/>
                <w:sz w:val="20"/>
              </w:rPr>
              <w:t>there is insufficient or inappropriate evidence to support an unmodified or modified opinion; or</w:t>
            </w:r>
          </w:p>
        </w:tc>
        <w:tc>
          <w:tcPr>
            <w:tcW w:w="2561" w:type="dxa"/>
            <w:gridSpan w:val="2"/>
            <w:tcBorders>
              <w:top w:val="nil"/>
              <w:bottom w:val="nil"/>
            </w:tcBorders>
          </w:tcPr>
          <w:p w14:paraId="193FD415"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0B7D6E3"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5CBA4310" w14:textId="77777777" w:rsidTr="00C83604">
        <w:tc>
          <w:tcPr>
            <w:tcW w:w="817" w:type="dxa"/>
            <w:tcBorders>
              <w:top w:val="nil"/>
              <w:bottom w:val="nil"/>
            </w:tcBorders>
          </w:tcPr>
          <w:p w14:paraId="21BEC126"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E04A44D" w14:textId="0A9E521B" w:rsidR="004D5786" w:rsidRPr="005B6ED2" w:rsidRDefault="004D5786" w:rsidP="004D5786">
            <w:pPr>
              <w:pStyle w:val="Header"/>
              <w:numPr>
                <w:ilvl w:val="0"/>
                <w:numId w:val="123"/>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criteria are not appropriately applied for material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or storage; or</w:t>
            </w:r>
          </w:p>
        </w:tc>
        <w:tc>
          <w:tcPr>
            <w:tcW w:w="2561" w:type="dxa"/>
            <w:gridSpan w:val="2"/>
            <w:tcBorders>
              <w:top w:val="nil"/>
              <w:bottom w:val="nil"/>
            </w:tcBorders>
          </w:tcPr>
          <w:p w14:paraId="031FDB1E"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825C9C3"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5E181992" w14:textId="77777777" w:rsidTr="00C83604">
        <w:tc>
          <w:tcPr>
            <w:tcW w:w="817" w:type="dxa"/>
            <w:tcBorders>
              <w:top w:val="nil"/>
              <w:bottom w:val="nil"/>
            </w:tcBorders>
          </w:tcPr>
          <w:p w14:paraId="70ABAC14"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4F5715B" w14:textId="3C4237E7" w:rsidR="004D5786" w:rsidRPr="005B6ED2" w:rsidRDefault="004D5786" w:rsidP="004D5786">
            <w:pPr>
              <w:pStyle w:val="Header"/>
              <w:numPr>
                <w:ilvl w:val="0"/>
                <w:numId w:val="123"/>
              </w:numPr>
              <w:tabs>
                <w:tab w:val="clear" w:pos="4320"/>
                <w:tab w:val="clear" w:pos="8640"/>
              </w:tabs>
              <w:spacing w:after="60"/>
              <w:rPr>
                <w:rFonts w:ascii="Arial" w:hAnsi="Arial" w:cs="Arial"/>
                <w:color w:val="7030A0"/>
                <w:sz w:val="20"/>
              </w:rPr>
            </w:pPr>
            <w:r w:rsidRPr="005B6ED2">
              <w:rPr>
                <w:rFonts w:ascii="Arial" w:hAnsi="Arial" w:cs="Arial"/>
                <w:color w:val="7030A0"/>
                <w:sz w:val="20"/>
              </w:rPr>
              <w:t>the effectiveness of controls cannot be determined when the verifier intends to rely on those controls?</w:t>
            </w:r>
          </w:p>
        </w:tc>
        <w:tc>
          <w:tcPr>
            <w:tcW w:w="2561" w:type="dxa"/>
            <w:gridSpan w:val="2"/>
            <w:tcBorders>
              <w:top w:val="nil"/>
              <w:bottom w:val="nil"/>
            </w:tcBorders>
          </w:tcPr>
          <w:p w14:paraId="570A6DB9"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6203EDA" w14:textId="77777777" w:rsidR="004D5786" w:rsidRPr="005B6ED2" w:rsidRDefault="004D5786" w:rsidP="00C83604">
            <w:pPr>
              <w:pStyle w:val="Header"/>
              <w:tabs>
                <w:tab w:val="clear" w:pos="4320"/>
                <w:tab w:val="clear" w:pos="8640"/>
              </w:tabs>
              <w:jc w:val="both"/>
              <w:rPr>
                <w:rFonts w:ascii="Arial" w:hAnsi="Arial" w:cs="Arial"/>
                <w:sz w:val="20"/>
              </w:rPr>
            </w:pPr>
          </w:p>
        </w:tc>
      </w:tr>
      <w:tr w:rsidR="004D5786" w:rsidRPr="005B6ED2" w14:paraId="7DE77C8A" w14:textId="77777777" w:rsidTr="00C83604">
        <w:tc>
          <w:tcPr>
            <w:tcW w:w="817" w:type="dxa"/>
            <w:tcBorders>
              <w:top w:val="nil"/>
              <w:bottom w:val="nil"/>
            </w:tcBorders>
          </w:tcPr>
          <w:p w14:paraId="4A870769" w14:textId="77777777" w:rsidR="004D5786" w:rsidRPr="005B6ED2" w:rsidRDefault="004D578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934372A" w14:textId="1C063221" w:rsidR="004D5786" w:rsidRPr="005B6ED2" w:rsidRDefault="004D5786"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If the responsible party does not correct any material misstatement or nonconformity in an agreed </w:t>
            </w:r>
            <w:proofErr w:type="gramStart"/>
            <w:r w:rsidRPr="005B6ED2">
              <w:rPr>
                <w:rFonts w:ascii="Arial" w:hAnsi="Arial" w:cs="Arial"/>
                <w:color w:val="7030A0"/>
                <w:sz w:val="20"/>
              </w:rPr>
              <w:t>period of time</w:t>
            </w:r>
            <w:proofErr w:type="gramEnd"/>
            <w:r w:rsidRPr="005B6ED2">
              <w:rPr>
                <w:rFonts w:ascii="Arial" w:hAnsi="Arial" w:cs="Arial"/>
                <w:color w:val="7030A0"/>
                <w:sz w:val="20"/>
              </w:rPr>
              <w:t>, does the verifier take this into consideration when reaching the conclusion?</w:t>
            </w:r>
          </w:p>
        </w:tc>
        <w:tc>
          <w:tcPr>
            <w:tcW w:w="2561" w:type="dxa"/>
            <w:gridSpan w:val="2"/>
            <w:tcBorders>
              <w:top w:val="nil"/>
              <w:bottom w:val="nil"/>
            </w:tcBorders>
          </w:tcPr>
          <w:p w14:paraId="23350EF1" w14:textId="77777777" w:rsidR="004D5786" w:rsidRPr="005B6ED2" w:rsidRDefault="004D578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58AEE5F" w14:textId="77777777" w:rsidR="004D5786" w:rsidRPr="005B6ED2" w:rsidRDefault="004D5786" w:rsidP="00C83604">
            <w:pPr>
              <w:pStyle w:val="Header"/>
              <w:tabs>
                <w:tab w:val="clear" w:pos="4320"/>
                <w:tab w:val="clear" w:pos="8640"/>
              </w:tabs>
              <w:jc w:val="both"/>
              <w:rPr>
                <w:rFonts w:ascii="Arial" w:hAnsi="Arial" w:cs="Arial"/>
                <w:sz w:val="20"/>
              </w:rPr>
            </w:pPr>
          </w:p>
        </w:tc>
      </w:tr>
      <w:tr w:rsidR="004F34F6" w:rsidRPr="005B6ED2" w14:paraId="755BFEA2" w14:textId="77777777" w:rsidTr="00C83604">
        <w:tc>
          <w:tcPr>
            <w:tcW w:w="817" w:type="dxa"/>
            <w:tcBorders>
              <w:top w:val="nil"/>
              <w:bottom w:val="nil"/>
            </w:tcBorders>
          </w:tcPr>
          <w:p w14:paraId="28484794" w14:textId="77777777" w:rsidR="004F34F6" w:rsidRPr="005B6ED2" w:rsidRDefault="004F34F6"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7EEC617" w14:textId="46096995" w:rsidR="004F34F6" w:rsidRPr="005B6ED2" w:rsidRDefault="004F34F6"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6.3.2.5 Disclaiming the issuance of an opinion (ISO 14064-3:2019)</w:t>
            </w:r>
          </w:p>
        </w:tc>
        <w:tc>
          <w:tcPr>
            <w:tcW w:w="2561" w:type="dxa"/>
            <w:gridSpan w:val="2"/>
            <w:tcBorders>
              <w:top w:val="nil"/>
              <w:bottom w:val="nil"/>
            </w:tcBorders>
          </w:tcPr>
          <w:p w14:paraId="1E324B95" w14:textId="77777777" w:rsidR="004F34F6" w:rsidRPr="005B6ED2" w:rsidRDefault="004F34F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A8A43E9" w14:textId="77777777" w:rsidR="004F34F6" w:rsidRPr="005B6ED2" w:rsidRDefault="004F34F6" w:rsidP="00C83604">
            <w:pPr>
              <w:pStyle w:val="Header"/>
              <w:tabs>
                <w:tab w:val="clear" w:pos="4320"/>
                <w:tab w:val="clear" w:pos="8640"/>
              </w:tabs>
              <w:jc w:val="both"/>
              <w:rPr>
                <w:rFonts w:ascii="Arial" w:hAnsi="Arial" w:cs="Arial"/>
                <w:sz w:val="20"/>
              </w:rPr>
            </w:pPr>
          </w:p>
        </w:tc>
      </w:tr>
      <w:tr w:rsidR="004F34F6" w:rsidRPr="005B6ED2" w14:paraId="739A2806" w14:textId="77777777" w:rsidTr="00C83604">
        <w:tc>
          <w:tcPr>
            <w:tcW w:w="817" w:type="dxa"/>
            <w:tcBorders>
              <w:top w:val="nil"/>
              <w:bottom w:val="nil"/>
            </w:tcBorders>
          </w:tcPr>
          <w:p w14:paraId="65448782" w14:textId="77777777" w:rsidR="004F34F6" w:rsidRPr="005B6ED2" w:rsidRDefault="004F34F6"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10F6D68" w14:textId="05C9E097" w:rsidR="004F34F6" w:rsidRPr="005B6ED2" w:rsidRDefault="004F34F6" w:rsidP="00C83604">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disclaim the issuance of an opinion, does the verifier ensure that he/she has been unable to obtain sufficient appropriate evidence and can conclude that the possible effects on the GHG statement of undetected material misstatement(s) are material and pervasive?</w:t>
            </w:r>
          </w:p>
        </w:tc>
        <w:tc>
          <w:tcPr>
            <w:tcW w:w="2561" w:type="dxa"/>
            <w:gridSpan w:val="2"/>
            <w:tcBorders>
              <w:top w:val="nil"/>
              <w:bottom w:val="nil"/>
            </w:tcBorders>
          </w:tcPr>
          <w:p w14:paraId="17E4E6D5" w14:textId="77777777" w:rsidR="004F34F6" w:rsidRPr="005B6ED2" w:rsidRDefault="004F34F6"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37827C2" w14:textId="77777777" w:rsidR="004F34F6" w:rsidRPr="005B6ED2" w:rsidRDefault="004F34F6" w:rsidP="00C83604">
            <w:pPr>
              <w:pStyle w:val="Header"/>
              <w:tabs>
                <w:tab w:val="clear" w:pos="4320"/>
                <w:tab w:val="clear" w:pos="8640"/>
              </w:tabs>
              <w:jc w:val="both"/>
              <w:rPr>
                <w:rFonts w:ascii="Arial" w:hAnsi="Arial" w:cs="Arial"/>
                <w:sz w:val="20"/>
              </w:rPr>
            </w:pPr>
          </w:p>
        </w:tc>
      </w:tr>
      <w:tr w:rsidR="00790874" w:rsidRPr="005B6ED2" w14:paraId="6AE549ED" w14:textId="77777777" w:rsidTr="00C83604">
        <w:tc>
          <w:tcPr>
            <w:tcW w:w="817" w:type="dxa"/>
            <w:tcBorders>
              <w:top w:val="nil"/>
              <w:bottom w:val="nil"/>
            </w:tcBorders>
          </w:tcPr>
          <w:p w14:paraId="38CB9C21" w14:textId="77777777" w:rsidR="00790874" w:rsidRPr="005B6ED2" w:rsidRDefault="00790874" w:rsidP="00C83604">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63168D7" w14:textId="43627A0C" w:rsidR="00790874" w:rsidRPr="005B6ED2" w:rsidRDefault="00790874" w:rsidP="00C83604">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6.3.3 Verification report (ISO 14064-3:2019)</w:t>
            </w:r>
          </w:p>
        </w:tc>
        <w:tc>
          <w:tcPr>
            <w:tcW w:w="2561" w:type="dxa"/>
            <w:gridSpan w:val="2"/>
            <w:tcBorders>
              <w:top w:val="nil"/>
              <w:bottom w:val="nil"/>
            </w:tcBorders>
          </w:tcPr>
          <w:p w14:paraId="608FEB8D"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0C4C6C59"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6979FE1A" w14:textId="77777777" w:rsidTr="00C83604">
        <w:tc>
          <w:tcPr>
            <w:tcW w:w="817" w:type="dxa"/>
            <w:tcBorders>
              <w:top w:val="nil"/>
              <w:bottom w:val="nil"/>
            </w:tcBorders>
          </w:tcPr>
          <w:p w14:paraId="6458D734"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F44E1AC" w14:textId="5DF80C7C" w:rsidR="00790874" w:rsidRPr="005B6ED2" w:rsidRDefault="00790874" w:rsidP="00C83604">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draft a verification report? Does the verification report include as a </w:t>
            </w:r>
            <w:proofErr w:type="gramStart"/>
            <w:r w:rsidRPr="005B6ED2">
              <w:rPr>
                <w:rFonts w:ascii="Arial" w:hAnsi="Arial" w:cs="Arial"/>
                <w:color w:val="7030A0"/>
                <w:sz w:val="20"/>
              </w:rPr>
              <w:t>minimum:</w:t>
            </w:r>
            <w:proofErr w:type="gramEnd"/>
          </w:p>
        </w:tc>
        <w:tc>
          <w:tcPr>
            <w:tcW w:w="2561" w:type="dxa"/>
            <w:gridSpan w:val="2"/>
            <w:tcBorders>
              <w:top w:val="nil"/>
              <w:bottom w:val="nil"/>
            </w:tcBorders>
          </w:tcPr>
          <w:p w14:paraId="50926005"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1A7A862C"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5DC3525A" w14:textId="77777777" w:rsidTr="00C83604">
        <w:tc>
          <w:tcPr>
            <w:tcW w:w="817" w:type="dxa"/>
            <w:tcBorders>
              <w:top w:val="nil"/>
              <w:bottom w:val="nil"/>
            </w:tcBorders>
          </w:tcPr>
          <w:p w14:paraId="218C1085"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5627FBB" w14:textId="5809E3F1" w:rsidR="00790874" w:rsidRPr="005B6ED2" w:rsidRDefault="00790874" w:rsidP="0079087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an appropriate title;</w:t>
            </w:r>
          </w:p>
        </w:tc>
        <w:tc>
          <w:tcPr>
            <w:tcW w:w="2561" w:type="dxa"/>
            <w:gridSpan w:val="2"/>
            <w:tcBorders>
              <w:top w:val="nil"/>
              <w:bottom w:val="nil"/>
            </w:tcBorders>
          </w:tcPr>
          <w:p w14:paraId="7ECAF25C"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AC0B3EC"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116FD666" w14:textId="77777777" w:rsidTr="00C83604">
        <w:tc>
          <w:tcPr>
            <w:tcW w:w="817" w:type="dxa"/>
            <w:tcBorders>
              <w:top w:val="nil"/>
              <w:bottom w:val="nil"/>
            </w:tcBorders>
          </w:tcPr>
          <w:p w14:paraId="293B3CEF"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09D686D" w14:textId="78B3AFCA" w:rsidR="00790874" w:rsidRPr="005B6ED2" w:rsidRDefault="00790874" w:rsidP="0079087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an addressee;</w:t>
            </w:r>
          </w:p>
        </w:tc>
        <w:tc>
          <w:tcPr>
            <w:tcW w:w="2561" w:type="dxa"/>
            <w:gridSpan w:val="2"/>
            <w:tcBorders>
              <w:top w:val="nil"/>
              <w:bottom w:val="nil"/>
            </w:tcBorders>
          </w:tcPr>
          <w:p w14:paraId="11BC0201"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74A5A31F"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3E3CB2A1" w14:textId="77777777" w:rsidTr="00C83604">
        <w:tc>
          <w:tcPr>
            <w:tcW w:w="817" w:type="dxa"/>
            <w:tcBorders>
              <w:top w:val="nil"/>
              <w:bottom w:val="nil"/>
            </w:tcBorders>
          </w:tcPr>
          <w:p w14:paraId="3EE77BD3"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1861655" w14:textId="77777777" w:rsidR="00790874" w:rsidRPr="005B6ED2" w:rsidRDefault="00790874"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a statement that the responsible party is responsible for the preparation and fair presentation of the GHG statement in accordance with the criteria;</w:t>
            </w:r>
          </w:p>
        </w:tc>
        <w:tc>
          <w:tcPr>
            <w:tcW w:w="2561" w:type="dxa"/>
            <w:gridSpan w:val="2"/>
            <w:tcBorders>
              <w:top w:val="nil"/>
              <w:bottom w:val="nil"/>
            </w:tcBorders>
          </w:tcPr>
          <w:p w14:paraId="20139C10"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B56DBD8"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1D1F9FD8" w14:textId="77777777" w:rsidTr="00C83604">
        <w:tc>
          <w:tcPr>
            <w:tcW w:w="817" w:type="dxa"/>
            <w:tcBorders>
              <w:top w:val="nil"/>
              <w:bottom w:val="nil"/>
            </w:tcBorders>
          </w:tcPr>
          <w:p w14:paraId="4BE1C5AA"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F68E0A1" w14:textId="77777777" w:rsidR="00790874" w:rsidRPr="005B6ED2" w:rsidRDefault="00790874"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a statement that the verifier is responsible for expressing an opinion on the GHG statement based on the verification;</w:t>
            </w:r>
          </w:p>
        </w:tc>
        <w:tc>
          <w:tcPr>
            <w:tcW w:w="2561" w:type="dxa"/>
            <w:gridSpan w:val="2"/>
            <w:tcBorders>
              <w:top w:val="nil"/>
              <w:bottom w:val="nil"/>
            </w:tcBorders>
          </w:tcPr>
          <w:p w14:paraId="657E3A1B"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68811CC"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7E9BD74D" w14:textId="77777777" w:rsidTr="00C83604">
        <w:tc>
          <w:tcPr>
            <w:tcW w:w="817" w:type="dxa"/>
            <w:tcBorders>
              <w:top w:val="nil"/>
              <w:bottom w:val="nil"/>
            </w:tcBorders>
          </w:tcPr>
          <w:p w14:paraId="33F4EDBF"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651869C" w14:textId="77777777" w:rsidR="00790874" w:rsidRPr="005B6ED2" w:rsidRDefault="00790874"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a description of the  verification evidence-gathering procedures used to assess the  GHG statement;</w:t>
            </w:r>
          </w:p>
        </w:tc>
        <w:tc>
          <w:tcPr>
            <w:tcW w:w="2561" w:type="dxa"/>
            <w:gridSpan w:val="2"/>
            <w:tcBorders>
              <w:top w:val="nil"/>
              <w:bottom w:val="nil"/>
            </w:tcBorders>
          </w:tcPr>
          <w:p w14:paraId="10A600CA"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B79115C"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5AAB179D" w14:textId="77777777" w:rsidTr="00C83604">
        <w:tc>
          <w:tcPr>
            <w:tcW w:w="817" w:type="dxa"/>
            <w:tcBorders>
              <w:top w:val="nil"/>
              <w:bottom w:val="nil"/>
            </w:tcBorders>
          </w:tcPr>
          <w:p w14:paraId="4D632684"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FC96BBE" w14:textId="77777777" w:rsidR="00790874" w:rsidRPr="005B6ED2" w:rsidRDefault="00790874"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the verification opinion;</w:t>
            </w:r>
          </w:p>
        </w:tc>
        <w:tc>
          <w:tcPr>
            <w:tcW w:w="2561" w:type="dxa"/>
            <w:gridSpan w:val="2"/>
            <w:tcBorders>
              <w:top w:val="nil"/>
              <w:bottom w:val="nil"/>
            </w:tcBorders>
          </w:tcPr>
          <w:p w14:paraId="1D375767"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6F20DC2A"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125D6237" w14:textId="77777777" w:rsidTr="00C83604">
        <w:tc>
          <w:tcPr>
            <w:tcW w:w="817" w:type="dxa"/>
            <w:tcBorders>
              <w:top w:val="nil"/>
              <w:bottom w:val="nil"/>
            </w:tcBorders>
          </w:tcPr>
          <w:p w14:paraId="2ABD248B"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52FC077" w14:textId="77777777" w:rsidR="00790874" w:rsidRPr="005B6ED2" w:rsidRDefault="00790874"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the date of the report;</w:t>
            </w:r>
          </w:p>
        </w:tc>
        <w:tc>
          <w:tcPr>
            <w:tcW w:w="2561" w:type="dxa"/>
            <w:gridSpan w:val="2"/>
            <w:tcBorders>
              <w:top w:val="nil"/>
              <w:bottom w:val="nil"/>
            </w:tcBorders>
          </w:tcPr>
          <w:p w14:paraId="03F75227"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42174922"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2FBE5F8E" w14:textId="77777777" w:rsidTr="00C83604">
        <w:tc>
          <w:tcPr>
            <w:tcW w:w="817" w:type="dxa"/>
            <w:tcBorders>
              <w:top w:val="nil"/>
              <w:bottom w:val="nil"/>
            </w:tcBorders>
          </w:tcPr>
          <w:p w14:paraId="443A7884"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22E49AE" w14:textId="77777777" w:rsidR="00790874" w:rsidRPr="005B6ED2" w:rsidRDefault="00790874"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the verifier’s location;</w:t>
            </w:r>
          </w:p>
        </w:tc>
        <w:tc>
          <w:tcPr>
            <w:tcW w:w="2561" w:type="dxa"/>
            <w:gridSpan w:val="2"/>
            <w:tcBorders>
              <w:top w:val="nil"/>
              <w:bottom w:val="nil"/>
            </w:tcBorders>
          </w:tcPr>
          <w:p w14:paraId="14CD5701"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48F7D15" w14:textId="77777777" w:rsidR="00790874" w:rsidRPr="005B6ED2" w:rsidRDefault="00790874" w:rsidP="00C83604">
            <w:pPr>
              <w:pStyle w:val="Header"/>
              <w:tabs>
                <w:tab w:val="clear" w:pos="4320"/>
                <w:tab w:val="clear" w:pos="8640"/>
              </w:tabs>
              <w:jc w:val="both"/>
              <w:rPr>
                <w:rFonts w:ascii="Arial" w:hAnsi="Arial" w:cs="Arial"/>
                <w:sz w:val="20"/>
              </w:rPr>
            </w:pPr>
          </w:p>
        </w:tc>
      </w:tr>
      <w:tr w:rsidR="00790874" w:rsidRPr="005B6ED2" w14:paraId="01932D85" w14:textId="77777777" w:rsidTr="00C83604">
        <w:tc>
          <w:tcPr>
            <w:tcW w:w="817" w:type="dxa"/>
            <w:tcBorders>
              <w:top w:val="nil"/>
              <w:bottom w:val="nil"/>
            </w:tcBorders>
          </w:tcPr>
          <w:p w14:paraId="0363F90E"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D563979" w14:textId="77777777" w:rsidR="00790874" w:rsidRPr="005B6ED2" w:rsidRDefault="00790874"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the verifier’s signature;</w:t>
            </w:r>
          </w:p>
        </w:tc>
        <w:tc>
          <w:tcPr>
            <w:tcW w:w="2561" w:type="dxa"/>
            <w:gridSpan w:val="2"/>
            <w:tcBorders>
              <w:top w:val="nil"/>
              <w:bottom w:val="nil"/>
            </w:tcBorders>
          </w:tcPr>
          <w:p w14:paraId="5FE790F3"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51B0AABE" w14:textId="77777777" w:rsidR="00790874" w:rsidRPr="005B6ED2" w:rsidRDefault="00790874" w:rsidP="00C83604">
            <w:pPr>
              <w:pStyle w:val="Header"/>
              <w:tabs>
                <w:tab w:val="clear" w:pos="4320"/>
                <w:tab w:val="clear" w:pos="8640"/>
              </w:tabs>
              <w:jc w:val="both"/>
              <w:rPr>
                <w:rFonts w:ascii="Arial" w:hAnsi="Arial" w:cs="Arial"/>
                <w:sz w:val="20"/>
              </w:rPr>
            </w:pPr>
          </w:p>
        </w:tc>
      </w:tr>
      <w:tr w:rsidR="008400FC" w:rsidRPr="005B6ED2" w14:paraId="52CB6A61" w14:textId="77777777" w:rsidTr="00C83604">
        <w:tc>
          <w:tcPr>
            <w:tcW w:w="817" w:type="dxa"/>
            <w:tcBorders>
              <w:top w:val="nil"/>
              <w:bottom w:val="nil"/>
            </w:tcBorders>
          </w:tcPr>
          <w:p w14:paraId="781999F7" w14:textId="77777777" w:rsidR="008400FC" w:rsidRPr="005B6ED2" w:rsidRDefault="008400F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9349EEE" w14:textId="77777777" w:rsidR="008400FC" w:rsidRPr="005B6ED2" w:rsidRDefault="008400FC"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a summary of the GHG statement;</w:t>
            </w:r>
          </w:p>
        </w:tc>
        <w:tc>
          <w:tcPr>
            <w:tcW w:w="2561" w:type="dxa"/>
            <w:gridSpan w:val="2"/>
            <w:tcBorders>
              <w:top w:val="nil"/>
              <w:bottom w:val="nil"/>
            </w:tcBorders>
          </w:tcPr>
          <w:p w14:paraId="42C1D03A" w14:textId="77777777" w:rsidR="008400FC" w:rsidRPr="005B6ED2" w:rsidRDefault="008400F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05E0AA7" w14:textId="77777777" w:rsidR="008400FC" w:rsidRPr="005B6ED2" w:rsidRDefault="008400FC" w:rsidP="00C83604">
            <w:pPr>
              <w:pStyle w:val="Header"/>
              <w:tabs>
                <w:tab w:val="clear" w:pos="4320"/>
                <w:tab w:val="clear" w:pos="8640"/>
              </w:tabs>
              <w:jc w:val="both"/>
              <w:rPr>
                <w:rFonts w:ascii="Arial" w:hAnsi="Arial" w:cs="Arial"/>
                <w:sz w:val="20"/>
              </w:rPr>
            </w:pPr>
          </w:p>
        </w:tc>
      </w:tr>
      <w:tr w:rsidR="008400FC" w:rsidRPr="005B6ED2" w14:paraId="4AA4FCFB" w14:textId="77777777" w:rsidTr="00C83604">
        <w:tc>
          <w:tcPr>
            <w:tcW w:w="817" w:type="dxa"/>
            <w:tcBorders>
              <w:top w:val="nil"/>
              <w:bottom w:val="nil"/>
            </w:tcBorders>
          </w:tcPr>
          <w:p w14:paraId="7456D77C" w14:textId="77777777" w:rsidR="008400FC" w:rsidRPr="005B6ED2" w:rsidRDefault="008400FC"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29598A6" w14:textId="77777777" w:rsidR="008400FC" w:rsidRPr="005B6ED2" w:rsidRDefault="008400FC" w:rsidP="00C8360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reference to the verification criteria;</w:t>
            </w:r>
          </w:p>
        </w:tc>
        <w:tc>
          <w:tcPr>
            <w:tcW w:w="2561" w:type="dxa"/>
            <w:gridSpan w:val="2"/>
            <w:tcBorders>
              <w:top w:val="nil"/>
              <w:bottom w:val="nil"/>
            </w:tcBorders>
          </w:tcPr>
          <w:p w14:paraId="000DE1AA" w14:textId="77777777" w:rsidR="008400FC" w:rsidRPr="005B6ED2" w:rsidRDefault="008400FC"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2F96E391" w14:textId="77777777" w:rsidR="008400FC" w:rsidRPr="005B6ED2" w:rsidRDefault="008400FC" w:rsidP="00C83604">
            <w:pPr>
              <w:pStyle w:val="Header"/>
              <w:tabs>
                <w:tab w:val="clear" w:pos="4320"/>
                <w:tab w:val="clear" w:pos="8640"/>
              </w:tabs>
              <w:jc w:val="both"/>
              <w:rPr>
                <w:rFonts w:ascii="Arial" w:hAnsi="Arial" w:cs="Arial"/>
                <w:sz w:val="20"/>
              </w:rPr>
            </w:pPr>
          </w:p>
        </w:tc>
      </w:tr>
      <w:tr w:rsidR="00790874" w:rsidRPr="005B6ED2" w14:paraId="5C9AF67D" w14:textId="77777777" w:rsidTr="00C83604">
        <w:tc>
          <w:tcPr>
            <w:tcW w:w="817" w:type="dxa"/>
            <w:tcBorders>
              <w:top w:val="nil"/>
              <w:bottom w:val="nil"/>
            </w:tcBorders>
          </w:tcPr>
          <w:p w14:paraId="0A80BD88" w14:textId="77777777" w:rsidR="00790874" w:rsidRPr="005B6ED2" w:rsidRDefault="00790874" w:rsidP="00C83604">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7F3BFE9" w14:textId="20001B2F" w:rsidR="00790874" w:rsidRPr="005B6ED2" w:rsidRDefault="008400FC" w:rsidP="00790874">
            <w:pPr>
              <w:pStyle w:val="Header"/>
              <w:numPr>
                <w:ilvl w:val="0"/>
                <w:numId w:val="124"/>
              </w:numPr>
              <w:tabs>
                <w:tab w:val="clear" w:pos="4320"/>
                <w:tab w:val="clear" w:pos="8640"/>
              </w:tabs>
              <w:spacing w:after="60"/>
              <w:rPr>
                <w:rFonts w:ascii="Arial" w:hAnsi="Arial" w:cs="Arial"/>
                <w:color w:val="7030A0"/>
                <w:sz w:val="20"/>
              </w:rPr>
            </w:pPr>
            <w:r w:rsidRPr="005B6ED2">
              <w:rPr>
                <w:rFonts w:ascii="Arial" w:hAnsi="Arial" w:cs="Arial"/>
                <w:color w:val="7030A0"/>
                <w:sz w:val="20"/>
              </w:rPr>
              <w:t>verification scope?</w:t>
            </w:r>
          </w:p>
        </w:tc>
        <w:tc>
          <w:tcPr>
            <w:tcW w:w="2561" w:type="dxa"/>
            <w:gridSpan w:val="2"/>
            <w:tcBorders>
              <w:top w:val="nil"/>
              <w:bottom w:val="nil"/>
            </w:tcBorders>
          </w:tcPr>
          <w:p w14:paraId="2D15F548" w14:textId="77777777" w:rsidR="00790874" w:rsidRPr="005B6ED2" w:rsidRDefault="00790874" w:rsidP="00C83604">
            <w:pPr>
              <w:pStyle w:val="Header"/>
              <w:tabs>
                <w:tab w:val="clear" w:pos="4320"/>
                <w:tab w:val="clear" w:pos="8640"/>
              </w:tabs>
              <w:jc w:val="both"/>
              <w:rPr>
                <w:rFonts w:ascii="Arial" w:hAnsi="Arial" w:cs="Arial"/>
                <w:sz w:val="20"/>
              </w:rPr>
            </w:pPr>
          </w:p>
        </w:tc>
        <w:tc>
          <w:tcPr>
            <w:tcW w:w="2258" w:type="dxa"/>
            <w:tcBorders>
              <w:top w:val="nil"/>
              <w:bottom w:val="nil"/>
            </w:tcBorders>
          </w:tcPr>
          <w:p w14:paraId="3E6FA85E" w14:textId="77777777" w:rsidR="00790874" w:rsidRPr="005B6ED2" w:rsidRDefault="00790874" w:rsidP="00C83604">
            <w:pPr>
              <w:pStyle w:val="Header"/>
              <w:tabs>
                <w:tab w:val="clear" w:pos="4320"/>
                <w:tab w:val="clear" w:pos="8640"/>
              </w:tabs>
              <w:jc w:val="both"/>
              <w:rPr>
                <w:rFonts w:ascii="Arial" w:hAnsi="Arial" w:cs="Arial"/>
                <w:sz w:val="20"/>
              </w:rPr>
            </w:pPr>
          </w:p>
        </w:tc>
      </w:tr>
      <w:tr w:rsidR="00435D20" w:rsidRPr="005B6ED2" w14:paraId="1D0C9ABD" w14:textId="77777777" w:rsidTr="000C0C41">
        <w:tc>
          <w:tcPr>
            <w:tcW w:w="817" w:type="dxa"/>
            <w:tcBorders>
              <w:top w:val="nil"/>
              <w:bottom w:val="nil"/>
            </w:tcBorders>
          </w:tcPr>
          <w:p w14:paraId="02334D60" w14:textId="77777777" w:rsidR="00435D20" w:rsidRPr="005B6ED2" w:rsidRDefault="00435D20"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52C0BAF" w14:textId="77777777" w:rsidR="00435D20" w:rsidRPr="005B6ED2" w:rsidRDefault="00435D20"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7.3.2 Opinion (ISO 14064-3:2019)</w:t>
            </w:r>
          </w:p>
        </w:tc>
        <w:tc>
          <w:tcPr>
            <w:tcW w:w="2561" w:type="dxa"/>
            <w:gridSpan w:val="2"/>
            <w:tcBorders>
              <w:top w:val="nil"/>
              <w:bottom w:val="nil"/>
            </w:tcBorders>
          </w:tcPr>
          <w:p w14:paraId="05C8E7B6"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76DDEE5"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091FC15C" w14:textId="77777777" w:rsidTr="000C0C41">
        <w:tc>
          <w:tcPr>
            <w:tcW w:w="817" w:type="dxa"/>
            <w:tcBorders>
              <w:top w:val="nil"/>
              <w:bottom w:val="nil"/>
            </w:tcBorders>
          </w:tcPr>
          <w:p w14:paraId="0799034B" w14:textId="77777777" w:rsidR="00435D20" w:rsidRPr="005B6ED2" w:rsidRDefault="00435D20"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4201925" w14:textId="77777777" w:rsidR="00435D20" w:rsidRPr="005B6ED2" w:rsidRDefault="00435D20"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7.3.2.1 General (ISO 14064-3:2019)</w:t>
            </w:r>
          </w:p>
        </w:tc>
        <w:tc>
          <w:tcPr>
            <w:tcW w:w="2561" w:type="dxa"/>
            <w:gridSpan w:val="2"/>
            <w:tcBorders>
              <w:top w:val="nil"/>
              <w:bottom w:val="nil"/>
            </w:tcBorders>
          </w:tcPr>
          <w:p w14:paraId="2E7167D0"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FA85DB5"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56B99731" w14:textId="77777777" w:rsidTr="000C0C41">
        <w:tc>
          <w:tcPr>
            <w:tcW w:w="817" w:type="dxa"/>
            <w:tcBorders>
              <w:top w:val="nil"/>
              <w:bottom w:val="nil"/>
            </w:tcBorders>
          </w:tcPr>
          <w:p w14:paraId="2249A510"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E4E2AF4" w14:textId="4FF9EF62" w:rsidR="00435D20" w:rsidRPr="005B6ED2" w:rsidRDefault="00435D20"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validator draft a validation opinion based on the evidence gathered during the validation and choose one of the options in clauses 7.3.2.2 to 7.3.2.5 of ISO 14064-3:</w:t>
            </w:r>
            <w:r w:rsidR="00A8133C" w:rsidRPr="005B6ED2">
              <w:rPr>
                <w:rFonts w:ascii="Arial" w:hAnsi="Arial" w:cs="Arial"/>
                <w:color w:val="7030A0"/>
                <w:sz w:val="20"/>
              </w:rPr>
              <w:t xml:space="preserve"> </w:t>
            </w:r>
            <w:r w:rsidRPr="005B6ED2">
              <w:rPr>
                <w:rFonts w:ascii="Arial" w:hAnsi="Arial" w:cs="Arial"/>
                <w:color w:val="7030A0"/>
                <w:sz w:val="20"/>
              </w:rPr>
              <w:t>2019?</w:t>
            </w:r>
          </w:p>
        </w:tc>
        <w:tc>
          <w:tcPr>
            <w:tcW w:w="2561" w:type="dxa"/>
            <w:gridSpan w:val="2"/>
            <w:tcBorders>
              <w:top w:val="nil"/>
              <w:bottom w:val="nil"/>
            </w:tcBorders>
          </w:tcPr>
          <w:p w14:paraId="17D2D22C"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DD59B75"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33E88D20" w14:textId="77777777" w:rsidTr="000C0C41">
        <w:tc>
          <w:tcPr>
            <w:tcW w:w="817" w:type="dxa"/>
            <w:tcBorders>
              <w:top w:val="nil"/>
              <w:bottom w:val="nil"/>
            </w:tcBorders>
          </w:tcPr>
          <w:p w14:paraId="28EA1BC7" w14:textId="77777777" w:rsidR="00435D20" w:rsidRPr="005B6ED2" w:rsidRDefault="00435D20"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8386720" w14:textId="77777777" w:rsidR="00435D20" w:rsidRPr="005B6ED2" w:rsidRDefault="00435D20"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7.3.2.2 Unmodified opinion (ISO 14064-3:2019)</w:t>
            </w:r>
          </w:p>
        </w:tc>
        <w:tc>
          <w:tcPr>
            <w:tcW w:w="2561" w:type="dxa"/>
            <w:gridSpan w:val="2"/>
            <w:tcBorders>
              <w:top w:val="nil"/>
              <w:bottom w:val="nil"/>
            </w:tcBorders>
          </w:tcPr>
          <w:p w14:paraId="66D91B8D"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202E3C3"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63A9A2AD" w14:textId="77777777" w:rsidTr="000C0C41">
        <w:tc>
          <w:tcPr>
            <w:tcW w:w="817" w:type="dxa"/>
            <w:tcBorders>
              <w:top w:val="nil"/>
              <w:bottom w:val="nil"/>
            </w:tcBorders>
          </w:tcPr>
          <w:p w14:paraId="7B7AE3EE"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4872376" w14:textId="77777777" w:rsidR="00435D20" w:rsidRPr="005B6ED2" w:rsidRDefault="00435D20" w:rsidP="000C0C41">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draft an unmodified opinion, does the validator ensure:</w:t>
            </w:r>
          </w:p>
        </w:tc>
        <w:tc>
          <w:tcPr>
            <w:tcW w:w="2561" w:type="dxa"/>
            <w:gridSpan w:val="2"/>
            <w:tcBorders>
              <w:top w:val="nil"/>
              <w:bottom w:val="nil"/>
            </w:tcBorders>
          </w:tcPr>
          <w:p w14:paraId="3F684567"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E3B4A99"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4794024D" w14:textId="77777777" w:rsidTr="000C0C41">
        <w:tc>
          <w:tcPr>
            <w:tcW w:w="817" w:type="dxa"/>
            <w:tcBorders>
              <w:top w:val="nil"/>
              <w:bottom w:val="nil"/>
            </w:tcBorders>
          </w:tcPr>
          <w:p w14:paraId="7DD2B18B"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6F21484" w14:textId="77777777" w:rsidR="00435D20" w:rsidRPr="005B6ED2" w:rsidRDefault="00435D20" w:rsidP="000C0C41">
            <w:pPr>
              <w:pStyle w:val="Header"/>
              <w:numPr>
                <w:ilvl w:val="0"/>
                <w:numId w:val="138"/>
              </w:numPr>
              <w:tabs>
                <w:tab w:val="clear" w:pos="4320"/>
                <w:tab w:val="clear" w:pos="8640"/>
              </w:tabs>
              <w:spacing w:after="60"/>
              <w:rPr>
                <w:rFonts w:ascii="Arial" w:hAnsi="Arial" w:cs="Arial"/>
                <w:color w:val="7030A0"/>
                <w:sz w:val="20"/>
              </w:rPr>
            </w:pPr>
            <w:r w:rsidRPr="005B6ED2">
              <w:rPr>
                <w:rFonts w:ascii="Arial" w:hAnsi="Arial" w:cs="Arial"/>
                <w:color w:val="7030A0"/>
                <w:sz w:val="20"/>
              </w:rPr>
              <w:t>there is sufficient and appropriate evidence to support the future estimate;</w:t>
            </w:r>
          </w:p>
        </w:tc>
        <w:tc>
          <w:tcPr>
            <w:tcW w:w="2561" w:type="dxa"/>
            <w:gridSpan w:val="2"/>
            <w:tcBorders>
              <w:top w:val="nil"/>
              <w:bottom w:val="nil"/>
            </w:tcBorders>
          </w:tcPr>
          <w:p w14:paraId="6009B889"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FF93C87"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1ECE85E0" w14:textId="77777777" w:rsidTr="000C0C41">
        <w:tc>
          <w:tcPr>
            <w:tcW w:w="817" w:type="dxa"/>
            <w:tcBorders>
              <w:top w:val="nil"/>
              <w:bottom w:val="nil"/>
            </w:tcBorders>
          </w:tcPr>
          <w:p w14:paraId="1429162C"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744536E" w14:textId="77777777" w:rsidR="00435D20" w:rsidRPr="005B6ED2" w:rsidRDefault="00435D20" w:rsidP="000C0C41">
            <w:pPr>
              <w:pStyle w:val="Header"/>
              <w:numPr>
                <w:ilvl w:val="0"/>
                <w:numId w:val="138"/>
              </w:numPr>
              <w:tabs>
                <w:tab w:val="clear" w:pos="4320"/>
                <w:tab w:val="clear" w:pos="8640"/>
              </w:tabs>
              <w:spacing w:after="60"/>
              <w:rPr>
                <w:rFonts w:ascii="Arial" w:hAnsi="Arial" w:cs="Arial"/>
                <w:color w:val="7030A0"/>
                <w:sz w:val="20"/>
              </w:rPr>
            </w:pPr>
            <w:r w:rsidRPr="005B6ED2">
              <w:rPr>
                <w:rFonts w:ascii="Arial" w:hAnsi="Arial" w:cs="Arial"/>
                <w:color w:val="7030A0"/>
                <w:sz w:val="20"/>
              </w:rPr>
              <w:t>the criteria meet the needs of the intended user;</w:t>
            </w:r>
          </w:p>
        </w:tc>
        <w:tc>
          <w:tcPr>
            <w:tcW w:w="2561" w:type="dxa"/>
            <w:gridSpan w:val="2"/>
            <w:tcBorders>
              <w:top w:val="nil"/>
              <w:bottom w:val="nil"/>
            </w:tcBorders>
          </w:tcPr>
          <w:p w14:paraId="63415456"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C4D5BFB"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088854A4" w14:textId="77777777" w:rsidTr="000C0C41">
        <w:tc>
          <w:tcPr>
            <w:tcW w:w="817" w:type="dxa"/>
            <w:tcBorders>
              <w:top w:val="nil"/>
              <w:bottom w:val="nil"/>
            </w:tcBorders>
          </w:tcPr>
          <w:p w14:paraId="73F2A61B"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EDB61CE" w14:textId="77777777" w:rsidR="00435D20" w:rsidRPr="005B6ED2" w:rsidRDefault="00435D20" w:rsidP="000C0C41">
            <w:pPr>
              <w:pStyle w:val="Header"/>
              <w:numPr>
                <w:ilvl w:val="0"/>
                <w:numId w:val="138"/>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criteria are appropriately applied for material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or storage?</w:t>
            </w:r>
          </w:p>
        </w:tc>
        <w:tc>
          <w:tcPr>
            <w:tcW w:w="2561" w:type="dxa"/>
            <w:gridSpan w:val="2"/>
            <w:tcBorders>
              <w:top w:val="nil"/>
              <w:bottom w:val="nil"/>
            </w:tcBorders>
          </w:tcPr>
          <w:p w14:paraId="0143E964"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55D54BB"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01A3B230" w14:textId="77777777" w:rsidTr="000C0C41">
        <w:tc>
          <w:tcPr>
            <w:tcW w:w="817" w:type="dxa"/>
            <w:tcBorders>
              <w:top w:val="nil"/>
              <w:bottom w:val="nil"/>
            </w:tcBorders>
          </w:tcPr>
          <w:p w14:paraId="7123DA39" w14:textId="77777777" w:rsidR="00435D20" w:rsidRPr="005B6ED2" w:rsidRDefault="00435D20"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0777BF93" w14:textId="77777777" w:rsidR="00435D20" w:rsidRPr="005B6ED2" w:rsidRDefault="00435D20"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7.3.2.3 Modified opinion (ISO 14064-3:2019)</w:t>
            </w:r>
          </w:p>
        </w:tc>
        <w:tc>
          <w:tcPr>
            <w:tcW w:w="2561" w:type="dxa"/>
            <w:gridSpan w:val="2"/>
            <w:tcBorders>
              <w:top w:val="nil"/>
              <w:bottom w:val="nil"/>
            </w:tcBorders>
          </w:tcPr>
          <w:p w14:paraId="17FD13D7"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2EEE3BD"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61D9A95E" w14:textId="77777777" w:rsidTr="000C0C41">
        <w:tc>
          <w:tcPr>
            <w:tcW w:w="817" w:type="dxa"/>
            <w:tcBorders>
              <w:top w:val="nil"/>
              <w:bottom w:val="nil"/>
            </w:tcBorders>
          </w:tcPr>
          <w:p w14:paraId="7FF79DD2"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6E7EF2" w14:textId="77777777" w:rsidR="00435D20" w:rsidRPr="005B6ED2" w:rsidRDefault="00435D20" w:rsidP="000C0C41">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draft a modified opinion, does the validator ensure that there is no material misstatement at the level of the GHG statement?</w:t>
            </w:r>
          </w:p>
        </w:tc>
        <w:tc>
          <w:tcPr>
            <w:tcW w:w="2561" w:type="dxa"/>
            <w:gridSpan w:val="2"/>
            <w:tcBorders>
              <w:top w:val="nil"/>
              <w:bottom w:val="nil"/>
            </w:tcBorders>
          </w:tcPr>
          <w:p w14:paraId="7F08E074"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297BA7B"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65D4A253" w14:textId="77777777" w:rsidTr="000C0C41">
        <w:tc>
          <w:tcPr>
            <w:tcW w:w="817" w:type="dxa"/>
            <w:tcBorders>
              <w:top w:val="nil"/>
              <w:bottom w:val="nil"/>
            </w:tcBorders>
          </w:tcPr>
          <w:p w14:paraId="76436D30"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1E1C93D" w14:textId="77777777" w:rsidR="00733354" w:rsidRPr="005B6ED2" w:rsidRDefault="00435D20"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When there is a departure from the requirements of the criteria or deficiencies in the assumptions used to develop future estimates, does the validator decide what type of modification to the validation opinion is appropriate? </w:t>
            </w:r>
          </w:p>
          <w:p w14:paraId="13C0B5D0" w14:textId="531EDBC4" w:rsidR="00435D20" w:rsidRPr="005B6ED2" w:rsidRDefault="00435D20"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In addition to materiality, does the validator consider?</w:t>
            </w:r>
          </w:p>
        </w:tc>
        <w:tc>
          <w:tcPr>
            <w:tcW w:w="2561" w:type="dxa"/>
            <w:gridSpan w:val="2"/>
            <w:tcBorders>
              <w:top w:val="nil"/>
              <w:bottom w:val="nil"/>
            </w:tcBorders>
          </w:tcPr>
          <w:p w14:paraId="630BAB47"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1B69DE8"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71C20ADD" w14:textId="77777777" w:rsidTr="000C0C41">
        <w:tc>
          <w:tcPr>
            <w:tcW w:w="817" w:type="dxa"/>
            <w:tcBorders>
              <w:top w:val="nil"/>
              <w:bottom w:val="nil"/>
            </w:tcBorders>
          </w:tcPr>
          <w:p w14:paraId="253872F2"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19E7DCB" w14:textId="08908DFF" w:rsidR="00435D20" w:rsidRPr="005B6ED2" w:rsidRDefault="00435D20" w:rsidP="00435D20">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the degree to which the matter impairs the usefulness of the GHG statement;</w:t>
            </w:r>
          </w:p>
        </w:tc>
        <w:tc>
          <w:tcPr>
            <w:tcW w:w="2561" w:type="dxa"/>
            <w:gridSpan w:val="2"/>
            <w:tcBorders>
              <w:top w:val="nil"/>
              <w:bottom w:val="nil"/>
            </w:tcBorders>
          </w:tcPr>
          <w:p w14:paraId="384C79FC"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8F09CF3"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56136D11" w14:textId="77777777" w:rsidTr="000C0C41">
        <w:tc>
          <w:tcPr>
            <w:tcW w:w="817" w:type="dxa"/>
            <w:tcBorders>
              <w:top w:val="nil"/>
              <w:bottom w:val="nil"/>
            </w:tcBorders>
          </w:tcPr>
          <w:p w14:paraId="2D9AB7AB"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384E66D" w14:textId="77777777" w:rsidR="00435D20" w:rsidRPr="005B6ED2" w:rsidRDefault="00435D20" w:rsidP="000C0C41">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the extent to which the effects of the matter on the GHG statement can be determined;</w:t>
            </w:r>
          </w:p>
        </w:tc>
        <w:tc>
          <w:tcPr>
            <w:tcW w:w="2561" w:type="dxa"/>
            <w:gridSpan w:val="2"/>
            <w:tcBorders>
              <w:top w:val="nil"/>
              <w:bottom w:val="nil"/>
            </w:tcBorders>
          </w:tcPr>
          <w:p w14:paraId="3C88AC21"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240413B"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6688E6A7" w14:textId="77777777" w:rsidTr="000C0C41">
        <w:tc>
          <w:tcPr>
            <w:tcW w:w="817" w:type="dxa"/>
            <w:tcBorders>
              <w:top w:val="nil"/>
              <w:bottom w:val="nil"/>
            </w:tcBorders>
          </w:tcPr>
          <w:p w14:paraId="3C27B267"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F3E578" w14:textId="6F3BCD6D" w:rsidR="00435D20" w:rsidRPr="005B6ED2" w:rsidRDefault="00435D20" w:rsidP="00435D20">
            <w:pPr>
              <w:pStyle w:val="Header"/>
              <w:numPr>
                <w:ilvl w:val="0"/>
                <w:numId w:val="51"/>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the GHG statement is, or could be understood to be, misleading even when read in conjunction with the validator’s opinion?</w:t>
            </w:r>
          </w:p>
        </w:tc>
        <w:tc>
          <w:tcPr>
            <w:tcW w:w="2561" w:type="dxa"/>
            <w:gridSpan w:val="2"/>
            <w:tcBorders>
              <w:top w:val="nil"/>
              <w:bottom w:val="nil"/>
            </w:tcBorders>
          </w:tcPr>
          <w:p w14:paraId="7CB71471"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69829D1" w14:textId="77777777" w:rsidR="00435D20" w:rsidRPr="005B6ED2" w:rsidRDefault="00435D20" w:rsidP="000C0C41">
            <w:pPr>
              <w:pStyle w:val="Header"/>
              <w:tabs>
                <w:tab w:val="clear" w:pos="4320"/>
                <w:tab w:val="clear" w:pos="8640"/>
              </w:tabs>
              <w:jc w:val="both"/>
              <w:rPr>
                <w:rFonts w:ascii="Arial" w:hAnsi="Arial" w:cs="Arial"/>
                <w:sz w:val="20"/>
              </w:rPr>
            </w:pPr>
          </w:p>
        </w:tc>
      </w:tr>
      <w:tr w:rsidR="00435D20" w:rsidRPr="005B6ED2" w14:paraId="1EE93F27" w14:textId="77777777" w:rsidTr="000C0C41">
        <w:tc>
          <w:tcPr>
            <w:tcW w:w="817" w:type="dxa"/>
            <w:tcBorders>
              <w:top w:val="nil"/>
              <w:bottom w:val="nil"/>
            </w:tcBorders>
          </w:tcPr>
          <w:p w14:paraId="69347D6B" w14:textId="77777777" w:rsidR="00435D20" w:rsidRPr="005B6ED2" w:rsidRDefault="00435D20"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DBC5839" w14:textId="2747268D" w:rsidR="00435D20" w:rsidRPr="005B6ED2" w:rsidRDefault="00435D20"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modified validation opinion, when read in conjunction with the GHG statement, normally serve adequately to inform the intended user(s) of any deficiencies or possible deficiencies in the GHG statement?</w:t>
            </w:r>
          </w:p>
        </w:tc>
        <w:tc>
          <w:tcPr>
            <w:tcW w:w="2561" w:type="dxa"/>
            <w:gridSpan w:val="2"/>
            <w:tcBorders>
              <w:top w:val="nil"/>
              <w:bottom w:val="nil"/>
            </w:tcBorders>
          </w:tcPr>
          <w:p w14:paraId="5D91332F" w14:textId="77777777" w:rsidR="00435D20" w:rsidRPr="005B6ED2" w:rsidRDefault="00435D20"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6657FEC" w14:textId="77777777" w:rsidR="00435D20" w:rsidRPr="005B6ED2" w:rsidRDefault="00435D20" w:rsidP="000C0C41">
            <w:pPr>
              <w:pStyle w:val="Header"/>
              <w:tabs>
                <w:tab w:val="clear" w:pos="4320"/>
                <w:tab w:val="clear" w:pos="8640"/>
              </w:tabs>
              <w:jc w:val="both"/>
              <w:rPr>
                <w:rFonts w:ascii="Arial" w:hAnsi="Arial" w:cs="Arial"/>
                <w:sz w:val="20"/>
              </w:rPr>
            </w:pPr>
          </w:p>
        </w:tc>
      </w:tr>
      <w:tr w:rsidR="00853C31" w:rsidRPr="005B6ED2" w14:paraId="79095CC2" w14:textId="77777777" w:rsidTr="000C0C41">
        <w:tc>
          <w:tcPr>
            <w:tcW w:w="817" w:type="dxa"/>
            <w:tcBorders>
              <w:top w:val="nil"/>
              <w:bottom w:val="nil"/>
            </w:tcBorders>
          </w:tcPr>
          <w:p w14:paraId="20090D12" w14:textId="77777777" w:rsidR="00853C31" w:rsidRPr="005B6ED2" w:rsidRDefault="00853C31"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6472144" w14:textId="301B8CDB" w:rsidR="00853C31" w:rsidRPr="005B6ED2" w:rsidRDefault="00853C31"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7.3.2.4 Adverse opinion (ISO 14064-3:2019)</w:t>
            </w:r>
          </w:p>
        </w:tc>
        <w:tc>
          <w:tcPr>
            <w:tcW w:w="2561" w:type="dxa"/>
            <w:gridSpan w:val="2"/>
            <w:tcBorders>
              <w:top w:val="nil"/>
              <w:bottom w:val="nil"/>
            </w:tcBorders>
          </w:tcPr>
          <w:p w14:paraId="41D3EA3F" w14:textId="77777777" w:rsidR="00853C31" w:rsidRPr="005B6ED2" w:rsidRDefault="00853C31"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9CE43BB" w14:textId="77777777" w:rsidR="00853C31" w:rsidRPr="005B6ED2" w:rsidRDefault="00853C31" w:rsidP="000C0C41">
            <w:pPr>
              <w:pStyle w:val="Header"/>
              <w:tabs>
                <w:tab w:val="clear" w:pos="4320"/>
                <w:tab w:val="clear" w:pos="8640"/>
              </w:tabs>
              <w:jc w:val="both"/>
              <w:rPr>
                <w:rFonts w:ascii="Arial" w:hAnsi="Arial" w:cs="Arial"/>
                <w:sz w:val="20"/>
              </w:rPr>
            </w:pPr>
          </w:p>
        </w:tc>
      </w:tr>
      <w:tr w:rsidR="00853C31" w:rsidRPr="005B6ED2" w14:paraId="110BFCB6" w14:textId="77777777" w:rsidTr="000C0C41">
        <w:tc>
          <w:tcPr>
            <w:tcW w:w="817" w:type="dxa"/>
            <w:tcBorders>
              <w:top w:val="nil"/>
              <w:bottom w:val="nil"/>
            </w:tcBorders>
          </w:tcPr>
          <w:p w14:paraId="77387A2E" w14:textId="77777777" w:rsidR="00853C31" w:rsidRPr="005B6ED2" w:rsidRDefault="00853C31"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CB432B8" w14:textId="7FBB9DB9" w:rsidR="00853C31" w:rsidRPr="005B6ED2" w:rsidRDefault="00853C31" w:rsidP="000C0C41">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draft an adverse opinion, does the validator conclude:</w:t>
            </w:r>
          </w:p>
        </w:tc>
        <w:tc>
          <w:tcPr>
            <w:tcW w:w="2561" w:type="dxa"/>
            <w:gridSpan w:val="2"/>
            <w:tcBorders>
              <w:top w:val="nil"/>
              <w:bottom w:val="nil"/>
            </w:tcBorders>
          </w:tcPr>
          <w:p w14:paraId="380A87FF" w14:textId="77777777" w:rsidR="00853C31" w:rsidRPr="005B6ED2" w:rsidRDefault="00853C31"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7102299" w14:textId="77777777" w:rsidR="00853C31" w:rsidRPr="005B6ED2" w:rsidRDefault="00853C31" w:rsidP="000C0C41">
            <w:pPr>
              <w:pStyle w:val="Header"/>
              <w:tabs>
                <w:tab w:val="clear" w:pos="4320"/>
                <w:tab w:val="clear" w:pos="8640"/>
              </w:tabs>
              <w:jc w:val="both"/>
              <w:rPr>
                <w:rFonts w:ascii="Arial" w:hAnsi="Arial" w:cs="Arial"/>
                <w:sz w:val="20"/>
              </w:rPr>
            </w:pPr>
          </w:p>
        </w:tc>
      </w:tr>
      <w:tr w:rsidR="00853C31" w:rsidRPr="005B6ED2" w14:paraId="6A20B488" w14:textId="77777777" w:rsidTr="000C0C41">
        <w:tc>
          <w:tcPr>
            <w:tcW w:w="817" w:type="dxa"/>
            <w:tcBorders>
              <w:top w:val="nil"/>
              <w:bottom w:val="nil"/>
            </w:tcBorders>
          </w:tcPr>
          <w:p w14:paraId="2A253120" w14:textId="77777777" w:rsidR="00853C31" w:rsidRPr="005B6ED2" w:rsidRDefault="00853C31"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FDA7442" w14:textId="490FF062" w:rsidR="00853C31" w:rsidRPr="005B6ED2" w:rsidRDefault="00853C31" w:rsidP="00611C68">
            <w:pPr>
              <w:pStyle w:val="Header"/>
              <w:numPr>
                <w:ilvl w:val="0"/>
                <w:numId w:val="139"/>
              </w:numPr>
              <w:tabs>
                <w:tab w:val="clear" w:pos="4320"/>
                <w:tab w:val="clear" w:pos="8640"/>
              </w:tabs>
              <w:spacing w:after="60"/>
              <w:rPr>
                <w:rFonts w:ascii="Arial" w:hAnsi="Arial" w:cs="Arial"/>
                <w:color w:val="7030A0"/>
                <w:sz w:val="20"/>
              </w:rPr>
            </w:pPr>
            <w:r w:rsidRPr="005B6ED2">
              <w:rPr>
                <w:rFonts w:ascii="Arial" w:hAnsi="Arial" w:cs="Arial"/>
                <w:color w:val="7030A0"/>
                <w:sz w:val="20"/>
              </w:rPr>
              <w:t>there is insufficient or inappropriate evidence to support a modified or unmodified opinion; or</w:t>
            </w:r>
          </w:p>
        </w:tc>
        <w:tc>
          <w:tcPr>
            <w:tcW w:w="2561" w:type="dxa"/>
            <w:gridSpan w:val="2"/>
            <w:tcBorders>
              <w:top w:val="nil"/>
              <w:bottom w:val="nil"/>
            </w:tcBorders>
          </w:tcPr>
          <w:p w14:paraId="2AAB0DCD" w14:textId="77777777" w:rsidR="00853C31" w:rsidRPr="005B6ED2" w:rsidRDefault="00853C31"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F3D34D4" w14:textId="77777777" w:rsidR="00853C31" w:rsidRPr="005B6ED2" w:rsidRDefault="00853C31" w:rsidP="000C0C41">
            <w:pPr>
              <w:pStyle w:val="Header"/>
              <w:tabs>
                <w:tab w:val="clear" w:pos="4320"/>
                <w:tab w:val="clear" w:pos="8640"/>
              </w:tabs>
              <w:jc w:val="both"/>
              <w:rPr>
                <w:rFonts w:ascii="Arial" w:hAnsi="Arial" w:cs="Arial"/>
                <w:sz w:val="20"/>
              </w:rPr>
            </w:pPr>
          </w:p>
        </w:tc>
      </w:tr>
      <w:tr w:rsidR="00853C31" w:rsidRPr="005B6ED2" w14:paraId="1780E376" w14:textId="77777777" w:rsidTr="000C0C41">
        <w:tc>
          <w:tcPr>
            <w:tcW w:w="817" w:type="dxa"/>
            <w:tcBorders>
              <w:top w:val="nil"/>
              <w:bottom w:val="nil"/>
            </w:tcBorders>
          </w:tcPr>
          <w:p w14:paraId="03BAA7A4" w14:textId="77777777" w:rsidR="00853C31" w:rsidRPr="005B6ED2" w:rsidRDefault="00853C31"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ABDF713" w14:textId="6D1C5625" w:rsidR="00853C31" w:rsidRPr="005B6ED2" w:rsidRDefault="00853C31" w:rsidP="00611C68">
            <w:pPr>
              <w:pStyle w:val="Header"/>
              <w:numPr>
                <w:ilvl w:val="0"/>
                <w:numId w:val="139"/>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criteria are not appropriately applied for material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or storage; or</w:t>
            </w:r>
          </w:p>
        </w:tc>
        <w:tc>
          <w:tcPr>
            <w:tcW w:w="2561" w:type="dxa"/>
            <w:gridSpan w:val="2"/>
            <w:tcBorders>
              <w:top w:val="nil"/>
              <w:bottom w:val="nil"/>
            </w:tcBorders>
          </w:tcPr>
          <w:p w14:paraId="54BC6C18" w14:textId="77777777" w:rsidR="00853C31" w:rsidRPr="005B6ED2" w:rsidRDefault="00853C31"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B8BA68A" w14:textId="77777777" w:rsidR="00853C31" w:rsidRPr="005B6ED2" w:rsidRDefault="00853C31" w:rsidP="000C0C41">
            <w:pPr>
              <w:pStyle w:val="Header"/>
              <w:tabs>
                <w:tab w:val="clear" w:pos="4320"/>
                <w:tab w:val="clear" w:pos="8640"/>
              </w:tabs>
              <w:jc w:val="both"/>
              <w:rPr>
                <w:rFonts w:ascii="Arial" w:hAnsi="Arial" w:cs="Arial"/>
                <w:sz w:val="20"/>
              </w:rPr>
            </w:pPr>
          </w:p>
        </w:tc>
      </w:tr>
      <w:tr w:rsidR="00853C31" w:rsidRPr="005B6ED2" w14:paraId="4CE9F3AF" w14:textId="77777777" w:rsidTr="000C0C41">
        <w:tc>
          <w:tcPr>
            <w:tcW w:w="817" w:type="dxa"/>
            <w:tcBorders>
              <w:top w:val="nil"/>
              <w:bottom w:val="nil"/>
            </w:tcBorders>
          </w:tcPr>
          <w:p w14:paraId="46A2EBDA" w14:textId="77777777" w:rsidR="00853C31" w:rsidRPr="005B6ED2" w:rsidRDefault="00853C31"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33ED6B2" w14:textId="490A8DAD" w:rsidR="00853C31" w:rsidRPr="005B6ED2" w:rsidRDefault="00853C31" w:rsidP="00611C68">
            <w:pPr>
              <w:pStyle w:val="Header"/>
              <w:numPr>
                <w:ilvl w:val="0"/>
                <w:numId w:val="139"/>
              </w:numPr>
              <w:tabs>
                <w:tab w:val="clear" w:pos="4320"/>
                <w:tab w:val="clear" w:pos="8640"/>
              </w:tabs>
              <w:spacing w:after="60"/>
              <w:rPr>
                <w:rFonts w:ascii="Arial" w:hAnsi="Arial" w:cs="Arial"/>
                <w:color w:val="7030A0"/>
                <w:sz w:val="20"/>
              </w:rPr>
            </w:pPr>
            <w:r w:rsidRPr="005B6ED2">
              <w:rPr>
                <w:rFonts w:ascii="Arial" w:hAnsi="Arial" w:cs="Arial"/>
                <w:color w:val="7030A0"/>
                <w:sz w:val="20"/>
              </w:rPr>
              <w:t>the effectiveness of controls cannot be determined when the validator intends to rely  on those controls?</w:t>
            </w:r>
          </w:p>
        </w:tc>
        <w:tc>
          <w:tcPr>
            <w:tcW w:w="2561" w:type="dxa"/>
            <w:gridSpan w:val="2"/>
            <w:tcBorders>
              <w:top w:val="nil"/>
              <w:bottom w:val="nil"/>
            </w:tcBorders>
          </w:tcPr>
          <w:p w14:paraId="4CBF55F6" w14:textId="77777777" w:rsidR="00853C31" w:rsidRPr="005B6ED2" w:rsidRDefault="00853C31"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3519C66" w14:textId="77777777" w:rsidR="00853C31" w:rsidRPr="005B6ED2" w:rsidRDefault="00853C31" w:rsidP="000C0C41">
            <w:pPr>
              <w:pStyle w:val="Header"/>
              <w:tabs>
                <w:tab w:val="clear" w:pos="4320"/>
                <w:tab w:val="clear" w:pos="8640"/>
              </w:tabs>
              <w:jc w:val="both"/>
              <w:rPr>
                <w:rFonts w:ascii="Arial" w:hAnsi="Arial" w:cs="Arial"/>
                <w:sz w:val="20"/>
              </w:rPr>
            </w:pPr>
          </w:p>
        </w:tc>
      </w:tr>
      <w:tr w:rsidR="00853C31" w:rsidRPr="005B6ED2" w14:paraId="35DB8283" w14:textId="77777777" w:rsidTr="000C0C41">
        <w:tc>
          <w:tcPr>
            <w:tcW w:w="817" w:type="dxa"/>
            <w:tcBorders>
              <w:top w:val="nil"/>
              <w:bottom w:val="nil"/>
            </w:tcBorders>
          </w:tcPr>
          <w:p w14:paraId="123706D1" w14:textId="77777777" w:rsidR="00853C31" w:rsidRPr="005B6ED2" w:rsidRDefault="00853C31"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640D4455" w14:textId="3D56605E" w:rsidR="00853C31" w:rsidRPr="005B6ED2" w:rsidRDefault="00853C31"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 xml:space="preserve">7.3.2.5 </w:t>
            </w:r>
            <w:r w:rsidR="00FA1BC3" w:rsidRPr="005B6ED2">
              <w:rPr>
                <w:rFonts w:ascii="Arial" w:hAnsi="Arial" w:cs="Arial"/>
                <w:color w:val="7030A0"/>
                <w:sz w:val="20"/>
                <w:u w:val="single"/>
              </w:rPr>
              <w:t>Disclaiming the issuance of an opinion</w:t>
            </w:r>
            <w:r w:rsidRPr="005B6ED2">
              <w:rPr>
                <w:rFonts w:ascii="Arial" w:hAnsi="Arial" w:cs="Arial"/>
                <w:color w:val="7030A0"/>
                <w:sz w:val="20"/>
                <w:u w:val="single"/>
              </w:rPr>
              <w:t xml:space="preserve"> (ISO 14064-3:2019)</w:t>
            </w:r>
          </w:p>
        </w:tc>
        <w:tc>
          <w:tcPr>
            <w:tcW w:w="2561" w:type="dxa"/>
            <w:gridSpan w:val="2"/>
            <w:tcBorders>
              <w:top w:val="nil"/>
              <w:bottom w:val="nil"/>
            </w:tcBorders>
          </w:tcPr>
          <w:p w14:paraId="6C036ADC" w14:textId="77777777" w:rsidR="00853C31" w:rsidRPr="005B6ED2" w:rsidRDefault="00853C31"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A276F09" w14:textId="77777777" w:rsidR="00853C31" w:rsidRPr="005B6ED2" w:rsidRDefault="00853C31" w:rsidP="000C0C41">
            <w:pPr>
              <w:pStyle w:val="Header"/>
              <w:tabs>
                <w:tab w:val="clear" w:pos="4320"/>
                <w:tab w:val="clear" w:pos="8640"/>
              </w:tabs>
              <w:jc w:val="both"/>
              <w:rPr>
                <w:rFonts w:ascii="Arial" w:hAnsi="Arial" w:cs="Arial"/>
                <w:sz w:val="20"/>
              </w:rPr>
            </w:pPr>
          </w:p>
        </w:tc>
      </w:tr>
      <w:tr w:rsidR="00853C31" w:rsidRPr="005B6ED2" w14:paraId="1FEF216B" w14:textId="77777777" w:rsidTr="000C0C41">
        <w:tc>
          <w:tcPr>
            <w:tcW w:w="817" w:type="dxa"/>
            <w:tcBorders>
              <w:top w:val="nil"/>
              <w:bottom w:val="nil"/>
            </w:tcBorders>
          </w:tcPr>
          <w:p w14:paraId="412AB80D" w14:textId="77777777" w:rsidR="00853C31" w:rsidRPr="005B6ED2" w:rsidRDefault="00853C31"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EE3AA1C" w14:textId="3EE8ED2C" w:rsidR="00853C31" w:rsidRPr="005B6ED2" w:rsidRDefault="00D17FCA" w:rsidP="000C0C41">
            <w:pPr>
              <w:pStyle w:val="Header"/>
              <w:tabs>
                <w:tab w:val="clear" w:pos="4320"/>
                <w:tab w:val="clear" w:pos="8640"/>
              </w:tabs>
              <w:spacing w:before="120" w:after="60"/>
              <w:rPr>
                <w:rFonts w:ascii="Arial" w:hAnsi="Arial" w:cs="Arial"/>
                <w:color w:val="7030A0"/>
                <w:sz w:val="20"/>
              </w:rPr>
            </w:pPr>
            <w:proofErr w:type="gramStart"/>
            <w:r w:rsidRPr="005B6ED2">
              <w:rPr>
                <w:rFonts w:ascii="Arial" w:hAnsi="Arial" w:cs="Arial"/>
                <w:color w:val="7030A0"/>
                <w:sz w:val="20"/>
              </w:rPr>
              <w:t>In order to</w:t>
            </w:r>
            <w:proofErr w:type="gramEnd"/>
            <w:r w:rsidRPr="005B6ED2">
              <w:rPr>
                <w:rFonts w:ascii="Arial" w:hAnsi="Arial" w:cs="Arial"/>
                <w:color w:val="7030A0"/>
                <w:sz w:val="20"/>
              </w:rPr>
              <w:t xml:space="preserve"> disclaim the issuance of an opinion, does the validator ensure that he/she has been unable to obtain sufficient appropriate evidence and concludes that the possible effects on the GHG statement of undetected material misstatement(s) are material and pervasive?</w:t>
            </w:r>
          </w:p>
        </w:tc>
        <w:tc>
          <w:tcPr>
            <w:tcW w:w="2561" w:type="dxa"/>
            <w:gridSpan w:val="2"/>
            <w:tcBorders>
              <w:top w:val="nil"/>
              <w:bottom w:val="nil"/>
            </w:tcBorders>
          </w:tcPr>
          <w:p w14:paraId="1F01B06B" w14:textId="77777777" w:rsidR="00853C31" w:rsidRPr="005B6ED2" w:rsidRDefault="00853C31"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ED9ADD9" w14:textId="77777777" w:rsidR="00853C31" w:rsidRPr="005B6ED2" w:rsidRDefault="00853C31" w:rsidP="000C0C41">
            <w:pPr>
              <w:pStyle w:val="Header"/>
              <w:tabs>
                <w:tab w:val="clear" w:pos="4320"/>
                <w:tab w:val="clear" w:pos="8640"/>
              </w:tabs>
              <w:jc w:val="both"/>
              <w:rPr>
                <w:rFonts w:ascii="Arial" w:hAnsi="Arial" w:cs="Arial"/>
                <w:sz w:val="20"/>
              </w:rPr>
            </w:pPr>
          </w:p>
        </w:tc>
      </w:tr>
      <w:tr w:rsidR="00D17FCA" w:rsidRPr="005B6ED2" w14:paraId="05AD68BC" w14:textId="77777777" w:rsidTr="000C0C41">
        <w:tc>
          <w:tcPr>
            <w:tcW w:w="817" w:type="dxa"/>
            <w:tcBorders>
              <w:top w:val="nil"/>
              <w:bottom w:val="nil"/>
            </w:tcBorders>
          </w:tcPr>
          <w:p w14:paraId="07B62ADB" w14:textId="77777777" w:rsidR="00D17FCA" w:rsidRPr="005B6ED2" w:rsidRDefault="00D17FCA"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296D98A" w14:textId="4E784705" w:rsidR="00D17FCA" w:rsidRPr="005B6ED2" w:rsidRDefault="00D17FCA"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7.3.3 Validation report (ISO 14064-3:2019)</w:t>
            </w:r>
          </w:p>
        </w:tc>
        <w:tc>
          <w:tcPr>
            <w:tcW w:w="2561" w:type="dxa"/>
            <w:gridSpan w:val="2"/>
            <w:tcBorders>
              <w:top w:val="nil"/>
              <w:bottom w:val="nil"/>
            </w:tcBorders>
          </w:tcPr>
          <w:p w14:paraId="20247600"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1CFA303"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7CA5014D" w14:textId="77777777" w:rsidTr="000C0C41">
        <w:tc>
          <w:tcPr>
            <w:tcW w:w="817" w:type="dxa"/>
            <w:tcBorders>
              <w:top w:val="nil"/>
              <w:bottom w:val="nil"/>
            </w:tcBorders>
          </w:tcPr>
          <w:p w14:paraId="6897A213"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C31B26F" w14:textId="6ADE3871" w:rsidR="00D17FCA" w:rsidRPr="005B6ED2" w:rsidRDefault="00D17FCA"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validator draft a validation report? Does the validation report include as a </w:t>
            </w:r>
            <w:proofErr w:type="gramStart"/>
            <w:r w:rsidRPr="005B6ED2">
              <w:rPr>
                <w:rFonts w:ascii="Arial" w:hAnsi="Arial" w:cs="Arial"/>
                <w:color w:val="7030A0"/>
                <w:sz w:val="20"/>
              </w:rPr>
              <w:t>minimum:</w:t>
            </w:r>
            <w:proofErr w:type="gramEnd"/>
          </w:p>
        </w:tc>
        <w:tc>
          <w:tcPr>
            <w:tcW w:w="2561" w:type="dxa"/>
            <w:gridSpan w:val="2"/>
            <w:tcBorders>
              <w:top w:val="nil"/>
              <w:bottom w:val="nil"/>
            </w:tcBorders>
          </w:tcPr>
          <w:p w14:paraId="399705A5"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1C0630E"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50EA069E" w14:textId="77777777" w:rsidTr="000C0C41">
        <w:tc>
          <w:tcPr>
            <w:tcW w:w="817" w:type="dxa"/>
            <w:tcBorders>
              <w:top w:val="nil"/>
              <w:bottom w:val="nil"/>
            </w:tcBorders>
          </w:tcPr>
          <w:p w14:paraId="495FA9D3"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602DA6B" w14:textId="5D081EC8"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an appropriate title;</w:t>
            </w:r>
          </w:p>
        </w:tc>
        <w:tc>
          <w:tcPr>
            <w:tcW w:w="2561" w:type="dxa"/>
            <w:gridSpan w:val="2"/>
            <w:tcBorders>
              <w:top w:val="nil"/>
              <w:bottom w:val="nil"/>
            </w:tcBorders>
          </w:tcPr>
          <w:p w14:paraId="668221BF"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955855D"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2F3B2751" w14:textId="77777777" w:rsidTr="000C0C41">
        <w:tc>
          <w:tcPr>
            <w:tcW w:w="817" w:type="dxa"/>
            <w:tcBorders>
              <w:top w:val="nil"/>
              <w:bottom w:val="nil"/>
            </w:tcBorders>
          </w:tcPr>
          <w:p w14:paraId="34FCCD3A"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159F825"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an addressee;</w:t>
            </w:r>
          </w:p>
        </w:tc>
        <w:tc>
          <w:tcPr>
            <w:tcW w:w="2561" w:type="dxa"/>
            <w:gridSpan w:val="2"/>
            <w:tcBorders>
              <w:top w:val="nil"/>
              <w:bottom w:val="nil"/>
            </w:tcBorders>
          </w:tcPr>
          <w:p w14:paraId="5391879F"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10CB2FC"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5ED50C08" w14:textId="77777777" w:rsidTr="000C0C41">
        <w:tc>
          <w:tcPr>
            <w:tcW w:w="817" w:type="dxa"/>
            <w:tcBorders>
              <w:top w:val="nil"/>
              <w:bottom w:val="nil"/>
            </w:tcBorders>
          </w:tcPr>
          <w:p w14:paraId="72F78534"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CBDFFFF"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a statement that the responsible party is responsible for the preparation and fair presentation of the GHG statement in accordance with the criteria;</w:t>
            </w:r>
          </w:p>
        </w:tc>
        <w:tc>
          <w:tcPr>
            <w:tcW w:w="2561" w:type="dxa"/>
            <w:gridSpan w:val="2"/>
            <w:tcBorders>
              <w:top w:val="nil"/>
              <w:bottom w:val="nil"/>
            </w:tcBorders>
          </w:tcPr>
          <w:p w14:paraId="4012A6E3"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69936B9"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2DE4661E" w14:textId="77777777" w:rsidTr="000C0C41">
        <w:tc>
          <w:tcPr>
            <w:tcW w:w="817" w:type="dxa"/>
            <w:tcBorders>
              <w:top w:val="nil"/>
              <w:bottom w:val="nil"/>
            </w:tcBorders>
          </w:tcPr>
          <w:p w14:paraId="6FE42F40"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FF5A0F0"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a statement that the validator is responsible for expressing an opinion on the GHG statement based on the validation;</w:t>
            </w:r>
          </w:p>
        </w:tc>
        <w:tc>
          <w:tcPr>
            <w:tcW w:w="2561" w:type="dxa"/>
            <w:gridSpan w:val="2"/>
            <w:tcBorders>
              <w:top w:val="nil"/>
              <w:bottom w:val="nil"/>
            </w:tcBorders>
          </w:tcPr>
          <w:p w14:paraId="2D2BE63D"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82C7DD7"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7C52A5B5" w14:textId="77777777" w:rsidTr="000C0C41">
        <w:tc>
          <w:tcPr>
            <w:tcW w:w="817" w:type="dxa"/>
            <w:tcBorders>
              <w:top w:val="nil"/>
              <w:bottom w:val="nil"/>
            </w:tcBorders>
          </w:tcPr>
          <w:p w14:paraId="55609C0A"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64F0219"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a description of the validation evidence-gathering procedures used to assess the GHG statement;</w:t>
            </w:r>
          </w:p>
        </w:tc>
        <w:tc>
          <w:tcPr>
            <w:tcW w:w="2561" w:type="dxa"/>
            <w:gridSpan w:val="2"/>
            <w:tcBorders>
              <w:top w:val="nil"/>
              <w:bottom w:val="nil"/>
            </w:tcBorders>
          </w:tcPr>
          <w:p w14:paraId="50106A73"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0D090E0"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26EFAE6D" w14:textId="77777777" w:rsidTr="000C0C41">
        <w:tc>
          <w:tcPr>
            <w:tcW w:w="817" w:type="dxa"/>
            <w:tcBorders>
              <w:top w:val="nil"/>
              <w:bottom w:val="nil"/>
            </w:tcBorders>
          </w:tcPr>
          <w:p w14:paraId="336ADC69"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5967F5D"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the validation opinion;</w:t>
            </w:r>
          </w:p>
        </w:tc>
        <w:tc>
          <w:tcPr>
            <w:tcW w:w="2561" w:type="dxa"/>
            <w:gridSpan w:val="2"/>
            <w:tcBorders>
              <w:top w:val="nil"/>
              <w:bottom w:val="nil"/>
            </w:tcBorders>
          </w:tcPr>
          <w:p w14:paraId="19A0D6BF"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A5B2D8F"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6873EF22" w14:textId="77777777" w:rsidTr="000C0C41">
        <w:tc>
          <w:tcPr>
            <w:tcW w:w="817" w:type="dxa"/>
            <w:tcBorders>
              <w:top w:val="nil"/>
              <w:bottom w:val="nil"/>
            </w:tcBorders>
          </w:tcPr>
          <w:p w14:paraId="113A0C5E"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AF9343B"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the date of the report;</w:t>
            </w:r>
          </w:p>
        </w:tc>
        <w:tc>
          <w:tcPr>
            <w:tcW w:w="2561" w:type="dxa"/>
            <w:gridSpan w:val="2"/>
            <w:tcBorders>
              <w:top w:val="nil"/>
              <w:bottom w:val="nil"/>
            </w:tcBorders>
          </w:tcPr>
          <w:p w14:paraId="4555C394"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63CE042"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742A1594" w14:textId="77777777" w:rsidTr="000C0C41">
        <w:tc>
          <w:tcPr>
            <w:tcW w:w="817" w:type="dxa"/>
            <w:tcBorders>
              <w:top w:val="nil"/>
              <w:bottom w:val="nil"/>
            </w:tcBorders>
          </w:tcPr>
          <w:p w14:paraId="4541EFD9"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D9B3246"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the validator’s location;</w:t>
            </w:r>
          </w:p>
        </w:tc>
        <w:tc>
          <w:tcPr>
            <w:tcW w:w="2561" w:type="dxa"/>
            <w:gridSpan w:val="2"/>
            <w:tcBorders>
              <w:top w:val="nil"/>
              <w:bottom w:val="nil"/>
            </w:tcBorders>
          </w:tcPr>
          <w:p w14:paraId="15E46420"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5E1D80B"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2CC65823" w14:textId="77777777" w:rsidTr="000C0C41">
        <w:tc>
          <w:tcPr>
            <w:tcW w:w="817" w:type="dxa"/>
            <w:tcBorders>
              <w:top w:val="nil"/>
              <w:bottom w:val="nil"/>
            </w:tcBorders>
          </w:tcPr>
          <w:p w14:paraId="5CD66FE7"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98FDEFD"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the validator’s signature;</w:t>
            </w:r>
          </w:p>
        </w:tc>
        <w:tc>
          <w:tcPr>
            <w:tcW w:w="2561" w:type="dxa"/>
            <w:gridSpan w:val="2"/>
            <w:tcBorders>
              <w:top w:val="nil"/>
              <w:bottom w:val="nil"/>
            </w:tcBorders>
          </w:tcPr>
          <w:p w14:paraId="0F6A633C"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F6DA7AB"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209EEEB2" w14:textId="77777777" w:rsidTr="000C0C41">
        <w:tc>
          <w:tcPr>
            <w:tcW w:w="817" w:type="dxa"/>
            <w:tcBorders>
              <w:top w:val="nil"/>
              <w:bottom w:val="nil"/>
            </w:tcBorders>
          </w:tcPr>
          <w:p w14:paraId="605FBC90"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3D1C324"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description of the validated baseline, or reference to it;</w:t>
            </w:r>
          </w:p>
        </w:tc>
        <w:tc>
          <w:tcPr>
            <w:tcW w:w="2561" w:type="dxa"/>
            <w:gridSpan w:val="2"/>
            <w:tcBorders>
              <w:top w:val="nil"/>
              <w:bottom w:val="nil"/>
            </w:tcBorders>
          </w:tcPr>
          <w:p w14:paraId="31382C52"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3092360"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508DAEFF" w14:textId="77777777" w:rsidTr="000C0C41">
        <w:tc>
          <w:tcPr>
            <w:tcW w:w="817" w:type="dxa"/>
            <w:tcBorders>
              <w:top w:val="nil"/>
              <w:bottom w:val="nil"/>
            </w:tcBorders>
          </w:tcPr>
          <w:p w14:paraId="55DA0D09"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933079C" w14:textId="77777777"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projected emission reductions or removal enhancements;</w:t>
            </w:r>
          </w:p>
        </w:tc>
        <w:tc>
          <w:tcPr>
            <w:tcW w:w="2561" w:type="dxa"/>
            <w:gridSpan w:val="2"/>
            <w:tcBorders>
              <w:top w:val="nil"/>
              <w:bottom w:val="nil"/>
            </w:tcBorders>
          </w:tcPr>
          <w:p w14:paraId="25B7C763"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668E108" w14:textId="77777777" w:rsidR="00D17FCA" w:rsidRPr="005B6ED2" w:rsidRDefault="00D17FCA" w:rsidP="000C0C41">
            <w:pPr>
              <w:pStyle w:val="Header"/>
              <w:tabs>
                <w:tab w:val="clear" w:pos="4320"/>
                <w:tab w:val="clear" w:pos="8640"/>
              </w:tabs>
              <w:jc w:val="both"/>
              <w:rPr>
                <w:rFonts w:ascii="Arial" w:hAnsi="Arial" w:cs="Arial"/>
                <w:sz w:val="20"/>
              </w:rPr>
            </w:pPr>
          </w:p>
        </w:tc>
      </w:tr>
      <w:tr w:rsidR="00D17FCA" w:rsidRPr="005B6ED2" w14:paraId="67BC531C" w14:textId="77777777" w:rsidTr="00AD1363">
        <w:tc>
          <w:tcPr>
            <w:tcW w:w="817" w:type="dxa"/>
            <w:tcBorders>
              <w:top w:val="nil"/>
              <w:bottom w:val="single" w:sz="4" w:space="0" w:color="auto"/>
            </w:tcBorders>
          </w:tcPr>
          <w:p w14:paraId="3D0CC054" w14:textId="77777777" w:rsidR="00D17FCA" w:rsidRPr="005B6ED2" w:rsidRDefault="00D17FCA" w:rsidP="000C0C41">
            <w:pPr>
              <w:pStyle w:val="Header"/>
              <w:tabs>
                <w:tab w:val="clear" w:pos="4320"/>
                <w:tab w:val="clear" w:pos="8640"/>
              </w:tabs>
              <w:jc w:val="both"/>
              <w:rPr>
                <w:rFonts w:ascii="Arial" w:hAnsi="Arial" w:cs="Arial"/>
                <w:color w:val="7030A0"/>
                <w:sz w:val="20"/>
              </w:rPr>
            </w:pPr>
          </w:p>
        </w:tc>
        <w:tc>
          <w:tcPr>
            <w:tcW w:w="4111" w:type="dxa"/>
            <w:tcBorders>
              <w:top w:val="nil"/>
              <w:bottom w:val="single" w:sz="4" w:space="0" w:color="auto"/>
            </w:tcBorders>
          </w:tcPr>
          <w:p w14:paraId="2D3B23B1" w14:textId="2518437C" w:rsidR="00D17FCA" w:rsidRPr="005B6ED2" w:rsidRDefault="00D17FCA" w:rsidP="00611C68">
            <w:pPr>
              <w:pStyle w:val="Header"/>
              <w:numPr>
                <w:ilvl w:val="0"/>
                <w:numId w:val="140"/>
              </w:numPr>
              <w:tabs>
                <w:tab w:val="clear" w:pos="4320"/>
                <w:tab w:val="clear" w:pos="8640"/>
              </w:tabs>
              <w:spacing w:after="60"/>
              <w:rPr>
                <w:rFonts w:ascii="Arial" w:hAnsi="Arial" w:cs="Arial"/>
                <w:color w:val="7030A0"/>
                <w:sz w:val="20"/>
              </w:rPr>
            </w:pPr>
            <w:r w:rsidRPr="005B6ED2">
              <w:rPr>
                <w:rFonts w:ascii="Arial" w:hAnsi="Arial" w:cs="Arial"/>
                <w:color w:val="7030A0"/>
                <w:sz w:val="20"/>
              </w:rPr>
              <w:t>validation scope?</w:t>
            </w:r>
          </w:p>
        </w:tc>
        <w:tc>
          <w:tcPr>
            <w:tcW w:w="2561" w:type="dxa"/>
            <w:gridSpan w:val="2"/>
            <w:tcBorders>
              <w:top w:val="nil"/>
              <w:bottom w:val="single" w:sz="4" w:space="0" w:color="auto"/>
            </w:tcBorders>
          </w:tcPr>
          <w:p w14:paraId="50D51A96" w14:textId="77777777" w:rsidR="00D17FCA" w:rsidRPr="005B6ED2" w:rsidRDefault="00D17FCA" w:rsidP="000C0C4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1A69CBCE" w14:textId="77777777" w:rsidR="00D17FCA" w:rsidRPr="005B6ED2" w:rsidRDefault="00D17FCA" w:rsidP="000C0C41">
            <w:pPr>
              <w:pStyle w:val="Header"/>
              <w:tabs>
                <w:tab w:val="clear" w:pos="4320"/>
                <w:tab w:val="clear" w:pos="8640"/>
              </w:tabs>
              <w:jc w:val="both"/>
              <w:rPr>
                <w:rFonts w:ascii="Arial" w:hAnsi="Arial" w:cs="Arial"/>
                <w:sz w:val="20"/>
              </w:rPr>
            </w:pPr>
          </w:p>
        </w:tc>
      </w:tr>
      <w:tr w:rsidR="006E7B4C" w:rsidRPr="005B6ED2" w14:paraId="403E97F4" w14:textId="77777777" w:rsidTr="00AD1363">
        <w:tc>
          <w:tcPr>
            <w:tcW w:w="817" w:type="dxa"/>
            <w:tcBorders>
              <w:top w:val="single" w:sz="4" w:space="0" w:color="auto"/>
              <w:bottom w:val="single" w:sz="4" w:space="0" w:color="auto"/>
            </w:tcBorders>
          </w:tcPr>
          <w:p w14:paraId="2080F22A" w14:textId="754F1CFA" w:rsidR="006E7B4C" w:rsidRPr="005B6ED2" w:rsidRDefault="006E7B4C"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9.6</w:t>
            </w:r>
          </w:p>
        </w:tc>
        <w:tc>
          <w:tcPr>
            <w:tcW w:w="4111" w:type="dxa"/>
            <w:tcBorders>
              <w:top w:val="single" w:sz="4" w:space="0" w:color="auto"/>
              <w:bottom w:val="single" w:sz="4" w:space="0" w:color="auto"/>
            </w:tcBorders>
          </w:tcPr>
          <w:p w14:paraId="0DD700A4" w14:textId="77C5C3F9" w:rsidR="006E7B4C" w:rsidRPr="005B6ED2" w:rsidRDefault="006E7B4C"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Review</w:t>
            </w:r>
          </w:p>
        </w:tc>
        <w:tc>
          <w:tcPr>
            <w:tcW w:w="2561" w:type="dxa"/>
            <w:gridSpan w:val="2"/>
            <w:tcBorders>
              <w:top w:val="single" w:sz="4" w:space="0" w:color="auto"/>
              <w:bottom w:val="single" w:sz="4" w:space="0" w:color="auto"/>
            </w:tcBorders>
          </w:tcPr>
          <w:p w14:paraId="0C403CB8" w14:textId="77777777" w:rsidR="006E7B4C" w:rsidRPr="005B6ED2" w:rsidRDefault="006E7B4C" w:rsidP="00A62A8B">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1766079C" w14:textId="77777777" w:rsidR="006E7B4C" w:rsidRPr="005B6ED2" w:rsidRDefault="006E7B4C" w:rsidP="00A62A8B">
            <w:pPr>
              <w:pStyle w:val="Header"/>
              <w:tabs>
                <w:tab w:val="clear" w:pos="4320"/>
                <w:tab w:val="clear" w:pos="8640"/>
              </w:tabs>
              <w:jc w:val="both"/>
              <w:rPr>
                <w:rFonts w:ascii="Arial" w:hAnsi="Arial" w:cs="Arial"/>
                <w:sz w:val="20"/>
              </w:rPr>
            </w:pPr>
          </w:p>
        </w:tc>
      </w:tr>
      <w:tr w:rsidR="006E7B4C" w:rsidRPr="005B6ED2" w14:paraId="594AAAAF" w14:textId="77777777" w:rsidTr="00AD1363">
        <w:tc>
          <w:tcPr>
            <w:tcW w:w="817" w:type="dxa"/>
            <w:tcBorders>
              <w:top w:val="single" w:sz="4" w:space="0" w:color="auto"/>
              <w:bottom w:val="nil"/>
            </w:tcBorders>
          </w:tcPr>
          <w:p w14:paraId="5E98BC9E" w14:textId="77777777" w:rsidR="006E7B4C" w:rsidRPr="005B6ED2" w:rsidRDefault="006E7B4C"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9.6.1</w:t>
            </w:r>
          </w:p>
        </w:tc>
        <w:tc>
          <w:tcPr>
            <w:tcW w:w="4111" w:type="dxa"/>
            <w:tcBorders>
              <w:top w:val="single" w:sz="4" w:space="0" w:color="auto"/>
              <w:bottom w:val="nil"/>
            </w:tcBorders>
          </w:tcPr>
          <w:p w14:paraId="2488D5C9" w14:textId="77777777" w:rsidR="006E7B4C" w:rsidRPr="005B6ED2" w:rsidRDefault="006E7B4C"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Does the VB undertake review activities?</w:t>
            </w:r>
          </w:p>
        </w:tc>
        <w:tc>
          <w:tcPr>
            <w:tcW w:w="2561" w:type="dxa"/>
            <w:gridSpan w:val="2"/>
            <w:tcBorders>
              <w:top w:val="single" w:sz="4" w:space="0" w:color="auto"/>
              <w:bottom w:val="nil"/>
            </w:tcBorders>
          </w:tcPr>
          <w:p w14:paraId="307E5870" w14:textId="77777777" w:rsidR="006E7B4C" w:rsidRPr="005B6ED2" w:rsidRDefault="006E7B4C" w:rsidP="00A62A8B">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7A13810C" w14:textId="77777777" w:rsidR="006E7B4C" w:rsidRPr="005B6ED2" w:rsidRDefault="006E7B4C" w:rsidP="00A62A8B">
            <w:pPr>
              <w:pStyle w:val="Header"/>
              <w:tabs>
                <w:tab w:val="clear" w:pos="4320"/>
                <w:tab w:val="clear" w:pos="8640"/>
              </w:tabs>
              <w:jc w:val="both"/>
              <w:rPr>
                <w:rFonts w:ascii="Arial" w:hAnsi="Arial" w:cs="Arial"/>
                <w:sz w:val="20"/>
              </w:rPr>
            </w:pPr>
          </w:p>
        </w:tc>
      </w:tr>
      <w:tr w:rsidR="00D80BA2" w:rsidRPr="005B6ED2" w14:paraId="030807D4" w14:textId="77777777" w:rsidTr="00A62A8B">
        <w:tc>
          <w:tcPr>
            <w:tcW w:w="817" w:type="dxa"/>
            <w:tcBorders>
              <w:top w:val="nil"/>
              <w:bottom w:val="nil"/>
            </w:tcBorders>
          </w:tcPr>
          <w:p w14:paraId="5C8E5F3C" w14:textId="77777777" w:rsidR="00D80BA2" w:rsidRPr="005B6ED2" w:rsidRDefault="00D80BA2" w:rsidP="00A62A8B">
            <w:pPr>
              <w:pStyle w:val="Header"/>
              <w:tabs>
                <w:tab w:val="clear" w:pos="4320"/>
                <w:tab w:val="clear" w:pos="8640"/>
              </w:tabs>
              <w:spacing w:before="120" w:after="60"/>
              <w:rPr>
                <w:rFonts w:ascii="Arial" w:hAnsi="Arial" w:cs="Arial"/>
                <w:sz w:val="20"/>
              </w:rPr>
            </w:pPr>
            <w:r w:rsidRPr="005B6ED2">
              <w:rPr>
                <w:rFonts w:ascii="Arial" w:hAnsi="Arial" w:cs="Arial"/>
                <w:sz w:val="20"/>
              </w:rPr>
              <w:lastRenderedPageBreak/>
              <w:t>9.6.2</w:t>
            </w:r>
          </w:p>
        </w:tc>
        <w:tc>
          <w:tcPr>
            <w:tcW w:w="4111" w:type="dxa"/>
            <w:tcBorders>
              <w:top w:val="nil"/>
              <w:bottom w:val="nil"/>
            </w:tcBorders>
          </w:tcPr>
          <w:p w14:paraId="5CE86C05" w14:textId="77777777" w:rsidR="00D80BA2" w:rsidRPr="005B6ED2" w:rsidRDefault="00D80BA2"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Is the review carried out by persons who have not been involved in the V/V execution?</w:t>
            </w:r>
          </w:p>
        </w:tc>
        <w:tc>
          <w:tcPr>
            <w:tcW w:w="2561" w:type="dxa"/>
            <w:gridSpan w:val="2"/>
            <w:tcBorders>
              <w:top w:val="nil"/>
              <w:bottom w:val="nil"/>
            </w:tcBorders>
          </w:tcPr>
          <w:p w14:paraId="5B84D2E2" w14:textId="77777777" w:rsidR="00D80BA2" w:rsidRPr="005B6ED2" w:rsidRDefault="00D80BA2"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19B047E" w14:textId="77777777" w:rsidR="00D80BA2" w:rsidRPr="005B6ED2" w:rsidRDefault="00D80BA2" w:rsidP="00A62A8B">
            <w:pPr>
              <w:pStyle w:val="Header"/>
              <w:tabs>
                <w:tab w:val="clear" w:pos="4320"/>
                <w:tab w:val="clear" w:pos="8640"/>
              </w:tabs>
              <w:jc w:val="both"/>
              <w:rPr>
                <w:rFonts w:ascii="Arial" w:hAnsi="Arial" w:cs="Arial"/>
                <w:sz w:val="20"/>
              </w:rPr>
            </w:pPr>
          </w:p>
        </w:tc>
      </w:tr>
      <w:tr w:rsidR="006E7B4C" w:rsidRPr="005B6ED2" w14:paraId="772049A6" w14:textId="77777777" w:rsidTr="00A62A8B">
        <w:tc>
          <w:tcPr>
            <w:tcW w:w="817" w:type="dxa"/>
            <w:tcBorders>
              <w:top w:val="nil"/>
              <w:bottom w:val="nil"/>
            </w:tcBorders>
          </w:tcPr>
          <w:p w14:paraId="2082E932" w14:textId="7AF18A76" w:rsidR="006E7B4C" w:rsidRPr="005B6ED2" w:rsidRDefault="006E7B4C" w:rsidP="00A62A8B">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5938F309" w14:textId="178A220A" w:rsidR="006E7B4C" w:rsidRPr="005B6ED2" w:rsidRDefault="00D80BA2" w:rsidP="00A62A8B">
            <w:pPr>
              <w:pStyle w:val="Header"/>
              <w:tabs>
                <w:tab w:val="clear" w:pos="4320"/>
                <w:tab w:val="clear" w:pos="8640"/>
              </w:tabs>
              <w:spacing w:before="120" w:after="60"/>
              <w:rPr>
                <w:rFonts w:ascii="Arial" w:hAnsi="Arial" w:cs="Arial"/>
                <w:sz w:val="20"/>
              </w:rPr>
            </w:pPr>
            <w:r w:rsidRPr="005B6ED2">
              <w:rPr>
                <w:rFonts w:ascii="Arial" w:hAnsi="Arial" w:cs="Arial"/>
                <w:color w:val="FF0000"/>
                <w:sz w:val="20"/>
              </w:rPr>
              <w:t xml:space="preserve">In addition to the requirements in ISO/IEC 17029: 2019 clause 9.6.2, is the review carried out by persons who have not been involved in the planning and are not part of the </w:t>
            </w:r>
            <w:r w:rsidR="001E050D" w:rsidRPr="005B6ED2">
              <w:rPr>
                <w:rFonts w:ascii="Arial" w:hAnsi="Arial" w:cs="Arial"/>
                <w:color w:val="FF0000"/>
                <w:sz w:val="20"/>
              </w:rPr>
              <w:t>V/V</w:t>
            </w:r>
            <w:r w:rsidRPr="005B6ED2">
              <w:rPr>
                <w:rFonts w:ascii="Arial" w:hAnsi="Arial" w:cs="Arial"/>
                <w:color w:val="FF0000"/>
                <w:sz w:val="20"/>
              </w:rPr>
              <w:t xml:space="preserve"> team? (ISO 14065:2020)</w:t>
            </w:r>
          </w:p>
        </w:tc>
        <w:tc>
          <w:tcPr>
            <w:tcW w:w="2561" w:type="dxa"/>
            <w:gridSpan w:val="2"/>
            <w:tcBorders>
              <w:top w:val="nil"/>
              <w:bottom w:val="nil"/>
            </w:tcBorders>
          </w:tcPr>
          <w:p w14:paraId="78D0923B" w14:textId="77777777" w:rsidR="006E7B4C" w:rsidRPr="005B6ED2" w:rsidRDefault="006E7B4C"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7486EC33" w14:textId="77777777" w:rsidR="006E7B4C" w:rsidRPr="005B6ED2" w:rsidRDefault="006E7B4C" w:rsidP="00A62A8B">
            <w:pPr>
              <w:pStyle w:val="Header"/>
              <w:tabs>
                <w:tab w:val="clear" w:pos="4320"/>
                <w:tab w:val="clear" w:pos="8640"/>
              </w:tabs>
              <w:jc w:val="both"/>
              <w:rPr>
                <w:rFonts w:ascii="Arial" w:hAnsi="Arial" w:cs="Arial"/>
                <w:sz w:val="20"/>
              </w:rPr>
            </w:pPr>
          </w:p>
        </w:tc>
      </w:tr>
      <w:tr w:rsidR="006E7B4C" w:rsidRPr="005B6ED2" w14:paraId="16633E42" w14:textId="77777777" w:rsidTr="00A62A8B">
        <w:tc>
          <w:tcPr>
            <w:tcW w:w="817" w:type="dxa"/>
            <w:tcBorders>
              <w:top w:val="nil"/>
              <w:bottom w:val="nil"/>
            </w:tcBorders>
          </w:tcPr>
          <w:p w14:paraId="2CB65F84" w14:textId="64F01BCC" w:rsidR="006E7B4C" w:rsidRPr="005B6ED2" w:rsidRDefault="006E7B4C"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9.6.</w:t>
            </w:r>
            <w:r w:rsidR="004D5168" w:rsidRPr="005B6ED2">
              <w:rPr>
                <w:rFonts w:ascii="Arial" w:hAnsi="Arial" w:cs="Arial"/>
                <w:sz w:val="20"/>
              </w:rPr>
              <w:t>3</w:t>
            </w:r>
          </w:p>
        </w:tc>
        <w:tc>
          <w:tcPr>
            <w:tcW w:w="4111" w:type="dxa"/>
            <w:tcBorders>
              <w:top w:val="nil"/>
              <w:bottom w:val="nil"/>
            </w:tcBorders>
          </w:tcPr>
          <w:p w14:paraId="6B7B0851" w14:textId="7E5156FF" w:rsidR="006E7B4C" w:rsidRPr="005B6ED2" w:rsidRDefault="004D5168"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Does the review confirm:</w:t>
            </w:r>
          </w:p>
        </w:tc>
        <w:tc>
          <w:tcPr>
            <w:tcW w:w="2561" w:type="dxa"/>
            <w:gridSpan w:val="2"/>
            <w:tcBorders>
              <w:top w:val="nil"/>
              <w:bottom w:val="nil"/>
            </w:tcBorders>
          </w:tcPr>
          <w:p w14:paraId="69FB028F" w14:textId="77777777" w:rsidR="006E7B4C" w:rsidRPr="005B6ED2" w:rsidRDefault="006E7B4C"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D9E20F5" w14:textId="77777777" w:rsidR="006E7B4C" w:rsidRPr="005B6ED2" w:rsidRDefault="006E7B4C" w:rsidP="00A62A8B">
            <w:pPr>
              <w:pStyle w:val="Header"/>
              <w:tabs>
                <w:tab w:val="clear" w:pos="4320"/>
                <w:tab w:val="clear" w:pos="8640"/>
              </w:tabs>
              <w:jc w:val="both"/>
              <w:rPr>
                <w:rFonts w:ascii="Arial" w:hAnsi="Arial" w:cs="Arial"/>
                <w:sz w:val="20"/>
              </w:rPr>
            </w:pPr>
          </w:p>
        </w:tc>
      </w:tr>
      <w:tr w:rsidR="004D5168" w:rsidRPr="005B6ED2" w14:paraId="2C391E3D" w14:textId="77777777" w:rsidTr="00A62A8B">
        <w:tc>
          <w:tcPr>
            <w:tcW w:w="817" w:type="dxa"/>
            <w:tcBorders>
              <w:top w:val="nil"/>
              <w:bottom w:val="nil"/>
            </w:tcBorders>
          </w:tcPr>
          <w:p w14:paraId="3386B6A2" w14:textId="77777777" w:rsidR="004D5168" w:rsidRPr="005B6ED2" w:rsidRDefault="004D5168"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5219334D" w14:textId="5CDBD837" w:rsidR="004D5168" w:rsidRPr="005B6ED2" w:rsidRDefault="004D5168" w:rsidP="00F17FEC">
            <w:pPr>
              <w:pStyle w:val="Header"/>
              <w:numPr>
                <w:ilvl w:val="0"/>
                <w:numId w:val="73"/>
              </w:numPr>
              <w:tabs>
                <w:tab w:val="clear" w:pos="4320"/>
                <w:tab w:val="clear" w:pos="8640"/>
              </w:tabs>
              <w:spacing w:after="60"/>
              <w:rPr>
                <w:rFonts w:ascii="Arial" w:hAnsi="Arial" w:cs="Arial"/>
                <w:sz w:val="20"/>
              </w:rPr>
            </w:pPr>
            <w:r w:rsidRPr="005B6ED2">
              <w:rPr>
                <w:rFonts w:ascii="Arial" w:hAnsi="Arial" w:cs="Arial"/>
                <w:sz w:val="20"/>
              </w:rPr>
              <w:t>that all V/V activities have been completed in accordance with the agreement and the programme;</w:t>
            </w:r>
          </w:p>
        </w:tc>
        <w:tc>
          <w:tcPr>
            <w:tcW w:w="2561" w:type="dxa"/>
            <w:gridSpan w:val="2"/>
            <w:tcBorders>
              <w:top w:val="nil"/>
              <w:bottom w:val="nil"/>
            </w:tcBorders>
          </w:tcPr>
          <w:p w14:paraId="2BD1F1A2" w14:textId="77777777" w:rsidR="004D5168" w:rsidRPr="005B6ED2" w:rsidRDefault="004D5168"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02F9378" w14:textId="77777777" w:rsidR="004D5168" w:rsidRPr="005B6ED2" w:rsidRDefault="004D5168" w:rsidP="00A62A8B">
            <w:pPr>
              <w:pStyle w:val="Header"/>
              <w:tabs>
                <w:tab w:val="clear" w:pos="4320"/>
                <w:tab w:val="clear" w:pos="8640"/>
              </w:tabs>
              <w:jc w:val="both"/>
              <w:rPr>
                <w:rFonts w:ascii="Arial" w:hAnsi="Arial" w:cs="Arial"/>
                <w:sz w:val="20"/>
              </w:rPr>
            </w:pPr>
          </w:p>
        </w:tc>
      </w:tr>
      <w:tr w:rsidR="004D5168" w:rsidRPr="005B6ED2" w14:paraId="2033F858" w14:textId="77777777" w:rsidTr="00A62A8B">
        <w:tc>
          <w:tcPr>
            <w:tcW w:w="817" w:type="dxa"/>
            <w:tcBorders>
              <w:top w:val="nil"/>
              <w:bottom w:val="nil"/>
            </w:tcBorders>
          </w:tcPr>
          <w:p w14:paraId="2649D41E" w14:textId="77777777" w:rsidR="004D5168" w:rsidRPr="005B6ED2" w:rsidRDefault="004D5168"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795B4116" w14:textId="6C82F0F9" w:rsidR="004D5168" w:rsidRPr="005B6ED2" w:rsidRDefault="004D5168" w:rsidP="00F17FEC">
            <w:pPr>
              <w:pStyle w:val="Header"/>
              <w:numPr>
                <w:ilvl w:val="0"/>
                <w:numId w:val="73"/>
              </w:numPr>
              <w:tabs>
                <w:tab w:val="clear" w:pos="4320"/>
                <w:tab w:val="clear" w:pos="8640"/>
              </w:tabs>
              <w:spacing w:after="60"/>
              <w:rPr>
                <w:rFonts w:ascii="Arial" w:hAnsi="Arial" w:cs="Arial"/>
                <w:sz w:val="20"/>
              </w:rPr>
            </w:pPr>
            <w:r w:rsidRPr="005B6ED2">
              <w:rPr>
                <w:rFonts w:ascii="Arial" w:hAnsi="Arial" w:cs="Arial"/>
                <w:sz w:val="20"/>
              </w:rPr>
              <w:t>sufficiency and appropriateness of evidence to support the decision;</w:t>
            </w:r>
          </w:p>
        </w:tc>
        <w:tc>
          <w:tcPr>
            <w:tcW w:w="2561" w:type="dxa"/>
            <w:gridSpan w:val="2"/>
            <w:tcBorders>
              <w:top w:val="nil"/>
              <w:bottom w:val="nil"/>
            </w:tcBorders>
          </w:tcPr>
          <w:p w14:paraId="3CDCE00E" w14:textId="77777777" w:rsidR="004D5168" w:rsidRPr="005B6ED2" w:rsidRDefault="004D5168"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08C44B1" w14:textId="77777777" w:rsidR="004D5168" w:rsidRPr="005B6ED2" w:rsidRDefault="004D5168" w:rsidP="00A62A8B">
            <w:pPr>
              <w:pStyle w:val="Header"/>
              <w:tabs>
                <w:tab w:val="clear" w:pos="4320"/>
                <w:tab w:val="clear" w:pos="8640"/>
              </w:tabs>
              <w:jc w:val="both"/>
              <w:rPr>
                <w:rFonts w:ascii="Arial" w:hAnsi="Arial" w:cs="Arial"/>
                <w:sz w:val="20"/>
              </w:rPr>
            </w:pPr>
          </w:p>
        </w:tc>
      </w:tr>
      <w:tr w:rsidR="00DE492E" w:rsidRPr="005B6ED2" w14:paraId="173F5B93" w14:textId="77777777" w:rsidTr="00A62A8B">
        <w:tc>
          <w:tcPr>
            <w:tcW w:w="817" w:type="dxa"/>
            <w:tcBorders>
              <w:top w:val="nil"/>
              <w:bottom w:val="nil"/>
            </w:tcBorders>
          </w:tcPr>
          <w:p w14:paraId="43D2146B" w14:textId="77777777" w:rsidR="00DE492E" w:rsidRPr="005B6ED2" w:rsidRDefault="00DE492E"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6D661A58" w14:textId="77777777" w:rsidR="00DE492E" w:rsidRPr="005B6ED2" w:rsidRDefault="00DE492E" w:rsidP="00F17FEC">
            <w:pPr>
              <w:pStyle w:val="Header"/>
              <w:numPr>
                <w:ilvl w:val="0"/>
                <w:numId w:val="73"/>
              </w:numPr>
              <w:tabs>
                <w:tab w:val="clear" w:pos="4320"/>
                <w:tab w:val="clear" w:pos="8640"/>
              </w:tabs>
              <w:spacing w:after="60"/>
              <w:rPr>
                <w:rFonts w:ascii="Arial" w:hAnsi="Arial" w:cs="Arial"/>
                <w:sz w:val="20"/>
              </w:rPr>
            </w:pPr>
            <w:r w:rsidRPr="005B6ED2">
              <w:rPr>
                <w:rFonts w:ascii="Arial" w:hAnsi="Arial" w:cs="Arial"/>
                <w:sz w:val="20"/>
              </w:rPr>
              <w:t>whether significant findings have been identified, resolved, and documented?</w:t>
            </w:r>
          </w:p>
        </w:tc>
        <w:tc>
          <w:tcPr>
            <w:tcW w:w="2561" w:type="dxa"/>
            <w:gridSpan w:val="2"/>
            <w:tcBorders>
              <w:top w:val="nil"/>
              <w:bottom w:val="nil"/>
            </w:tcBorders>
          </w:tcPr>
          <w:p w14:paraId="010D9B22" w14:textId="77777777" w:rsidR="00DE492E" w:rsidRPr="005B6ED2" w:rsidRDefault="00DE492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2050FE4" w14:textId="77777777" w:rsidR="00DE492E" w:rsidRPr="005B6ED2" w:rsidRDefault="00DE492E" w:rsidP="00A62A8B">
            <w:pPr>
              <w:pStyle w:val="Header"/>
              <w:tabs>
                <w:tab w:val="clear" w:pos="4320"/>
                <w:tab w:val="clear" w:pos="8640"/>
              </w:tabs>
              <w:jc w:val="both"/>
              <w:rPr>
                <w:rFonts w:ascii="Arial" w:hAnsi="Arial" w:cs="Arial"/>
                <w:sz w:val="20"/>
              </w:rPr>
            </w:pPr>
          </w:p>
        </w:tc>
      </w:tr>
      <w:tr w:rsidR="00DE492E" w:rsidRPr="005B6ED2" w14:paraId="1D1BC406" w14:textId="77777777" w:rsidTr="00A62A8B">
        <w:tc>
          <w:tcPr>
            <w:tcW w:w="817" w:type="dxa"/>
            <w:tcBorders>
              <w:top w:val="nil"/>
              <w:bottom w:val="nil"/>
            </w:tcBorders>
          </w:tcPr>
          <w:p w14:paraId="6210E7C6" w14:textId="77777777" w:rsidR="00DE492E" w:rsidRPr="005B6ED2" w:rsidRDefault="00DE492E"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3D98756A" w14:textId="29FF116A" w:rsidR="00DE492E" w:rsidRPr="005B6ED2" w:rsidRDefault="00DE492E" w:rsidP="00A62A8B">
            <w:pPr>
              <w:pStyle w:val="Header"/>
              <w:tabs>
                <w:tab w:val="clear" w:pos="4320"/>
                <w:tab w:val="clear" w:pos="8640"/>
              </w:tabs>
              <w:spacing w:after="60"/>
              <w:rPr>
                <w:rFonts w:ascii="Arial" w:hAnsi="Arial" w:cs="Arial"/>
                <w:sz w:val="20"/>
              </w:rPr>
            </w:pPr>
            <w:r w:rsidRPr="005B6ED2">
              <w:rPr>
                <w:rFonts w:ascii="Arial" w:hAnsi="Arial" w:cs="Arial"/>
                <w:color w:val="FF0000"/>
                <w:sz w:val="20"/>
              </w:rPr>
              <w:t>In addition to the requirements of ISO/IEC 17029: 2019 clause 9.6.3, does the review confirm:</w:t>
            </w:r>
          </w:p>
        </w:tc>
        <w:tc>
          <w:tcPr>
            <w:tcW w:w="2561" w:type="dxa"/>
            <w:gridSpan w:val="2"/>
            <w:tcBorders>
              <w:top w:val="nil"/>
              <w:bottom w:val="nil"/>
            </w:tcBorders>
          </w:tcPr>
          <w:p w14:paraId="1CDD3F39" w14:textId="77777777" w:rsidR="00DE492E" w:rsidRPr="005B6ED2" w:rsidRDefault="00DE492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ECF2DC5" w14:textId="77777777" w:rsidR="00DE492E" w:rsidRPr="005B6ED2" w:rsidRDefault="00DE492E" w:rsidP="00A62A8B">
            <w:pPr>
              <w:pStyle w:val="Header"/>
              <w:tabs>
                <w:tab w:val="clear" w:pos="4320"/>
                <w:tab w:val="clear" w:pos="8640"/>
              </w:tabs>
              <w:jc w:val="both"/>
              <w:rPr>
                <w:rFonts w:ascii="Arial" w:hAnsi="Arial" w:cs="Arial"/>
                <w:sz w:val="20"/>
              </w:rPr>
            </w:pPr>
          </w:p>
        </w:tc>
      </w:tr>
      <w:tr w:rsidR="00DE492E" w:rsidRPr="005B6ED2" w14:paraId="4D4E3E86" w14:textId="77777777" w:rsidTr="00A62A8B">
        <w:tc>
          <w:tcPr>
            <w:tcW w:w="817" w:type="dxa"/>
            <w:tcBorders>
              <w:top w:val="nil"/>
              <w:bottom w:val="nil"/>
            </w:tcBorders>
          </w:tcPr>
          <w:p w14:paraId="4D3BCB8F" w14:textId="77777777" w:rsidR="00DE492E" w:rsidRPr="005B6ED2" w:rsidRDefault="00DE492E"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09FCFB54" w14:textId="52167230" w:rsidR="00DE492E" w:rsidRPr="005B6ED2" w:rsidRDefault="00DE492E" w:rsidP="00F17FEC">
            <w:pPr>
              <w:pStyle w:val="Header"/>
              <w:numPr>
                <w:ilvl w:val="0"/>
                <w:numId w:val="74"/>
              </w:numPr>
              <w:tabs>
                <w:tab w:val="clear" w:pos="4320"/>
                <w:tab w:val="clear" w:pos="8640"/>
              </w:tabs>
              <w:spacing w:after="60"/>
              <w:rPr>
                <w:rFonts w:ascii="Arial" w:hAnsi="Arial" w:cs="Arial"/>
                <w:color w:val="FF0000"/>
                <w:sz w:val="20"/>
              </w:rPr>
            </w:pPr>
            <w:r w:rsidRPr="005B6ED2">
              <w:rPr>
                <w:rFonts w:ascii="Arial" w:hAnsi="Arial" w:cs="Arial"/>
                <w:color w:val="FF0000"/>
                <w:sz w:val="20"/>
              </w:rPr>
              <w:t>the competencies of V/V team members for the activities that they conducted;</w:t>
            </w:r>
          </w:p>
        </w:tc>
        <w:tc>
          <w:tcPr>
            <w:tcW w:w="2561" w:type="dxa"/>
            <w:gridSpan w:val="2"/>
            <w:tcBorders>
              <w:top w:val="nil"/>
              <w:bottom w:val="nil"/>
            </w:tcBorders>
          </w:tcPr>
          <w:p w14:paraId="494278D7" w14:textId="77777777" w:rsidR="00DE492E" w:rsidRPr="005B6ED2" w:rsidRDefault="00DE492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622BA35" w14:textId="77777777" w:rsidR="00DE492E" w:rsidRPr="005B6ED2" w:rsidRDefault="00DE492E" w:rsidP="00A62A8B">
            <w:pPr>
              <w:pStyle w:val="Header"/>
              <w:tabs>
                <w:tab w:val="clear" w:pos="4320"/>
                <w:tab w:val="clear" w:pos="8640"/>
              </w:tabs>
              <w:jc w:val="both"/>
              <w:rPr>
                <w:rFonts w:ascii="Arial" w:hAnsi="Arial" w:cs="Arial"/>
                <w:sz w:val="20"/>
              </w:rPr>
            </w:pPr>
          </w:p>
        </w:tc>
      </w:tr>
      <w:tr w:rsidR="003F7425" w:rsidRPr="005B6ED2" w14:paraId="2ADE3E08" w14:textId="77777777" w:rsidTr="00A62A8B">
        <w:tc>
          <w:tcPr>
            <w:tcW w:w="817" w:type="dxa"/>
            <w:tcBorders>
              <w:top w:val="nil"/>
              <w:bottom w:val="nil"/>
            </w:tcBorders>
          </w:tcPr>
          <w:p w14:paraId="06D1B4DA" w14:textId="77777777" w:rsidR="003F7425" w:rsidRPr="005B6ED2" w:rsidRDefault="003F7425"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3613C48C" w14:textId="77777777" w:rsidR="003F7425" w:rsidRPr="005B6ED2" w:rsidRDefault="003F7425" w:rsidP="00F17FEC">
            <w:pPr>
              <w:pStyle w:val="Header"/>
              <w:numPr>
                <w:ilvl w:val="0"/>
                <w:numId w:val="74"/>
              </w:numPr>
              <w:tabs>
                <w:tab w:val="clear" w:pos="4320"/>
                <w:tab w:val="clear" w:pos="8640"/>
              </w:tabs>
              <w:spacing w:after="60"/>
              <w:rPr>
                <w:rFonts w:ascii="Arial" w:hAnsi="Arial" w:cs="Arial"/>
                <w:color w:val="FF0000"/>
                <w:sz w:val="20"/>
              </w:rPr>
            </w:pPr>
            <w:r w:rsidRPr="005B6ED2">
              <w:rPr>
                <w:rFonts w:ascii="Arial" w:hAnsi="Arial" w:cs="Arial"/>
                <w:color w:val="FF0000"/>
                <w:sz w:val="20"/>
              </w:rPr>
              <w:t>whether the VB planning has been designed appropriately, including whether the objective, scope and materiality are addressed by:</w:t>
            </w:r>
          </w:p>
        </w:tc>
        <w:tc>
          <w:tcPr>
            <w:tcW w:w="2561" w:type="dxa"/>
            <w:gridSpan w:val="2"/>
            <w:tcBorders>
              <w:top w:val="nil"/>
              <w:bottom w:val="nil"/>
            </w:tcBorders>
          </w:tcPr>
          <w:p w14:paraId="2F67EEED" w14:textId="77777777" w:rsidR="003F7425" w:rsidRPr="005B6ED2" w:rsidRDefault="003F742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4145B930" w14:textId="77777777" w:rsidR="003F7425" w:rsidRPr="005B6ED2" w:rsidRDefault="003F7425" w:rsidP="00A62A8B">
            <w:pPr>
              <w:pStyle w:val="Header"/>
              <w:tabs>
                <w:tab w:val="clear" w:pos="4320"/>
                <w:tab w:val="clear" w:pos="8640"/>
              </w:tabs>
              <w:jc w:val="both"/>
              <w:rPr>
                <w:rFonts w:ascii="Arial" w:hAnsi="Arial" w:cs="Arial"/>
                <w:sz w:val="20"/>
              </w:rPr>
            </w:pPr>
          </w:p>
        </w:tc>
      </w:tr>
      <w:tr w:rsidR="003F7425" w:rsidRPr="005B6ED2" w14:paraId="11350C12" w14:textId="77777777" w:rsidTr="00A62A8B">
        <w:tc>
          <w:tcPr>
            <w:tcW w:w="817" w:type="dxa"/>
            <w:tcBorders>
              <w:top w:val="nil"/>
              <w:bottom w:val="nil"/>
            </w:tcBorders>
          </w:tcPr>
          <w:p w14:paraId="7C7A0482" w14:textId="77777777" w:rsidR="003F7425" w:rsidRPr="005B6ED2" w:rsidRDefault="003F7425"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700BF0B3" w14:textId="77777777" w:rsidR="003F7425" w:rsidRPr="005B6ED2" w:rsidRDefault="003F7425" w:rsidP="00F17FEC">
            <w:pPr>
              <w:pStyle w:val="Header"/>
              <w:numPr>
                <w:ilvl w:val="0"/>
                <w:numId w:val="75"/>
              </w:numPr>
              <w:tabs>
                <w:tab w:val="clear" w:pos="4320"/>
                <w:tab w:val="clear" w:pos="8640"/>
              </w:tabs>
              <w:spacing w:after="60"/>
              <w:rPr>
                <w:rFonts w:ascii="Arial" w:hAnsi="Arial" w:cs="Arial"/>
                <w:color w:val="FF0000"/>
                <w:sz w:val="20"/>
              </w:rPr>
            </w:pPr>
            <w:r w:rsidRPr="005B6ED2">
              <w:rPr>
                <w:rFonts w:ascii="Arial" w:hAnsi="Arial" w:cs="Arial"/>
                <w:color w:val="FF0000"/>
                <w:sz w:val="20"/>
              </w:rPr>
              <w:t>the strategic analysis and risk assessment;</w:t>
            </w:r>
          </w:p>
        </w:tc>
        <w:tc>
          <w:tcPr>
            <w:tcW w:w="2561" w:type="dxa"/>
            <w:gridSpan w:val="2"/>
            <w:tcBorders>
              <w:top w:val="nil"/>
              <w:bottom w:val="nil"/>
            </w:tcBorders>
          </w:tcPr>
          <w:p w14:paraId="151DFE70" w14:textId="77777777" w:rsidR="003F7425" w:rsidRPr="005B6ED2" w:rsidRDefault="003F742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AB6C875" w14:textId="77777777" w:rsidR="003F7425" w:rsidRPr="005B6ED2" w:rsidRDefault="003F7425" w:rsidP="00A62A8B">
            <w:pPr>
              <w:pStyle w:val="Header"/>
              <w:tabs>
                <w:tab w:val="clear" w:pos="4320"/>
                <w:tab w:val="clear" w:pos="8640"/>
              </w:tabs>
              <w:jc w:val="both"/>
              <w:rPr>
                <w:rFonts w:ascii="Arial" w:hAnsi="Arial" w:cs="Arial"/>
                <w:sz w:val="20"/>
              </w:rPr>
            </w:pPr>
          </w:p>
        </w:tc>
      </w:tr>
      <w:tr w:rsidR="003F7425" w:rsidRPr="005B6ED2" w14:paraId="37B1C99B" w14:textId="77777777" w:rsidTr="00A62A8B">
        <w:tc>
          <w:tcPr>
            <w:tcW w:w="817" w:type="dxa"/>
            <w:tcBorders>
              <w:top w:val="nil"/>
              <w:bottom w:val="nil"/>
            </w:tcBorders>
          </w:tcPr>
          <w:p w14:paraId="578F43C8" w14:textId="77777777" w:rsidR="003F7425" w:rsidRPr="005B6ED2" w:rsidRDefault="003F7425"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2E2837BC" w14:textId="28254B35" w:rsidR="003F7425" w:rsidRPr="005B6ED2" w:rsidRDefault="003F7425" w:rsidP="00F17FEC">
            <w:pPr>
              <w:pStyle w:val="Header"/>
              <w:numPr>
                <w:ilvl w:val="0"/>
                <w:numId w:val="75"/>
              </w:numPr>
              <w:tabs>
                <w:tab w:val="clear" w:pos="4320"/>
                <w:tab w:val="clear" w:pos="8640"/>
              </w:tabs>
              <w:spacing w:after="60"/>
              <w:rPr>
                <w:rFonts w:ascii="Arial" w:hAnsi="Arial" w:cs="Arial"/>
                <w:color w:val="FF0000"/>
                <w:sz w:val="20"/>
              </w:rPr>
            </w:pPr>
            <w:r w:rsidRPr="005B6ED2">
              <w:rPr>
                <w:rFonts w:ascii="Arial" w:hAnsi="Arial" w:cs="Arial"/>
                <w:color w:val="FF0000"/>
                <w:sz w:val="20"/>
              </w:rPr>
              <w:t>the V/V plan;</w:t>
            </w:r>
          </w:p>
        </w:tc>
        <w:tc>
          <w:tcPr>
            <w:tcW w:w="2561" w:type="dxa"/>
            <w:gridSpan w:val="2"/>
            <w:tcBorders>
              <w:top w:val="nil"/>
              <w:bottom w:val="nil"/>
            </w:tcBorders>
          </w:tcPr>
          <w:p w14:paraId="57EEE63C" w14:textId="77777777" w:rsidR="003F7425" w:rsidRPr="005B6ED2" w:rsidRDefault="003F742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3037BD2" w14:textId="77777777" w:rsidR="003F7425" w:rsidRPr="005B6ED2" w:rsidRDefault="003F7425" w:rsidP="00A62A8B">
            <w:pPr>
              <w:pStyle w:val="Header"/>
              <w:tabs>
                <w:tab w:val="clear" w:pos="4320"/>
                <w:tab w:val="clear" w:pos="8640"/>
              </w:tabs>
              <w:jc w:val="both"/>
              <w:rPr>
                <w:rFonts w:ascii="Arial" w:hAnsi="Arial" w:cs="Arial"/>
                <w:sz w:val="20"/>
              </w:rPr>
            </w:pPr>
          </w:p>
        </w:tc>
      </w:tr>
      <w:tr w:rsidR="003F7425" w:rsidRPr="005B6ED2" w14:paraId="2684FBF1" w14:textId="77777777" w:rsidTr="00A62A8B">
        <w:tc>
          <w:tcPr>
            <w:tcW w:w="817" w:type="dxa"/>
            <w:tcBorders>
              <w:top w:val="nil"/>
              <w:bottom w:val="nil"/>
            </w:tcBorders>
          </w:tcPr>
          <w:p w14:paraId="02821C50" w14:textId="77777777" w:rsidR="003F7425" w:rsidRPr="005B6ED2" w:rsidRDefault="003F7425"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5484E5E7" w14:textId="767D49A8" w:rsidR="003F7425" w:rsidRPr="005B6ED2" w:rsidRDefault="003F7425" w:rsidP="00F17FEC">
            <w:pPr>
              <w:pStyle w:val="Header"/>
              <w:numPr>
                <w:ilvl w:val="0"/>
                <w:numId w:val="75"/>
              </w:numPr>
              <w:tabs>
                <w:tab w:val="clear" w:pos="4320"/>
                <w:tab w:val="clear" w:pos="8640"/>
              </w:tabs>
              <w:spacing w:after="60"/>
              <w:rPr>
                <w:rFonts w:ascii="Arial" w:hAnsi="Arial" w:cs="Arial"/>
                <w:color w:val="FF0000"/>
                <w:sz w:val="20"/>
              </w:rPr>
            </w:pPr>
            <w:r w:rsidRPr="005B6ED2">
              <w:rPr>
                <w:rFonts w:ascii="Arial" w:hAnsi="Arial" w:cs="Arial"/>
                <w:color w:val="FF0000"/>
                <w:sz w:val="20"/>
              </w:rPr>
              <w:t>the evidence-gathering plan;</w:t>
            </w:r>
          </w:p>
        </w:tc>
        <w:tc>
          <w:tcPr>
            <w:tcW w:w="2561" w:type="dxa"/>
            <w:gridSpan w:val="2"/>
            <w:tcBorders>
              <w:top w:val="nil"/>
              <w:bottom w:val="nil"/>
            </w:tcBorders>
          </w:tcPr>
          <w:p w14:paraId="0974BBA5" w14:textId="77777777" w:rsidR="003F7425" w:rsidRPr="005B6ED2" w:rsidRDefault="003F742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E4F628F" w14:textId="77777777" w:rsidR="003F7425" w:rsidRPr="005B6ED2" w:rsidRDefault="003F7425" w:rsidP="00A62A8B">
            <w:pPr>
              <w:pStyle w:val="Header"/>
              <w:tabs>
                <w:tab w:val="clear" w:pos="4320"/>
                <w:tab w:val="clear" w:pos="8640"/>
              </w:tabs>
              <w:jc w:val="both"/>
              <w:rPr>
                <w:rFonts w:ascii="Arial" w:hAnsi="Arial" w:cs="Arial"/>
                <w:sz w:val="20"/>
              </w:rPr>
            </w:pPr>
          </w:p>
        </w:tc>
      </w:tr>
      <w:tr w:rsidR="003F7425" w:rsidRPr="005B6ED2" w14:paraId="7F9D8348" w14:textId="77777777" w:rsidTr="00A62A8B">
        <w:tc>
          <w:tcPr>
            <w:tcW w:w="817" w:type="dxa"/>
            <w:tcBorders>
              <w:top w:val="nil"/>
              <w:bottom w:val="nil"/>
            </w:tcBorders>
          </w:tcPr>
          <w:p w14:paraId="2AFE7959" w14:textId="77777777" w:rsidR="003F7425" w:rsidRPr="005B6ED2" w:rsidRDefault="003F7425"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7F8206E5" w14:textId="23B3823A" w:rsidR="003F7425" w:rsidRPr="005B6ED2" w:rsidRDefault="00696890" w:rsidP="00F17FEC">
            <w:pPr>
              <w:pStyle w:val="Header"/>
              <w:numPr>
                <w:ilvl w:val="0"/>
                <w:numId w:val="74"/>
              </w:numPr>
              <w:tabs>
                <w:tab w:val="clear" w:pos="4320"/>
                <w:tab w:val="clear" w:pos="8640"/>
              </w:tabs>
              <w:spacing w:after="60"/>
              <w:rPr>
                <w:rFonts w:ascii="Arial" w:hAnsi="Arial" w:cs="Arial"/>
                <w:color w:val="FF0000"/>
                <w:sz w:val="20"/>
              </w:rPr>
            </w:pPr>
            <w:r w:rsidRPr="005B6ED2">
              <w:rPr>
                <w:rFonts w:ascii="Arial" w:hAnsi="Arial" w:cs="Arial"/>
                <w:color w:val="FF0000"/>
                <w:sz w:val="20"/>
              </w:rPr>
              <w:t>significant decision made by the V/V team during the V/V;</w:t>
            </w:r>
          </w:p>
        </w:tc>
        <w:tc>
          <w:tcPr>
            <w:tcW w:w="2561" w:type="dxa"/>
            <w:gridSpan w:val="2"/>
            <w:tcBorders>
              <w:top w:val="nil"/>
              <w:bottom w:val="nil"/>
            </w:tcBorders>
          </w:tcPr>
          <w:p w14:paraId="3A4F8EE8" w14:textId="77777777" w:rsidR="003F7425" w:rsidRPr="005B6ED2" w:rsidRDefault="003F742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92A1CBF" w14:textId="77777777" w:rsidR="003F7425" w:rsidRPr="005B6ED2" w:rsidRDefault="003F7425" w:rsidP="00A62A8B">
            <w:pPr>
              <w:pStyle w:val="Header"/>
              <w:tabs>
                <w:tab w:val="clear" w:pos="4320"/>
                <w:tab w:val="clear" w:pos="8640"/>
              </w:tabs>
              <w:jc w:val="both"/>
              <w:rPr>
                <w:rFonts w:ascii="Arial" w:hAnsi="Arial" w:cs="Arial"/>
                <w:sz w:val="20"/>
              </w:rPr>
            </w:pPr>
          </w:p>
        </w:tc>
      </w:tr>
      <w:tr w:rsidR="006E1D3A" w:rsidRPr="005B6ED2" w14:paraId="5ED62EA9" w14:textId="77777777" w:rsidTr="00A62A8B">
        <w:tc>
          <w:tcPr>
            <w:tcW w:w="817" w:type="dxa"/>
            <w:tcBorders>
              <w:top w:val="nil"/>
              <w:bottom w:val="nil"/>
            </w:tcBorders>
          </w:tcPr>
          <w:p w14:paraId="086B3BCD" w14:textId="77777777" w:rsidR="006E1D3A" w:rsidRPr="005B6ED2" w:rsidRDefault="006E1D3A"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14E1EE48" w14:textId="77777777" w:rsidR="006E1D3A" w:rsidRPr="005B6ED2" w:rsidRDefault="006E1D3A" w:rsidP="00F17FEC">
            <w:pPr>
              <w:pStyle w:val="Header"/>
              <w:numPr>
                <w:ilvl w:val="0"/>
                <w:numId w:val="74"/>
              </w:numPr>
              <w:tabs>
                <w:tab w:val="clear" w:pos="4320"/>
                <w:tab w:val="clear" w:pos="8640"/>
              </w:tabs>
              <w:spacing w:after="60"/>
              <w:rPr>
                <w:rFonts w:ascii="Arial" w:hAnsi="Arial" w:cs="Arial"/>
                <w:color w:val="FF0000"/>
                <w:sz w:val="20"/>
              </w:rPr>
            </w:pPr>
            <w:r w:rsidRPr="005B6ED2">
              <w:rPr>
                <w:rFonts w:ascii="Arial" w:hAnsi="Arial" w:cs="Arial"/>
                <w:color w:val="FF0000"/>
                <w:sz w:val="20"/>
              </w:rPr>
              <w:t>whether the opinion is appropriately drafted;</w:t>
            </w:r>
          </w:p>
        </w:tc>
        <w:tc>
          <w:tcPr>
            <w:tcW w:w="2561" w:type="dxa"/>
            <w:gridSpan w:val="2"/>
            <w:tcBorders>
              <w:top w:val="nil"/>
              <w:bottom w:val="nil"/>
            </w:tcBorders>
          </w:tcPr>
          <w:p w14:paraId="3A7F0C95" w14:textId="77777777" w:rsidR="006E1D3A" w:rsidRPr="005B6ED2" w:rsidRDefault="006E1D3A"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7129475" w14:textId="77777777" w:rsidR="006E1D3A" w:rsidRPr="005B6ED2" w:rsidRDefault="006E1D3A" w:rsidP="00A62A8B">
            <w:pPr>
              <w:pStyle w:val="Header"/>
              <w:tabs>
                <w:tab w:val="clear" w:pos="4320"/>
                <w:tab w:val="clear" w:pos="8640"/>
              </w:tabs>
              <w:jc w:val="both"/>
              <w:rPr>
                <w:rFonts w:ascii="Arial" w:hAnsi="Arial" w:cs="Arial"/>
                <w:sz w:val="20"/>
              </w:rPr>
            </w:pPr>
          </w:p>
        </w:tc>
      </w:tr>
      <w:tr w:rsidR="00DE492E" w:rsidRPr="005B6ED2" w14:paraId="769B2264" w14:textId="77777777" w:rsidTr="00A62A8B">
        <w:tc>
          <w:tcPr>
            <w:tcW w:w="817" w:type="dxa"/>
            <w:tcBorders>
              <w:top w:val="nil"/>
              <w:bottom w:val="nil"/>
            </w:tcBorders>
          </w:tcPr>
          <w:p w14:paraId="4DC16828" w14:textId="77777777" w:rsidR="00DE492E" w:rsidRPr="005B6ED2" w:rsidRDefault="00DE492E"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0FC59955" w14:textId="4EB72894" w:rsidR="00DE492E" w:rsidRPr="005B6ED2" w:rsidRDefault="006E1D3A" w:rsidP="00F17FEC">
            <w:pPr>
              <w:pStyle w:val="Header"/>
              <w:numPr>
                <w:ilvl w:val="0"/>
                <w:numId w:val="74"/>
              </w:numPr>
              <w:tabs>
                <w:tab w:val="clear" w:pos="4320"/>
                <w:tab w:val="clear" w:pos="8640"/>
              </w:tabs>
              <w:spacing w:after="60"/>
              <w:rPr>
                <w:rFonts w:ascii="Arial" w:hAnsi="Arial" w:cs="Arial"/>
                <w:color w:val="FF0000"/>
                <w:sz w:val="20"/>
              </w:rPr>
            </w:pPr>
            <w:r w:rsidRPr="005B6ED2">
              <w:rPr>
                <w:rFonts w:ascii="Arial" w:hAnsi="Arial" w:cs="Arial"/>
                <w:color w:val="FF0000"/>
                <w:sz w:val="20"/>
              </w:rPr>
              <w:t>whether the environmental information statement is fairly stated and conforms to criteria? (ISO 14065:2020)</w:t>
            </w:r>
          </w:p>
        </w:tc>
        <w:tc>
          <w:tcPr>
            <w:tcW w:w="2561" w:type="dxa"/>
            <w:gridSpan w:val="2"/>
            <w:tcBorders>
              <w:top w:val="nil"/>
              <w:bottom w:val="nil"/>
            </w:tcBorders>
          </w:tcPr>
          <w:p w14:paraId="2A97FA58" w14:textId="77777777" w:rsidR="00DE492E" w:rsidRPr="005B6ED2" w:rsidRDefault="00DE492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236BB8BE" w14:textId="77777777" w:rsidR="00DE492E" w:rsidRPr="005B6ED2" w:rsidRDefault="00DE492E" w:rsidP="00A62A8B">
            <w:pPr>
              <w:pStyle w:val="Header"/>
              <w:tabs>
                <w:tab w:val="clear" w:pos="4320"/>
                <w:tab w:val="clear" w:pos="8640"/>
              </w:tabs>
              <w:jc w:val="both"/>
              <w:rPr>
                <w:rFonts w:ascii="Arial" w:hAnsi="Arial" w:cs="Arial"/>
                <w:sz w:val="20"/>
              </w:rPr>
            </w:pPr>
          </w:p>
        </w:tc>
      </w:tr>
      <w:tr w:rsidR="00BE5A7A" w:rsidRPr="005B6ED2" w14:paraId="4B4A013F" w14:textId="77777777" w:rsidTr="00A62A8B">
        <w:tc>
          <w:tcPr>
            <w:tcW w:w="817" w:type="dxa"/>
            <w:tcBorders>
              <w:top w:val="nil"/>
              <w:bottom w:val="nil"/>
            </w:tcBorders>
          </w:tcPr>
          <w:p w14:paraId="7109A908" w14:textId="77777777" w:rsidR="00BE5A7A" w:rsidRPr="005B6ED2" w:rsidRDefault="00BE5A7A"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9.6.4</w:t>
            </w:r>
          </w:p>
        </w:tc>
        <w:tc>
          <w:tcPr>
            <w:tcW w:w="4111" w:type="dxa"/>
            <w:tcBorders>
              <w:top w:val="nil"/>
              <w:bottom w:val="nil"/>
            </w:tcBorders>
          </w:tcPr>
          <w:p w14:paraId="1AA68D79" w14:textId="66F26A75" w:rsidR="00BE5A7A" w:rsidRPr="005B6ED2" w:rsidRDefault="00BE5A7A"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reviewer communicate with the V/V team when the need for clarification arises? Does the </w:t>
            </w:r>
            <w:r w:rsidR="00E12442" w:rsidRPr="005B6ED2">
              <w:rPr>
                <w:rFonts w:ascii="Arial" w:hAnsi="Arial" w:cs="Arial"/>
                <w:sz w:val="20"/>
              </w:rPr>
              <w:t>V/V</w:t>
            </w:r>
            <w:r w:rsidRPr="005B6ED2">
              <w:rPr>
                <w:rFonts w:ascii="Arial" w:hAnsi="Arial" w:cs="Arial"/>
                <w:sz w:val="20"/>
              </w:rPr>
              <w:t xml:space="preserve"> team address concerns </w:t>
            </w:r>
            <w:proofErr w:type="gramStart"/>
            <w:r w:rsidRPr="005B6ED2">
              <w:rPr>
                <w:rFonts w:ascii="Arial" w:hAnsi="Arial" w:cs="Arial"/>
                <w:sz w:val="20"/>
              </w:rPr>
              <w:t>raised</w:t>
            </w:r>
            <w:proofErr w:type="gramEnd"/>
            <w:r w:rsidRPr="005B6ED2">
              <w:rPr>
                <w:rFonts w:ascii="Arial" w:hAnsi="Arial" w:cs="Arial"/>
                <w:sz w:val="20"/>
              </w:rPr>
              <w:t xml:space="preserve"> by the reviewer?</w:t>
            </w:r>
          </w:p>
        </w:tc>
        <w:tc>
          <w:tcPr>
            <w:tcW w:w="2561" w:type="dxa"/>
            <w:gridSpan w:val="2"/>
            <w:tcBorders>
              <w:top w:val="nil"/>
              <w:bottom w:val="nil"/>
            </w:tcBorders>
          </w:tcPr>
          <w:p w14:paraId="028E0E49" w14:textId="77777777" w:rsidR="00BE5A7A" w:rsidRPr="005B6ED2" w:rsidRDefault="00BE5A7A"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EC6CA42" w14:textId="77777777" w:rsidR="00BE5A7A" w:rsidRPr="005B6ED2" w:rsidRDefault="00BE5A7A" w:rsidP="00A62A8B">
            <w:pPr>
              <w:pStyle w:val="Header"/>
              <w:tabs>
                <w:tab w:val="clear" w:pos="4320"/>
                <w:tab w:val="clear" w:pos="8640"/>
              </w:tabs>
              <w:jc w:val="both"/>
              <w:rPr>
                <w:rFonts w:ascii="Arial" w:hAnsi="Arial" w:cs="Arial"/>
                <w:sz w:val="20"/>
              </w:rPr>
            </w:pPr>
          </w:p>
        </w:tc>
      </w:tr>
      <w:tr w:rsidR="006E7B4C" w:rsidRPr="005B6ED2" w14:paraId="7FB01C2A" w14:textId="77777777" w:rsidTr="00A62A8B">
        <w:tc>
          <w:tcPr>
            <w:tcW w:w="817" w:type="dxa"/>
            <w:tcBorders>
              <w:top w:val="nil"/>
              <w:bottom w:val="nil"/>
            </w:tcBorders>
          </w:tcPr>
          <w:p w14:paraId="3C5852E4" w14:textId="41AD89E1" w:rsidR="006E7B4C" w:rsidRPr="005B6ED2" w:rsidRDefault="006E7B4C"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9.6.</w:t>
            </w:r>
            <w:r w:rsidR="00BE5A7A" w:rsidRPr="005B6ED2">
              <w:rPr>
                <w:rFonts w:ascii="Arial" w:hAnsi="Arial" w:cs="Arial"/>
                <w:sz w:val="20"/>
              </w:rPr>
              <w:t>5</w:t>
            </w:r>
          </w:p>
        </w:tc>
        <w:tc>
          <w:tcPr>
            <w:tcW w:w="4111" w:type="dxa"/>
            <w:tcBorders>
              <w:top w:val="nil"/>
              <w:bottom w:val="nil"/>
            </w:tcBorders>
          </w:tcPr>
          <w:p w14:paraId="2370DA35" w14:textId="36124002" w:rsidR="006E7B4C" w:rsidRPr="005B6ED2" w:rsidRDefault="00BE5A7A"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review have available all records of the </w:t>
            </w:r>
            <w:r w:rsidR="003B0C6D" w:rsidRPr="005B6ED2">
              <w:rPr>
                <w:rFonts w:ascii="Arial" w:hAnsi="Arial" w:cs="Arial"/>
                <w:sz w:val="20"/>
              </w:rPr>
              <w:t>V/V</w:t>
            </w:r>
            <w:r w:rsidRPr="005B6ED2">
              <w:rPr>
                <w:rFonts w:ascii="Arial" w:hAnsi="Arial" w:cs="Arial"/>
                <w:sz w:val="20"/>
              </w:rPr>
              <w:t xml:space="preserve"> activities as specified in clause 9.11 of ISO/IEC 17029: </w:t>
            </w:r>
            <w:proofErr w:type="gramStart"/>
            <w:r w:rsidRPr="005B6ED2">
              <w:rPr>
                <w:rFonts w:ascii="Arial" w:hAnsi="Arial" w:cs="Arial"/>
                <w:sz w:val="20"/>
              </w:rPr>
              <w:t>2019.</w:t>
            </w:r>
            <w:proofErr w:type="gramEnd"/>
          </w:p>
        </w:tc>
        <w:tc>
          <w:tcPr>
            <w:tcW w:w="2561" w:type="dxa"/>
            <w:gridSpan w:val="2"/>
            <w:tcBorders>
              <w:top w:val="nil"/>
              <w:bottom w:val="nil"/>
            </w:tcBorders>
          </w:tcPr>
          <w:p w14:paraId="3B6FF3E1" w14:textId="77777777" w:rsidR="006E7B4C" w:rsidRPr="005B6ED2" w:rsidRDefault="006E7B4C"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0EBC34C" w14:textId="77777777" w:rsidR="006E7B4C" w:rsidRPr="005B6ED2" w:rsidRDefault="006E7B4C" w:rsidP="00A62A8B">
            <w:pPr>
              <w:pStyle w:val="Header"/>
              <w:tabs>
                <w:tab w:val="clear" w:pos="4320"/>
                <w:tab w:val="clear" w:pos="8640"/>
              </w:tabs>
              <w:jc w:val="both"/>
              <w:rPr>
                <w:rFonts w:ascii="Arial" w:hAnsi="Arial" w:cs="Arial"/>
                <w:sz w:val="20"/>
              </w:rPr>
            </w:pPr>
          </w:p>
        </w:tc>
      </w:tr>
      <w:tr w:rsidR="004F4FBF" w:rsidRPr="005B6ED2" w14:paraId="240EF481" w14:textId="77777777" w:rsidTr="00A62A8B">
        <w:tc>
          <w:tcPr>
            <w:tcW w:w="817" w:type="dxa"/>
            <w:tcBorders>
              <w:top w:val="nil"/>
              <w:bottom w:val="nil"/>
            </w:tcBorders>
          </w:tcPr>
          <w:p w14:paraId="1648015D" w14:textId="77777777" w:rsidR="004F4FBF" w:rsidRPr="005B6ED2" w:rsidRDefault="004F4FBF"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6369001C" w14:textId="08EDEB20" w:rsidR="004F4FBF" w:rsidRPr="005B6ED2" w:rsidRDefault="00587B9A" w:rsidP="004F4FBF">
            <w:pPr>
              <w:pStyle w:val="Header"/>
              <w:tabs>
                <w:tab w:val="clear" w:pos="4320"/>
                <w:tab w:val="clear" w:pos="8640"/>
              </w:tabs>
              <w:spacing w:after="60"/>
              <w:rPr>
                <w:rFonts w:ascii="Arial" w:hAnsi="Arial" w:cs="Arial"/>
                <w:sz w:val="20"/>
              </w:rPr>
            </w:pPr>
            <w:r w:rsidRPr="005B6ED2">
              <w:rPr>
                <w:rFonts w:ascii="Arial" w:hAnsi="Arial" w:cs="Arial"/>
                <w:color w:val="FF0000"/>
                <w:sz w:val="20"/>
              </w:rPr>
              <w:t xml:space="preserve">In addition to the requirements of ISO/IEC 17029:2019 9.6.5, the review may start at any time during the process before the opinion is issued to allow significant issues identified by the reviewer to be resolved. In this case, is the independence of the reviewer maintained, and are the activities planned and undertaken by the reviewer(s), </w:t>
            </w:r>
            <w:r w:rsidRPr="005B6ED2">
              <w:rPr>
                <w:rFonts w:ascii="Arial" w:hAnsi="Arial" w:cs="Arial"/>
                <w:color w:val="FF0000"/>
                <w:sz w:val="20"/>
              </w:rPr>
              <w:lastRenderedPageBreak/>
              <w:t>including the results, documented? (ISO 14065:2020)</w:t>
            </w:r>
          </w:p>
        </w:tc>
        <w:tc>
          <w:tcPr>
            <w:tcW w:w="2561" w:type="dxa"/>
            <w:gridSpan w:val="2"/>
            <w:tcBorders>
              <w:top w:val="nil"/>
              <w:bottom w:val="nil"/>
            </w:tcBorders>
          </w:tcPr>
          <w:p w14:paraId="4E361C45" w14:textId="77777777" w:rsidR="004F4FBF" w:rsidRPr="005B6ED2" w:rsidRDefault="004F4FBF"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CE764B4" w14:textId="77777777" w:rsidR="004F4FBF" w:rsidRPr="005B6ED2" w:rsidRDefault="004F4FBF" w:rsidP="00A62A8B">
            <w:pPr>
              <w:pStyle w:val="Header"/>
              <w:tabs>
                <w:tab w:val="clear" w:pos="4320"/>
                <w:tab w:val="clear" w:pos="8640"/>
              </w:tabs>
              <w:jc w:val="both"/>
              <w:rPr>
                <w:rFonts w:ascii="Arial" w:hAnsi="Arial" w:cs="Arial"/>
                <w:sz w:val="20"/>
              </w:rPr>
            </w:pPr>
          </w:p>
        </w:tc>
      </w:tr>
      <w:tr w:rsidR="00587B9A" w:rsidRPr="005B6ED2" w14:paraId="196A7C94" w14:textId="77777777" w:rsidTr="00A62A8B">
        <w:tc>
          <w:tcPr>
            <w:tcW w:w="817" w:type="dxa"/>
            <w:tcBorders>
              <w:top w:val="nil"/>
              <w:bottom w:val="nil"/>
            </w:tcBorders>
          </w:tcPr>
          <w:p w14:paraId="15EDB875" w14:textId="3A85D2BD" w:rsidR="00587B9A" w:rsidRPr="005B6ED2" w:rsidRDefault="00587B9A" w:rsidP="00A62A8B">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9.6.6</w:t>
            </w:r>
          </w:p>
        </w:tc>
        <w:tc>
          <w:tcPr>
            <w:tcW w:w="4111" w:type="dxa"/>
            <w:tcBorders>
              <w:top w:val="nil"/>
              <w:bottom w:val="nil"/>
            </w:tcBorders>
          </w:tcPr>
          <w:p w14:paraId="5BCA2789" w14:textId="1DEB4C69" w:rsidR="00587B9A" w:rsidRPr="005B6ED2" w:rsidRDefault="00587B9A" w:rsidP="00A62A8B">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Is the review completed before the final opinion, or the report of factual finding for the A</w:t>
            </w:r>
            <w:r w:rsidR="00B07B8C" w:rsidRPr="005B6ED2">
              <w:rPr>
                <w:rFonts w:ascii="Arial" w:hAnsi="Arial" w:cs="Arial"/>
                <w:color w:val="FF0000"/>
                <w:sz w:val="20"/>
              </w:rPr>
              <w:t>greed-Upon Procedures (AUP)</w:t>
            </w:r>
            <w:r w:rsidRPr="005B6ED2">
              <w:rPr>
                <w:rFonts w:ascii="Arial" w:hAnsi="Arial" w:cs="Arial"/>
                <w:color w:val="FF0000"/>
                <w:sz w:val="20"/>
              </w:rPr>
              <w:t>, is issued? (ISO 14065:2020)</w:t>
            </w:r>
          </w:p>
        </w:tc>
        <w:tc>
          <w:tcPr>
            <w:tcW w:w="2561" w:type="dxa"/>
            <w:gridSpan w:val="2"/>
            <w:tcBorders>
              <w:top w:val="nil"/>
              <w:bottom w:val="nil"/>
            </w:tcBorders>
          </w:tcPr>
          <w:p w14:paraId="755B9419" w14:textId="77777777" w:rsidR="00587B9A" w:rsidRPr="005B6ED2" w:rsidRDefault="00587B9A"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54D8169" w14:textId="77777777" w:rsidR="00587B9A" w:rsidRPr="005B6ED2" w:rsidRDefault="00587B9A" w:rsidP="00A62A8B">
            <w:pPr>
              <w:pStyle w:val="Header"/>
              <w:tabs>
                <w:tab w:val="clear" w:pos="4320"/>
                <w:tab w:val="clear" w:pos="8640"/>
              </w:tabs>
              <w:jc w:val="both"/>
              <w:rPr>
                <w:rFonts w:ascii="Arial" w:hAnsi="Arial" w:cs="Arial"/>
                <w:sz w:val="20"/>
              </w:rPr>
            </w:pPr>
          </w:p>
        </w:tc>
      </w:tr>
      <w:tr w:rsidR="00A14AFD" w:rsidRPr="005B6ED2" w14:paraId="77EABA22" w14:textId="77777777" w:rsidTr="000C0C41">
        <w:tc>
          <w:tcPr>
            <w:tcW w:w="817" w:type="dxa"/>
            <w:tcBorders>
              <w:top w:val="nil"/>
              <w:bottom w:val="nil"/>
            </w:tcBorders>
          </w:tcPr>
          <w:p w14:paraId="4185635F" w14:textId="77777777" w:rsidR="00A14AFD" w:rsidRPr="005B6ED2" w:rsidRDefault="00A14AFD"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3542179E" w14:textId="713B7D89" w:rsidR="00A14AFD" w:rsidRPr="005B6ED2" w:rsidRDefault="00A14AFD"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8 Independent review (ISO 14064-3:2019)</w:t>
            </w:r>
          </w:p>
        </w:tc>
        <w:tc>
          <w:tcPr>
            <w:tcW w:w="2561" w:type="dxa"/>
            <w:gridSpan w:val="2"/>
            <w:tcBorders>
              <w:top w:val="nil"/>
              <w:bottom w:val="nil"/>
            </w:tcBorders>
          </w:tcPr>
          <w:p w14:paraId="4390D5A6"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6612590"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608AFDFA" w14:textId="77777777" w:rsidTr="000C0C41">
        <w:tc>
          <w:tcPr>
            <w:tcW w:w="817" w:type="dxa"/>
            <w:tcBorders>
              <w:top w:val="nil"/>
              <w:bottom w:val="nil"/>
            </w:tcBorders>
          </w:tcPr>
          <w:p w14:paraId="2624455B"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8857518" w14:textId="0169E9C1" w:rsidR="00A14AFD" w:rsidRPr="005B6ED2" w:rsidRDefault="00A14AFD"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Is an independent reviewer(s) selected competent and different from the persons who conducted the </w:t>
            </w:r>
            <w:r w:rsidR="003B6CDD" w:rsidRPr="005B6ED2">
              <w:rPr>
                <w:rFonts w:ascii="Arial" w:hAnsi="Arial" w:cs="Arial"/>
                <w:color w:val="7030A0"/>
                <w:sz w:val="20"/>
              </w:rPr>
              <w:t>V/V</w:t>
            </w:r>
            <w:r w:rsidRPr="005B6ED2">
              <w:rPr>
                <w:rFonts w:ascii="Arial" w:hAnsi="Arial" w:cs="Arial"/>
                <w:color w:val="7030A0"/>
                <w:sz w:val="20"/>
              </w:rPr>
              <w:t>?</w:t>
            </w:r>
          </w:p>
        </w:tc>
        <w:tc>
          <w:tcPr>
            <w:tcW w:w="2561" w:type="dxa"/>
            <w:gridSpan w:val="2"/>
            <w:tcBorders>
              <w:top w:val="nil"/>
              <w:bottom w:val="nil"/>
            </w:tcBorders>
          </w:tcPr>
          <w:p w14:paraId="12EA0D09"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802DAA7"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5DBF6018" w14:textId="77777777" w:rsidTr="000C0C41">
        <w:tc>
          <w:tcPr>
            <w:tcW w:w="817" w:type="dxa"/>
            <w:tcBorders>
              <w:top w:val="nil"/>
              <w:bottom w:val="nil"/>
            </w:tcBorders>
          </w:tcPr>
          <w:p w14:paraId="467F7653"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E8AAA53" w14:textId="77777777" w:rsidR="008A031E" w:rsidRPr="005B6ED2" w:rsidRDefault="00A14AFD"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Is the independent review completed before the opinion is issued? </w:t>
            </w:r>
          </w:p>
          <w:p w14:paraId="22EB20CD" w14:textId="60393A9E" w:rsidR="00A14AFD" w:rsidRPr="005B6ED2" w:rsidRDefault="00A14AFD"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Is the independent review conducted during the verification/validation process to allow significant issues identified by the independent reviewer to be resolved before the opinion is issued?</w:t>
            </w:r>
          </w:p>
        </w:tc>
        <w:tc>
          <w:tcPr>
            <w:tcW w:w="2561" w:type="dxa"/>
            <w:gridSpan w:val="2"/>
            <w:tcBorders>
              <w:top w:val="nil"/>
              <w:bottom w:val="nil"/>
            </w:tcBorders>
          </w:tcPr>
          <w:p w14:paraId="3156195D"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F17C3CD"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77B6C503" w14:textId="77777777" w:rsidTr="000C0C41">
        <w:tc>
          <w:tcPr>
            <w:tcW w:w="817" w:type="dxa"/>
            <w:tcBorders>
              <w:top w:val="nil"/>
              <w:bottom w:val="nil"/>
            </w:tcBorders>
          </w:tcPr>
          <w:p w14:paraId="1BB2CDEE"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592E540" w14:textId="62F0A8F7" w:rsidR="00A14AFD" w:rsidRPr="005B6ED2" w:rsidRDefault="00A14AFD"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independent reviewer(s) </w:t>
            </w:r>
            <w:proofErr w:type="gramStart"/>
            <w:r w:rsidRPr="005B6ED2">
              <w:rPr>
                <w:rFonts w:ascii="Arial" w:hAnsi="Arial" w:cs="Arial"/>
                <w:color w:val="7030A0"/>
                <w:sz w:val="20"/>
              </w:rPr>
              <w:t>evaluate:</w:t>
            </w:r>
            <w:proofErr w:type="gramEnd"/>
          </w:p>
        </w:tc>
        <w:tc>
          <w:tcPr>
            <w:tcW w:w="2561" w:type="dxa"/>
            <w:gridSpan w:val="2"/>
            <w:tcBorders>
              <w:top w:val="nil"/>
              <w:bottom w:val="nil"/>
            </w:tcBorders>
          </w:tcPr>
          <w:p w14:paraId="5F718E28"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267806E"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5329C83D" w14:textId="77777777" w:rsidTr="000C0C41">
        <w:tc>
          <w:tcPr>
            <w:tcW w:w="817" w:type="dxa"/>
            <w:tcBorders>
              <w:top w:val="nil"/>
              <w:bottom w:val="nil"/>
            </w:tcBorders>
          </w:tcPr>
          <w:p w14:paraId="3C87E24E"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4019843" w14:textId="4152A4A9"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the appropriateness of team competencies;</w:t>
            </w:r>
          </w:p>
        </w:tc>
        <w:tc>
          <w:tcPr>
            <w:tcW w:w="2561" w:type="dxa"/>
            <w:gridSpan w:val="2"/>
            <w:tcBorders>
              <w:top w:val="nil"/>
              <w:bottom w:val="nil"/>
            </w:tcBorders>
          </w:tcPr>
          <w:p w14:paraId="0C3B1896"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22AE897"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7A8B42DE" w14:textId="77777777" w:rsidTr="000C0C41">
        <w:tc>
          <w:tcPr>
            <w:tcW w:w="817" w:type="dxa"/>
            <w:tcBorders>
              <w:top w:val="nil"/>
              <w:bottom w:val="nil"/>
            </w:tcBorders>
          </w:tcPr>
          <w:p w14:paraId="04F3AEC5"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384708B" w14:textId="4546A783"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the verification/validation has been designed appropriately;</w:t>
            </w:r>
          </w:p>
        </w:tc>
        <w:tc>
          <w:tcPr>
            <w:tcW w:w="2561" w:type="dxa"/>
            <w:gridSpan w:val="2"/>
            <w:tcBorders>
              <w:top w:val="nil"/>
              <w:bottom w:val="nil"/>
            </w:tcBorders>
          </w:tcPr>
          <w:p w14:paraId="5ADE4815"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C802154"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018A3AED" w14:textId="77777777" w:rsidTr="000C0C41">
        <w:tc>
          <w:tcPr>
            <w:tcW w:w="817" w:type="dxa"/>
            <w:tcBorders>
              <w:top w:val="nil"/>
              <w:bottom w:val="nil"/>
            </w:tcBorders>
          </w:tcPr>
          <w:p w14:paraId="47BF70CC"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6572624" w14:textId="77777777"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all verification/validation activities have been completed;</w:t>
            </w:r>
          </w:p>
        </w:tc>
        <w:tc>
          <w:tcPr>
            <w:tcW w:w="2561" w:type="dxa"/>
            <w:gridSpan w:val="2"/>
            <w:tcBorders>
              <w:top w:val="nil"/>
              <w:bottom w:val="nil"/>
            </w:tcBorders>
          </w:tcPr>
          <w:p w14:paraId="285EF95D"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E9126CC"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2F75F2F9" w14:textId="77777777" w:rsidTr="000C0C41">
        <w:tc>
          <w:tcPr>
            <w:tcW w:w="817" w:type="dxa"/>
            <w:tcBorders>
              <w:top w:val="nil"/>
              <w:bottom w:val="nil"/>
            </w:tcBorders>
          </w:tcPr>
          <w:p w14:paraId="2F034F45"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D04D440" w14:textId="1FDFFC36"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significant decisions made during the verification/validation;</w:t>
            </w:r>
          </w:p>
        </w:tc>
        <w:tc>
          <w:tcPr>
            <w:tcW w:w="2561" w:type="dxa"/>
            <w:gridSpan w:val="2"/>
            <w:tcBorders>
              <w:top w:val="nil"/>
              <w:bottom w:val="nil"/>
            </w:tcBorders>
          </w:tcPr>
          <w:p w14:paraId="2D4F537C"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7428F07"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1370D90B" w14:textId="77777777" w:rsidTr="000C0C41">
        <w:tc>
          <w:tcPr>
            <w:tcW w:w="817" w:type="dxa"/>
            <w:tcBorders>
              <w:top w:val="nil"/>
              <w:bottom w:val="nil"/>
            </w:tcBorders>
          </w:tcPr>
          <w:p w14:paraId="5AF6FA25"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FE7466A" w14:textId="4B1BC906"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sufficient and appropriate evidence was collected to support the opinion;</w:t>
            </w:r>
          </w:p>
        </w:tc>
        <w:tc>
          <w:tcPr>
            <w:tcW w:w="2561" w:type="dxa"/>
            <w:gridSpan w:val="2"/>
            <w:tcBorders>
              <w:top w:val="nil"/>
              <w:bottom w:val="nil"/>
            </w:tcBorders>
          </w:tcPr>
          <w:p w14:paraId="76853CB4"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076AA51"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1A028A14" w14:textId="77777777" w:rsidTr="000C0C41">
        <w:tc>
          <w:tcPr>
            <w:tcW w:w="817" w:type="dxa"/>
            <w:tcBorders>
              <w:top w:val="nil"/>
              <w:bottom w:val="nil"/>
            </w:tcBorders>
          </w:tcPr>
          <w:p w14:paraId="6B4338F6"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CED1787" w14:textId="71D4BEF3"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the evidence collected supports the opinion</w:t>
            </w:r>
            <w:r w:rsidRPr="005B6ED2">
              <w:rPr>
                <w:rFonts w:ascii="Arial" w:hAnsi="Arial" w:cs="Arial"/>
                <w:color w:val="7030A0"/>
                <w:sz w:val="20"/>
              </w:rPr>
              <w:tab/>
              <w:t>proposed by the verification/validation team;</w:t>
            </w:r>
          </w:p>
        </w:tc>
        <w:tc>
          <w:tcPr>
            <w:tcW w:w="2561" w:type="dxa"/>
            <w:gridSpan w:val="2"/>
            <w:tcBorders>
              <w:top w:val="nil"/>
              <w:bottom w:val="nil"/>
            </w:tcBorders>
          </w:tcPr>
          <w:p w14:paraId="7EAC47B8"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2484818"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034057F4" w14:textId="77777777" w:rsidTr="000C0C41">
        <w:tc>
          <w:tcPr>
            <w:tcW w:w="817" w:type="dxa"/>
            <w:tcBorders>
              <w:top w:val="nil"/>
              <w:bottom w:val="nil"/>
            </w:tcBorders>
          </w:tcPr>
          <w:p w14:paraId="286DC29E"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5CFFAA6" w14:textId="77777777"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the GHG statement and the verification/validation opinion;</w:t>
            </w:r>
          </w:p>
        </w:tc>
        <w:tc>
          <w:tcPr>
            <w:tcW w:w="2561" w:type="dxa"/>
            <w:gridSpan w:val="2"/>
            <w:tcBorders>
              <w:top w:val="nil"/>
              <w:bottom w:val="nil"/>
            </w:tcBorders>
          </w:tcPr>
          <w:p w14:paraId="66CF5E36"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C5E2864"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6F6AEDA1" w14:textId="77777777" w:rsidTr="000C0C41">
        <w:tc>
          <w:tcPr>
            <w:tcW w:w="817" w:type="dxa"/>
            <w:tcBorders>
              <w:top w:val="nil"/>
              <w:bottom w:val="nil"/>
            </w:tcBorders>
          </w:tcPr>
          <w:p w14:paraId="0243265A"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5230B0F" w14:textId="77777777" w:rsidR="00A14AFD" w:rsidRPr="005B6ED2" w:rsidRDefault="00A14AFD" w:rsidP="00611C68">
            <w:pPr>
              <w:pStyle w:val="Header"/>
              <w:numPr>
                <w:ilvl w:val="0"/>
                <w:numId w:val="141"/>
              </w:numPr>
              <w:tabs>
                <w:tab w:val="clear" w:pos="4320"/>
                <w:tab w:val="clear" w:pos="8640"/>
              </w:tabs>
              <w:spacing w:after="60"/>
              <w:rPr>
                <w:rFonts w:ascii="Arial" w:hAnsi="Arial" w:cs="Arial"/>
                <w:color w:val="7030A0"/>
                <w:sz w:val="20"/>
              </w:rPr>
            </w:pPr>
            <w:r w:rsidRPr="005B6ED2">
              <w:rPr>
                <w:rFonts w:ascii="Arial" w:hAnsi="Arial" w:cs="Arial"/>
                <w:color w:val="7030A0"/>
                <w:sz w:val="20"/>
              </w:rPr>
              <w:t>whether the verification/validation was performed according to this document, including whether:</w:t>
            </w:r>
          </w:p>
        </w:tc>
        <w:tc>
          <w:tcPr>
            <w:tcW w:w="2561" w:type="dxa"/>
            <w:gridSpan w:val="2"/>
            <w:tcBorders>
              <w:top w:val="nil"/>
              <w:bottom w:val="nil"/>
            </w:tcBorders>
          </w:tcPr>
          <w:p w14:paraId="0C6C196B"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A17D59F"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5201611D" w14:textId="77777777" w:rsidTr="000C0C41">
        <w:tc>
          <w:tcPr>
            <w:tcW w:w="817" w:type="dxa"/>
            <w:tcBorders>
              <w:top w:val="nil"/>
              <w:bottom w:val="nil"/>
            </w:tcBorders>
          </w:tcPr>
          <w:p w14:paraId="5505A1F4"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422EA7A" w14:textId="77777777" w:rsidR="00A14AFD" w:rsidRPr="005B6ED2" w:rsidRDefault="00A14AFD" w:rsidP="00611C68">
            <w:pPr>
              <w:pStyle w:val="Header"/>
              <w:numPr>
                <w:ilvl w:val="0"/>
                <w:numId w:val="142"/>
              </w:numPr>
              <w:tabs>
                <w:tab w:val="clear" w:pos="4320"/>
                <w:tab w:val="clear" w:pos="8640"/>
              </w:tabs>
              <w:spacing w:after="60"/>
              <w:rPr>
                <w:rFonts w:ascii="Arial" w:hAnsi="Arial" w:cs="Arial"/>
                <w:color w:val="7030A0"/>
                <w:sz w:val="20"/>
              </w:rPr>
            </w:pPr>
            <w:r w:rsidRPr="005B6ED2">
              <w:rPr>
                <w:rFonts w:ascii="Arial" w:hAnsi="Arial" w:cs="Arial"/>
                <w:color w:val="7030A0"/>
                <w:sz w:val="20"/>
              </w:rPr>
              <w:t xml:space="preserve">the risk assessment, verification/validation plan and evidence-gathering plan address the objective, </w:t>
            </w:r>
            <w:proofErr w:type="gramStart"/>
            <w:r w:rsidRPr="005B6ED2">
              <w:rPr>
                <w:rFonts w:ascii="Arial" w:hAnsi="Arial" w:cs="Arial"/>
                <w:color w:val="7030A0"/>
                <w:sz w:val="20"/>
              </w:rPr>
              <w:t>scope</w:t>
            </w:r>
            <w:proofErr w:type="gramEnd"/>
            <w:r w:rsidRPr="005B6ED2">
              <w:rPr>
                <w:rFonts w:ascii="Arial" w:hAnsi="Arial" w:cs="Arial"/>
                <w:color w:val="7030A0"/>
                <w:sz w:val="20"/>
              </w:rPr>
              <w:t xml:space="preserve"> and level of assurance;</w:t>
            </w:r>
          </w:p>
        </w:tc>
        <w:tc>
          <w:tcPr>
            <w:tcW w:w="2561" w:type="dxa"/>
            <w:gridSpan w:val="2"/>
            <w:tcBorders>
              <w:top w:val="nil"/>
              <w:bottom w:val="nil"/>
            </w:tcBorders>
          </w:tcPr>
          <w:p w14:paraId="5A8A262E"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0E7A714" w14:textId="77777777" w:rsidR="00A14AFD" w:rsidRPr="005B6ED2" w:rsidRDefault="00A14AFD" w:rsidP="000C0C41">
            <w:pPr>
              <w:pStyle w:val="Header"/>
              <w:tabs>
                <w:tab w:val="clear" w:pos="4320"/>
                <w:tab w:val="clear" w:pos="8640"/>
              </w:tabs>
              <w:jc w:val="both"/>
              <w:rPr>
                <w:rFonts w:ascii="Arial" w:hAnsi="Arial" w:cs="Arial"/>
                <w:sz w:val="20"/>
              </w:rPr>
            </w:pPr>
          </w:p>
        </w:tc>
      </w:tr>
      <w:tr w:rsidR="00A14AFD" w:rsidRPr="005B6ED2" w14:paraId="118103AD" w14:textId="77777777" w:rsidTr="000C0C41">
        <w:tc>
          <w:tcPr>
            <w:tcW w:w="817" w:type="dxa"/>
            <w:tcBorders>
              <w:top w:val="nil"/>
              <w:bottom w:val="nil"/>
            </w:tcBorders>
          </w:tcPr>
          <w:p w14:paraId="21BC9048"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F7E0D0" w14:textId="77777777" w:rsidR="00A14AFD" w:rsidRPr="005B6ED2" w:rsidRDefault="00A14AFD" w:rsidP="00611C68">
            <w:pPr>
              <w:pStyle w:val="ListParagraph"/>
              <w:numPr>
                <w:ilvl w:val="0"/>
                <w:numId w:val="142"/>
              </w:numPr>
              <w:rPr>
                <w:rFonts w:ascii="Arial" w:hAnsi="Arial" w:cs="Arial"/>
                <w:color w:val="7030A0"/>
                <w:sz w:val="20"/>
              </w:rPr>
            </w:pPr>
            <w:r w:rsidRPr="005B6ED2">
              <w:rPr>
                <w:rFonts w:ascii="Arial" w:hAnsi="Arial" w:cs="Arial"/>
                <w:color w:val="7030A0"/>
                <w:sz w:val="20"/>
              </w:rPr>
              <w:t>for verification:</w:t>
            </w:r>
          </w:p>
        </w:tc>
        <w:tc>
          <w:tcPr>
            <w:tcW w:w="2561" w:type="dxa"/>
            <w:gridSpan w:val="2"/>
            <w:tcBorders>
              <w:top w:val="nil"/>
              <w:bottom w:val="nil"/>
            </w:tcBorders>
          </w:tcPr>
          <w:p w14:paraId="1578706B"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87D7F14" w14:textId="77777777" w:rsidR="00A14AFD" w:rsidRPr="005B6ED2" w:rsidRDefault="00A14AFD" w:rsidP="000C0C41">
            <w:pPr>
              <w:pStyle w:val="Header"/>
              <w:tabs>
                <w:tab w:val="clear" w:pos="4320"/>
                <w:tab w:val="clear" w:pos="8640"/>
              </w:tabs>
              <w:jc w:val="both"/>
              <w:rPr>
                <w:rFonts w:ascii="Arial" w:hAnsi="Arial" w:cs="Arial"/>
                <w:sz w:val="20"/>
              </w:rPr>
            </w:pPr>
          </w:p>
        </w:tc>
      </w:tr>
      <w:tr w:rsidR="0072252E" w:rsidRPr="005B6ED2" w14:paraId="4AB63698" w14:textId="77777777" w:rsidTr="000C0C41">
        <w:tc>
          <w:tcPr>
            <w:tcW w:w="817" w:type="dxa"/>
            <w:tcBorders>
              <w:top w:val="nil"/>
              <w:bottom w:val="nil"/>
            </w:tcBorders>
          </w:tcPr>
          <w:p w14:paraId="42F35933" w14:textId="77777777" w:rsidR="0072252E" w:rsidRPr="005B6ED2" w:rsidRDefault="0072252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CB1DD09" w14:textId="77777777" w:rsidR="0072252E" w:rsidRPr="005B6ED2" w:rsidRDefault="0072252E" w:rsidP="00611C68">
            <w:pPr>
              <w:pStyle w:val="ListParagraph"/>
              <w:numPr>
                <w:ilvl w:val="0"/>
                <w:numId w:val="143"/>
              </w:numPr>
              <w:rPr>
                <w:rFonts w:ascii="Arial" w:hAnsi="Arial" w:cs="Arial"/>
                <w:color w:val="7030A0"/>
                <w:sz w:val="20"/>
              </w:rPr>
            </w:pPr>
            <w:r w:rsidRPr="005B6ED2">
              <w:rPr>
                <w:rFonts w:ascii="Arial" w:hAnsi="Arial" w:cs="Arial"/>
                <w:color w:val="7030A0"/>
                <w:sz w:val="20"/>
              </w:rPr>
              <w:t>the evidence-gathering activities address the risks identified;</w:t>
            </w:r>
          </w:p>
        </w:tc>
        <w:tc>
          <w:tcPr>
            <w:tcW w:w="2561" w:type="dxa"/>
            <w:gridSpan w:val="2"/>
            <w:tcBorders>
              <w:top w:val="nil"/>
              <w:bottom w:val="nil"/>
            </w:tcBorders>
          </w:tcPr>
          <w:p w14:paraId="1E795E24" w14:textId="77777777" w:rsidR="0072252E" w:rsidRPr="005B6ED2" w:rsidRDefault="0072252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11D4393" w14:textId="77777777" w:rsidR="0072252E" w:rsidRPr="005B6ED2" w:rsidRDefault="0072252E" w:rsidP="000C0C41">
            <w:pPr>
              <w:pStyle w:val="Header"/>
              <w:tabs>
                <w:tab w:val="clear" w:pos="4320"/>
                <w:tab w:val="clear" w:pos="8640"/>
              </w:tabs>
              <w:jc w:val="both"/>
              <w:rPr>
                <w:rFonts w:ascii="Arial" w:hAnsi="Arial" w:cs="Arial"/>
                <w:sz w:val="20"/>
              </w:rPr>
            </w:pPr>
          </w:p>
        </w:tc>
      </w:tr>
      <w:tr w:rsidR="00A14AFD" w:rsidRPr="005B6ED2" w14:paraId="4C672680" w14:textId="77777777" w:rsidTr="000C0C41">
        <w:tc>
          <w:tcPr>
            <w:tcW w:w="817" w:type="dxa"/>
            <w:tcBorders>
              <w:top w:val="nil"/>
              <w:bottom w:val="nil"/>
            </w:tcBorders>
          </w:tcPr>
          <w:p w14:paraId="4B91370F" w14:textId="77777777" w:rsidR="00A14AFD" w:rsidRPr="005B6ED2" w:rsidRDefault="00A14AFD"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CFA1065" w14:textId="457A9514" w:rsidR="00A14AFD" w:rsidRPr="005B6ED2" w:rsidRDefault="0072252E" w:rsidP="00611C68">
            <w:pPr>
              <w:pStyle w:val="ListParagraph"/>
              <w:numPr>
                <w:ilvl w:val="0"/>
                <w:numId w:val="143"/>
              </w:numPr>
              <w:rPr>
                <w:rFonts w:ascii="Arial" w:hAnsi="Arial" w:cs="Arial"/>
                <w:color w:val="7030A0"/>
                <w:sz w:val="20"/>
              </w:rPr>
            </w:pPr>
            <w:r w:rsidRPr="005B6ED2">
              <w:rPr>
                <w:rFonts w:ascii="Arial" w:hAnsi="Arial" w:cs="Arial"/>
                <w:color w:val="7030A0"/>
                <w:sz w:val="20"/>
              </w:rPr>
              <w:t xml:space="preserve">a data trail has been established for material emissions, </w:t>
            </w:r>
            <w:proofErr w:type="gramStart"/>
            <w:r w:rsidRPr="005B6ED2">
              <w:rPr>
                <w:rFonts w:ascii="Arial" w:hAnsi="Arial" w:cs="Arial"/>
                <w:color w:val="7030A0"/>
                <w:sz w:val="20"/>
              </w:rPr>
              <w:t>removals</w:t>
            </w:r>
            <w:proofErr w:type="gramEnd"/>
            <w:r w:rsidRPr="005B6ED2">
              <w:rPr>
                <w:rFonts w:ascii="Arial" w:hAnsi="Arial" w:cs="Arial"/>
                <w:color w:val="7030A0"/>
                <w:sz w:val="20"/>
              </w:rPr>
              <w:t xml:space="preserve"> and storage;</w:t>
            </w:r>
          </w:p>
        </w:tc>
        <w:tc>
          <w:tcPr>
            <w:tcW w:w="2561" w:type="dxa"/>
            <w:gridSpan w:val="2"/>
            <w:tcBorders>
              <w:top w:val="nil"/>
              <w:bottom w:val="nil"/>
            </w:tcBorders>
          </w:tcPr>
          <w:p w14:paraId="4053B348" w14:textId="77777777" w:rsidR="00A14AFD" w:rsidRPr="005B6ED2" w:rsidRDefault="00A14AFD"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6119AA9" w14:textId="77777777" w:rsidR="00A14AFD" w:rsidRPr="005B6ED2" w:rsidRDefault="00A14AFD" w:rsidP="000C0C41">
            <w:pPr>
              <w:pStyle w:val="Header"/>
              <w:tabs>
                <w:tab w:val="clear" w:pos="4320"/>
                <w:tab w:val="clear" w:pos="8640"/>
              </w:tabs>
              <w:jc w:val="both"/>
              <w:rPr>
                <w:rFonts w:ascii="Arial" w:hAnsi="Arial" w:cs="Arial"/>
                <w:sz w:val="20"/>
              </w:rPr>
            </w:pPr>
          </w:p>
        </w:tc>
      </w:tr>
      <w:tr w:rsidR="0072252E" w:rsidRPr="005B6ED2" w14:paraId="6081D667" w14:textId="77777777" w:rsidTr="000C0C41">
        <w:tc>
          <w:tcPr>
            <w:tcW w:w="817" w:type="dxa"/>
            <w:tcBorders>
              <w:top w:val="nil"/>
              <w:bottom w:val="nil"/>
            </w:tcBorders>
          </w:tcPr>
          <w:p w14:paraId="56AFF5AA" w14:textId="77777777" w:rsidR="0072252E" w:rsidRPr="005B6ED2" w:rsidRDefault="0072252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7706AB4" w14:textId="30CE579D" w:rsidR="0072252E" w:rsidRPr="005B6ED2" w:rsidRDefault="0072252E" w:rsidP="00611C68">
            <w:pPr>
              <w:pStyle w:val="ListParagraph"/>
              <w:numPr>
                <w:ilvl w:val="0"/>
                <w:numId w:val="142"/>
              </w:numPr>
              <w:rPr>
                <w:rFonts w:ascii="Arial" w:hAnsi="Arial" w:cs="Arial"/>
                <w:color w:val="7030A0"/>
                <w:sz w:val="20"/>
              </w:rPr>
            </w:pPr>
            <w:r w:rsidRPr="005B6ED2">
              <w:rPr>
                <w:rFonts w:ascii="Arial" w:hAnsi="Arial" w:cs="Arial"/>
                <w:color w:val="7030A0"/>
                <w:sz w:val="20"/>
              </w:rPr>
              <w:t>for validation:</w:t>
            </w:r>
          </w:p>
        </w:tc>
        <w:tc>
          <w:tcPr>
            <w:tcW w:w="2561" w:type="dxa"/>
            <w:gridSpan w:val="2"/>
            <w:tcBorders>
              <w:top w:val="nil"/>
              <w:bottom w:val="nil"/>
            </w:tcBorders>
          </w:tcPr>
          <w:p w14:paraId="6EBA3D1A" w14:textId="77777777" w:rsidR="0072252E" w:rsidRPr="005B6ED2" w:rsidRDefault="0072252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9C6F3BF" w14:textId="77777777" w:rsidR="0072252E" w:rsidRPr="005B6ED2" w:rsidRDefault="0072252E" w:rsidP="000C0C41">
            <w:pPr>
              <w:pStyle w:val="Header"/>
              <w:tabs>
                <w:tab w:val="clear" w:pos="4320"/>
                <w:tab w:val="clear" w:pos="8640"/>
              </w:tabs>
              <w:jc w:val="both"/>
              <w:rPr>
                <w:rFonts w:ascii="Arial" w:hAnsi="Arial" w:cs="Arial"/>
                <w:sz w:val="20"/>
              </w:rPr>
            </w:pPr>
          </w:p>
        </w:tc>
      </w:tr>
      <w:tr w:rsidR="0072252E" w:rsidRPr="005B6ED2" w14:paraId="797F6A19" w14:textId="77777777" w:rsidTr="000C0C41">
        <w:tc>
          <w:tcPr>
            <w:tcW w:w="817" w:type="dxa"/>
            <w:tcBorders>
              <w:top w:val="nil"/>
              <w:bottom w:val="nil"/>
            </w:tcBorders>
          </w:tcPr>
          <w:p w14:paraId="700B1C89" w14:textId="77777777" w:rsidR="0072252E" w:rsidRPr="005B6ED2" w:rsidRDefault="0072252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5529BEB" w14:textId="77777777" w:rsidR="0072252E" w:rsidRPr="005B6ED2" w:rsidRDefault="0072252E" w:rsidP="00611C68">
            <w:pPr>
              <w:pStyle w:val="ListParagraph"/>
              <w:numPr>
                <w:ilvl w:val="0"/>
                <w:numId w:val="144"/>
              </w:numPr>
              <w:rPr>
                <w:rFonts w:ascii="Arial" w:hAnsi="Arial" w:cs="Arial"/>
                <w:color w:val="7030A0"/>
                <w:sz w:val="20"/>
              </w:rPr>
            </w:pPr>
            <w:r w:rsidRPr="005B6ED2">
              <w:rPr>
                <w:rFonts w:ascii="Arial" w:hAnsi="Arial" w:cs="Arial"/>
                <w:color w:val="7030A0"/>
                <w:sz w:val="20"/>
              </w:rPr>
              <w:t>the evidence-gathering activities address the risks identified;</w:t>
            </w:r>
          </w:p>
        </w:tc>
        <w:tc>
          <w:tcPr>
            <w:tcW w:w="2561" w:type="dxa"/>
            <w:gridSpan w:val="2"/>
            <w:tcBorders>
              <w:top w:val="nil"/>
              <w:bottom w:val="nil"/>
            </w:tcBorders>
          </w:tcPr>
          <w:p w14:paraId="7D3472CA" w14:textId="77777777" w:rsidR="0072252E" w:rsidRPr="005B6ED2" w:rsidRDefault="0072252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024A94A" w14:textId="77777777" w:rsidR="0072252E" w:rsidRPr="005B6ED2" w:rsidRDefault="0072252E" w:rsidP="000C0C41">
            <w:pPr>
              <w:pStyle w:val="Header"/>
              <w:tabs>
                <w:tab w:val="clear" w:pos="4320"/>
                <w:tab w:val="clear" w:pos="8640"/>
              </w:tabs>
              <w:jc w:val="both"/>
              <w:rPr>
                <w:rFonts w:ascii="Arial" w:hAnsi="Arial" w:cs="Arial"/>
                <w:sz w:val="20"/>
              </w:rPr>
            </w:pPr>
          </w:p>
        </w:tc>
      </w:tr>
      <w:tr w:rsidR="00BC407C" w:rsidRPr="005B6ED2" w14:paraId="651F2F87" w14:textId="77777777" w:rsidTr="000C0C41">
        <w:tc>
          <w:tcPr>
            <w:tcW w:w="817" w:type="dxa"/>
            <w:tcBorders>
              <w:top w:val="nil"/>
              <w:bottom w:val="nil"/>
            </w:tcBorders>
          </w:tcPr>
          <w:p w14:paraId="79CE7230" w14:textId="77777777" w:rsidR="00BC407C" w:rsidRPr="005B6ED2" w:rsidRDefault="00BC407C"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7FFF8FCC" w14:textId="77777777" w:rsidR="00BC407C" w:rsidRPr="005B6ED2" w:rsidRDefault="00BC407C" w:rsidP="00611C68">
            <w:pPr>
              <w:pStyle w:val="ListParagraph"/>
              <w:numPr>
                <w:ilvl w:val="0"/>
                <w:numId w:val="142"/>
              </w:numPr>
              <w:rPr>
                <w:rFonts w:ascii="Arial" w:hAnsi="Arial" w:cs="Arial"/>
                <w:color w:val="7030A0"/>
                <w:sz w:val="20"/>
              </w:rPr>
            </w:pPr>
            <w:r w:rsidRPr="005B6ED2">
              <w:rPr>
                <w:rFonts w:ascii="Arial" w:hAnsi="Arial" w:cs="Arial"/>
                <w:color w:val="7030A0"/>
                <w:sz w:val="20"/>
              </w:rPr>
              <w:t>verification/validation team decisions are supported by sufficient and appropriate evidence;</w:t>
            </w:r>
          </w:p>
        </w:tc>
        <w:tc>
          <w:tcPr>
            <w:tcW w:w="2561" w:type="dxa"/>
            <w:gridSpan w:val="2"/>
            <w:tcBorders>
              <w:top w:val="nil"/>
              <w:bottom w:val="nil"/>
            </w:tcBorders>
          </w:tcPr>
          <w:p w14:paraId="0A3C88C3" w14:textId="77777777" w:rsidR="00BC407C" w:rsidRPr="005B6ED2" w:rsidRDefault="00BC407C"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F5759DC" w14:textId="77777777" w:rsidR="00BC407C" w:rsidRPr="005B6ED2" w:rsidRDefault="00BC407C" w:rsidP="000C0C41">
            <w:pPr>
              <w:pStyle w:val="Header"/>
              <w:tabs>
                <w:tab w:val="clear" w:pos="4320"/>
                <w:tab w:val="clear" w:pos="8640"/>
              </w:tabs>
              <w:jc w:val="both"/>
              <w:rPr>
                <w:rFonts w:ascii="Arial" w:hAnsi="Arial" w:cs="Arial"/>
                <w:sz w:val="20"/>
              </w:rPr>
            </w:pPr>
          </w:p>
        </w:tc>
      </w:tr>
      <w:tr w:rsidR="00BC407C" w:rsidRPr="005B6ED2" w14:paraId="0698595A" w14:textId="77777777" w:rsidTr="000C0C41">
        <w:tc>
          <w:tcPr>
            <w:tcW w:w="817" w:type="dxa"/>
            <w:tcBorders>
              <w:top w:val="nil"/>
              <w:bottom w:val="nil"/>
            </w:tcBorders>
          </w:tcPr>
          <w:p w14:paraId="3807D446" w14:textId="77777777" w:rsidR="00BC407C" w:rsidRPr="005B6ED2" w:rsidRDefault="00BC407C"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F676623" w14:textId="77777777" w:rsidR="00BC407C" w:rsidRPr="005B6ED2" w:rsidRDefault="00BC407C" w:rsidP="00611C68">
            <w:pPr>
              <w:pStyle w:val="ListParagraph"/>
              <w:numPr>
                <w:ilvl w:val="0"/>
                <w:numId w:val="142"/>
              </w:numPr>
              <w:rPr>
                <w:rFonts w:ascii="Arial" w:hAnsi="Arial" w:cs="Arial"/>
                <w:color w:val="7030A0"/>
                <w:sz w:val="20"/>
              </w:rPr>
            </w:pPr>
            <w:r w:rsidRPr="005B6ED2">
              <w:rPr>
                <w:rFonts w:ascii="Arial" w:hAnsi="Arial" w:cs="Arial"/>
                <w:color w:val="7030A0"/>
                <w:sz w:val="20"/>
              </w:rPr>
              <w:t>any restatements have been adequately assessed;</w:t>
            </w:r>
          </w:p>
        </w:tc>
        <w:tc>
          <w:tcPr>
            <w:tcW w:w="2561" w:type="dxa"/>
            <w:gridSpan w:val="2"/>
            <w:tcBorders>
              <w:top w:val="nil"/>
              <w:bottom w:val="nil"/>
            </w:tcBorders>
          </w:tcPr>
          <w:p w14:paraId="5CC604FC" w14:textId="77777777" w:rsidR="00BC407C" w:rsidRPr="005B6ED2" w:rsidRDefault="00BC407C"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3BA2132" w14:textId="77777777" w:rsidR="00BC407C" w:rsidRPr="005B6ED2" w:rsidRDefault="00BC407C" w:rsidP="000C0C41">
            <w:pPr>
              <w:pStyle w:val="Header"/>
              <w:tabs>
                <w:tab w:val="clear" w:pos="4320"/>
                <w:tab w:val="clear" w:pos="8640"/>
              </w:tabs>
              <w:jc w:val="both"/>
              <w:rPr>
                <w:rFonts w:ascii="Arial" w:hAnsi="Arial" w:cs="Arial"/>
                <w:sz w:val="20"/>
              </w:rPr>
            </w:pPr>
          </w:p>
        </w:tc>
      </w:tr>
      <w:tr w:rsidR="00BC407C" w:rsidRPr="005B6ED2" w14:paraId="2F6EE854" w14:textId="77777777" w:rsidTr="000C0C41">
        <w:tc>
          <w:tcPr>
            <w:tcW w:w="817" w:type="dxa"/>
            <w:tcBorders>
              <w:top w:val="nil"/>
              <w:bottom w:val="nil"/>
            </w:tcBorders>
          </w:tcPr>
          <w:p w14:paraId="0548ED27" w14:textId="77777777" w:rsidR="00BC407C" w:rsidRPr="005B6ED2" w:rsidRDefault="00BC407C"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9BEA530" w14:textId="77777777" w:rsidR="00BC407C" w:rsidRPr="005B6ED2" w:rsidRDefault="00BC407C" w:rsidP="00611C68">
            <w:pPr>
              <w:pStyle w:val="ListParagraph"/>
              <w:numPr>
                <w:ilvl w:val="0"/>
                <w:numId w:val="142"/>
              </w:numPr>
              <w:rPr>
                <w:rFonts w:ascii="Arial" w:hAnsi="Arial" w:cs="Arial"/>
                <w:color w:val="7030A0"/>
                <w:sz w:val="20"/>
              </w:rPr>
            </w:pPr>
            <w:r w:rsidRPr="005B6ED2">
              <w:rPr>
                <w:rFonts w:ascii="Arial" w:hAnsi="Arial" w:cs="Arial"/>
                <w:color w:val="7030A0"/>
                <w:sz w:val="20"/>
              </w:rPr>
              <w:t>the GHG statement is in accordance with the criteria;</w:t>
            </w:r>
          </w:p>
        </w:tc>
        <w:tc>
          <w:tcPr>
            <w:tcW w:w="2561" w:type="dxa"/>
            <w:gridSpan w:val="2"/>
            <w:tcBorders>
              <w:top w:val="nil"/>
              <w:bottom w:val="nil"/>
            </w:tcBorders>
          </w:tcPr>
          <w:p w14:paraId="01D3F6AE" w14:textId="77777777" w:rsidR="00BC407C" w:rsidRPr="005B6ED2" w:rsidRDefault="00BC407C"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3BAB231D" w14:textId="77777777" w:rsidR="00BC407C" w:rsidRPr="005B6ED2" w:rsidRDefault="00BC407C" w:rsidP="000C0C41">
            <w:pPr>
              <w:pStyle w:val="Header"/>
              <w:tabs>
                <w:tab w:val="clear" w:pos="4320"/>
                <w:tab w:val="clear" w:pos="8640"/>
              </w:tabs>
              <w:jc w:val="both"/>
              <w:rPr>
                <w:rFonts w:ascii="Arial" w:hAnsi="Arial" w:cs="Arial"/>
                <w:sz w:val="20"/>
              </w:rPr>
            </w:pPr>
          </w:p>
        </w:tc>
      </w:tr>
      <w:tr w:rsidR="00BC407C" w:rsidRPr="005B6ED2" w14:paraId="7D44A8FB" w14:textId="77777777" w:rsidTr="000C0C41">
        <w:tc>
          <w:tcPr>
            <w:tcW w:w="817" w:type="dxa"/>
            <w:tcBorders>
              <w:top w:val="nil"/>
              <w:bottom w:val="nil"/>
            </w:tcBorders>
          </w:tcPr>
          <w:p w14:paraId="1F125A0D" w14:textId="77777777" w:rsidR="00BC407C" w:rsidRPr="005B6ED2" w:rsidRDefault="00BC407C"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E1562B1" w14:textId="77777777" w:rsidR="00BC407C" w:rsidRPr="005B6ED2" w:rsidRDefault="00BC407C" w:rsidP="00611C68">
            <w:pPr>
              <w:pStyle w:val="ListParagraph"/>
              <w:numPr>
                <w:ilvl w:val="0"/>
                <w:numId w:val="142"/>
              </w:numPr>
              <w:rPr>
                <w:rFonts w:ascii="Arial" w:hAnsi="Arial" w:cs="Arial"/>
                <w:color w:val="7030A0"/>
                <w:sz w:val="20"/>
              </w:rPr>
            </w:pPr>
            <w:r w:rsidRPr="005B6ED2">
              <w:rPr>
                <w:rFonts w:ascii="Arial" w:hAnsi="Arial" w:cs="Arial"/>
                <w:color w:val="7030A0"/>
                <w:sz w:val="20"/>
              </w:rPr>
              <w:t xml:space="preserve">significant issues have been identified, </w:t>
            </w:r>
            <w:proofErr w:type="gramStart"/>
            <w:r w:rsidRPr="005B6ED2">
              <w:rPr>
                <w:rFonts w:ascii="Arial" w:hAnsi="Arial" w:cs="Arial"/>
                <w:color w:val="7030A0"/>
                <w:sz w:val="20"/>
              </w:rPr>
              <w:t>resolved</w:t>
            </w:r>
            <w:proofErr w:type="gramEnd"/>
            <w:r w:rsidRPr="005B6ED2">
              <w:rPr>
                <w:rFonts w:ascii="Arial" w:hAnsi="Arial" w:cs="Arial"/>
                <w:color w:val="7030A0"/>
                <w:sz w:val="20"/>
              </w:rPr>
              <w:t xml:space="preserve"> and documented?</w:t>
            </w:r>
          </w:p>
        </w:tc>
        <w:tc>
          <w:tcPr>
            <w:tcW w:w="2561" w:type="dxa"/>
            <w:gridSpan w:val="2"/>
            <w:tcBorders>
              <w:top w:val="nil"/>
              <w:bottom w:val="nil"/>
            </w:tcBorders>
          </w:tcPr>
          <w:p w14:paraId="3577DC18" w14:textId="77777777" w:rsidR="00BC407C" w:rsidRPr="005B6ED2" w:rsidRDefault="00BC407C"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2435C9C" w14:textId="77777777" w:rsidR="00BC407C" w:rsidRPr="005B6ED2" w:rsidRDefault="00BC407C" w:rsidP="000C0C41">
            <w:pPr>
              <w:pStyle w:val="Header"/>
              <w:tabs>
                <w:tab w:val="clear" w:pos="4320"/>
                <w:tab w:val="clear" w:pos="8640"/>
              </w:tabs>
              <w:jc w:val="both"/>
              <w:rPr>
                <w:rFonts w:ascii="Arial" w:hAnsi="Arial" w:cs="Arial"/>
                <w:sz w:val="20"/>
              </w:rPr>
            </w:pPr>
          </w:p>
        </w:tc>
      </w:tr>
      <w:tr w:rsidR="00BC407C" w:rsidRPr="005B6ED2" w14:paraId="4F2F23ED" w14:textId="77777777" w:rsidTr="000C0C41">
        <w:tc>
          <w:tcPr>
            <w:tcW w:w="817" w:type="dxa"/>
            <w:tcBorders>
              <w:top w:val="nil"/>
              <w:bottom w:val="nil"/>
            </w:tcBorders>
          </w:tcPr>
          <w:p w14:paraId="6BFEA350" w14:textId="77777777" w:rsidR="00BC407C" w:rsidRPr="005B6ED2" w:rsidRDefault="00BC407C"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2CC31B8" w14:textId="77777777" w:rsidR="00BC407C" w:rsidRPr="005B6ED2" w:rsidRDefault="00BC407C"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independent reviewer communicate with the verification/validation team when the need for clarification arises? Does the verification/ validation team address concerns raise by the independent reviewer?</w:t>
            </w:r>
          </w:p>
        </w:tc>
        <w:tc>
          <w:tcPr>
            <w:tcW w:w="2561" w:type="dxa"/>
            <w:gridSpan w:val="2"/>
            <w:tcBorders>
              <w:top w:val="nil"/>
              <w:bottom w:val="nil"/>
            </w:tcBorders>
          </w:tcPr>
          <w:p w14:paraId="0E9C2ADA" w14:textId="77777777" w:rsidR="00BC407C" w:rsidRPr="005B6ED2" w:rsidRDefault="00BC407C"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82499DB" w14:textId="77777777" w:rsidR="00BC407C" w:rsidRPr="005B6ED2" w:rsidRDefault="00BC407C" w:rsidP="000C0C41">
            <w:pPr>
              <w:pStyle w:val="Header"/>
              <w:tabs>
                <w:tab w:val="clear" w:pos="4320"/>
                <w:tab w:val="clear" w:pos="8640"/>
              </w:tabs>
              <w:jc w:val="both"/>
              <w:rPr>
                <w:rFonts w:ascii="Arial" w:hAnsi="Arial" w:cs="Arial"/>
                <w:sz w:val="20"/>
              </w:rPr>
            </w:pPr>
          </w:p>
        </w:tc>
      </w:tr>
      <w:tr w:rsidR="00BC407C" w:rsidRPr="005B6ED2" w14:paraId="6D2A3958" w14:textId="77777777" w:rsidTr="00AD1363">
        <w:tc>
          <w:tcPr>
            <w:tcW w:w="817" w:type="dxa"/>
            <w:tcBorders>
              <w:top w:val="nil"/>
              <w:bottom w:val="single" w:sz="4" w:space="0" w:color="auto"/>
            </w:tcBorders>
          </w:tcPr>
          <w:p w14:paraId="792E5780" w14:textId="77777777" w:rsidR="00BC407C" w:rsidRPr="005B6ED2" w:rsidRDefault="00BC407C" w:rsidP="000C0C41">
            <w:pPr>
              <w:pStyle w:val="Header"/>
              <w:tabs>
                <w:tab w:val="clear" w:pos="4320"/>
                <w:tab w:val="clear" w:pos="8640"/>
              </w:tabs>
              <w:jc w:val="both"/>
              <w:rPr>
                <w:rFonts w:ascii="Arial" w:hAnsi="Arial" w:cs="Arial"/>
                <w:color w:val="7030A0"/>
                <w:sz w:val="20"/>
              </w:rPr>
            </w:pPr>
          </w:p>
        </w:tc>
        <w:tc>
          <w:tcPr>
            <w:tcW w:w="4111" w:type="dxa"/>
            <w:tcBorders>
              <w:top w:val="nil"/>
              <w:bottom w:val="single" w:sz="4" w:space="0" w:color="auto"/>
            </w:tcBorders>
          </w:tcPr>
          <w:p w14:paraId="01DFD086" w14:textId="26E935F9" w:rsidR="00BC407C" w:rsidRPr="005B6ED2" w:rsidRDefault="00BC407C"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Are the independent review results documented?</w:t>
            </w:r>
          </w:p>
        </w:tc>
        <w:tc>
          <w:tcPr>
            <w:tcW w:w="2561" w:type="dxa"/>
            <w:gridSpan w:val="2"/>
            <w:tcBorders>
              <w:top w:val="nil"/>
              <w:bottom w:val="single" w:sz="4" w:space="0" w:color="auto"/>
            </w:tcBorders>
          </w:tcPr>
          <w:p w14:paraId="024F6473" w14:textId="77777777" w:rsidR="00BC407C" w:rsidRPr="005B6ED2" w:rsidRDefault="00BC407C" w:rsidP="000C0C4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3ACD32FF" w14:textId="77777777" w:rsidR="00BC407C" w:rsidRPr="005B6ED2" w:rsidRDefault="00BC407C" w:rsidP="000C0C41">
            <w:pPr>
              <w:pStyle w:val="Header"/>
              <w:tabs>
                <w:tab w:val="clear" w:pos="4320"/>
                <w:tab w:val="clear" w:pos="8640"/>
              </w:tabs>
              <w:jc w:val="both"/>
              <w:rPr>
                <w:rFonts w:ascii="Arial" w:hAnsi="Arial" w:cs="Arial"/>
                <w:sz w:val="20"/>
              </w:rPr>
            </w:pPr>
          </w:p>
        </w:tc>
      </w:tr>
      <w:tr w:rsidR="00A46EAE" w:rsidRPr="005B6ED2" w14:paraId="28ED7C67" w14:textId="77777777" w:rsidTr="00AD1363">
        <w:tc>
          <w:tcPr>
            <w:tcW w:w="817" w:type="dxa"/>
            <w:tcBorders>
              <w:top w:val="single" w:sz="4" w:space="0" w:color="auto"/>
              <w:bottom w:val="single" w:sz="4" w:space="0" w:color="auto"/>
            </w:tcBorders>
          </w:tcPr>
          <w:p w14:paraId="2B011952" w14:textId="577A7D72" w:rsidR="00A46EAE" w:rsidRPr="005B6ED2" w:rsidRDefault="00A46EAE"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9.7</w:t>
            </w:r>
          </w:p>
        </w:tc>
        <w:tc>
          <w:tcPr>
            <w:tcW w:w="4111" w:type="dxa"/>
            <w:tcBorders>
              <w:top w:val="single" w:sz="4" w:space="0" w:color="auto"/>
              <w:bottom w:val="single" w:sz="4" w:space="0" w:color="auto"/>
            </w:tcBorders>
          </w:tcPr>
          <w:p w14:paraId="6435327C" w14:textId="3563539B" w:rsidR="00A46EAE" w:rsidRPr="005B6ED2" w:rsidRDefault="00A46EAE"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Decision and issue of the validation/verification statement</w:t>
            </w:r>
          </w:p>
        </w:tc>
        <w:tc>
          <w:tcPr>
            <w:tcW w:w="2561" w:type="dxa"/>
            <w:gridSpan w:val="2"/>
            <w:tcBorders>
              <w:top w:val="single" w:sz="4" w:space="0" w:color="auto"/>
              <w:bottom w:val="single" w:sz="4" w:space="0" w:color="auto"/>
            </w:tcBorders>
          </w:tcPr>
          <w:p w14:paraId="67DEA044" w14:textId="77777777" w:rsidR="00A46EAE" w:rsidRPr="005B6ED2" w:rsidRDefault="00A46EAE" w:rsidP="00A62A8B">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62B7315C" w14:textId="77777777" w:rsidR="00A46EAE" w:rsidRPr="005B6ED2" w:rsidRDefault="00A46EAE" w:rsidP="00A62A8B">
            <w:pPr>
              <w:pStyle w:val="Header"/>
              <w:tabs>
                <w:tab w:val="clear" w:pos="4320"/>
                <w:tab w:val="clear" w:pos="8640"/>
              </w:tabs>
              <w:jc w:val="both"/>
              <w:rPr>
                <w:rFonts w:ascii="Arial" w:hAnsi="Arial" w:cs="Arial"/>
                <w:sz w:val="20"/>
              </w:rPr>
            </w:pPr>
          </w:p>
        </w:tc>
      </w:tr>
      <w:tr w:rsidR="00A46EAE" w:rsidRPr="005B6ED2" w14:paraId="40DE6DE0" w14:textId="77777777" w:rsidTr="00AD1363">
        <w:tc>
          <w:tcPr>
            <w:tcW w:w="817" w:type="dxa"/>
            <w:tcBorders>
              <w:top w:val="single" w:sz="4" w:space="0" w:color="auto"/>
              <w:bottom w:val="nil"/>
            </w:tcBorders>
          </w:tcPr>
          <w:p w14:paraId="39CA3710" w14:textId="6390B4A7" w:rsidR="00A46EAE" w:rsidRPr="005B6ED2" w:rsidRDefault="00A46EAE"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9.7.1</w:t>
            </w:r>
          </w:p>
        </w:tc>
        <w:tc>
          <w:tcPr>
            <w:tcW w:w="4111" w:type="dxa"/>
            <w:tcBorders>
              <w:top w:val="single" w:sz="4" w:space="0" w:color="auto"/>
              <w:bottom w:val="nil"/>
            </w:tcBorders>
          </w:tcPr>
          <w:p w14:paraId="1DAF2AC5" w14:textId="484409A8" w:rsidR="00A46EAE" w:rsidRPr="005B6ED2" w:rsidRDefault="00A46EAE"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Decision</w:t>
            </w:r>
          </w:p>
        </w:tc>
        <w:tc>
          <w:tcPr>
            <w:tcW w:w="2561" w:type="dxa"/>
            <w:gridSpan w:val="2"/>
            <w:tcBorders>
              <w:top w:val="single" w:sz="4" w:space="0" w:color="auto"/>
              <w:bottom w:val="nil"/>
            </w:tcBorders>
          </w:tcPr>
          <w:p w14:paraId="640885C1" w14:textId="77777777" w:rsidR="00A46EAE" w:rsidRPr="005B6ED2" w:rsidRDefault="00A46EAE" w:rsidP="00A62A8B">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3600342D" w14:textId="77777777" w:rsidR="00A46EAE" w:rsidRPr="005B6ED2" w:rsidRDefault="00A46EAE" w:rsidP="00A62A8B">
            <w:pPr>
              <w:pStyle w:val="Header"/>
              <w:tabs>
                <w:tab w:val="clear" w:pos="4320"/>
                <w:tab w:val="clear" w:pos="8640"/>
              </w:tabs>
              <w:jc w:val="both"/>
              <w:rPr>
                <w:rFonts w:ascii="Arial" w:hAnsi="Arial" w:cs="Arial"/>
                <w:sz w:val="20"/>
              </w:rPr>
            </w:pPr>
          </w:p>
        </w:tc>
      </w:tr>
      <w:tr w:rsidR="00896718" w:rsidRPr="005B6ED2" w14:paraId="5B04443C" w14:textId="77777777" w:rsidTr="00A62A8B">
        <w:tc>
          <w:tcPr>
            <w:tcW w:w="817" w:type="dxa"/>
            <w:tcBorders>
              <w:top w:val="nil"/>
              <w:bottom w:val="nil"/>
            </w:tcBorders>
          </w:tcPr>
          <w:p w14:paraId="4D06CA96" w14:textId="77777777" w:rsidR="00896718" w:rsidRPr="005B6ED2" w:rsidRDefault="00896718"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9.7.1.1</w:t>
            </w:r>
          </w:p>
        </w:tc>
        <w:tc>
          <w:tcPr>
            <w:tcW w:w="4111" w:type="dxa"/>
            <w:tcBorders>
              <w:top w:val="nil"/>
              <w:bottom w:val="nil"/>
            </w:tcBorders>
          </w:tcPr>
          <w:p w14:paraId="1896AADF" w14:textId="63A00453" w:rsidR="00896718" w:rsidRPr="005B6ED2" w:rsidRDefault="00896718"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Upon completion of the </w:t>
            </w:r>
            <w:r w:rsidR="00D95562" w:rsidRPr="005B6ED2">
              <w:rPr>
                <w:rFonts w:ascii="Arial" w:hAnsi="Arial" w:cs="Arial"/>
                <w:sz w:val="20"/>
              </w:rPr>
              <w:t>V/V</w:t>
            </w:r>
            <w:r w:rsidRPr="005B6ED2">
              <w:rPr>
                <w:rFonts w:ascii="Arial" w:hAnsi="Arial" w:cs="Arial"/>
                <w:sz w:val="20"/>
              </w:rPr>
              <w:t xml:space="preserve"> review, does the </w:t>
            </w:r>
            <w:r w:rsidR="00D95562" w:rsidRPr="005B6ED2">
              <w:rPr>
                <w:rFonts w:ascii="Arial" w:hAnsi="Arial" w:cs="Arial"/>
                <w:sz w:val="20"/>
              </w:rPr>
              <w:t>VB</w:t>
            </w:r>
            <w:r w:rsidRPr="005B6ED2">
              <w:rPr>
                <w:rFonts w:ascii="Arial" w:hAnsi="Arial" w:cs="Arial"/>
                <w:sz w:val="20"/>
              </w:rPr>
              <w:t xml:space="preserve"> make the decision on </w:t>
            </w:r>
            <w:proofErr w:type="gramStart"/>
            <w:r w:rsidRPr="005B6ED2">
              <w:rPr>
                <w:rFonts w:ascii="Arial" w:hAnsi="Arial" w:cs="Arial"/>
                <w:sz w:val="20"/>
              </w:rPr>
              <w:t>whether or not</w:t>
            </w:r>
            <w:proofErr w:type="gramEnd"/>
            <w:r w:rsidRPr="005B6ED2">
              <w:rPr>
                <w:rFonts w:ascii="Arial" w:hAnsi="Arial" w:cs="Arial"/>
                <w:sz w:val="20"/>
              </w:rPr>
              <w:t xml:space="preserve"> to confirm the claim?</w:t>
            </w:r>
          </w:p>
        </w:tc>
        <w:tc>
          <w:tcPr>
            <w:tcW w:w="2561" w:type="dxa"/>
            <w:gridSpan w:val="2"/>
            <w:tcBorders>
              <w:top w:val="nil"/>
              <w:bottom w:val="nil"/>
            </w:tcBorders>
          </w:tcPr>
          <w:p w14:paraId="6725E056" w14:textId="77777777" w:rsidR="00896718" w:rsidRPr="005B6ED2" w:rsidRDefault="00896718"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31C2D57" w14:textId="77777777" w:rsidR="00896718" w:rsidRPr="005B6ED2" w:rsidRDefault="00896718" w:rsidP="00A62A8B">
            <w:pPr>
              <w:pStyle w:val="Header"/>
              <w:tabs>
                <w:tab w:val="clear" w:pos="4320"/>
                <w:tab w:val="clear" w:pos="8640"/>
              </w:tabs>
              <w:jc w:val="both"/>
              <w:rPr>
                <w:rFonts w:ascii="Arial" w:hAnsi="Arial" w:cs="Arial"/>
                <w:sz w:val="20"/>
              </w:rPr>
            </w:pPr>
          </w:p>
        </w:tc>
      </w:tr>
      <w:tr w:rsidR="00DF610E" w:rsidRPr="005B6ED2" w14:paraId="4AC97255" w14:textId="77777777" w:rsidTr="00A62A8B">
        <w:tc>
          <w:tcPr>
            <w:tcW w:w="817" w:type="dxa"/>
            <w:tcBorders>
              <w:top w:val="nil"/>
              <w:bottom w:val="nil"/>
            </w:tcBorders>
          </w:tcPr>
          <w:p w14:paraId="1460A4CE" w14:textId="77777777" w:rsidR="00DF610E" w:rsidRPr="005B6ED2" w:rsidRDefault="00DF610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9.7.1.2</w:t>
            </w:r>
          </w:p>
        </w:tc>
        <w:tc>
          <w:tcPr>
            <w:tcW w:w="4111" w:type="dxa"/>
            <w:tcBorders>
              <w:top w:val="nil"/>
              <w:bottom w:val="nil"/>
            </w:tcBorders>
          </w:tcPr>
          <w:p w14:paraId="5A9F409C" w14:textId="77777777" w:rsidR="00DF610E" w:rsidRPr="005B6ED2" w:rsidRDefault="00DF610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Is the decision made by persons who have not been involved in the V/V execution?</w:t>
            </w:r>
          </w:p>
        </w:tc>
        <w:tc>
          <w:tcPr>
            <w:tcW w:w="2561" w:type="dxa"/>
            <w:gridSpan w:val="2"/>
            <w:tcBorders>
              <w:top w:val="nil"/>
              <w:bottom w:val="nil"/>
            </w:tcBorders>
          </w:tcPr>
          <w:p w14:paraId="2A7E8F58" w14:textId="77777777" w:rsidR="00DF610E" w:rsidRPr="005B6ED2" w:rsidRDefault="00DF610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44DE14F" w14:textId="77777777" w:rsidR="00DF610E" w:rsidRPr="005B6ED2" w:rsidRDefault="00DF610E" w:rsidP="00A62A8B">
            <w:pPr>
              <w:pStyle w:val="Header"/>
              <w:tabs>
                <w:tab w:val="clear" w:pos="4320"/>
                <w:tab w:val="clear" w:pos="8640"/>
              </w:tabs>
              <w:jc w:val="both"/>
              <w:rPr>
                <w:rFonts w:ascii="Arial" w:hAnsi="Arial" w:cs="Arial"/>
                <w:sz w:val="20"/>
              </w:rPr>
            </w:pPr>
          </w:p>
        </w:tc>
      </w:tr>
      <w:tr w:rsidR="00D111C8" w:rsidRPr="005B6ED2" w14:paraId="0138DF9A" w14:textId="77777777" w:rsidTr="00A62A8B">
        <w:tc>
          <w:tcPr>
            <w:tcW w:w="817" w:type="dxa"/>
            <w:tcBorders>
              <w:top w:val="nil"/>
              <w:bottom w:val="nil"/>
            </w:tcBorders>
          </w:tcPr>
          <w:p w14:paraId="58161CC5" w14:textId="77777777" w:rsidR="00D111C8" w:rsidRPr="005B6ED2" w:rsidRDefault="00D111C8"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9.7.1.3</w:t>
            </w:r>
          </w:p>
        </w:tc>
        <w:tc>
          <w:tcPr>
            <w:tcW w:w="4111" w:type="dxa"/>
            <w:tcBorders>
              <w:top w:val="nil"/>
              <w:bottom w:val="nil"/>
            </w:tcBorders>
          </w:tcPr>
          <w:p w14:paraId="635A955E" w14:textId="77777777" w:rsidR="00D111C8" w:rsidRPr="005B6ED2" w:rsidRDefault="00D111C8"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Based on this decision, is the V/V statement issued or not issued according to the programme requirements?</w:t>
            </w:r>
          </w:p>
        </w:tc>
        <w:tc>
          <w:tcPr>
            <w:tcW w:w="2561" w:type="dxa"/>
            <w:gridSpan w:val="2"/>
            <w:tcBorders>
              <w:top w:val="nil"/>
              <w:bottom w:val="nil"/>
            </w:tcBorders>
          </w:tcPr>
          <w:p w14:paraId="25213541" w14:textId="77777777" w:rsidR="00D111C8" w:rsidRPr="005B6ED2" w:rsidRDefault="00D111C8"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604CCFE" w14:textId="77777777" w:rsidR="00D111C8" w:rsidRPr="005B6ED2" w:rsidRDefault="00D111C8" w:rsidP="00A62A8B">
            <w:pPr>
              <w:pStyle w:val="Header"/>
              <w:tabs>
                <w:tab w:val="clear" w:pos="4320"/>
                <w:tab w:val="clear" w:pos="8640"/>
              </w:tabs>
              <w:jc w:val="both"/>
              <w:rPr>
                <w:rFonts w:ascii="Arial" w:hAnsi="Arial" w:cs="Arial"/>
                <w:sz w:val="20"/>
              </w:rPr>
            </w:pPr>
          </w:p>
        </w:tc>
      </w:tr>
      <w:tr w:rsidR="00F30453" w:rsidRPr="005B6ED2" w14:paraId="27886458" w14:textId="77777777" w:rsidTr="00CB0DCF">
        <w:tc>
          <w:tcPr>
            <w:tcW w:w="817" w:type="dxa"/>
            <w:tcBorders>
              <w:top w:val="nil"/>
              <w:bottom w:val="nil"/>
            </w:tcBorders>
          </w:tcPr>
          <w:p w14:paraId="239A72D9" w14:textId="77777777" w:rsidR="00F30453" w:rsidRPr="005B6ED2" w:rsidRDefault="00F30453"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9.7.1.4</w:t>
            </w:r>
          </w:p>
        </w:tc>
        <w:tc>
          <w:tcPr>
            <w:tcW w:w="4111" w:type="dxa"/>
            <w:tcBorders>
              <w:top w:val="nil"/>
              <w:bottom w:val="nil"/>
            </w:tcBorders>
          </w:tcPr>
          <w:p w14:paraId="7734B603" w14:textId="77777777" w:rsidR="00F30453" w:rsidRPr="005B6ED2" w:rsidRDefault="00F30453"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When the VB is not issuing a V/V statement, does the VB inform the client?</w:t>
            </w:r>
          </w:p>
        </w:tc>
        <w:tc>
          <w:tcPr>
            <w:tcW w:w="2561" w:type="dxa"/>
            <w:gridSpan w:val="2"/>
            <w:tcBorders>
              <w:top w:val="nil"/>
              <w:bottom w:val="nil"/>
            </w:tcBorders>
          </w:tcPr>
          <w:p w14:paraId="3C37805C" w14:textId="77777777" w:rsidR="00F30453" w:rsidRPr="005B6ED2" w:rsidRDefault="00F3045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8441939" w14:textId="77777777" w:rsidR="00F30453" w:rsidRPr="005B6ED2" w:rsidRDefault="00F30453" w:rsidP="00CB0DCF">
            <w:pPr>
              <w:pStyle w:val="Header"/>
              <w:tabs>
                <w:tab w:val="clear" w:pos="4320"/>
                <w:tab w:val="clear" w:pos="8640"/>
              </w:tabs>
              <w:jc w:val="both"/>
              <w:rPr>
                <w:rFonts w:ascii="Arial" w:hAnsi="Arial" w:cs="Arial"/>
                <w:sz w:val="20"/>
              </w:rPr>
            </w:pPr>
          </w:p>
        </w:tc>
      </w:tr>
      <w:tr w:rsidR="00F30453" w:rsidRPr="005B6ED2" w14:paraId="423E4EF8" w14:textId="77777777" w:rsidTr="00CB0DCF">
        <w:tc>
          <w:tcPr>
            <w:tcW w:w="817" w:type="dxa"/>
            <w:tcBorders>
              <w:top w:val="nil"/>
              <w:bottom w:val="nil"/>
            </w:tcBorders>
          </w:tcPr>
          <w:p w14:paraId="10EA4954" w14:textId="77777777" w:rsidR="00F30453" w:rsidRPr="005B6ED2" w:rsidRDefault="00F30453"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9.7.1.5</w:t>
            </w:r>
          </w:p>
        </w:tc>
        <w:tc>
          <w:tcPr>
            <w:tcW w:w="4111" w:type="dxa"/>
            <w:tcBorders>
              <w:top w:val="nil"/>
              <w:bottom w:val="nil"/>
            </w:tcBorders>
          </w:tcPr>
          <w:p w14:paraId="070BD7FD" w14:textId="77777777" w:rsidR="00F30453" w:rsidRPr="005B6ED2" w:rsidRDefault="00F30453"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Regarding ISO/IEC 17029: 2019, clause 9.7.1.2, note that the person assigned to make the decision may be the reviewer. Is the decision made by persons who have not been involved in the V/V planning? (ISO 14065:2020)</w:t>
            </w:r>
          </w:p>
        </w:tc>
        <w:tc>
          <w:tcPr>
            <w:tcW w:w="2561" w:type="dxa"/>
            <w:gridSpan w:val="2"/>
            <w:tcBorders>
              <w:top w:val="nil"/>
              <w:bottom w:val="nil"/>
            </w:tcBorders>
          </w:tcPr>
          <w:p w14:paraId="6C69A86C" w14:textId="77777777" w:rsidR="00F30453" w:rsidRPr="005B6ED2" w:rsidRDefault="00F3045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C6F3B2F" w14:textId="77777777" w:rsidR="00F30453" w:rsidRPr="005B6ED2" w:rsidRDefault="00F30453" w:rsidP="00CB0DCF">
            <w:pPr>
              <w:pStyle w:val="Header"/>
              <w:tabs>
                <w:tab w:val="clear" w:pos="4320"/>
                <w:tab w:val="clear" w:pos="8640"/>
              </w:tabs>
              <w:jc w:val="both"/>
              <w:rPr>
                <w:rFonts w:ascii="Arial" w:hAnsi="Arial" w:cs="Arial"/>
                <w:sz w:val="20"/>
              </w:rPr>
            </w:pPr>
          </w:p>
        </w:tc>
      </w:tr>
      <w:tr w:rsidR="00896718" w:rsidRPr="005B6ED2" w14:paraId="14D14C9A" w14:textId="77777777" w:rsidTr="00A62A8B">
        <w:tc>
          <w:tcPr>
            <w:tcW w:w="817" w:type="dxa"/>
            <w:tcBorders>
              <w:top w:val="nil"/>
              <w:bottom w:val="nil"/>
            </w:tcBorders>
          </w:tcPr>
          <w:p w14:paraId="7EDEF7AB" w14:textId="1C26E4D2" w:rsidR="00896718" w:rsidRPr="005B6ED2" w:rsidRDefault="00F30453" w:rsidP="00896718">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9.7.1.6</w:t>
            </w:r>
          </w:p>
        </w:tc>
        <w:tc>
          <w:tcPr>
            <w:tcW w:w="4111" w:type="dxa"/>
            <w:tcBorders>
              <w:top w:val="nil"/>
              <w:bottom w:val="nil"/>
            </w:tcBorders>
          </w:tcPr>
          <w:p w14:paraId="4AD05DB9" w14:textId="438F8878" w:rsidR="00896718" w:rsidRPr="005B6ED2" w:rsidRDefault="00F30453" w:rsidP="00896718">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If an opinion is issued, does the VB select one type of opinion, such as:</w:t>
            </w:r>
          </w:p>
        </w:tc>
        <w:tc>
          <w:tcPr>
            <w:tcW w:w="2561" w:type="dxa"/>
            <w:gridSpan w:val="2"/>
            <w:tcBorders>
              <w:top w:val="nil"/>
              <w:bottom w:val="nil"/>
            </w:tcBorders>
          </w:tcPr>
          <w:p w14:paraId="36A84CC3" w14:textId="77777777" w:rsidR="00896718" w:rsidRPr="005B6ED2" w:rsidRDefault="00896718" w:rsidP="00896718">
            <w:pPr>
              <w:pStyle w:val="Header"/>
              <w:tabs>
                <w:tab w:val="clear" w:pos="4320"/>
                <w:tab w:val="clear" w:pos="8640"/>
              </w:tabs>
              <w:jc w:val="both"/>
              <w:rPr>
                <w:rFonts w:ascii="Arial" w:hAnsi="Arial" w:cs="Arial"/>
                <w:sz w:val="20"/>
              </w:rPr>
            </w:pPr>
          </w:p>
        </w:tc>
        <w:tc>
          <w:tcPr>
            <w:tcW w:w="2258" w:type="dxa"/>
            <w:tcBorders>
              <w:top w:val="nil"/>
              <w:bottom w:val="nil"/>
            </w:tcBorders>
          </w:tcPr>
          <w:p w14:paraId="7195A469" w14:textId="77777777" w:rsidR="00896718" w:rsidRPr="005B6ED2" w:rsidRDefault="00896718" w:rsidP="00896718">
            <w:pPr>
              <w:pStyle w:val="Header"/>
              <w:tabs>
                <w:tab w:val="clear" w:pos="4320"/>
                <w:tab w:val="clear" w:pos="8640"/>
              </w:tabs>
              <w:jc w:val="both"/>
              <w:rPr>
                <w:rFonts w:ascii="Arial" w:hAnsi="Arial" w:cs="Arial"/>
                <w:sz w:val="20"/>
              </w:rPr>
            </w:pPr>
          </w:p>
        </w:tc>
      </w:tr>
      <w:tr w:rsidR="00F30453" w:rsidRPr="005B6ED2" w14:paraId="2AD2121D" w14:textId="77777777" w:rsidTr="00CB0DCF">
        <w:tc>
          <w:tcPr>
            <w:tcW w:w="817" w:type="dxa"/>
            <w:tcBorders>
              <w:top w:val="nil"/>
              <w:bottom w:val="nil"/>
            </w:tcBorders>
          </w:tcPr>
          <w:p w14:paraId="7D4A563D" w14:textId="77777777" w:rsidR="00F30453" w:rsidRPr="005B6ED2" w:rsidRDefault="00F30453"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27DB4A50" w14:textId="1179A186" w:rsidR="00F30453" w:rsidRPr="005B6ED2" w:rsidRDefault="00F30453" w:rsidP="00F30453">
            <w:pPr>
              <w:pStyle w:val="Header"/>
              <w:numPr>
                <w:ilvl w:val="0"/>
                <w:numId w:val="85"/>
              </w:numPr>
              <w:tabs>
                <w:tab w:val="clear" w:pos="4320"/>
                <w:tab w:val="clear" w:pos="8640"/>
              </w:tabs>
              <w:spacing w:after="60"/>
              <w:rPr>
                <w:rFonts w:ascii="Arial" w:hAnsi="Arial" w:cs="Arial"/>
                <w:color w:val="FF0000"/>
                <w:sz w:val="20"/>
              </w:rPr>
            </w:pPr>
            <w:r w:rsidRPr="005B6ED2">
              <w:rPr>
                <w:rFonts w:ascii="Arial" w:hAnsi="Arial" w:cs="Arial"/>
                <w:color w:val="FF0000"/>
                <w:sz w:val="20"/>
              </w:rPr>
              <w:t>unmodified;</w:t>
            </w:r>
          </w:p>
        </w:tc>
        <w:tc>
          <w:tcPr>
            <w:tcW w:w="2561" w:type="dxa"/>
            <w:gridSpan w:val="2"/>
            <w:tcBorders>
              <w:top w:val="nil"/>
              <w:bottom w:val="nil"/>
            </w:tcBorders>
          </w:tcPr>
          <w:p w14:paraId="22BEA51F" w14:textId="77777777" w:rsidR="00F30453" w:rsidRPr="005B6ED2" w:rsidRDefault="00F3045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6D169BC" w14:textId="77777777" w:rsidR="00F30453" w:rsidRPr="005B6ED2" w:rsidRDefault="00F30453" w:rsidP="00CB0DCF">
            <w:pPr>
              <w:pStyle w:val="Header"/>
              <w:tabs>
                <w:tab w:val="clear" w:pos="4320"/>
                <w:tab w:val="clear" w:pos="8640"/>
              </w:tabs>
              <w:jc w:val="both"/>
              <w:rPr>
                <w:rFonts w:ascii="Arial" w:hAnsi="Arial" w:cs="Arial"/>
                <w:sz w:val="20"/>
              </w:rPr>
            </w:pPr>
          </w:p>
        </w:tc>
      </w:tr>
      <w:tr w:rsidR="00F30453" w:rsidRPr="005B6ED2" w14:paraId="18FA4DA9" w14:textId="77777777" w:rsidTr="00CB0DCF">
        <w:tc>
          <w:tcPr>
            <w:tcW w:w="817" w:type="dxa"/>
            <w:tcBorders>
              <w:top w:val="nil"/>
              <w:bottom w:val="nil"/>
            </w:tcBorders>
          </w:tcPr>
          <w:p w14:paraId="580D9A95" w14:textId="77777777" w:rsidR="00F30453" w:rsidRPr="005B6ED2" w:rsidRDefault="00F30453"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1CF01AE0" w14:textId="78D16617" w:rsidR="00F30453" w:rsidRPr="005B6ED2" w:rsidRDefault="00F30453" w:rsidP="00F30453">
            <w:pPr>
              <w:pStyle w:val="Header"/>
              <w:numPr>
                <w:ilvl w:val="0"/>
                <w:numId w:val="85"/>
              </w:numPr>
              <w:tabs>
                <w:tab w:val="clear" w:pos="4320"/>
                <w:tab w:val="clear" w:pos="8640"/>
              </w:tabs>
              <w:spacing w:after="60"/>
              <w:rPr>
                <w:rFonts w:ascii="Arial" w:hAnsi="Arial" w:cs="Arial"/>
                <w:color w:val="FF0000"/>
                <w:sz w:val="20"/>
              </w:rPr>
            </w:pPr>
            <w:r w:rsidRPr="005B6ED2">
              <w:rPr>
                <w:rFonts w:ascii="Arial" w:hAnsi="Arial" w:cs="Arial"/>
                <w:color w:val="FF0000"/>
                <w:sz w:val="20"/>
              </w:rPr>
              <w:t>modified;</w:t>
            </w:r>
          </w:p>
        </w:tc>
        <w:tc>
          <w:tcPr>
            <w:tcW w:w="2561" w:type="dxa"/>
            <w:gridSpan w:val="2"/>
            <w:tcBorders>
              <w:top w:val="nil"/>
              <w:bottom w:val="nil"/>
            </w:tcBorders>
          </w:tcPr>
          <w:p w14:paraId="4243C78F" w14:textId="77777777" w:rsidR="00F30453" w:rsidRPr="005B6ED2" w:rsidRDefault="00F3045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D4B9E07" w14:textId="77777777" w:rsidR="00F30453" w:rsidRPr="005B6ED2" w:rsidRDefault="00F30453" w:rsidP="00CB0DCF">
            <w:pPr>
              <w:pStyle w:val="Header"/>
              <w:tabs>
                <w:tab w:val="clear" w:pos="4320"/>
                <w:tab w:val="clear" w:pos="8640"/>
              </w:tabs>
              <w:jc w:val="both"/>
              <w:rPr>
                <w:rFonts w:ascii="Arial" w:hAnsi="Arial" w:cs="Arial"/>
                <w:sz w:val="20"/>
              </w:rPr>
            </w:pPr>
          </w:p>
        </w:tc>
      </w:tr>
      <w:tr w:rsidR="00F30453" w:rsidRPr="005B6ED2" w14:paraId="6895F502" w14:textId="77777777" w:rsidTr="00CB0DCF">
        <w:tc>
          <w:tcPr>
            <w:tcW w:w="817" w:type="dxa"/>
            <w:tcBorders>
              <w:top w:val="nil"/>
              <w:bottom w:val="nil"/>
            </w:tcBorders>
          </w:tcPr>
          <w:p w14:paraId="5581FB13" w14:textId="77777777" w:rsidR="00F30453" w:rsidRPr="005B6ED2" w:rsidRDefault="00F30453"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7689E7F5" w14:textId="6F1EE816" w:rsidR="00F30453" w:rsidRPr="005B6ED2" w:rsidRDefault="00F30453" w:rsidP="00F30453">
            <w:pPr>
              <w:pStyle w:val="Header"/>
              <w:numPr>
                <w:ilvl w:val="0"/>
                <w:numId w:val="85"/>
              </w:numPr>
              <w:tabs>
                <w:tab w:val="clear" w:pos="4320"/>
                <w:tab w:val="clear" w:pos="8640"/>
              </w:tabs>
              <w:spacing w:after="60"/>
              <w:rPr>
                <w:rFonts w:ascii="Arial" w:hAnsi="Arial" w:cs="Arial"/>
                <w:color w:val="FF0000"/>
                <w:sz w:val="20"/>
              </w:rPr>
            </w:pPr>
            <w:r w:rsidRPr="005B6ED2">
              <w:rPr>
                <w:rFonts w:ascii="Arial" w:hAnsi="Arial" w:cs="Arial"/>
                <w:color w:val="FF0000"/>
                <w:sz w:val="20"/>
              </w:rPr>
              <w:t>adverse. (ISO 14065:2020)</w:t>
            </w:r>
          </w:p>
        </w:tc>
        <w:tc>
          <w:tcPr>
            <w:tcW w:w="2561" w:type="dxa"/>
            <w:gridSpan w:val="2"/>
            <w:tcBorders>
              <w:top w:val="nil"/>
              <w:bottom w:val="nil"/>
            </w:tcBorders>
          </w:tcPr>
          <w:p w14:paraId="23949CF7" w14:textId="77777777" w:rsidR="00F30453" w:rsidRPr="005B6ED2" w:rsidRDefault="00F3045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756660E" w14:textId="77777777" w:rsidR="00F30453" w:rsidRPr="005B6ED2" w:rsidRDefault="00F30453" w:rsidP="00CB0DCF">
            <w:pPr>
              <w:pStyle w:val="Header"/>
              <w:tabs>
                <w:tab w:val="clear" w:pos="4320"/>
                <w:tab w:val="clear" w:pos="8640"/>
              </w:tabs>
              <w:jc w:val="both"/>
              <w:rPr>
                <w:rFonts w:ascii="Arial" w:hAnsi="Arial" w:cs="Arial"/>
                <w:sz w:val="20"/>
              </w:rPr>
            </w:pPr>
          </w:p>
        </w:tc>
      </w:tr>
      <w:tr w:rsidR="00B5395F" w:rsidRPr="005B6ED2" w14:paraId="4378F662" w14:textId="77777777" w:rsidTr="00CB0DCF">
        <w:tc>
          <w:tcPr>
            <w:tcW w:w="817" w:type="dxa"/>
            <w:tcBorders>
              <w:top w:val="nil"/>
              <w:bottom w:val="nil"/>
            </w:tcBorders>
          </w:tcPr>
          <w:p w14:paraId="76FEA46A" w14:textId="77777777" w:rsidR="00B5395F" w:rsidRPr="005B6ED2" w:rsidRDefault="00B5395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9.7.1.7</w:t>
            </w:r>
          </w:p>
        </w:tc>
        <w:tc>
          <w:tcPr>
            <w:tcW w:w="4111" w:type="dxa"/>
            <w:tcBorders>
              <w:top w:val="nil"/>
              <w:bottom w:val="nil"/>
            </w:tcBorders>
          </w:tcPr>
          <w:p w14:paraId="21F664BB" w14:textId="1D77A5CA" w:rsidR="00B5395F" w:rsidRPr="005B6ED2" w:rsidRDefault="00B5395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 xml:space="preserve">The VB may disclaim the issuance of an opinion when it is unable to obtain sufficient and appropriate evidence to </w:t>
            </w:r>
            <w:proofErr w:type="gramStart"/>
            <w:r w:rsidRPr="005B6ED2">
              <w:rPr>
                <w:rFonts w:ascii="Arial" w:hAnsi="Arial" w:cs="Arial"/>
                <w:color w:val="FF0000"/>
                <w:sz w:val="20"/>
              </w:rPr>
              <w:t>come to a conclusion</w:t>
            </w:r>
            <w:proofErr w:type="gramEnd"/>
            <w:r w:rsidRPr="005B6ED2">
              <w:rPr>
                <w:rFonts w:ascii="Arial" w:hAnsi="Arial" w:cs="Arial"/>
                <w:color w:val="FF0000"/>
                <w:sz w:val="20"/>
              </w:rPr>
              <w:t xml:space="preserve">. In this case, does the </w:t>
            </w:r>
            <w:r w:rsidR="00D42375" w:rsidRPr="005B6ED2">
              <w:rPr>
                <w:rFonts w:ascii="Arial" w:hAnsi="Arial" w:cs="Arial"/>
                <w:color w:val="FF0000"/>
                <w:sz w:val="20"/>
              </w:rPr>
              <w:t>VB</w:t>
            </w:r>
            <w:r w:rsidRPr="005B6ED2">
              <w:rPr>
                <w:rFonts w:ascii="Arial" w:hAnsi="Arial" w:cs="Arial"/>
                <w:color w:val="FF0000"/>
                <w:sz w:val="20"/>
              </w:rPr>
              <w:t xml:space="preserve"> ensure that it has been unable to obtain sufficient appropriate evidence and can conclude that the possible effects on the environmental information statement of </w:t>
            </w:r>
            <w:r w:rsidRPr="005B6ED2">
              <w:rPr>
                <w:rFonts w:ascii="Arial" w:hAnsi="Arial" w:cs="Arial"/>
                <w:color w:val="FF0000"/>
                <w:sz w:val="20"/>
              </w:rPr>
              <w:lastRenderedPageBreak/>
              <w:t>undetected material misstatements(s) are material and pervasive? (ISO14065:2020)</w:t>
            </w:r>
          </w:p>
        </w:tc>
        <w:tc>
          <w:tcPr>
            <w:tcW w:w="2561" w:type="dxa"/>
            <w:gridSpan w:val="2"/>
            <w:tcBorders>
              <w:top w:val="nil"/>
              <w:bottom w:val="nil"/>
            </w:tcBorders>
          </w:tcPr>
          <w:p w14:paraId="048314E8"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3C5B9E3" w14:textId="77777777" w:rsidR="00B5395F" w:rsidRPr="005B6ED2" w:rsidRDefault="00B5395F" w:rsidP="00CB0DCF">
            <w:pPr>
              <w:pStyle w:val="Header"/>
              <w:tabs>
                <w:tab w:val="clear" w:pos="4320"/>
                <w:tab w:val="clear" w:pos="8640"/>
              </w:tabs>
              <w:jc w:val="both"/>
              <w:rPr>
                <w:rFonts w:ascii="Arial" w:hAnsi="Arial" w:cs="Arial"/>
                <w:sz w:val="20"/>
              </w:rPr>
            </w:pPr>
          </w:p>
        </w:tc>
      </w:tr>
      <w:tr w:rsidR="00B5395F" w:rsidRPr="005B6ED2" w14:paraId="3D6FB971" w14:textId="77777777" w:rsidTr="00CB0DCF">
        <w:tc>
          <w:tcPr>
            <w:tcW w:w="817" w:type="dxa"/>
            <w:tcBorders>
              <w:top w:val="nil"/>
              <w:bottom w:val="nil"/>
            </w:tcBorders>
          </w:tcPr>
          <w:p w14:paraId="20799862" w14:textId="77777777" w:rsidR="00B5395F" w:rsidRPr="005B6ED2" w:rsidRDefault="00B5395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9.7.1.8</w:t>
            </w:r>
          </w:p>
        </w:tc>
        <w:tc>
          <w:tcPr>
            <w:tcW w:w="4111" w:type="dxa"/>
            <w:tcBorders>
              <w:top w:val="nil"/>
              <w:bottom w:val="nil"/>
            </w:tcBorders>
          </w:tcPr>
          <w:p w14:paraId="73D7A377" w14:textId="590DCD4A" w:rsidR="00B5395F" w:rsidRPr="005B6ED2" w:rsidRDefault="00B5395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 xml:space="preserve">At the conclusion of an engagement to verify statements of historical information, does the verification body issue an opinion, unless it has disclaimed the issuance of an </w:t>
            </w:r>
            <w:proofErr w:type="gramStart"/>
            <w:r w:rsidRPr="005B6ED2">
              <w:rPr>
                <w:rFonts w:ascii="Arial" w:hAnsi="Arial" w:cs="Arial"/>
                <w:color w:val="FF0000"/>
                <w:sz w:val="20"/>
              </w:rPr>
              <w:t>opinion</w:t>
            </w:r>
            <w:proofErr w:type="gramEnd"/>
            <w:r w:rsidRPr="005B6ED2">
              <w:rPr>
                <w:rFonts w:ascii="Arial" w:hAnsi="Arial" w:cs="Arial"/>
                <w:color w:val="FF0000"/>
                <w:sz w:val="20"/>
              </w:rPr>
              <w:t xml:space="preserve"> or the engagement type is AUP? An opinion providing assurance to intended users shall be based upon the verification of sufficient and appropriate historical evidence. (ISO 14065:2020)</w:t>
            </w:r>
          </w:p>
        </w:tc>
        <w:tc>
          <w:tcPr>
            <w:tcW w:w="2561" w:type="dxa"/>
            <w:gridSpan w:val="2"/>
            <w:tcBorders>
              <w:top w:val="nil"/>
              <w:bottom w:val="nil"/>
            </w:tcBorders>
          </w:tcPr>
          <w:p w14:paraId="32A71174"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E55677B" w14:textId="77777777" w:rsidR="00B5395F" w:rsidRPr="005B6ED2" w:rsidRDefault="00B5395F" w:rsidP="00CB0DCF">
            <w:pPr>
              <w:pStyle w:val="Header"/>
              <w:tabs>
                <w:tab w:val="clear" w:pos="4320"/>
                <w:tab w:val="clear" w:pos="8640"/>
              </w:tabs>
              <w:jc w:val="both"/>
              <w:rPr>
                <w:rFonts w:ascii="Arial" w:hAnsi="Arial" w:cs="Arial"/>
                <w:sz w:val="20"/>
              </w:rPr>
            </w:pPr>
          </w:p>
        </w:tc>
      </w:tr>
      <w:tr w:rsidR="00B5395F" w:rsidRPr="005B6ED2" w14:paraId="23B07246" w14:textId="77777777" w:rsidTr="00CB0DCF">
        <w:tc>
          <w:tcPr>
            <w:tcW w:w="817" w:type="dxa"/>
            <w:tcBorders>
              <w:top w:val="nil"/>
              <w:bottom w:val="nil"/>
            </w:tcBorders>
          </w:tcPr>
          <w:p w14:paraId="5B7EEE9F" w14:textId="20C71C73" w:rsidR="00B5395F" w:rsidRPr="005B6ED2" w:rsidRDefault="00B5395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9.7.1.9</w:t>
            </w:r>
          </w:p>
        </w:tc>
        <w:tc>
          <w:tcPr>
            <w:tcW w:w="4111" w:type="dxa"/>
            <w:tcBorders>
              <w:top w:val="nil"/>
              <w:bottom w:val="nil"/>
            </w:tcBorders>
          </w:tcPr>
          <w:p w14:paraId="2F952553" w14:textId="090BADCB" w:rsidR="00B5395F" w:rsidRPr="005B6ED2" w:rsidRDefault="00B5395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At the conclusion of an engagement to validate statements about the outcome of future activities, does the validation body issue an opinion, unless it has disclaimed the issuance of an opinion? A validation opinion on the reasonableness of the assumptions, limitations and methods used to forecast information shall be based upon the evaluation of sufficient and appropriate information. (ISO14065:2020)</w:t>
            </w:r>
          </w:p>
        </w:tc>
        <w:tc>
          <w:tcPr>
            <w:tcW w:w="2561" w:type="dxa"/>
            <w:gridSpan w:val="2"/>
            <w:tcBorders>
              <w:top w:val="nil"/>
              <w:bottom w:val="nil"/>
            </w:tcBorders>
          </w:tcPr>
          <w:p w14:paraId="07C5B9A5"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76FB646" w14:textId="77777777" w:rsidR="00B5395F" w:rsidRPr="005B6ED2" w:rsidRDefault="00B5395F" w:rsidP="00CB0DCF">
            <w:pPr>
              <w:pStyle w:val="Header"/>
              <w:tabs>
                <w:tab w:val="clear" w:pos="4320"/>
                <w:tab w:val="clear" w:pos="8640"/>
              </w:tabs>
              <w:jc w:val="both"/>
              <w:rPr>
                <w:rFonts w:ascii="Arial" w:hAnsi="Arial" w:cs="Arial"/>
                <w:sz w:val="20"/>
              </w:rPr>
            </w:pPr>
          </w:p>
        </w:tc>
      </w:tr>
      <w:tr w:rsidR="00CC4A6E" w:rsidRPr="005B6ED2" w14:paraId="24A1737D" w14:textId="77777777" w:rsidTr="000C0C41">
        <w:tc>
          <w:tcPr>
            <w:tcW w:w="817" w:type="dxa"/>
            <w:tcBorders>
              <w:top w:val="nil"/>
              <w:bottom w:val="nil"/>
            </w:tcBorders>
          </w:tcPr>
          <w:p w14:paraId="11C6D45D" w14:textId="77777777" w:rsidR="00CC4A6E" w:rsidRPr="005B6ED2" w:rsidRDefault="00CC4A6E"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13CDB174" w14:textId="356EC7E3" w:rsidR="00CC4A6E" w:rsidRPr="005B6ED2" w:rsidRDefault="00CC4A6E"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9 Issuance of opinion (ISO 14064-3:2019)</w:t>
            </w:r>
          </w:p>
        </w:tc>
        <w:tc>
          <w:tcPr>
            <w:tcW w:w="2561" w:type="dxa"/>
            <w:gridSpan w:val="2"/>
            <w:tcBorders>
              <w:top w:val="nil"/>
              <w:bottom w:val="nil"/>
            </w:tcBorders>
          </w:tcPr>
          <w:p w14:paraId="551D756C" w14:textId="77777777" w:rsidR="00CC4A6E" w:rsidRPr="005B6ED2" w:rsidRDefault="00CC4A6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62E989C" w14:textId="77777777" w:rsidR="00CC4A6E" w:rsidRPr="005B6ED2" w:rsidRDefault="00CC4A6E" w:rsidP="000C0C41">
            <w:pPr>
              <w:pStyle w:val="Header"/>
              <w:tabs>
                <w:tab w:val="clear" w:pos="4320"/>
                <w:tab w:val="clear" w:pos="8640"/>
              </w:tabs>
              <w:jc w:val="both"/>
              <w:rPr>
                <w:rFonts w:ascii="Arial" w:hAnsi="Arial" w:cs="Arial"/>
                <w:sz w:val="20"/>
              </w:rPr>
            </w:pPr>
          </w:p>
        </w:tc>
      </w:tr>
      <w:tr w:rsidR="00CC4A6E" w:rsidRPr="005B6ED2" w14:paraId="49604152" w14:textId="77777777" w:rsidTr="000C0C41">
        <w:tc>
          <w:tcPr>
            <w:tcW w:w="817" w:type="dxa"/>
            <w:tcBorders>
              <w:top w:val="nil"/>
              <w:bottom w:val="nil"/>
            </w:tcBorders>
          </w:tcPr>
          <w:p w14:paraId="6D01D12E" w14:textId="77777777" w:rsidR="00CC4A6E" w:rsidRPr="005B6ED2" w:rsidRDefault="00CC4A6E"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79C2CF23" w14:textId="554B33D0" w:rsidR="00CC4A6E" w:rsidRPr="005B6ED2" w:rsidRDefault="00CC4A6E"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9.1 General (ISO 14064-3:2019)</w:t>
            </w:r>
          </w:p>
        </w:tc>
        <w:tc>
          <w:tcPr>
            <w:tcW w:w="2561" w:type="dxa"/>
            <w:gridSpan w:val="2"/>
            <w:tcBorders>
              <w:top w:val="nil"/>
              <w:bottom w:val="nil"/>
            </w:tcBorders>
          </w:tcPr>
          <w:p w14:paraId="4191749D" w14:textId="77777777" w:rsidR="00CC4A6E" w:rsidRPr="005B6ED2" w:rsidRDefault="00CC4A6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4339177" w14:textId="77777777" w:rsidR="00CC4A6E" w:rsidRPr="005B6ED2" w:rsidRDefault="00CC4A6E" w:rsidP="000C0C41">
            <w:pPr>
              <w:pStyle w:val="Header"/>
              <w:tabs>
                <w:tab w:val="clear" w:pos="4320"/>
                <w:tab w:val="clear" w:pos="8640"/>
              </w:tabs>
              <w:jc w:val="both"/>
              <w:rPr>
                <w:rFonts w:ascii="Arial" w:hAnsi="Arial" w:cs="Arial"/>
                <w:sz w:val="20"/>
              </w:rPr>
            </w:pPr>
          </w:p>
        </w:tc>
      </w:tr>
      <w:tr w:rsidR="00CC4A6E" w:rsidRPr="005B6ED2" w14:paraId="79714058" w14:textId="77777777" w:rsidTr="000C0C41">
        <w:tc>
          <w:tcPr>
            <w:tcW w:w="817" w:type="dxa"/>
            <w:tcBorders>
              <w:top w:val="nil"/>
              <w:bottom w:val="nil"/>
            </w:tcBorders>
          </w:tcPr>
          <w:p w14:paraId="11D0A371" w14:textId="77777777" w:rsidR="00CC4A6E" w:rsidRPr="005B6ED2" w:rsidRDefault="00CC4A6E"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C1AD868" w14:textId="0FCBE87F" w:rsidR="00CC4A6E" w:rsidRPr="005B6ED2" w:rsidRDefault="00864AEC"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Does the verifier or validator </w:t>
            </w:r>
            <w:proofErr w:type="gramStart"/>
            <w:r w:rsidRPr="005B6ED2">
              <w:rPr>
                <w:rFonts w:ascii="Arial" w:hAnsi="Arial" w:cs="Arial"/>
                <w:color w:val="7030A0"/>
                <w:sz w:val="20"/>
              </w:rPr>
              <w:t>make a decision</w:t>
            </w:r>
            <w:proofErr w:type="gramEnd"/>
            <w:r w:rsidRPr="005B6ED2">
              <w:rPr>
                <w:rFonts w:ascii="Arial" w:hAnsi="Arial" w:cs="Arial"/>
                <w:color w:val="7030A0"/>
                <w:sz w:val="20"/>
              </w:rPr>
              <w:t xml:space="preserve"> whether to issue an opinion or to disclaim the issuance of an opinion?</w:t>
            </w:r>
          </w:p>
        </w:tc>
        <w:tc>
          <w:tcPr>
            <w:tcW w:w="2561" w:type="dxa"/>
            <w:gridSpan w:val="2"/>
            <w:tcBorders>
              <w:top w:val="nil"/>
              <w:bottom w:val="nil"/>
            </w:tcBorders>
          </w:tcPr>
          <w:p w14:paraId="7CECC3A7" w14:textId="77777777" w:rsidR="00CC4A6E" w:rsidRPr="005B6ED2" w:rsidRDefault="00CC4A6E"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21ACE83" w14:textId="77777777" w:rsidR="00CC4A6E" w:rsidRPr="005B6ED2" w:rsidRDefault="00CC4A6E" w:rsidP="000C0C41">
            <w:pPr>
              <w:pStyle w:val="Header"/>
              <w:tabs>
                <w:tab w:val="clear" w:pos="4320"/>
                <w:tab w:val="clear" w:pos="8640"/>
              </w:tabs>
              <w:jc w:val="both"/>
              <w:rPr>
                <w:rFonts w:ascii="Arial" w:hAnsi="Arial" w:cs="Arial"/>
                <w:sz w:val="20"/>
              </w:rPr>
            </w:pPr>
          </w:p>
        </w:tc>
      </w:tr>
      <w:tr w:rsidR="00C1506D" w:rsidRPr="005B6ED2" w14:paraId="6836445D" w14:textId="77777777" w:rsidTr="00A62A8B">
        <w:tc>
          <w:tcPr>
            <w:tcW w:w="817" w:type="dxa"/>
            <w:tcBorders>
              <w:top w:val="nil"/>
              <w:bottom w:val="nil"/>
            </w:tcBorders>
          </w:tcPr>
          <w:p w14:paraId="408EBA7A" w14:textId="7ED19E16" w:rsidR="00C1506D" w:rsidRPr="005B6ED2" w:rsidRDefault="00C1506D"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9.7.2</w:t>
            </w:r>
          </w:p>
        </w:tc>
        <w:tc>
          <w:tcPr>
            <w:tcW w:w="4111" w:type="dxa"/>
            <w:tcBorders>
              <w:top w:val="nil"/>
              <w:bottom w:val="nil"/>
            </w:tcBorders>
          </w:tcPr>
          <w:p w14:paraId="3E94B895" w14:textId="49FD2A62" w:rsidR="00C1506D" w:rsidRPr="005B6ED2" w:rsidRDefault="00C1506D" w:rsidP="00A62A8B">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Issue of the validation/verification statement</w:t>
            </w:r>
          </w:p>
        </w:tc>
        <w:tc>
          <w:tcPr>
            <w:tcW w:w="2561" w:type="dxa"/>
            <w:gridSpan w:val="2"/>
            <w:tcBorders>
              <w:top w:val="nil"/>
              <w:bottom w:val="nil"/>
            </w:tcBorders>
          </w:tcPr>
          <w:p w14:paraId="6A79F2EF"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369AD9D"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783CA047" w14:textId="77777777" w:rsidTr="00A62A8B">
        <w:tc>
          <w:tcPr>
            <w:tcW w:w="817" w:type="dxa"/>
            <w:tcBorders>
              <w:top w:val="nil"/>
              <w:bottom w:val="nil"/>
            </w:tcBorders>
          </w:tcPr>
          <w:p w14:paraId="04E985F2" w14:textId="22FED4B2" w:rsidR="00C1506D" w:rsidRPr="005B6ED2" w:rsidRDefault="00C1506D" w:rsidP="00A62A8B">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0DC44672" w14:textId="09F4816B" w:rsidR="00C1506D" w:rsidRPr="005B6ED2" w:rsidRDefault="00C1506D"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When the VB issues a V/V statement, does the statement:</w:t>
            </w:r>
          </w:p>
        </w:tc>
        <w:tc>
          <w:tcPr>
            <w:tcW w:w="2561" w:type="dxa"/>
            <w:gridSpan w:val="2"/>
            <w:tcBorders>
              <w:top w:val="nil"/>
              <w:bottom w:val="nil"/>
            </w:tcBorders>
          </w:tcPr>
          <w:p w14:paraId="3DCF395D"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1D8763B"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438C1DF4" w14:textId="77777777" w:rsidTr="00A62A8B">
        <w:tc>
          <w:tcPr>
            <w:tcW w:w="817" w:type="dxa"/>
            <w:tcBorders>
              <w:top w:val="nil"/>
              <w:bottom w:val="nil"/>
            </w:tcBorders>
          </w:tcPr>
          <w:p w14:paraId="25FE2539"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21E6C058" w14:textId="06323BA7" w:rsidR="00C1506D" w:rsidRPr="005B6ED2" w:rsidRDefault="00C1506D" w:rsidP="00C1506D">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state the client’s name;</w:t>
            </w:r>
          </w:p>
        </w:tc>
        <w:tc>
          <w:tcPr>
            <w:tcW w:w="2561" w:type="dxa"/>
            <w:gridSpan w:val="2"/>
            <w:tcBorders>
              <w:top w:val="nil"/>
              <w:bottom w:val="nil"/>
            </w:tcBorders>
          </w:tcPr>
          <w:p w14:paraId="2C6DB222"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75784BE"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35A87286" w14:textId="77777777" w:rsidTr="00A62A8B">
        <w:tc>
          <w:tcPr>
            <w:tcW w:w="817" w:type="dxa"/>
            <w:tcBorders>
              <w:top w:val="nil"/>
              <w:bottom w:val="nil"/>
            </w:tcBorders>
          </w:tcPr>
          <w:p w14:paraId="7165E491"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6CFE8117" w14:textId="7368BEEB" w:rsidR="00C1506D" w:rsidRPr="005B6ED2" w:rsidRDefault="00C1506D" w:rsidP="00C1506D">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identify whether it is a validation statement or a verification statement;</w:t>
            </w:r>
          </w:p>
        </w:tc>
        <w:tc>
          <w:tcPr>
            <w:tcW w:w="2561" w:type="dxa"/>
            <w:gridSpan w:val="2"/>
            <w:tcBorders>
              <w:top w:val="nil"/>
              <w:bottom w:val="nil"/>
            </w:tcBorders>
          </w:tcPr>
          <w:p w14:paraId="7AAB3747"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5749C9A"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4409324F" w14:textId="77777777" w:rsidTr="00A62A8B">
        <w:tc>
          <w:tcPr>
            <w:tcW w:w="817" w:type="dxa"/>
            <w:tcBorders>
              <w:top w:val="nil"/>
              <w:bottom w:val="nil"/>
            </w:tcBorders>
          </w:tcPr>
          <w:p w14:paraId="1460C430"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5F531CA8" w14:textId="77777777" w:rsidR="00C1506D" w:rsidRPr="005B6ED2" w:rsidRDefault="00C1506D"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refer to the claim, including date or period which the claim covers;</w:t>
            </w:r>
          </w:p>
        </w:tc>
        <w:tc>
          <w:tcPr>
            <w:tcW w:w="2561" w:type="dxa"/>
            <w:gridSpan w:val="2"/>
            <w:tcBorders>
              <w:top w:val="nil"/>
              <w:bottom w:val="nil"/>
            </w:tcBorders>
          </w:tcPr>
          <w:p w14:paraId="127F5437"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9CE8D22"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2FA15C2B" w14:textId="77777777" w:rsidTr="00A62A8B">
        <w:tc>
          <w:tcPr>
            <w:tcW w:w="817" w:type="dxa"/>
            <w:tcBorders>
              <w:top w:val="nil"/>
              <w:bottom w:val="nil"/>
            </w:tcBorders>
          </w:tcPr>
          <w:p w14:paraId="6CFE1E71"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6BE2D6E6" w14:textId="7BBC1720" w:rsidR="00C1506D" w:rsidRPr="005B6ED2" w:rsidRDefault="00C1506D"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include the type of the VB in relation to the statement in question (</w:t>
            </w:r>
            <w:proofErr w:type="gramStart"/>
            <w:r w:rsidRPr="005B6ED2">
              <w:rPr>
                <w:rFonts w:ascii="Arial" w:hAnsi="Arial" w:cs="Arial"/>
                <w:sz w:val="20"/>
              </w:rPr>
              <w:t>i.e.</w:t>
            </w:r>
            <w:proofErr w:type="gramEnd"/>
            <w:r w:rsidRPr="005B6ED2">
              <w:rPr>
                <w:rFonts w:ascii="Arial" w:hAnsi="Arial" w:cs="Arial"/>
                <w:sz w:val="20"/>
              </w:rPr>
              <w:t xml:space="preserve"> first party, second party or third party);</w:t>
            </w:r>
          </w:p>
        </w:tc>
        <w:tc>
          <w:tcPr>
            <w:tcW w:w="2561" w:type="dxa"/>
            <w:gridSpan w:val="2"/>
            <w:tcBorders>
              <w:top w:val="nil"/>
              <w:bottom w:val="nil"/>
            </w:tcBorders>
          </w:tcPr>
          <w:p w14:paraId="785B2D83"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CEDF373"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313B2BAE" w14:textId="77777777" w:rsidTr="00A62A8B">
        <w:tc>
          <w:tcPr>
            <w:tcW w:w="817" w:type="dxa"/>
            <w:tcBorders>
              <w:top w:val="nil"/>
              <w:bottom w:val="nil"/>
            </w:tcBorders>
          </w:tcPr>
          <w:p w14:paraId="2AC4CB87"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5AC0B516" w14:textId="77777777" w:rsidR="00C1506D" w:rsidRPr="005B6ED2" w:rsidRDefault="00C1506D"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 xml:space="preserve">include the name and address of the VB (if symbols, </w:t>
            </w:r>
            <w:proofErr w:type="gramStart"/>
            <w:r w:rsidRPr="005B6ED2">
              <w:rPr>
                <w:rFonts w:ascii="Arial" w:hAnsi="Arial" w:cs="Arial"/>
                <w:sz w:val="20"/>
              </w:rPr>
              <w:t>e.g.</w:t>
            </w:r>
            <w:proofErr w:type="gramEnd"/>
            <w:r w:rsidRPr="005B6ED2">
              <w:rPr>
                <w:rFonts w:ascii="Arial" w:hAnsi="Arial" w:cs="Arial"/>
                <w:sz w:val="20"/>
              </w:rPr>
              <w:t xml:space="preserve"> accreditation symbol, are included, they shall not be misleading or ambiguous);</w:t>
            </w:r>
          </w:p>
        </w:tc>
        <w:tc>
          <w:tcPr>
            <w:tcW w:w="2561" w:type="dxa"/>
            <w:gridSpan w:val="2"/>
            <w:tcBorders>
              <w:top w:val="nil"/>
              <w:bottom w:val="nil"/>
            </w:tcBorders>
          </w:tcPr>
          <w:p w14:paraId="2DEFEBEE"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83AC241"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07E096DB" w14:textId="77777777" w:rsidTr="00A62A8B">
        <w:tc>
          <w:tcPr>
            <w:tcW w:w="817" w:type="dxa"/>
            <w:tcBorders>
              <w:top w:val="nil"/>
              <w:bottom w:val="nil"/>
            </w:tcBorders>
          </w:tcPr>
          <w:p w14:paraId="5FFBC8B7"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594FEFAB" w14:textId="77777777" w:rsidR="00C1506D" w:rsidRPr="005B6ED2" w:rsidRDefault="00C1506D"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describe the objectives and scope of the V/V;</w:t>
            </w:r>
          </w:p>
        </w:tc>
        <w:tc>
          <w:tcPr>
            <w:tcW w:w="2561" w:type="dxa"/>
            <w:gridSpan w:val="2"/>
            <w:tcBorders>
              <w:top w:val="nil"/>
              <w:bottom w:val="nil"/>
            </w:tcBorders>
          </w:tcPr>
          <w:p w14:paraId="6AAA4F21"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22AAA74A" w14:textId="77777777" w:rsidR="00C1506D" w:rsidRPr="005B6ED2" w:rsidRDefault="00C1506D" w:rsidP="00A62A8B">
            <w:pPr>
              <w:pStyle w:val="Header"/>
              <w:tabs>
                <w:tab w:val="clear" w:pos="4320"/>
                <w:tab w:val="clear" w:pos="8640"/>
              </w:tabs>
              <w:jc w:val="both"/>
              <w:rPr>
                <w:rFonts w:ascii="Arial" w:hAnsi="Arial" w:cs="Arial"/>
                <w:sz w:val="20"/>
              </w:rPr>
            </w:pPr>
          </w:p>
        </w:tc>
      </w:tr>
      <w:tr w:rsidR="00C1506D" w:rsidRPr="005B6ED2" w14:paraId="2379D53C" w14:textId="77777777" w:rsidTr="00A62A8B">
        <w:tc>
          <w:tcPr>
            <w:tcW w:w="817" w:type="dxa"/>
            <w:tcBorders>
              <w:top w:val="nil"/>
              <w:bottom w:val="nil"/>
            </w:tcBorders>
          </w:tcPr>
          <w:p w14:paraId="687D8A01"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33242D85" w14:textId="77777777" w:rsidR="00C1506D" w:rsidRPr="005B6ED2" w:rsidRDefault="00C1506D"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describe whether the data and information supporting the claim were hypothetical, projected and/ or historical in nature;</w:t>
            </w:r>
          </w:p>
        </w:tc>
        <w:tc>
          <w:tcPr>
            <w:tcW w:w="2561" w:type="dxa"/>
            <w:gridSpan w:val="2"/>
            <w:tcBorders>
              <w:top w:val="nil"/>
              <w:bottom w:val="nil"/>
            </w:tcBorders>
          </w:tcPr>
          <w:p w14:paraId="0DF3030A"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EC84131" w14:textId="77777777" w:rsidR="00C1506D" w:rsidRPr="005B6ED2" w:rsidRDefault="00C1506D" w:rsidP="00A62A8B">
            <w:pPr>
              <w:pStyle w:val="Header"/>
              <w:tabs>
                <w:tab w:val="clear" w:pos="4320"/>
                <w:tab w:val="clear" w:pos="8640"/>
              </w:tabs>
              <w:jc w:val="both"/>
              <w:rPr>
                <w:rFonts w:ascii="Arial" w:hAnsi="Arial" w:cs="Arial"/>
                <w:sz w:val="20"/>
              </w:rPr>
            </w:pPr>
          </w:p>
        </w:tc>
      </w:tr>
      <w:tr w:rsidR="00BF2C32" w:rsidRPr="005B6ED2" w14:paraId="219514B5" w14:textId="77777777" w:rsidTr="00A62A8B">
        <w:tc>
          <w:tcPr>
            <w:tcW w:w="817" w:type="dxa"/>
            <w:tcBorders>
              <w:top w:val="nil"/>
              <w:bottom w:val="nil"/>
            </w:tcBorders>
          </w:tcPr>
          <w:p w14:paraId="1E84DB9A" w14:textId="77777777" w:rsidR="00BF2C32" w:rsidRPr="005B6ED2" w:rsidRDefault="00BF2C32"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69E97165" w14:textId="77777777" w:rsidR="00BF2C32" w:rsidRPr="005B6ED2" w:rsidRDefault="00BF2C32"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include a reference to the V/V programme and associated specified requirements;</w:t>
            </w:r>
          </w:p>
        </w:tc>
        <w:tc>
          <w:tcPr>
            <w:tcW w:w="2561" w:type="dxa"/>
            <w:gridSpan w:val="2"/>
            <w:tcBorders>
              <w:top w:val="nil"/>
              <w:bottom w:val="nil"/>
            </w:tcBorders>
          </w:tcPr>
          <w:p w14:paraId="3BB01059" w14:textId="77777777" w:rsidR="00BF2C32" w:rsidRPr="005B6ED2" w:rsidRDefault="00BF2C32"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C700C4F" w14:textId="77777777" w:rsidR="00BF2C32" w:rsidRPr="005B6ED2" w:rsidRDefault="00BF2C32" w:rsidP="00A62A8B">
            <w:pPr>
              <w:pStyle w:val="Header"/>
              <w:tabs>
                <w:tab w:val="clear" w:pos="4320"/>
                <w:tab w:val="clear" w:pos="8640"/>
              </w:tabs>
              <w:jc w:val="both"/>
              <w:rPr>
                <w:rFonts w:ascii="Arial" w:hAnsi="Arial" w:cs="Arial"/>
                <w:sz w:val="20"/>
              </w:rPr>
            </w:pPr>
          </w:p>
        </w:tc>
      </w:tr>
      <w:tr w:rsidR="00BF2C32" w:rsidRPr="005B6ED2" w14:paraId="1B09E000" w14:textId="77777777" w:rsidTr="00A62A8B">
        <w:tc>
          <w:tcPr>
            <w:tcW w:w="817" w:type="dxa"/>
            <w:tcBorders>
              <w:top w:val="nil"/>
              <w:bottom w:val="nil"/>
            </w:tcBorders>
          </w:tcPr>
          <w:p w14:paraId="1D90D37A" w14:textId="77777777" w:rsidR="00BF2C32" w:rsidRPr="005B6ED2" w:rsidRDefault="00BF2C32"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580DA23C" w14:textId="77777777" w:rsidR="00BF2C32" w:rsidRPr="005B6ED2" w:rsidRDefault="00BF2C32"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 xml:space="preserve">include the decision made about the claim, including the fulfilment of any </w:t>
            </w:r>
            <w:r w:rsidRPr="005B6ED2">
              <w:rPr>
                <w:rFonts w:ascii="Arial" w:hAnsi="Arial" w:cs="Arial"/>
                <w:sz w:val="20"/>
              </w:rPr>
              <w:lastRenderedPageBreak/>
              <w:t>programme related requirements (</w:t>
            </w:r>
            <w:proofErr w:type="gramStart"/>
            <w:r w:rsidRPr="005B6ED2">
              <w:rPr>
                <w:rFonts w:ascii="Arial" w:hAnsi="Arial" w:cs="Arial"/>
                <w:sz w:val="20"/>
              </w:rPr>
              <w:t>e.g.</w:t>
            </w:r>
            <w:proofErr w:type="gramEnd"/>
            <w:r w:rsidRPr="005B6ED2">
              <w:rPr>
                <w:rFonts w:ascii="Arial" w:hAnsi="Arial" w:cs="Arial"/>
                <w:sz w:val="20"/>
              </w:rPr>
              <w:t xml:space="preserve"> materiality or level of assurance);</w:t>
            </w:r>
          </w:p>
        </w:tc>
        <w:tc>
          <w:tcPr>
            <w:tcW w:w="2561" w:type="dxa"/>
            <w:gridSpan w:val="2"/>
            <w:tcBorders>
              <w:top w:val="nil"/>
              <w:bottom w:val="nil"/>
            </w:tcBorders>
          </w:tcPr>
          <w:p w14:paraId="1E15AEC1" w14:textId="77777777" w:rsidR="00BF2C32" w:rsidRPr="005B6ED2" w:rsidRDefault="00BF2C32"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40DDE0E7" w14:textId="77777777" w:rsidR="00BF2C32" w:rsidRPr="005B6ED2" w:rsidRDefault="00BF2C32" w:rsidP="00A62A8B">
            <w:pPr>
              <w:pStyle w:val="Header"/>
              <w:tabs>
                <w:tab w:val="clear" w:pos="4320"/>
                <w:tab w:val="clear" w:pos="8640"/>
              </w:tabs>
              <w:jc w:val="both"/>
              <w:rPr>
                <w:rFonts w:ascii="Arial" w:hAnsi="Arial" w:cs="Arial"/>
                <w:sz w:val="20"/>
              </w:rPr>
            </w:pPr>
          </w:p>
        </w:tc>
      </w:tr>
      <w:tr w:rsidR="00BF2C32" w:rsidRPr="005B6ED2" w14:paraId="77500466" w14:textId="77777777" w:rsidTr="00A62A8B">
        <w:tc>
          <w:tcPr>
            <w:tcW w:w="817" w:type="dxa"/>
            <w:tcBorders>
              <w:top w:val="nil"/>
              <w:bottom w:val="nil"/>
            </w:tcBorders>
          </w:tcPr>
          <w:p w14:paraId="0C552F44" w14:textId="77777777" w:rsidR="00BF2C32" w:rsidRPr="005B6ED2" w:rsidRDefault="00BF2C32"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3B02ED24" w14:textId="77777777" w:rsidR="00BF2C32" w:rsidRPr="005B6ED2" w:rsidRDefault="00BF2C32" w:rsidP="00A62A8B">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indicate the date and the unique identification of the statement;</w:t>
            </w:r>
          </w:p>
        </w:tc>
        <w:tc>
          <w:tcPr>
            <w:tcW w:w="2561" w:type="dxa"/>
            <w:gridSpan w:val="2"/>
            <w:tcBorders>
              <w:top w:val="nil"/>
              <w:bottom w:val="nil"/>
            </w:tcBorders>
          </w:tcPr>
          <w:p w14:paraId="7A5042B6" w14:textId="77777777" w:rsidR="00BF2C32" w:rsidRPr="005B6ED2" w:rsidRDefault="00BF2C32"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741C28A4" w14:textId="77777777" w:rsidR="00BF2C32" w:rsidRPr="005B6ED2" w:rsidRDefault="00BF2C32" w:rsidP="00A62A8B">
            <w:pPr>
              <w:pStyle w:val="Header"/>
              <w:tabs>
                <w:tab w:val="clear" w:pos="4320"/>
                <w:tab w:val="clear" w:pos="8640"/>
              </w:tabs>
              <w:jc w:val="both"/>
              <w:rPr>
                <w:rFonts w:ascii="Arial" w:hAnsi="Arial" w:cs="Arial"/>
                <w:sz w:val="20"/>
              </w:rPr>
            </w:pPr>
          </w:p>
        </w:tc>
      </w:tr>
      <w:tr w:rsidR="00C1506D" w:rsidRPr="005B6ED2" w14:paraId="39AEFD1D" w14:textId="77777777" w:rsidTr="00A62A8B">
        <w:tc>
          <w:tcPr>
            <w:tcW w:w="817" w:type="dxa"/>
            <w:tcBorders>
              <w:top w:val="nil"/>
              <w:bottom w:val="nil"/>
            </w:tcBorders>
          </w:tcPr>
          <w:p w14:paraId="1A3E4976" w14:textId="77777777" w:rsidR="00C1506D" w:rsidRPr="005B6ED2" w:rsidRDefault="00C1506D"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6294F1FB" w14:textId="22C6D89B" w:rsidR="00C1506D" w:rsidRPr="005B6ED2" w:rsidRDefault="00BF2C32" w:rsidP="00C1506D">
            <w:pPr>
              <w:pStyle w:val="Header"/>
              <w:numPr>
                <w:ilvl w:val="0"/>
                <w:numId w:val="76"/>
              </w:numPr>
              <w:tabs>
                <w:tab w:val="clear" w:pos="4320"/>
                <w:tab w:val="clear" w:pos="8640"/>
              </w:tabs>
              <w:spacing w:after="60"/>
              <w:rPr>
                <w:rFonts w:ascii="Arial" w:hAnsi="Arial" w:cs="Arial"/>
                <w:sz w:val="20"/>
              </w:rPr>
            </w:pPr>
            <w:r w:rsidRPr="005B6ED2">
              <w:rPr>
                <w:rFonts w:ascii="Arial" w:hAnsi="Arial" w:cs="Arial"/>
                <w:sz w:val="20"/>
              </w:rPr>
              <w:t>include any findings, that have not been addressed prior to the issue of the V/V statement, if required by the programme?</w:t>
            </w:r>
          </w:p>
        </w:tc>
        <w:tc>
          <w:tcPr>
            <w:tcW w:w="2561" w:type="dxa"/>
            <w:gridSpan w:val="2"/>
            <w:tcBorders>
              <w:top w:val="nil"/>
              <w:bottom w:val="nil"/>
            </w:tcBorders>
          </w:tcPr>
          <w:p w14:paraId="07141A48" w14:textId="77777777" w:rsidR="00C1506D" w:rsidRPr="005B6ED2" w:rsidRDefault="00C1506D"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2940E572" w14:textId="77777777" w:rsidR="00C1506D" w:rsidRPr="005B6ED2" w:rsidRDefault="00C1506D" w:rsidP="00A62A8B">
            <w:pPr>
              <w:pStyle w:val="Header"/>
              <w:tabs>
                <w:tab w:val="clear" w:pos="4320"/>
                <w:tab w:val="clear" w:pos="8640"/>
              </w:tabs>
              <w:jc w:val="both"/>
              <w:rPr>
                <w:rFonts w:ascii="Arial" w:hAnsi="Arial" w:cs="Arial"/>
                <w:sz w:val="20"/>
              </w:rPr>
            </w:pPr>
          </w:p>
        </w:tc>
      </w:tr>
      <w:tr w:rsidR="00B5395F" w:rsidRPr="005B6ED2" w14:paraId="5EF73A52" w14:textId="77777777" w:rsidTr="00CB0DCF">
        <w:tc>
          <w:tcPr>
            <w:tcW w:w="817" w:type="dxa"/>
            <w:tcBorders>
              <w:top w:val="nil"/>
              <w:bottom w:val="nil"/>
            </w:tcBorders>
          </w:tcPr>
          <w:p w14:paraId="3D21488D" w14:textId="77777777" w:rsidR="00B5395F" w:rsidRPr="005B6ED2" w:rsidRDefault="00B5395F" w:rsidP="00CB0DCF">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40E928C2" w14:textId="27575CA0" w:rsidR="00B5395F" w:rsidRPr="005B6ED2" w:rsidRDefault="00B5395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If the environmental information statement includes a mixture of hypothetical, projected and/or historical information, are the validation and verification opinion included in the same document? (ISO 14065:2020)</w:t>
            </w:r>
          </w:p>
        </w:tc>
        <w:tc>
          <w:tcPr>
            <w:tcW w:w="2561" w:type="dxa"/>
            <w:gridSpan w:val="2"/>
            <w:tcBorders>
              <w:top w:val="nil"/>
              <w:bottom w:val="nil"/>
            </w:tcBorders>
          </w:tcPr>
          <w:p w14:paraId="4BCD64A8"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19B5421" w14:textId="77777777" w:rsidR="00B5395F" w:rsidRPr="005B6ED2" w:rsidRDefault="00B5395F" w:rsidP="00CB0DCF">
            <w:pPr>
              <w:pStyle w:val="Header"/>
              <w:tabs>
                <w:tab w:val="clear" w:pos="4320"/>
                <w:tab w:val="clear" w:pos="8640"/>
              </w:tabs>
              <w:jc w:val="both"/>
              <w:rPr>
                <w:rFonts w:ascii="Arial" w:hAnsi="Arial" w:cs="Arial"/>
                <w:sz w:val="20"/>
              </w:rPr>
            </w:pPr>
          </w:p>
        </w:tc>
      </w:tr>
      <w:tr w:rsidR="00B5395F" w:rsidRPr="005B6ED2" w14:paraId="52638A1F" w14:textId="77777777" w:rsidTr="00CB0DCF">
        <w:tc>
          <w:tcPr>
            <w:tcW w:w="817" w:type="dxa"/>
            <w:tcBorders>
              <w:top w:val="nil"/>
              <w:bottom w:val="nil"/>
            </w:tcBorders>
          </w:tcPr>
          <w:p w14:paraId="4D854ECE" w14:textId="77777777" w:rsidR="00B5395F" w:rsidRPr="005B6ED2" w:rsidRDefault="00B5395F"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0E2D07B6" w14:textId="285FBB7E" w:rsidR="00B5395F" w:rsidRPr="005B6ED2" w:rsidRDefault="00B5395F" w:rsidP="00B5395F">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Does the opinion contain:</w:t>
            </w:r>
          </w:p>
        </w:tc>
        <w:tc>
          <w:tcPr>
            <w:tcW w:w="2561" w:type="dxa"/>
            <w:gridSpan w:val="2"/>
            <w:tcBorders>
              <w:top w:val="nil"/>
              <w:bottom w:val="nil"/>
            </w:tcBorders>
          </w:tcPr>
          <w:p w14:paraId="708D808B"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F8953DF" w14:textId="77777777" w:rsidR="00B5395F" w:rsidRPr="005B6ED2" w:rsidRDefault="00B5395F" w:rsidP="00CB0DCF">
            <w:pPr>
              <w:pStyle w:val="Header"/>
              <w:tabs>
                <w:tab w:val="clear" w:pos="4320"/>
                <w:tab w:val="clear" w:pos="8640"/>
              </w:tabs>
              <w:jc w:val="both"/>
              <w:rPr>
                <w:rFonts w:ascii="Arial" w:hAnsi="Arial" w:cs="Arial"/>
                <w:sz w:val="20"/>
              </w:rPr>
            </w:pPr>
          </w:p>
        </w:tc>
      </w:tr>
      <w:tr w:rsidR="00B5395F" w:rsidRPr="005B6ED2" w14:paraId="16C95366" w14:textId="77777777" w:rsidTr="00CB0DCF">
        <w:tc>
          <w:tcPr>
            <w:tcW w:w="817" w:type="dxa"/>
            <w:tcBorders>
              <w:top w:val="nil"/>
              <w:bottom w:val="nil"/>
            </w:tcBorders>
          </w:tcPr>
          <w:p w14:paraId="4FB6A7B2"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2D4C28BD" w14:textId="341050E6" w:rsidR="00B5395F" w:rsidRPr="005B6ED2" w:rsidRDefault="00B5395F" w:rsidP="00B5395F">
            <w:pPr>
              <w:pStyle w:val="Header"/>
              <w:numPr>
                <w:ilvl w:val="0"/>
                <w:numId w:val="51"/>
              </w:numPr>
              <w:tabs>
                <w:tab w:val="clear" w:pos="4320"/>
                <w:tab w:val="clear" w:pos="8640"/>
              </w:tabs>
              <w:spacing w:after="60"/>
              <w:rPr>
                <w:rFonts w:ascii="Arial" w:hAnsi="Arial" w:cs="Arial"/>
                <w:color w:val="FF0000"/>
                <w:sz w:val="20"/>
              </w:rPr>
            </w:pPr>
            <w:r w:rsidRPr="005B6ED2">
              <w:rPr>
                <w:rFonts w:ascii="Arial" w:hAnsi="Arial" w:cs="Arial"/>
                <w:color w:val="FF0000"/>
                <w:sz w:val="20"/>
              </w:rPr>
              <w:t>identification of the environmental information-related activity (</w:t>
            </w:r>
            <w:proofErr w:type="gramStart"/>
            <w:r w:rsidRPr="005B6ED2">
              <w:rPr>
                <w:rFonts w:ascii="Arial" w:hAnsi="Arial" w:cs="Arial"/>
                <w:color w:val="FF0000"/>
                <w:sz w:val="20"/>
              </w:rPr>
              <w:t>e.g.</w:t>
            </w:r>
            <w:proofErr w:type="gramEnd"/>
            <w:r w:rsidRPr="005B6ED2">
              <w:rPr>
                <w:rFonts w:ascii="Arial" w:hAnsi="Arial" w:cs="Arial"/>
                <w:color w:val="FF0000"/>
                <w:sz w:val="20"/>
              </w:rPr>
              <w:t xml:space="preserve"> organization project or product);</w:t>
            </w:r>
          </w:p>
        </w:tc>
        <w:tc>
          <w:tcPr>
            <w:tcW w:w="2561" w:type="dxa"/>
            <w:gridSpan w:val="2"/>
            <w:tcBorders>
              <w:top w:val="nil"/>
              <w:bottom w:val="nil"/>
            </w:tcBorders>
          </w:tcPr>
          <w:p w14:paraId="5DC3A2AA"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354442F4" w14:textId="77777777" w:rsidR="00B5395F" w:rsidRPr="005B6ED2" w:rsidRDefault="00B5395F" w:rsidP="00CB0DCF">
            <w:pPr>
              <w:pStyle w:val="Header"/>
              <w:tabs>
                <w:tab w:val="clear" w:pos="4320"/>
                <w:tab w:val="clear" w:pos="8640"/>
              </w:tabs>
              <w:jc w:val="both"/>
              <w:rPr>
                <w:rFonts w:ascii="Arial" w:hAnsi="Arial" w:cs="Arial"/>
                <w:color w:val="FF0000"/>
                <w:sz w:val="20"/>
              </w:rPr>
            </w:pPr>
          </w:p>
        </w:tc>
      </w:tr>
      <w:tr w:rsidR="00B5395F" w:rsidRPr="005B6ED2" w14:paraId="671EB835" w14:textId="77777777" w:rsidTr="00CB0DCF">
        <w:tc>
          <w:tcPr>
            <w:tcW w:w="817" w:type="dxa"/>
            <w:tcBorders>
              <w:top w:val="nil"/>
              <w:bottom w:val="nil"/>
            </w:tcBorders>
          </w:tcPr>
          <w:p w14:paraId="449131D7"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1131F161" w14:textId="2B5F53CE" w:rsidR="00B5395F" w:rsidRPr="005B6ED2" w:rsidRDefault="00B5395F" w:rsidP="00B5395F">
            <w:pPr>
              <w:pStyle w:val="Header"/>
              <w:numPr>
                <w:ilvl w:val="0"/>
                <w:numId w:val="51"/>
              </w:numPr>
              <w:tabs>
                <w:tab w:val="clear" w:pos="4320"/>
                <w:tab w:val="clear" w:pos="8640"/>
              </w:tabs>
              <w:spacing w:after="60"/>
              <w:rPr>
                <w:rFonts w:ascii="Arial" w:hAnsi="Arial" w:cs="Arial"/>
                <w:color w:val="FF0000"/>
                <w:sz w:val="20"/>
              </w:rPr>
            </w:pPr>
            <w:r w:rsidRPr="005B6ED2">
              <w:rPr>
                <w:rFonts w:ascii="Arial" w:hAnsi="Arial" w:cs="Arial"/>
                <w:color w:val="FF0000"/>
                <w:sz w:val="20"/>
              </w:rPr>
              <w:t>identification of the responsible party;</w:t>
            </w:r>
          </w:p>
        </w:tc>
        <w:tc>
          <w:tcPr>
            <w:tcW w:w="2561" w:type="dxa"/>
            <w:gridSpan w:val="2"/>
            <w:tcBorders>
              <w:top w:val="nil"/>
              <w:bottom w:val="nil"/>
            </w:tcBorders>
          </w:tcPr>
          <w:p w14:paraId="4405DBC6"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2FCD03FC" w14:textId="77777777" w:rsidR="00B5395F" w:rsidRPr="005B6ED2" w:rsidRDefault="00B5395F" w:rsidP="00CB0DCF">
            <w:pPr>
              <w:pStyle w:val="Header"/>
              <w:tabs>
                <w:tab w:val="clear" w:pos="4320"/>
                <w:tab w:val="clear" w:pos="8640"/>
              </w:tabs>
              <w:jc w:val="both"/>
              <w:rPr>
                <w:rFonts w:ascii="Arial" w:hAnsi="Arial" w:cs="Arial"/>
                <w:color w:val="FF0000"/>
                <w:sz w:val="20"/>
              </w:rPr>
            </w:pPr>
          </w:p>
        </w:tc>
      </w:tr>
      <w:tr w:rsidR="009306C9" w:rsidRPr="005B6ED2" w14:paraId="67AF7414" w14:textId="77777777" w:rsidTr="00CB0DCF">
        <w:tc>
          <w:tcPr>
            <w:tcW w:w="817" w:type="dxa"/>
            <w:tcBorders>
              <w:top w:val="nil"/>
              <w:bottom w:val="nil"/>
            </w:tcBorders>
          </w:tcPr>
          <w:p w14:paraId="5A1C23B3"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04927D6C" w14:textId="01017A47" w:rsidR="00B5395F" w:rsidRPr="005B6ED2" w:rsidRDefault="00B5395F" w:rsidP="00B5395F">
            <w:pPr>
              <w:pStyle w:val="Header"/>
              <w:numPr>
                <w:ilvl w:val="0"/>
                <w:numId w:val="51"/>
              </w:numPr>
              <w:tabs>
                <w:tab w:val="clear" w:pos="4320"/>
                <w:tab w:val="clear" w:pos="8640"/>
              </w:tabs>
              <w:spacing w:after="60"/>
              <w:rPr>
                <w:rFonts w:ascii="Arial" w:hAnsi="Arial" w:cs="Arial"/>
                <w:color w:val="FF0000"/>
                <w:sz w:val="20"/>
              </w:rPr>
            </w:pPr>
            <w:r w:rsidRPr="005B6ED2">
              <w:rPr>
                <w:rFonts w:ascii="Arial" w:hAnsi="Arial" w:cs="Arial"/>
                <w:color w:val="FF0000"/>
                <w:sz w:val="20"/>
              </w:rPr>
              <w:t>a statement that the environmental information statement is the responsibility of the responsible party;</w:t>
            </w:r>
          </w:p>
        </w:tc>
        <w:tc>
          <w:tcPr>
            <w:tcW w:w="2561" w:type="dxa"/>
            <w:gridSpan w:val="2"/>
            <w:tcBorders>
              <w:top w:val="nil"/>
              <w:bottom w:val="nil"/>
            </w:tcBorders>
          </w:tcPr>
          <w:p w14:paraId="02E24139"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3CECE8E5" w14:textId="77777777" w:rsidR="00B5395F" w:rsidRPr="005B6ED2" w:rsidRDefault="00B5395F" w:rsidP="00CB0DCF">
            <w:pPr>
              <w:pStyle w:val="Header"/>
              <w:tabs>
                <w:tab w:val="clear" w:pos="4320"/>
                <w:tab w:val="clear" w:pos="8640"/>
              </w:tabs>
              <w:jc w:val="both"/>
              <w:rPr>
                <w:rFonts w:ascii="Arial" w:hAnsi="Arial" w:cs="Arial"/>
                <w:color w:val="FF0000"/>
                <w:sz w:val="20"/>
              </w:rPr>
            </w:pPr>
          </w:p>
        </w:tc>
      </w:tr>
      <w:tr w:rsidR="009306C9" w:rsidRPr="005B6ED2" w14:paraId="65316213" w14:textId="77777777" w:rsidTr="00CB0DCF">
        <w:tc>
          <w:tcPr>
            <w:tcW w:w="817" w:type="dxa"/>
            <w:tcBorders>
              <w:top w:val="nil"/>
              <w:bottom w:val="nil"/>
            </w:tcBorders>
          </w:tcPr>
          <w:p w14:paraId="14ACFCFE"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4B726A33" w14:textId="77777777" w:rsidR="00B5395F" w:rsidRPr="005B6ED2" w:rsidRDefault="00B5395F" w:rsidP="00CB0DCF">
            <w:pPr>
              <w:pStyle w:val="Header"/>
              <w:numPr>
                <w:ilvl w:val="0"/>
                <w:numId w:val="51"/>
              </w:numPr>
              <w:tabs>
                <w:tab w:val="clear" w:pos="4320"/>
                <w:tab w:val="clear" w:pos="8640"/>
              </w:tabs>
              <w:spacing w:after="60"/>
              <w:rPr>
                <w:rFonts w:ascii="Arial" w:hAnsi="Arial" w:cs="Arial"/>
                <w:color w:val="FF0000"/>
                <w:sz w:val="20"/>
              </w:rPr>
            </w:pPr>
            <w:r w:rsidRPr="005B6ED2">
              <w:rPr>
                <w:rFonts w:ascii="Arial" w:hAnsi="Arial" w:cs="Arial"/>
                <w:color w:val="FF0000"/>
                <w:sz w:val="20"/>
              </w:rPr>
              <w:t>identification of the criteria agreed by the responsible party and the body for the development of the environmental information statement;</w:t>
            </w:r>
          </w:p>
        </w:tc>
        <w:tc>
          <w:tcPr>
            <w:tcW w:w="2561" w:type="dxa"/>
            <w:gridSpan w:val="2"/>
            <w:tcBorders>
              <w:top w:val="nil"/>
              <w:bottom w:val="nil"/>
            </w:tcBorders>
          </w:tcPr>
          <w:p w14:paraId="7F60FCC4"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46CDEE07" w14:textId="77777777" w:rsidR="00B5395F" w:rsidRPr="005B6ED2" w:rsidRDefault="00B5395F" w:rsidP="00CB0DCF">
            <w:pPr>
              <w:pStyle w:val="Header"/>
              <w:tabs>
                <w:tab w:val="clear" w:pos="4320"/>
                <w:tab w:val="clear" w:pos="8640"/>
              </w:tabs>
              <w:jc w:val="both"/>
              <w:rPr>
                <w:rFonts w:ascii="Arial" w:hAnsi="Arial" w:cs="Arial"/>
                <w:color w:val="FF0000"/>
                <w:sz w:val="20"/>
              </w:rPr>
            </w:pPr>
          </w:p>
        </w:tc>
      </w:tr>
      <w:tr w:rsidR="009306C9" w:rsidRPr="005B6ED2" w14:paraId="22CC0EB6" w14:textId="77777777" w:rsidTr="00CB0DCF">
        <w:tc>
          <w:tcPr>
            <w:tcW w:w="817" w:type="dxa"/>
            <w:tcBorders>
              <w:top w:val="nil"/>
              <w:bottom w:val="nil"/>
            </w:tcBorders>
          </w:tcPr>
          <w:p w14:paraId="7BD7DD1D"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234A9CB8" w14:textId="77777777" w:rsidR="00B5395F" w:rsidRPr="005B6ED2" w:rsidRDefault="00B5395F" w:rsidP="00CB0DCF">
            <w:pPr>
              <w:pStyle w:val="Header"/>
              <w:numPr>
                <w:ilvl w:val="0"/>
                <w:numId w:val="51"/>
              </w:numPr>
              <w:tabs>
                <w:tab w:val="clear" w:pos="4320"/>
                <w:tab w:val="clear" w:pos="8640"/>
              </w:tabs>
              <w:spacing w:after="60"/>
              <w:rPr>
                <w:rFonts w:ascii="Arial" w:hAnsi="Arial" w:cs="Arial"/>
                <w:color w:val="FF0000"/>
                <w:sz w:val="20"/>
              </w:rPr>
            </w:pPr>
            <w:r w:rsidRPr="005B6ED2">
              <w:rPr>
                <w:rFonts w:ascii="Arial" w:hAnsi="Arial" w:cs="Arial"/>
                <w:color w:val="FF0000"/>
                <w:sz w:val="20"/>
              </w:rPr>
              <w:t>identification of the criteria used by the body to validate or verify the environmental information statement;</w:t>
            </w:r>
          </w:p>
        </w:tc>
        <w:tc>
          <w:tcPr>
            <w:tcW w:w="2561" w:type="dxa"/>
            <w:gridSpan w:val="2"/>
            <w:tcBorders>
              <w:top w:val="nil"/>
              <w:bottom w:val="nil"/>
            </w:tcBorders>
          </w:tcPr>
          <w:p w14:paraId="006B0A00"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256B5C99" w14:textId="77777777" w:rsidR="00B5395F" w:rsidRPr="005B6ED2" w:rsidRDefault="00B5395F" w:rsidP="00CB0DCF">
            <w:pPr>
              <w:pStyle w:val="Header"/>
              <w:tabs>
                <w:tab w:val="clear" w:pos="4320"/>
                <w:tab w:val="clear" w:pos="8640"/>
              </w:tabs>
              <w:jc w:val="both"/>
              <w:rPr>
                <w:rFonts w:ascii="Arial" w:hAnsi="Arial" w:cs="Arial"/>
                <w:color w:val="FF0000"/>
                <w:sz w:val="20"/>
              </w:rPr>
            </w:pPr>
          </w:p>
        </w:tc>
      </w:tr>
      <w:tr w:rsidR="009306C9" w:rsidRPr="005B6ED2" w14:paraId="0BEDDCC2" w14:textId="77777777" w:rsidTr="00CB0DCF">
        <w:tc>
          <w:tcPr>
            <w:tcW w:w="817" w:type="dxa"/>
            <w:tcBorders>
              <w:top w:val="nil"/>
              <w:bottom w:val="nil"/>
            </w:tcBorders>
          </w:tcPr>
          <w:p w14:paraId="208DA50B"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4111" w:type="dxa"/>
            <w:tcBorders>
              <w:top w:val="nil"/>
              <w:bottom w:val="nil"/>
            </w:tcBorders>
          </w:tcPr>
          <w:p w14:paraId="75015E06" w14:textId="6186B770" w:rsidR="00B5395F" w:rsidRPr="005B6ED2" w:rsidRDefault="00B5395F" w:rsidP="00B5395F">
            <w:pPr>
              <w:pStyle w:val="Header"/>
              <w:numPr>
                <w:ilvl w:val="0"/>
                <w:numId w:val="51"/>
              </w:numPr>
              <w:tabs>
                <w:tab w:val="clear" w:pos="4320"/>
                <w:tab w:val="clear" w:pos="8640"/>
              </w:tabs>
              <w:spacing w:after="60"/>
              <w:rPr>
                <w:rFonts w:ascii="Arial" w:hAnsi="Arial" w:cs="Arial"/>
                <w:color w:val="FF0000"/>
                <w:sz w:val="20"/>
              </w:rPr>
            </w:pPr>
            <w:r w:rsidRPr="005B6ED2">
              <w:rPr>
                <w:rFonts w:ascii="Arial" w:hAnsi="Arial" w:cs="Arial"/>
                <w:color w:val="FF0000"/>
                <w:sz w:val="20"/>
              </w:rPr>
              <w:t>where the environmental information statement includes future predictions, an explanation that the actual result can differ from the estimate because the assumptions upon which the estimate is based can change? (ISO 14065:2020)</w:t>
            </w:r>
          </w:p>
        </w:tc>
        <w:tc>
          <w:tcPr>
            <w:tcW w:w="2561" w:type="dxa"/>
            <w:gridSpan w:val="2"/>
            <w:tcBorders>
              <w:top w:val="nil"/>
              <w:bottom w:val="nil"/>
            </w:tcBorders>
          </w:tcPr>
          <w:p w14:paraId="508113E0" w14:textId="77777777" w:rsidR="00B5395F" w:rsidRPr="005B6ED2" w:rsidRDefault="00B5395F"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02E4506B" w14:textId="77777777" w:rsidR="00B5395F" w:rsidRPr="005B6ED2" w:rsidRDefault="00B5395F" w:rsidP="00CB0DCF">
            <w:pPr>
              <w:pStyle w:val="Header"/>
              <w:tabs>
                <w:tab w:val="clear" w:pos="4320"/>
                <w:tab w:val="clear" w:pos="8640"/>
              </w:tabs>
              <w:jc w:val="both"/>
              <w:rPr>
                <w:rFonts w:ascii="Arial" w:hAnsi="Arial" w:cs="Arial"/>
                <w:color w:val="FF0000"/>
                <w:sz w:val="20"/>
              </w:rPr>
            </w:pPr>
          </w:p>
        </w:tc>
      </w:tr>
      <w:tr w:rsidR="00B5395F" w:rsidRPr="005B6ED2" w14:paraId="43955787" w14:textId="77777777" w:rsidTr="00CB0DCF">
        <w:tc>
          <w:tcPr>
            <w:tcW w:w="817" w:type="dxa"/>
            <w:tcBorders>
              <w:top w:val="nil"/>
              <w:bottom w:val="nil"/>
            </w:tcBorders>
          </w:tcPr>
          <w:p w14:paraId="310EFED7" w14:textId="77777777" w:rsidR="00B5395F" w:rsidRPr="005B6ED2" w:rsidRDefault="00B5395F"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275347C3" w14:textId="5ADF2D84" w:rsidR="00B5395F" w:rsidRPr="005B6ED2" w:rsidRDefault="00B5395F" w:rsidP="00CB0DCF">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Does the opinion contain statements that limit the liability of the body? (ISO 14065:2020)</w:t>
            </w:r>
          </w:p>
        </w:tc>
        <w:tc>
          <w:tcPr>
            <w:tcW w:w="2561" w:type="dxa"/>
            <w:gridSpan w:val="2"/>
            <w:tcBorders>
              <w:top w:val="nil"/>
              <w:bottom w:val="nil"/>
            </w:tcBorders>
          </w:tcPr>
          <w:p w14:paraId="40F4CC85"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A56EB81" w14:textId="77777777" w:rsidR="00B5395F" w:rsidRPr="005B6ED2" w:rsidRDefault="00B5395F" w:rsidP="00CB0DCF">
            <w:pPr>
              <w:pStyle w:val="Header"/>
              <w:tabs>
                <w:tab w:val="clear" w:pos="4320"/>
                <w:tab w:val="clear" w:pos="8640"/>
              </w:tabs>
              <w:jc w:val="both"/>
              <w:rPr>
                <w:rFonts w:ascii="Arial" w:hAnsi="Arial" w:cs="Arial"/>
                <w:sz w:val="20"/>
              </w:rPr>
            </w:pPr>
          </w:p>
        </w:tc>
      </w:tr>
      <w:tr w:rsidR="00B5395F" w:rsidRPr="005B6ED2" w14:paraId="5ABB74F1" w14:textId="77777777" w:rsidTr="00CB0DCF">
        <w:tc>
          <w:tcPr>
            <w:tcW w:w="817" w:type="dxa"/>
            <w:tcBorders>
              <w:top w:val="nil"/>
              <w:bottom w:val="nil"/>
            </w:tcBorders>
          </w:tcPr>
          <w:p w14:paraId="1FAD6D0D" w14:textId="77777777" w:rsidR="00B5395F" w:rsidRPr="005B6ED2" w:rsidRDefault="00B5395F"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5B3D58D3" w14:textId="5E47FE01" w:rsidR="00B5395F" w:rsidRPr="005B6ED2" w:rsidRDefault="00B5395F" w:rsidP="00CB0DCF">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Does the modified opinion contain a description of the reason for the modification? If the reason for the modified opinion is quantitative, does the VB’s opinion indicate the value of the material misstatement and its effect on the environmental information statement? (ISO 14065:2020)</w:t>
            </w:r>
          </w:p>
        </w:tc>
        <w:tc>
          <w:tcPr>
            <w:tcW w:w="2561" w:type="dxa"/>
            <w:gridSpan w:val="2"/>
            <w:tcBorders>
              <w:top w:val="nil"/>
              <w:bottom w:val="nil"/>
            </w:tcBorders>
          </w:tcPr>
          <w:p w14:paraId="5B856CF8"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8B24986" w14:textId="77777777" w:rsidR="00B5395F" w:rsidRPr="005B6ED2" w:rsidRDefault="00B5395F" w:rsidP="00CB0DCF">
            <w:pPr>
              <w:pStyle w:val="Header"/>
              <w:tabs>
                <w:tab w:val="clear" w:pos="4320"/>
                <w:tab w:val="clear" w:pos="8640"/>
              </w:tabs>
              <w:jc w:val="both"/>
              <w:rPr>
                <w:rFonts w:ascii="Arial" w:hAnsi="Arial" w:cs="Arial"/>
                <w:sz w:val="20"/>
              </w:rPr>
            </w:pPr>
          </w:p>
        </w:tc>
      </w:tr>
      <w:tr w:rsidR="00B5395F" w:rsidRPr="005B6ED2" w14:paraId="15783D4B" w14:textId="77777777" w:rsidTr="00CB0DCF">
        <w:tc>
          <w:tcPr>
            <w:tcW w:w="817" w:type="dxa"/>
            <w:tcBorders>
              <w:top w:val="nil"/>
              <w:bottom w:val="nil"/>
            </w:tcBorders>
          </w:tcPr>
          <w:p w14:paraId="62234D24" w14:textId="77777777" w:rsidR="00B5395F" w:rsidRPr="005B6ED2" w:rsidRDefault="00B5395F"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F5338BD" w14:textId="2398FBFE" w:rsidR="00B5395F" w:rsidRPr="005B6ED2" w:rsidRDefault="00B5395F" w:rsidP="00CB0DCF">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Does the adverse opinion include the reason(s) for the adverse opinion? (ISO 14065:2020)</w:t>
            </w:r>
          </w:p>
        </w:tc>
        <w:tc>
          <w:tcPr>
            <w:tcW w:w="2561" w:type="dxa"/>
            <w:gridSpan w:val="2"/>
            <w:tcBorders>
              <w:top w:val="nil"/>
              <w:bottom w:val="nil"/>
            </w:tcBorders>
          </w:tcPr>
          <w:p w14:paraId="36B4A29F"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ACF8042" w14:textId="77777777" w:rsidR="00B5395F" w:rsidRPr="005B6ED2" w:rsidRDefault="00B5395F" w:rsidP="00CB0DCF">
            <w:pPr>
              <w:pStyle w:val="Header"/>
              <w:tabs>
                <w:tab w:val="clear" w:pos="4320"/>
                <w:tab w:val="clear" w:pos="8640"/>
              </w:tabs>
              <w:jc w:val="both"/>
              <w:rPr>
                <w:rFonts w:ascii="Arial" w:hAnsi="Arial" w:cs="Arial"/>
                <w:sz w:val="20"/>
              </w:rPr>
            </w:pPr>
          </w:p>
        </w:tc>
      </w:tr>
      <w:tr w:rsidR="00B5395F" w:rsidRPr="005B6ED2" w14:paraId="6BB06AC2" w14:textId="77777777" w:rsidTr="00CB0DCF">
        <w:tc>
          <w:tcPr>
            <w:tcW w:w="817" w:type="dxa"/>
            <w:tcBorders>
              <w:top w:val="nil"/>
              <w:bottom w:val="nil"/>
            </w:tcBorders>
          </w:tcPr>
          <w:p w14:paraId="2FFD6488" w14:textId="77777777" w:rsidR="00B5395F" w:rsidRPr="005B6ED2" w:rsidRDefault="00B5395F"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27068D60" w14:textId="1307AF10" w:rsidR="00B5395F" w:rsidRPr="005B6ED2" w:rsidRDefault="00B5395F" w:rsidP="00CB0DCF">
            <w:pPr>
              <w:pStyle w:val="Header"/>
              <w:tabs>
                <w:tab w:val="clear" w:pos="4320"/>
                <w:tab w:val="clear" w:pos="8640"/>
              </w:tabs>
              <w:spacing w:after="60"/>
              <w:rPr>
                <w:rFonts w:ascii="Arial" w:hAnsi="Arial" w:cs="Arial"/>
                <w:color w:val="FF0000"/>
                <w:sz w:val="20"/>
              </w:rPr>
            </w:pPr>
            <w:r w:rsidRPr="005B6ED2">
              <w:rPr>
                <w:rFonts w:ascii="Arial" w:hAnsi="Arial" w:cs="Arial"/>
                <w:color w:val="FF0000"/>
                <w:sz w:val="20"/>
              </w:rPr>
              <w:t>When disclaiming the issuance of an opinion, does the VB provide an explanation? (ISO 14065:2020)</w:t>
            </w:r>
          </w:p>
        </w:tc>
        <w:tc>
          <w:tcPr>
            <w:tcW w:w="2561" w:type="dxa"/>
            <w:gridSpan w:val="2"/>
            <w:tcBorders>
              <w:top w:val="nil"/>
              <w:bottom w:val="nil"/>
            </w:tcBorders>
          </w:tcPr>
          <w:p w14:paraId="416A58CB" w14:textId="77777777" w:rsidR="00B5395F" w:rsidRPr="005B6ED2" w:rsidRDefault="00B5395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7DD3113" w14:textId="77777777" w:rsidR="00B5395F" w:rsidRPr="005B6ED2" w:rsidRDefault="00B5395F" w:rsidP="00CB0DCF">
            <w:pPr>
              <w:pStyle w:val="Header"/>
              <w:tabs>
                <w:tab w:val="clear" w:pos="4320"/>
                <w:tab w:val="clear" w:pos="8640"/>
              </w:tabs>
              <w:jc w:val="both"/>
              <w:rPr>
                <w:rFonts w:ascii="Arial" w:hAnsi="Arial" w:cs="Arial"/>
                <w:sz w:val="20"/>
              </w:rPr>
            </w:pPr>
          </w:p>
        </w:tc>
      </w:tr>
      <w:tr w:rsidR="00DD7524" w:rsidRPr="005B6ED2" w14:paraId="64A2DA51" w14:textId="77777777" w:rsidTr="000C0C41">
        <w:tc>
          <w:tcPr>
            <w:tcW w:w="817" w:type="dxa"/>
            <w:tcBorders>
              <w:top w:val="nil"/>
              <w:bottom w:val="nil"/>
            </w:tcBorders>
          </w:tcPr>
          <w:p w14:paraId="1604B660" w14:textId="77777777" w:rsidR="00DD7524" w:rsidRPr="005B6ED2" w:rsidRDefault="00DD7524"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DD5437C" w14:textId="77777777" w:rsidR="00DD7524" w:rsidRPr="005B6ED2" w:rsidRDefault="00DD7524"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9.2 Types of opinions (ISO 14064-3:2019)</w:t>
            </w:r>
          </w:p>
        </w:tc>
        <w:tc>
          <w:tcPr>
            <w:tcW w:w="2561" w:type="dxa"/>
            <w:gridSpan w:val="2"/>
            <w:tcBorders>
              <w:top w:val="nil"/>
              <w:bottom w:val="nil"/>
            </w:tcBorders>
          </w:tcPr>
          <w:p w14:paraId="098AD83F"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2E96A774"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17E3F431" w14:textId="77777777" w:rsidTr="000C0C41">
        <w:tc>
          <w:tcPr>
            <w:tcW w:w="817" w:type="dxa"/>
            <w:tcBorders>
              <w:top w:val="nil"/>
              <w:bottom w:val="nil"/>
            </w:tcBorders>
          </w:tcPr>
          <w:p w14:paraId="569E32B6"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E0C4F6E" w14:textId="77777777" w:rsidR="00DD7524" w:rsidRPr="005B6ED2" w:rsidRDefault="00DD7524"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After reaching a decision to issue an opinion, does the verifier/validator issue an opinion of one of the following types:</w:t>
            </w:r>
          </w:p>
        </w:tc>
        <w:tc>
          <w:tcPr>
            <w:tcW w:w="2561" w:type="dxa"/>
            <w:gridSpan w:val="2"/>
            <w:tcBorders>
              <w:top w:val="nil"/>
              <w:bottom w:val="nil"/>
            </w:tcBorders>
          </w:tcPr>
          <w:p w14:paraId="094FE43D"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8F3B141"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75D686BF" w14:textId="77777777" w:rsidTr="000C0C41">
        <w:tc>
          <w:tcPr>
            <w:tcW w:w="817" w:type="dxa"/>
            <w:tcBorders>
              <w:top w:val="nil"/>
              <w:bottom w:val="nil"/>
            </w:tcBorders>
          </w:tcPr>
          <w:p w14:paraId="1F1BACA8"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3BB6CFF" w14:textId="77777777" w:rsidR="00DD7524" w:rsidRPr="005B6ED2" w:rsidRDefault="00DD7524" w:rsidP="00611C68">
            <w:pPr>
              <w:pStyle w:val="Header"/>
              <w:numPr>
                <w:ilvl w:val="0"/>
                <w:numId w:val="145"/>
              </w:numPr>
              <w:tabs>
                <w:tab w:val="clear" w:pos="4320"/>
                <w:tab w:val="clear" w:pos="8640"/>
              </w:tabs>
              <w:spacing w:after="60"/>
              <w:rPr>
                <w:rFonts w:ascii="Arial" w:hAnsi="Arial" w:cs="Arial"/>
                <w:color w:val="7030A0"/>
                <w:sz w:val="20"/>
              </w:rPr>
            </w:pPr>
            <w:r w:rsidRPr="005B6ED2">
              <w:rPr>
                <w:rFonts w:ascii="Arial" w:hAnsi="Arial" w:cs="Arial"/>
                <w:color w:val="7030A0"/>
                <w:sz w:val="20"/>
              </w:rPr>
              <w:t>unmodified;</w:t>
            </w:r>
          </w:p>
        </w:tc>
        <w:tc>
          <w:tcPr>
            <w:tcW w:w="2561" w:type="dxa"/>
            <w:gridSpan w:val="2"/>
            <w:tcBorders>
              <w:top w:val="nil"/>
              <w:bottom w:val="nil"/>
            </w:tcBorders>
          </w:tcPr>
          <w:p w14:paraId="48511C72"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ABD28E3"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37416DE8" w14:textId="77777777" w:rsidTr="000C0C41">
        <w:tc>
          <w:tcPr>
            <w:tcW w:w="817" w:type="dxa"/>
            <w:tcBorders>
              <w:top w:val="nil"/>
              <w:bottom w:val="nil"/>
            </w:tcBorders>
          </w:tcPr>
          <w:p w14:paraId="41FC3803"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3FD90DA" w14:textId="77777777" w:rsidR="00DD7524" w:rsidRPr="005B6ED2" w:rsidRDefault="00DD7524" w:rsidP="00611C68">
            <w:pPr>
              <w:pStyle w:val="Header"/>
              <w:numPr>
                <w:ilvl w:val="0"/>
                <w:numId w:val="145"/>
              </w:numPr>
              <w:tabs>
                <w:tab w:val="clear" w:pos="4320"/>
                <w:tab w:val="clear" w:pos="8640"/>
              </w:tabs>
              <w:spacing w:after="60"/>
              <w:rPr>
                <w:rFonts w:ascii="Arial" w:hAnsi="Arial" w:cs="Arial"/>
                <w:color w:val="7030A0"/>
                <w:sz w:val="20"/>
              </w:rPr>
            </w:pPr>
            <w:r w:rsidRPr="005B6ED2">
              <w:rPr>
                <w:rFonts w:ascii="Arial" w:hAnsi="Arial" w:cs="Arial"/>
                <w:color w:val="7030A0"/>
                <w:sz w:val="20"/>
              </w:rPr>
              <w:t>modified;</w:t>
            </w:r>
          </w:p>
        </w:tc>
        <w:tc>
          <w:tcPr>
            <w:tcW w:w="2561" w:type="dxa"/>
            <w:gridSpan w:val="2"/>
            <w:tcBorders>
              <w:top w:val="nil"/>
              <w:bottom w:val="nil"/>
            </w:tcBorders>
          </w:tcPr>
          <w:p w14:paraId="31AAB2CB"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C99E70A"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1B35BC4A" w14:textId="77777777" w:rsidTr="000C0C41">
        <w:tc>
          <w:tcPr>
            <w:tcW w:w="817" w:type="dxa"/>
            <w:tcBorders>
              <w:top w:val="nil"/>
              <w:bottom w:val="nil"/>
            </w:tcBorders>
          </w:tcPr>
          <w:p w14:paraId="6422401C"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102626B" w14:textId="77777777" w:rsidR="00DD7524" w:rsidRPr="005B6ED2" w:rsidRDefault="00DD7524" w:rsidP="00611C68">
            <w:pPr>
              <w:pStyle w:val="Header"/>
              <w:numPr>
                <w:ilvl w:val="0"/>
                <w:numId w:val="145"/>
              </w:numPr>
              <w:tabs>
                <w:tab w:val="clear" w:pos="4320"/>
                <w:tab w:val="clear" w:pos="8640"/>
              </w:tabs>
              <w:spacing w:after="60"/>
              <w:rPr>
                <w:rFonts w:ascii="Arial" w:hAnsi="Arial" w:cs="Arial"/>
                <w:color w:val="7030A0"/>
                <w:sz w:val="20"/>
              </w:rPr>
            </w:pPr>
            <w:r w:rsidRPr="005B6ED2">
              <w:rPr>
                <w:rFonts w:ascii="Arial" w:hAnsi="Arial" w:cs="Arial"/>
                <w:color w:val="7030A0"/>
                <w:sz w:val="20"/>
              </w:rPr>
              <w:t>adverse?</w:t>
            </w:r>
          </w:p>
        </w:tc>
        <w:tc>
          <w:tcPr>
            <w:tcW w:w="2561" w:type="dxa"/>
            <w:gridSpan w:val="2"/>
            <w:tcBorders>
              <w:top w:val="nil"/>
              <w:bottom w:val="nil"/>
            </w:tcBorders>
          </w:tcPr>
          <w:p w14:paraId="23865A18"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43B1F89"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32582B03" w14:textId="77777777" w:rsidTr="000C0C41">
        <w:tc>
          <w:tcPr>
            <w:tcW w:w="817" w:type="dxa"/>
            <w:tcBorders>
              <w:top w:val="nil"/>
              <w:bottom w:val="nil"/>
            </w:tcBorders>
          </w:tcPr>
          <w:p w14:paraId="77851D8C" w14:textId="77777777" w:rsidR="00DD7524" w:rsidRPr="005B6ED2" w:rsidRDefault="00DD7524"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48CB8CAE" w14:textId="77777777" w:rsidR="00DD7524" w:rsidRPr="005B6ED2" w:rsidRDefault="00DD7524"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9.3 Contents of opinion (ISO 14064-3:2019)</w:t>
            </w:r>
          </w:p>
        </w:tc>
        <w:tc>
          <w:tcPr>
            <w:tcW w:w="2561" w:type="dxa"/>
            <w:gridSpan w:val="2"/>
            <w:tcBorders>
              <w:top w:val="nil"/>
              <w:bottom w:val="nil"/>
            </w:tcBorders>
          </w:tcPr>
          <w:p w14:paraId="43E0BCC3"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FB65E9B"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3D2750F9" w14:textId="77777777" w:rsidTr="000C0C41">
        <w:tc>
          <w:tcPr>
            <w:tcW w:w="817" w:type="dxa"/>
            <w:tcBorders>
              <w:top w:val="nil"/>
              <w:bottom w:val="nil"/>
            </w:tcBorders>
          </w:tcPr>
          <w:p w14:paraId="7B76EF99"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CD2B4CC" w14:textId="77777777" w:rsidR="00DD7524" w:rsidRPr="005B6ED2" w:rsidRDefault="00DD7524"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opinion contain:</w:t>
            </w:r>
          </w:p>
        </w:tc>
        <w:tc>
          <w:tcPr>
            <w:tcW w:w="2561" w:type="dxa"/>
            <w:gridSpan w:val="2"/>
            <w:tcBorders>
              <w:top w:val="nil"/>
              <w:bottom w:val="nil"/>
            </w:tcBorders>
          </w:tcPr>
          <w:p w14:paraId="5A6EC575"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69A010E"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4F20A81B" w14:textId="77777777" w:rsidTr="000C0C41">
        <w:tc>
          <w:tcPr>
            <w:tcW w:w="817" w:type="dxa"/>
            <w:tcBorders>
              <w:top w:val="nil"/>
              <w:bottom w:val="nil"/>
            </w:tcBorders>
          </w:tcPr>
          <w:p w14:paraId="285A46F6"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2A61116D"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identification of the GHG-related activity (</w:t>
            </w:r>
            <w:proofErr w:type="gramStart"/>
            <w:r w:rsidRPr="005B6ED2">
              <w:rPr>
                <w:rFonts w:ascii="Arial" w:hAnsi="Arial" w:cs="Arial"/>
                <w:color w:val="7030A0"/>
                <w:sz w:val="20"/>
              </w:rPr>
              <w:t>e.g.</w:t>
            </w:r>
            <w:proofErr w:type="gramEnd"/>
            <w:r w:rsidRPr="005B6ED2">
              <w:rPr>
                <w:rFonts w:ascii="Arial" w:hAnsi="Arial" w:cs="Arial"/>
                <w:color w:val="7030A0"/>
                <w:sz w:val="20"/>
              </w:rPr>
              <w:t xml:space="preserve"> organization, project, product);</w:t>
            </w:r>
          </w:p>
        </w:tc>
        <w:tc>
          <w:tcPr>
            <w:tcW w:w="2561" w:type="dxa"/>
            <w:gridSpan w:val="2"/>
            <w:tcBorders>
              <w:top w:val="nil"/>
              <w:bottom w:val="nil"/>
            </w:tcBorders>
          </w:tcPr>
          <w:p w14:paraId="68E65611"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780B15A"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4727E821" w14:textId="77777777" w:rsidTr="000C0C41">
        <w:tc>
          <w:tcPr>
            <w:tcW w:w="817" w:type="dxa"/>
            <w:tcBorders>
              <w:top w:val="nil"/>
              <w:bottom w:val="nil"/>
            </w:tcBorders>
          </w:tcPr>
          <w:p w14:paraId="32DDE88E"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62F53C6"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identification of the GHG statement, including the date and period covered by GHG statement;</w:t>
            </w:r>
          </w:p>
        </w:tc>
        <w:tc>
          <w:tcPr>
            <w:tcW w:w="2561" w:type="dxa"/>
            <w:gridSpan w:val="2"/>
            <w:tcBorders>
              <w:top w:val="nil"/>
              <w:bottom w:val="nil"/>
            </w:tcBorders>
          </w:tcPr>
          <w:p w14:paraId="60AD91A5"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DB9420D"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32768CC7" w14:textId="77777777" w:rsidTr="000C0C41">
        <w:tc>
          <w:tcPr>
            <w:tcW w:w="817" w:type="dxa"/>
            <w:tcBorders>
              <w:top w:val="nil"/>
              <w:bottom w:val="nil"/>
            </w:tcBorders>
          </w:tcPr>
          <w:p w14:paraId="61011A1F"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0253F2D4"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identification of the responsible party and a statement that the GHG statement is the responsibility of the responsible party;</w:t>
            </w:r>
          </w:p>
        </w:tc>
        <w:tc>
          <w:tcPr>
            <w:tcW w:w="2561" w:type="dxa"/>
            <w:gridSpan w:val="2"/>
            <w:tcBorders>
              <w:top w:val="nil"/>
              <w:bottom w:val="nil"/>
            </w:tcBorders>
          </w:tcPr>
          <w:p w14:paraId="69976124"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F768FC6"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4089E624" w14:textId="77777777" w:rsidTr="000C0C41">
        <w:tc>
          <w:tcPr>
            <w:tcW w:w="817" w:type="dxa"/>
            <w:tcBorders>
              <w:top w:val="nil"/>
              <w:bottom w:val="nil"/>
            </w:tcBorders>
          </w:tcPr>
          <w:p w14:paraId="09036CDD"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3740119"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identification of the criteria used to compile and assess the GHG statement;</w:t>
            </w:r>
          </w:p>
        </w:tc>
        <w:tc>
          <w:tcPr>
            <w:tcW w:w="2561" w:type="dxa"/>
            <w:gridSpan w:val="2"/>
            <w:tcBorders>
              <w:top w:val="nil"/>
              <w:bottom w:val="nil"/>
            </w:tcBorders>
          </w:tcPr>
          <w:p w14:paraId="745AF95D"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11D6A75"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361B404E" w14:textId="77777777" w:rsidTr="000C0C41">
        <w:tc>
          <w:tcPr>
            <w:tcW w:w="817" w:type="dxa"/>
            <w:tcBorders>
              <w:top w:val="nil"/>
              <w:bottom w:val="nil"/>
            </w:tcBorders>
          </w:tcPr>
          <w:p w14:paraId="054ED28A"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BEFBB58"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a declaration that the verification or validation of the GHG statement was conducted  in accordance with this document;</w:t>
            </w:r>
          </w:p>
        </w:tc>
        <w:tc>
          <w:tcPr>
            <w:tcW w:w="2561" w:type="dxa"/>
            <w:gridSpan w:val="2"/>
            <w:tcBorders>
              <w:top w:val="nil"/>
              <w:bottom w:val="nil"/>
            </w:tcBorders>
          </w:tcPr>
          <w:p w14:paraId="76F2F62F"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61DB5365"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2A6815FC" w14:textId="77777777" w:rsidTr="000C0C41">
        <w:tc>
          <w:tcPr>
            <w:tcW w:w="817" w:type="dxa"/>
            <w:tcBorders>
              <w:top w:val="nil"/>
              <w:bottom w:val="nil"/>
            </w:tcBorders>
          </w:tcPr>
          <w:p w14:paraId="4E7EB86B"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E75B0AB"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the verifier’s conclusion including level of assurance, if applicable;</w:t>
            </w:r>
          </w:p>
        </w:tc>
        <w:tc>
          <w:tcPr>
            <w:tcW w:w="2561" w:type="dxa"/>
            <w:gridSpan w:val="2"/>
            <w:tcBorders>
              <w:top w:val="nil"/>
              <w:bottom w:val="nil"/>
            </w:tcBorders>
          </w:tcPr>
          <w:p w14:paraId="34077B1F"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E0B166D"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6E4477F9" w14:textId="77777777" w:rsidTr="000C0C41">
        <w:tc>
          <w:tcPr>
            <w:tcW w:w="817" w:type="dxa"/>
            <w:tcBorders>
              <w:top w:val="nil"/>
              <w:bottom w:val="nil"/>
            </w:tcBorders>
          </w:tcPr>
          <w:p w14:paraId="76203BD6"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4DA47209"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the validator’s conclusion;</w:t>
            </w:r>
          </w:p>
        </w:tc>
        <w:tc>
          <w:tcPr>
            <w:tcW w:w="2561" w:type="dxa"/>
            <w:gridSpan w:val="2"/>
            <w:tcBorders>
              <w:top w:val="nil"/>
              <w:bottom w:val="nil"/>
            </w:tcBorders>
          </w:tcPr>
          <w:p w14:paraId="38B78F53"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50224A3"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4B24926D" w14:textId="77777777" w:rsidTr="000C0C41">
        <w:tc>
          <w:tcPr>
            <w:tcW w:w="817" w:type="dxa"/>
            <w:tcBorders>
              <w:top w:val="nil"/>
              <w:bottom w:val="nil"/>
            </w:tcBorders>
          </w:tcPr>
          <w:p w14:paraId="53BB87E9"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C59EA9B" w14:textId="77777777" w:rsidR="00DD7524" w:rsidRPr="005B6ED2" w:rsidRDefault="00DD7524" w:rsidP="00611C68">
            <w:pPr>
              <w:pStyle w:val="Header"/>
              <w:numPr>
                <w:ilvl w:val="0"/>
                <w:numId w:val="146"/>
              </w:numPr>
              <w:tabs>
                <w:tab w:val="clear" w:pos="4320"/>
                <w:tab w:val="clear" w:pos="8640"/>
              </w:tabs>
              <w:spacing w:after="60"/>
              <w:rPr>
                <w:rFonts w:ascii="Arial" w:hAnsi="Arial" w:cs="Arial"/>
                <w:color w:val="7030A0"/>
                <w:sz w:val="20"/>
              </w:rPr>
            </w:pPr>
            <w:r w:rsidRPr="005B6ED2">
              <w:rPr>
                <w:rFonts w:ascii="Arial" w:hAnsi="Arial" w:cs="Arial"/>
                <w:color w:val="7030A0"/>
                <w:sz w:val="20"/>
              </w:rPr>
              <w:t>the date of the opinion?</w:t>
            </w:r>
          </w:p>
        </w:tc>
        <w:tc>
          <w:tcPr>
            <w:tcW w:w="2561" w:type="dxa"/>
            <w:gridSpan w:val="2"/>
            <w:tcBorders>
              <w:top w:val="nil"/>
              <w:bottom w:val="nil"/>
            </w:tcBorders>
          </w:tcPr>
          <w:p w14:paraId="008A2AE8"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F9CBDA7"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59308BAE" w14:textId="77777777" w:rsidTr="000C0C41">
        <w:tc>
          <w:tcPr>
            <w:tcW w:w="817" w:type="dxa"/>
            <w:tcBorders>
              <w:top w:val="nil"/>
              <w:bottom w:val="nil"/>
            </w:tcBorders>
          </w:tcPr>
          <w:p w14:paraId="55122DF9"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57A8326" w14:textId="77777777" w:rsidR="00DD7524" w:rsidRPr="005B6ED2" w:rsidRDefault="00DD7524"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opinion contain statements that limit the liability of the verifier or validator?</w:t>
            </w:r>
          </w:p>
        </w:tc>
        <w:tc>
          <w:tcPr>
            <w:tcW w:w="2561" w:type="dxa"/>
            <w:gridSpan w:val="2"/>
            <w:tcBorders>
              <w:top w:val="nil"/>
              <w:bottom w:val="nil"/>
            </w:tcBorders>
          </w:tcPr>
          <w:p w14:paraId="38060C8A"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B1BEBC3"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1791ABA1" w14:textId="77777777" w:rsidTr="000C0C41">
        <w:tc>
          <w:tcPr>
            <w:tcW w:w="817" w:type="dxa"/>
            <w:tcBorders>
              <w:top w:val="nil"/>
              <w:bottom w:val="nil"/>
            </w:tcBorders>
          </w:tcPr>
          <w:p w14:paraId="366B6502"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10ECC8D" w14:textId="77777777" w:rsidR="00DD7524" w:rsidRPr="005B6ED2" w:rsidRDefault="00DD7524"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 xml:space="preserve">For a modified opinion, does the opinion contain a description of the reason for the modification and place this description before the </w:t>
            </w:r>
            <w:proofErr w:type="gramStart"/>
            <w:r w:rsidRPr="005B6ED2">
              <w:rPr>
                <w:rFonts w:ascii="Arial" w:hAnsi="Arial" w:cs="Arial"/>
                <w:color w:val="7030A0"/>
                <w:sz w:val="20"/>
              </w:rPr>
              <w:t>verifier’s</w:t>
            </w:r>
            <w:proofErr w:type="gramEnd"/>
            <w:r w:rsidRPr="005B6ED2">
              <w:rPr>
                <w:rFonts w:ascii="Arial" w:hAnsi="Arial" w:cs="Arial"/>
                <w:color w:val="7030A0"/>
                <w:sz w:val="20"/>
              </w:rPr>
              <w:t xml:space="preserve"> or validator’s conclusion?</w:t>
            </w:r>
          </w:p>
        </w:tc>
        <w:tc>
          <w:tcPr>
            <w:tcW w:w="2561" w:type="dxa"/>
            <w:gridSpan w:val="2"/>
            <w:tcBorders>
              <w:top w:val="nil"/>
              <w:bottom w:val="nil"/>
            </w:tcBorders>
          </w:tcPr>
          <w:p w14:paraId="3FCA1A5C"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47620CCB"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7153BA56" w14:textId="77777777" w:rsidTr="000C0C41">
        <w:tc>
          <w:tcPr>
            <w:tcW w:w="817" w:type="dxa"/>
            <w:tcBorders>
              <w:top w:val="nil"/>
              <w:bottom w:val="nil"/>
            </w:tcBorders>
          </w:tcPr>
          <w:p w14:paraId="4A71F7D6"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113D9700" w14:textId="77777777" w:rsidR="00DD7524" w:rsidRPr="005B6ED2" w:rsidRDefault="00DD7524"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or validator state the reasons for an adverse opinion?</w:t>
            </w:r>
          </w:p>
        </w:tc>
        <w:tc>
          <w:tcPr>
            <w:tcW w:w="2561" w:type="dxa"/>
            <w:gridSpan w:val="2"/>
            <w:tcBorders>
              <w:top w:val="nil"/>
              <w:bottom w:val="nil"/>
            </w:tcBorders>
          </w:tcPr>
          <w:p w14:paraId="02D68EB4"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7C2D4F9A"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707FF809" w14:textId="77777777" w:rsidTr="00AD1363">
        <w:tc>
          <w:tcPr>
            <w:tcW w:w="817" w:type="dxa"/>
            <w:tcBorders>
              <w:top w:val="nil"/>
              <w:bottom w:val="nil"/>
            </w:tcBorders>
          </w:tcPr>
          <w:p w14:paraId="34205BAC"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586994A6" w14:textId="77777777" w:rsidR="00DD7524" w:rsidRPr="005B6ED2" w:rsidRDefault="00DD7524"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When the issuance of an opinion is disclaimed, does the verifier or validator state the reasons for the decision?</w:t>
            </w:r>
          </w:p>
        </w:tc>
        <w:tc>
          <w:tcPr>
            <w:tcW w:w="2561" w:type="dxa"/>
            <w:gridSpan w:val="2"/>
            <w:tcBorders>
              <w:top w:val="nil"/>
              <w:bottom w:val="nil"/>
            </w:tcBorders>
          </w:tcPr>
          <w:p w14:paraId="657882DD"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B413AF7" w14:textId="77777777" w:rsidR="00DD7524" w:rsidRPr="005B6ED2" w:rsidRDefault="00DD7524" w:rsidP="000C0C41">
            <w:pPr>
              <w:pStyle w:val="Header"/>
              <w:tabs>
                <w:tab w:val="clear" w:pos="4320"/>
                <w:tab w:val="clear" w:pos="8640"/>
              </w:tabs>
              <w:jc w:val="both"/>
              <w:rPr>
                <w:rFonts w:ascii="Arial" w:hAnsi="Arial" w:cs="Arial"/>
                <w:sz w:val="20"/>
              </w:rPr>
            </w:pPr>
          </w:p>
        </w:tc>
      </w:tr>
      <w:tr w:rsidR="00DD7524" w:rsidRPr="005B6ED2" w14:paraId="45AE39B1" w14:textId="77777777" w:rsidTr="00AD1363">
        <w:tc>
          <w:tcPr>
            <w:tcW w:w="817" w:type="dxa"/>
            <w:tcBorders>
              <w:top w:val="nil"/>
              <w:bottom w:val="single" w:sz="4" w:space="0" w:color="auto"/>
            </w:tcBorders>
          </w:tcPr>
          <w:p w14:paraId="785B5718" w14:textId="77777777" w:rsidR="00DD7524" w:rsidRPr="005B6ED2" w:rsidRDefault="00DD7524" w:rsidP="000C0C41">
            <w:pPr>
              <w:pStyle w:val="Header"/>
              <w:tabs>
                <w:tab w:val="clear" w:pos="4320"/>
                <w:tab w:val="clear" w:pos="8640"/>
              </w:tabs>
              <w:jc w:val="both"/>
              <w:rPr>
                <w:rFonts w:ascii="Arial" w:hAnsi="Arial" w:cs="Arial"/>
                <w:color w:val="7030A0"/>
                <w:sz w:val="20"/>
              </w:rPr>
            </w:pPr>
          </w:p>
        </w:tc>
        <w:tc>
          <w:tcPr>
            <w:tcW w:w="4111" w:type="dxa"/>
            <w:tcBorders>
              <w:top w:val="nil"/>
              <w:bottom w:val="single" w:sz="4" w:space="0" w:color="auto"/>
            </w:tcBorders>
          </w:tcPr>
          <w:p w14:paraId="63292E3A" w14:textId="77777777" w:rsidR="00DD7524" w:rsidRPr="005B6ED2" w:rsidRDefault="00DD7524"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Where the GHG statement includes a forecast of future emission reductions/removals, does the GHG opinion explain that actual results may differ from the forecast as the estimate is based on assumptions that may change in the future?</w:t>
            </w:r>
          </w:p>
        </w:tc>
        <w:tc>
          <w:tcPr>
            <w:tcW w:w="2561" w:type="dxa"/>
            <w:gridSpan w:val="2"/>
            <w:tcBorders>
              <w:top w:val="nil"/>
              <w:bottom w:val="single" w:sz="4" w:space="0" w:color="auto"/>
            </w:tcBorders>
          </w:tcPr>
          <w:p w14:paraId="3DDF404F" w14:textId="77777777" w:rsidR="00DD7524" w:rsidRPr="005B6ED2" w:rsidRDefault="00DD7524" w:rsidP="000C0C4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38B2FD5A" w14:textId="77777777" w:rsidR="00DD7524" w:rsidRPr="005B6ED2" w:rsidRDefault="00DD7524" w:rsidP="000C0C41">
            <w:pPr>
              <w:pStyle w:val="Header"/>
              <w:tabs>
                <w:tab w:val="clear" w:pos="4320"/>
                <w:tab w:val="clear" w:pos="8640"/>
              </w:tabs>
              <w:jc w:val="both"/>
              <w:rPr>
                <w:rFonts w:ascii="Arial" w:hAnsi="Arial" w:cs="Arial"/>
                <w:sz w:val="20"/>
              </w:rPr>
            </w:pPr>
          </w:p>
        </w:tc>
      </w:tr>
      <w:tr w:rsidR="007B5B95" w:rsidRPr="005B6ED2" w14:paraId="67456A35" w14:textId="77777777" w:rsidTr="00AD1363">
        <w:tc>
          <w:tcPr>
            <w:tcW w:w="817" w:type="dxa"/>
            <w:tcBorders>
              <w:top w:val="single" w:sz="4" w:space="0" w:color="auto"/>
              <w:bottom w:val="single" w:sz="4" w:space="0" w:color="auto"/>
            </w:tcBorders>
          </w:tcPr>
          <w:p w14:paraId="186F2A80" w14:textId="11CF5031" w:rsidR="007B5B95" w:rsidRPr="005B6ED2" w:rsidRDefault="007B5B95" w:rsidP="007B5B95">
            <w:pPr>
              <w:pStyle w:val="Header"/>
              <w:tabs>
                <w:tab w:val="clear" w:pos="4320"/>
                <w:tab w:val="clear" w:pos="8640"/>
              </w:tabs>
              <w:jc w:val="both"/>
              <w:rPr>
                <w:rFonts w:ascii="Arial" w:hAnsi="Arial" w:cs="Arial"/>
                <w:sz w:val="20"/>
              </w:rPr>
            </w:pPr>
            <w:r w:rsidRPr="005B6ED2">
              <w:rPr>
                <w:rFonts w:ascii="Arial" w:hAnsi="Arial" w:cs="Arial"/>
                <w:b/>
                <w:bCs/>
                <w:sz w:val="20"/>
              </w:rPr>
              <w:lastRenderedPageBreak/>
              <w:t>9.8</w:t>
            </w:r>
          </w:p>
        </w:tc>
        <w:tc>
          <w:tcPr>
            <w:tcW w:w="4111" w:type="dxa"/>
            <w:tcBorders>
              <w:top w:val="single" w:sz="4" w:space="0" w:color="auto"/>
              <w:bottom w:val="single" w:sz="4" w:space="0" w:color="auto"/>
            </w:tcBorders>
          </w:tcPr>
          <w:p w14:paraId="7BBE33DB" w14:textId="3EDF078B" w:rsidR="007B5B95" w:rsidRPr="005B6ED2" w:rsidRDefault="007B5B95" w:rsidP="007B5B95">
            <w:pPr>
              <w:pStyle w:val="Header"/>
              <w:tabs>
                <w:tab w:val="clear" w:pos="4320"/>
                <w:tab w:val="clear" w:pos="8640"/>
              </w:tabs>
              <w:spacing w:after="60"/>
              <w:rPr>
                <w:rFonts w:ascii="Arial" w:hAnsi="Arial" w:cs="Arial"/>
                <w:sz w:val="20"/>
              </w:rPr>
            </w:pPr>
            <w:r w:rsidRPr="005B6ED2">
              <w:rPr>
                <w:rFonts w:ascii="Arial" w:hAnsi="Arial" w:cs="Arial"/>
                <w:b/>
                <w:bCs/>
                <w:sz w:val="20"/>
              </w:rPr>
              <w:t>Facts discovered after the issue of the validation/verification statement</w:t>
            </w:r>
          </w:p>
        </w:tc>
        <w:tc>
          <w:tcPr>
            <w:tcW w:w="2561" w:type="dxa"/>
            <w:gridSpan w:val="2"/>
            <w:tcBorders>
              <w:top w:val="single" w:sz="4" w:space="0" w:color="auto"/>
              <w:bottom w:val="single" w:sz="4" w:space="0" w:color="auto"/>
            </w:tcBorders>
          </w:tcPr>
          <w:p w14:paraId="4AD86413" w14:textId="77777777" w:rsidR="007B5B95" w:rsidRPr="005B6ED2" w:rsidRDefault="007B5B95" w:rsidP="007B5B95">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6A840F22" w14:textId="77777777" w:rsidR="007B5B95" w:rsidRPr="005B6ED2" w:rsidRDefault="007B5B95" w:rsidP="007B5B95">
            <w:pPr>
              <w:pStyle w:val="Header"/>
              <w:tabs>
                <w:tab w:val="clear" w:pos="4320"/>
                <w:tab w:val="clear" w:pos="8640"/>
              </w:tabs>
              <w:jc w:val="both"/>
              <w:rPr>
                <w:rFonts w:ascii="Arial" w:hAnsi="Arial" w:cs="Arial"/>
                <w:sz w:val="20"/>
              </w:rPr>
            </w:pPr>
          </w:p>
        </w:tc>
      </w:tr>
      <w:tr w:rsidR="007B5B95" w:rsidRPr="005B6ED2" w14:paraId="612A29FB" w14:textId="77777777" w:rsidTr="00A62A8B">
        <w:tc>
          <w:tcPr>
            <w:tcW w:w="817" w:type="dxa"/>
            <w:tcBorders>
              <w:top w:val="nil"/>
              <w:bottom w:val="nil"/>
            </w:tcBorders>
          </w:tcPr>
          <w:p w14:paraId="40005FB7" w14:textId="1B79D593" w:rsidR="007B5B95" w:rsidRPr="005B6ED2" w:rsidRDefault="007B5B95"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9.8.1</w:t>
            </w:r>
          </w:p>
        </w:tc>
        <w:tc>
          <w:tcPr>
            <w:tcW w:w="4111" w:type="dxa"/>
            <w:tcBorders>
              <w:top w:val="nil"/>
              <w:bottom w:val="nil"/>
            </w:tcBorders>
          </w:tcPr>
          <w:p w14:paraId="6964C353" w14:textId="78361F39" w:rsidR="007B5B95" w:rsidRPr="005B6ED2" w:rsidRDefault="007B5B95"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If new facts or information that could materially affect the V/V statement are discovered after the issue date, does the VB:</w:t>
            </w:r>
          </w:p>
        </w:tc>
        <w:tc>
          <w:tcPr>
            <w:tcW w:w="2561" w:type="dxa"/>
            <w:gridSpan w:val="2"/>
            <w:tcBorders>
              <w:top w:val="nil"/>
              <w:bottom w:val="nil"/>
            </w:tcBorders>
          </w:tcPr>
          <w:p w14:paraId="59A62ACE" w14:textId="77777777" w:rsidR="007B5B95" w:rsidRPr="005B6ED2" w:rsidRDefault="007B5B9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6C51101" w14:textId="77777777" w:rsidR="007B5B95" w:rsidRPr="005B6ED2" w:rsidRDefault="007B5B95" w:rsidP="00A62A8B">
            <w:pPr>
              <w:pStyle w:val="Header"/>
              <w:tabs>
                <w:tab w:val="clear" w:pos="4320"/>
                <w:tab w:val="clear" w:pos="8640"/>
              </w:tabs>
              <w:jc w:val="both"/>
              <w:rPr>
                <w:rFonts w:ascii="Arial" w:hAnsi="Arial" w:cs="Arial"/>
                <w:sz w:val="20"/>
              </w:rPr>
            </w:pPr>
          </w:p>
        </w:tc>
      </w:tr>
      <w:tr w:rsidR="007B5B95" w:rsidRPr="005B6ED2" w14:paraId="49A860B5" w14:textId="77777777" w:rsidTr="00A62A8B">
        <w:tc>
          <w:tcPr>
            <w:tcW w:w="817" w:type="dxa"/>
            <w:tcBorders>
              <w:top w:val="nil"/>
              <w:bottom w:val="nil"/>
            </w:tcBorders>
          </w:tcPr>
          <w:p w14:paraId="50A2A2BB" w14:textId="77777777" w:rsidR="007B5B95" w:rsidRPr="005B6ED2" w:rsidRDefault="007B5B95"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0A49B56E" w14:textId="6B0ED9AD" w:rsidR="007B5B95" w:rsidRPr="005B6ED2" w:rsidRDefault="007B5B95" w:rsidP="007B5B95">
            <w:pPr>
              <w:pStyle w:val="Header"/>
              <w:numPr>
                <w:ilvl w:val="0"/>
                <w:numId w:val="77"/>
              </w:numPr>
              <w:tabs>
                <w:tab w:val="clear" w:pos="4320"/>
                <w:tab w:val="clear" w:pos="8640"/>
              </w:tabs>
              <w:spacing w:after="60"/>
              <w:rPr>
                <w:rFonts w:ascii="Arial" w:hAnsi="Arial" w:cs="Arial"/>
                <w:sz w:val="20"/>
              </w:rPr>
            </w:pPr>
            <w:r w:rsidRPr="005B6ED2">
              <w:rPr>
                <w:rFonts w:ascii="Arial" w:hAnsi="Arial" w:cs="Arial"/>
                <w:sz w:val="20"/>
              </w:rPr>
              <w:t>communicate the matter as soon as practicable to the client and, if required, the programme owner;</w:t>
            </w:r>
          </w:p>
        </w:tc>
        <w:tc>
          <w:tcPr>
            <w:tcW w:w="2561" w:type="dxa"/>
            <w:gridSpan w:val="2"/>
            <w:tcBorders>
              <w:top w:val="nil"/>
              <w:bottom w:val="nil"/>
            </w:tcBorders>
          </w:tcPr>
          <w:p w14:paraId="48C1FA1A" w14:textId="77777777" w:rsidR="007B5B95" w:rsidRPr="005B6ED2" w:rsidRDefault="007B5B9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4A499AD" w14:textId="77777777" w:rsidR="007B5B95" w:rsidRPr="005B6ED2" w:rsidRDefault="007B5B95" w:rsidP="00A62A8B">
            <w:pPr>
              <w:pStyle w:val="Header"/>
              <w:tabs>
                <w:tab w:val="clear" w:pos="4320"/>
                <w:tab w:val="clear" w:pos="8640"/>
              </w:tabs>
              <w:jc w:val="both"/>
              <w:rPr>
                <w:rFonts w:ascii="Arial" w:hAnsi="Arial" w:cs="Arial"/>
                <w:sz w:val="20"/>
              </w:rPr>
            </w:pPr>
          </w:p>
        </w:tc>
      </w:tr>
      <w:tr w:rsidR="007B5B95" w:rsidRPr="005B6ED2" w14:paraId="25F199D3" w14:textId="77777777" w:rsidTr="00A62A8B">
        <w:tc>
          <w:tcPr>
            <w:tcW w:w="817" w:type="dxa"/>
            <w:tcBorders>
              <w:top w:val="nil"/>
              <w:bottom w:val="nil"/>
            </w:tcBorders>
          </w:tcPr>
          <w:p w14:paraId="5B92D7F1" w14:textId="77777777" w:rsidR="007B5B95" w:rsidRPr="005B6ED2" w:rsidRDefault="007B5B95"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2B7330BD" w14:textId="2374581E" w:rsidR="007B5B95" w:rsidRPr="005B6ED2" w:rsidRDefault="007B5B95" w:rsidP="007B5B95">
            <w:pPr>
              <w:pStyle w:val="Header"/>
              <w:numPr>
                <w:ilvl w:val="0"/>
                <w:numId w:val="77"/>
              </w:numPr>
              <w:tabs>
                <w:tab w:val="clear" w:pos="4320"/>
                <w:tab w:val="clear" w:pos="8640"/>
              </w:tabs>
              <w:spacing w:after="60"/>
              <w:rPr>
                <w:rFonts w:ascii="Arial" w:hAnsi="Arial" w:cs="Arial"/>
                <w:sz w:val="20"/>
              </w:rPr>
            </w:pPr>
            <w:r w:rsidRPr="005B6ED2">
              <w:rPr>
                <w:rFonts w:ascii="Arial" w:hAnsi="Arial" w:cs="Arial"/>
                <w:sz w:val="20"/>
              </w:rPr>
              <w:t>take appropriate action, including the following:</w:t>
            </w:r>
          </w:p>
        </w:tc>
        <w:tc>
          <w:tcPr>
            <w:tcW w:w="2561" w:type="dxa"/>
            <w:gridSpan w:val="2"/>
            <w:tcBorders>
              <w:top w:val="nil"/>
              <w:bottom w:val="nil"/>
            </w:tcBorders>
          </w:tcPr>
          <w:p w14:paraId="7D21839F" w14:textId="77777777" w:rsidR="007B5B95" w:rsidRPr="005B6ED2" w:rsidRDefault="007B5B95"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9C3571D" w14:textId="77777777" w:rsidR="007B5B95" w:rsidRPr="005B6ED2" w:rsidRDefault="007B5B95" w:rsidP="00A62A8B">
            <w:pPr>
              <w:pStyle w:val="Header"/>
              <w:tabs>
                <w:tab w:val="clear" w:pos="4320"/>
                <w:tab w:val="clear" w:pos="8640"/>
              </w:tabs>
              <w:jc w:val="both"/>
              <w:rPr>
                <w:rFonts w:ascii="Arial" w:hAnsi="Arial" w:cs="Arial"/>
                <w:sz w:val="20"/>
              </w:rPr>
            </w:pPr>
          </w:p>
        </w:tc>
      </w:tr>
      <w:tr w:rsidR="007B5B95" w:rsidRPr="005B6ED2" w14:paraId="7D612991" w14:textId="77777777" w:rsidTr="00A62A8B">
        <w:tc>
          <w:tcPr>
            <w:tcW w:w="817" w:type="dxa"/>
            <w:tcBorders>
              <w:top w:val="nil"/>
              <w:bottom w:val="nil"/>
            </w:tcBorders>
          </w:tcPr>
          <w:p w14:paraId="5C8D5461" w14:textId="77777777" w:rsidR="007B5B95" w:rsidRPr="005B6ED2" w:rsidRDefault="007B5B95" w:rsidP="00A62A8B">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34EAF6D0" w14:textId="34F81AD5" w:rsidR="007B5B95" w:rsidRPr="005B6ED2" w:rsidRDefault="007B5B95" w:rsidP="007B5B95">
            <w:pPr>
              <w:pStyle w:val="Header"/>
              <w:numPr>
                <w:ilvl w:val="0"/>
                <w:numId w:val="78"/>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discuss the matter with the client;</w:t>
            </w:r>
          </w:p>
        </w:tc>
        <w:tc>
          <w:tcPr>
            <w:tcW w:w="2561" w:type="dxa"/>
            <w:gridSpan w:val="2"/>
            <w:tcBorders>
              <w:top w:val="nil"/>
              <w:bottom w:val="nil"/>
            </w:tcBorders>
          </w:tcPr>
          <w:p w14:paraId="350B60C8" w14:textId="77777777" w:rsidR="007B5B95" w:rsidRPr="005B6ED2" w:rsidRDefault="007B5B95" w:rsidP="00A62A8B">
            <w:pPr>
              <w:pStyle w:val="Header"/>
              <w:tabs>
                <w:tab w:val="clear" w:pos="4320"/>
                <w:tab w:val="clear" w:pos="8640"/>
              </w:tabs>
              <w:jc w:val="both"/>
              <w:rPr>
                <w:rFonts w:ascii="Arial" w:hAnsi="Arial" w:cs="Arial"/>
                <w:color w:val="000000" w:themeColor="text1"/>
                <w:sz w:val="20"/>
              </w:rPr>
            </w:pPr>
          </w:p>
        </w:tc>
        <w:tc>
          <w:tcPr>
            <w:tcW w:w="2258" w:type="dxa"/>
            <w:tcBorders>
              <w:top w:val="nil"/>
              <w:bottom w:val="nil"/>
            </w:tcBorders>
          </w:tcPr>
          <w:p w14:paraId="108C9C9F" w14:textId="77777777" w:rsidR="007B5B95" w:rsidRPr="005B6ED2" w:rsidRDefault="007B5B95" w:rsidP="00A62A8B">
            <w:pPr>
              <w:pStyle w:val="Header"/>
              <w:tabs>
                <w:tab w:val="clear" w:pos="4320"/>
                <w:tab w:val="clear" w:pos="8640"/>
              </w:tabs>
              <w:jc w:val="both"/>
              <w:rPr>
                <w:rFonts w:ascii="Arial" w:hAnsi="Arial" w:cs="Arial"/>
                <w:color w:val="000000" w:themeColor="text1"/>
                <w:sz w:val="20"/>
              </w:rPr>
            </w:pPr>
          </w:p>
        </w:tc>
      </w:tr>
      <w:tr w:rsidR="007B5B95" w:rsidRPr="005B6ED2" w14:paraId="2A33C9C0" w14:textId="77777777" w:rsidTr="00A62A8B">
        <w:tc>
          <w:tcPr>
            <w:tcW w:w="817" w:type="dxa"/>
            <w:tcBorders>
              <w:top w:val="nil"/>
              <w:bottom w:val="nil"/>
            </w:tcBorders>
          </w:tcPr>
          <w:p w14:paraId="1384AD85" w14:textId="77777777" w:rsidR="007B5B95" w:rsidRPr="005B6ED2" w:rsidRDefault="007B5B95" w:rsidP="00A62A8B">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640174F2" w14:textId="4D16FB73" w:rsidR="007B5B95" w:rsidRPr="005B6ED2" w:rsidRDefault="007B5B95" w:rsidP="007B5B95">
            <w:pPr>
              <w:pStyle w:val="Header"/>
              <w:numPr>
                <w:ilvl w:val="0"/>
                <w:numId w:val="78"/>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consider if the V/V statement requires revision or withdrawal?</w:t>
            </w:r>
          </w:p>
        </w:tc>
        <w:tc>
          <w:tcPr>
            <w:tcW w:w="2561" w:type="dxa"/>
            <w:gridSpan w:val="2"/>
            <w:tcBorders>
              <w:top w:val="nil"/>
              <w:bottom w:val="nil"/>
            </w:tcBorders>
          </w:tcPr>
          <w:p w14:paraId="26F05982" w14:textId="77777777" w:rsidR="007B5B95" w:rsidRPr="005B6ED2" w:rsidRDefault="007B5B95" w:rsidP="00A62A8B">
            <w:pPr>
              <w:pStyle w:val="Header"/>
              <w:tabs>
                <w:tab w:val="clear" w:pos="4320"/>
                <w:tab w:val="clear" w:pos="8640"/>
              </w:tabs>
              <w:jc w:val="both"/>
              <w:rPr>
                <w:rFonts w:ascii="Arial" w:hAnsi="Arial" w:cs="Arial"/>
                <w:color w:val="000000" w:themeColor="text1"/>
                <w:sz w:val="20"/>
              </w:rPr>
            </w:pPr>
          </w:p>
        </w:tc>
        <w:tc>
          <w:tcPr>
            <w:tcW w:w="2258" w:type="dxa"/>
            <w:tcBorders>
              <w:top w:val="nil"/>
              <w:bottom w:val="nil"/>
            </w:tcBorders>
          </w:tcPr>
          <w:p w14:paraId="6DA691C9" w14:textId="77777777" w:rsidR="007B5B95" w:rsidRPr="005B6ED2" w:rsidRDefault="007B5B95" w:rsidP="00A62A8B">
            <w:pPr>
              <w:pStyle w:val="Header"/>
              <w:tabs>
                <w:tab w:val="clear" w:pos="4320"/>
                <w:tab w:val="clear" w:pos="8640"/>
              </w:tabs>
              <w:jc w:val="both"/>
              <w:rPr>
                <w:rFonts w:ascii="Arial" w:hAnsi="Arial" w:cs="Arial"/>
                <w:color w:val="000000" w:themeColor="text1"/>
                <w:sz w:val="20"/>
              </w:rPr>
            </w:pPr>
          </w:p>
        </w:tc>
      </w:tr>
      <w:tr w:rsidR="005848DC" w:rsidRPr="005B6ED2" w14:paraId="585DCBBC" w14:textId="77777777" w:rsidTr="00A62A8B">
        <w:tc>
          <w:tcPr>
            <w:tcW w:w="817" w:type="dxa"/>
            <w:tcBorders>
              <w:top w:val="nil"/>
              <w:bottom w:val="nil"/>
            </w:tcBorders>
          </w:tcPr>
          <w:p w14:paraId="682859FB" w14:textId="28F2B843" w:rsidR="005848DC" w:rsidRPr="005B6ED2" w:rsidRDefault="005848DC"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9.8.2</w:t>
            </w:r>
          </w:p>
        </w:tc>
        <w:tc>
          <w:tcPr>
            <w:tcW w:w="4111" w:type="dxa"/>
            <w:tcBorders>
              <w:top w:val="nil"/>
              <w:bottom w:val="nil"/>
            </w:tcBorders>
          </w:tcPr>
          <w:p w14:paraId="6F10D370" w14:textId="538AFB09" w:rsidR="005848DC" w:rsidRPr="005B6ED2" w:rsidRDefault="005848DC"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If the V/V statement requires revision, does the VB implement processes to issue a new statement including specification of the reasons for the revision? These can include repeating relevant steps of the V/V process.</w:t>
            </w:r>
          </w:p>
        </w:tc>
        <w:tc>
          <w:tcPr>
            <w:tcW w:w="2561" w:type="dxa"/>
            <w:gridSpan w:val="2"/>
            <w:tcBorders>
              <w:top w:val="nil"/>
              <w:bottom w:val="nil"/>
            </w:tcBorders>
          </w:tcPr>
          <w:p w14:paraId="738C670C" w14:textId="77777777" w:rsidR="005848DC" w:rsidRPr="005B6ED2" w:rsidRDefault="005848DC"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C5A1ED5" w14:textId="77777777" w:rsidR="005848DC" w:rsidRPr="005B6ED2" w:rsidRDefault="005848DC" w:rsidP="00A62A8B">
            <w:pPr>
              <w:pStyle w:val="Header"/>
              <w:tabs>
                <w:tab w:val="clear" w:pos="4320"/>
                <w:tab w:val="clear" w:pos="8640"/>
              </w:tabs>
              <w:jc w:val="both"/>
              <w:rPr>
                <w:rFonts w:ascii="Arial" w:hAnsi="Arial" w:cs="Arial"/>
                <w:sz w:val="20"/>
              </w:rPr>
            </w:pPr>
          </w:p>
        </w:tc>
      </w:tr>
      <w:tr w:rsidR="00215D4A" w:rsidRPr="005B6ED2" w14:paraId="39236AF3" w14:textId="77777777" w:rsidTr="00A62A8B">
        <w:tc>
          <w:tcPr>
            <w:tcW w:w="817" w:type="dxa"/>
            <w:tcBorders>
              <w:top w:val="nil"/>
              <w:bottom w:val="nil"/>
            </w:tcBorders>
          </w:tcPr>
          <w:p w14:paraId="6AC5B2D7" w14:textId="657DEECA" w:rsidR="00215D4A" w:rsidRPr="005B6ED2" w:rsidRDefault="00215D4A"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9.8.3</w:t>
            </w:r>
          </w:p>
        </w:tc>
        <w:tc>
          <w:tcPr>
            <w:tcW w:w="4111" w:type="dxa"/>
            <w:tcBorders>
              <w:top w:val="nil"/>
              <w:bottom w:val="nil"/>
            </w:tcBorders>
          </w:tcPr>
          <w:p w14:paraId="3D6ABF8B" w14:textId="5D03E83B" w:rsidR="00215D4A" w:rsidRPr="005B6ED2" w:rsidRDefault="00215D4A"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Does the VB communicate to other interested parties the fact that reliance of the original statement can now be compromised given the new facts or information?</w:t>
            </w:r>
          </w:p>
        </w:tc>
        <w:tc>
          <w:tcPr>
            <w:tcW w:w="2561" w:type="dxa"/>
            <w:gridSpan w:val="2"/>
            <w:tcBorders>
              <w:top w:val="nil"/>
              <w:bottom w:val="nil"/>
            </w:tcBorders>
          </w:tcPr>
          <w:p w14:paraId="4342FE74" w14:textId="77777777" w:rsidR="00215D4A" w:rsidRPr="005B6ED2" w:rsidRDefault="00215D4A"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7C288280" w14:textId="77777777" w:rsidR="00215D4A" w:rsidRPr="005B6ED2" w:rsidRDefault="00215D4A" w:rsidP="00A62A8B">
            <w:pPr>
              <w:pStyle w:val="Header"/>
              <w:tabs>
                <w:tab w:val="clear" w:pos="4320"/>
                <w:tab w:val="clear" w:pos="8640"/>
              </w:tabs>
              <w:jc w:val="both"/>
              <w:rPr>
                <w:rFonts w:ascii="Arial" w:hAnsi="Arial" w:cs="Arial"/>
                <w:sz w:val="20"/>
              </w:rPr>
            </w:pPr>
          </w:p>
        </w:tc>
      </w:tr>
      <w:tr w:rsidR="00000F25" w:rsidRPr="005B6ED2" w14:paraId="2321592A" w14:textId="77777777" w:rsidTr="000C0C41">
        <w:tc>
          <w:tcPr>
            <w:tcW w:w="817" w:type="dxa"/>
            <w:tcBorders>
              <w:top w:val="nil"/>
              <w:bottom w:val="nil"/>
            </w:tcBorders>
          </w:tcPr>
          <w:p w14:paraId="10B90B01" w14:textId="77777777" w:rsidR="00000F25" w:rsidRPr="005B6ED2" w:rsidRDefault="00000F25" w:rsidP="000C0C41">
            <w:pPr>
              <w:pStyle w:val="Header"/>
              <w:tabs>
                <w:tab w:val="clear" w:pos="4320"/>
                <w:tab w:val="clear" w:pos="8640"/>
              </w:tabs>
              <w:spacing w:before="120"/>
              <w:jc w:val="both"/>
              <w:rPr>
                <w:rFonts w:ascii="Arial" w:hAnsi="Arial" w:cs="Arial"/>
                <w:color w:val="7030A0"/>
                <w:sz w:val="20"/>
              </w:rPr>
            </w:pPr>
          </w:p>
        </w:tc>
        <w:tc>
          <w:tcPr>
            <w:tcW w:w="4111" w:type="dxa"/>
            <w:tcBorders>
              <w:top w:val="nil"/>
              <w:bottom w:val="nil"/>
            </w:tcBorders>
          </w:tcPr>
          <w:p w14:paraId="25E7E820" w14:textId="793AB90A" w:rsidR="00000F25" w:rsidRPr="005B6ED2" w:rsidRDefault="00000F25" w:rsidP="000C0C41">
            <w:pPr>
              <w:pStyle w:val="Header"/>
              <w:tabs>
                <w:tab w:val="clear" w:pos="4320"/>
                <w:tab w:val="clear" w:pos="8640"/>
              </w:tabs>
              <w:spacing w:before="120" w:after="60"/>
              <w:rPr>
                <w:rFonts w:ascii="Arial" w:hAnsi="Arial" w:cs="Arial"/>
                <w:color w:val="7030A0"/>
                <w:sz w:val="20"/>
                <w:u w:val="single"/>
              </w:rPr>
            </w:pPr>
            <w:r w:rsidRPr="005B6ED2">
              <w:rPr>
                <w:rFonts w:ascii="Arial" w:hAnsi="Arial" w:cs="Arial"/>
                <w:color w:val="7030A0"/>
                <w:sz w:val="20"/>
                <w:u w:val="single"/>
              </w:rPr>
              <w:t>10 Facts discovered after the verification/validation (ISO 14064-3:2019)</w:t>
            </w:r>
          </w:p>
        </w:tc>
        <w:tc>
          <w:tcPr>
            <w:tcW w:w="2561" w:type="dxa"/>
            <w:gridSpan w:val="2"/>
            <w:tcBorders>
              <w:top w:val="nil"/>
              <w:bottom w:val="nil"/>
            </w:tcBorders>
          </w:tcPr>
          <w:p w14:paraId="4CC0E765" w14:textId="77777777" w:rsidR="00000F25" w:rsidRPr="005B6ED2" w:rsidRDefault="00000F25"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1F79EA61" w14:textId="77777777" w:rsidR="00000F25" w:rsidRPr="005B6ED2" w:rsidRDefault="00000F25" w:rsidP="000C0C41">
            <w:pPr>
              <w:pStyle w:val="Header"/>
              <w:tabs>
                <w:tab w:val="clear" w:pos="4320"/>
                <w:tab w:val="clear" w:pos="8640"/>
              </w:tabs>
              <w:jc w:val="both"/>
              <w:rPr>
                <w:rFonts w:ascii="Arial" w:hAnsi="Arial" w:cs="Arial"/>
                <w:sz w:val="20"/>
              </w:rPr>
            </w:pPr>
          </w:p>
        </w:tc>
      </w:tr>
      <w:tr w:rsidR="00000F25" w:rsidRPr="005B6ED2" w14:paraId="7906E055" w14:textId="77777777" w:rsidTr="000C0C41">
        <w:tc>
          <w:tcPr>
            <w:tcW w:w="817" w:type="dxa"/>
            <w:tcBorders>
              <w:top w:val="nil"/>
              <w:bottom w:val="nil"/>
            </w:tcBorders>
          </w:tcPr>
          <w:p w14:paraId="15A80B36" w14:textId="77777777" w:rsidR="00000F25" w:rsidRPr="005B6ED2" w:rsidRDefault="00000F25"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6AC2D6C1" w14:textId="77777777" w:rsidR="00000F25" w:rsidRPr="005B6ED2" w:rsidRDefault="00000F25"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or validator obtain sufficient appropriate evidence and identify relevant information up to the date of the verification or validation opinion?</w:t>
            </w:r>
          </w:p>
        </w:tc>
        <w:tc>
          <w:tcPr>
            <w:tcW w:w="2561" w:type="dxa"/>
            <w:gridSpan w:val="2"/>
            <w:tcBorders>
              <w:top w:val="nil"/>
              <w:bottom w:val="nil"/>
            </w:tcBorders>
          </w:tcPr>
          <w:p w14:paraId="4FB59689" w14:textId="77777777" w:rsidR="00000F25" w:rsidRPr="005B6ED2" w:rsidRDefault="00000F25"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045CD93E" w14:textId="77777777" w:rsidR="00000F25" w:rsidRPr="005B6ED2" w:rsidRDefault="00000F25" w:rsidP="000C0C41">
            <w:pPr>
              <w:pStyle w:val="Header"/>
              <w:tabs>
                <w:tab w:val="clear" w:pos="4320"/>
                <w:tab w:val="clear" w:pos="8640"/>
              </w:tabs>
              <w:jc w:val="both"/>
              <w:rPr>
                <w:rFonts w:ascii="Arial" w:hAnsi="Arial" w:cs="Arial"/>
                <w:sz w:val="20"/>
              </w:rPr>
            </w:pPr>
          </w:p>
        </w:tc>
      </w:tr>
      <w:tr w:rsidR="00000F25" w:rsidRPr="005B6ED2" w14:paraId="70484F5F" w14:textId="77777777" w:rsidTr="00AD1363">
        <w:tc>
          <w:tcPr>
            <w:tcW w:w="817" w:type="dxa"/>
            <w:tcBorders>
              <w:top w:val="nil"/>
              <w:bottom w:val="nil"/>
            </w:tcBorders>
          </w:tcPr>
          <w:p w14:paraId="2C18388C" w14:textId="77777777" w:rsidR="00000F25" w:rsidRPr="005B6ED2" w:rsidRDefault="00000F25" w:rsidP="000C0C41">
            <w:pPr>
              <w:pStyle w:val="Header"/>
              <w:tabs>
                <w:tab w:val="clear" w:pos="4320"/>
                <w:tab w:val="clear" w:pos="8640"/>
              </w:tabs>
              <w:jc w:val="both"/>
              <w:rPr>
                <w:rFonts w:ascii="Arial" w:hAnsi="Arial" w:cs="Arial"/>
                <w:color w:val="7030A0"/>
                <w:sz w:val="20"/>
              </w:rPr>
            </w:pPr>
          </w:p>
        </w:tc>
        <w:tc>
          <w:tcPr>
            <w:tcW w:w="4111" w:type="dxa"/>
            <w:tcBorders>
              <w:top w:val="nil"/>
              <w:bottom w:val="nil"/>
            </w:tcBorders>
          </w:tcPr>
          <w:p w14:paraId="383E13AC" w14:textId="77777777" w:rsidR="00000F25" w:rsidRPr="005B6ED2" w:rsidRDefault="00000F25"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If facts or new information that could materially affect the verification or validation opinion are discovered after this date, does the verifier or validator take appropriate action, including communicating the matter as soon as practicable to the responsible party, the client and the GHG programme?</w:t>
            </w:r>
          </w:p>
        </w:tc>
        <w:tc>
          <w:tcPr>
            <w:tcW w:w="2561" w:type="dxa"/>
            <w:gridSpan w:val="2"/>
            <w:tcBorders>
              <w:top w:val="nil"/>
              <w:bottom w:val="nil"/>
            </w:tcBorders>
          </w:tcPr>
          <w:p w14:paraId="40858BE5" w14:textId="77777777" w:rsidR="00000F25" w:rsidRPr="005B6ED2" w:rsidRDefault="00000F25" w:rsidP="000C0C41">
            <w:pPr>
              <w:pStyle w:val="Header"/>
              <w:tabs>
                <w:tab w:val="clear" w:pos="4320"/>
                <w:tab w:val="clear" w:pos="8640"/>
              </w:tabs>
              <w:jc w:val="both"/>
              <w:rPr>
                <w:rFonts w:ascii="Arial" w:hAnsi="Arial" w:cs="Arial"/>
                <w:sz w:val="20"/>
              </w:rPr>
            </w:pPr>
          </w:p>
        </w:tc>
        <w:tc>
          <w:tcPr>
            <w:tcW w:w="2258" w:type="dxa"/>
            <w:tcBorders>
              <w:top w:val="nil"/>
              <w:bottom w:val="nil"/>
            </w:tcBorders>
          </w:tcPr>
          <w:p w14:paraId="5E54A4EF" w14:textId="77777777" w:rsidR="00000F25" w:rsidRPr="005B6ED2" w:rsidRDefault="00000F25" w:rsidP="000C0C41">
            <w:pPr>
              <w:pStyle w:val="Header"/>
              <w:tabs>
                <w:tab w:val="clear" w:pos="4320"/>
                <w:tab w:val="clear" w:pos="8640"/>
              </w:tabs>
              <w:jc w:val="both"/>
              <w:rPr>
                <w:rFonts w:ascii="Arial" w:hAnsi="Arial" w:cs="Arial"/>
                <w:sz w:val="20"/>
              </w:rPr>
            </w:pPr>
          </w:p>
        </w:tc>
      </w:tr>
      <w:tr w:rsidR="00000F25" w:rsidRPr="005B6ED2" w14:paraId="3995AA66" w14:textId="77777777" w:rsidTr="00AD1363">
        <w:tc>
          <w:tcPr>
            <w:tcW w:w="817" w:type="dxa"/>
            <w:tcBorders>
              <w:top w:val="nil"/>
              <w:bottom w:val="single" w:sz="4" w:space="0" w:color="auto"/>
            </w:tcBorders>
          </w:tcPr>
          <w:p w14:paraId="51667680" w14:textId="77777777" w:rsidR="00000F25" w:rsidRPr="005B6ED2" w:rsidRDefault="00000F25" w:rsidP="000C0C41">
            <w:pPr>
              <w:pStyle w:val="Header"/>
              <w:tabs>
                <w:tab w:val="clear" w:pos="4320"/>
                <w:tab w:val="clear" w:pos="8640"/>
              </w:tabs>
              <w:jc w:val="both"/>
              <w:rPr>
                <w:rFonts w:ascii="Arial" w:hAnsi="Arial" w:cs="Arial"/>
                <w:color w:val="7030A0"/>
                <w:sz w:val="20"/>
              </w:rPr>
            </w:pPr>
          </w:p>
        </w:tc>
        <w:tc>
          <w:tcPr>
            <w:tcW w:w="4111" w:type="dxa"/>
            <w:tcBorders>
              <w:top w:val="nil"/>
              <w:bottom w:val="single" w:sz="4" w:space="0" w:color="auto"/>
            </w:tcBorders>
          </w:tcPr>
          <w:p w14:paraId="62DCE8F6" w14:textId="3F2E0DA3" w:rsidR="00000F25" w:rsidRPr="005B6ED2" w:rsidRDefault="00000F25" w:rsidP="000C0C41">
            <w:pPr>
              <w:pStyle w:val="Header"/>
              <w:tabs>
                <w:tab w:val="clear" w:pos="4320"/>
                <w:tab w:val="clear" w:pos="8640"/>
              </w:tabs>
              <w:spacing w:before="120" w:after="60"/>
              <w:rPr>
                <w:rFonts w:ascii="Arial" w:hAnsi="Arial" w:cs="Arial"/>
                <w:color w:val="7030A0"/>
                <w:sz w:val="20"/>
              </w:rPr>
            </w:pPr>
            <w:r w:rsidRPr="005B6ED2">
              <w:rPr>
                <w:rFonts w:ascii="Arial" w:hAnsi="Arial" w:cs="Arial"/>
                <w:color w:val="7030A0"/>
                <w:sz w:val="20"/>
              </w:rPr>
              <w:t>Does the verifier or validator communicate to other interested parties the fact that reliance of the original opinion may now be compromised given the discovered facts or new information?</w:t>
            </w:r>
          </w:p>
        </w:tc>
        <w:tc>
          <w:tcPr>
            <w:tcW w:w="2561" w:type="dxa"/>
            <w:gridSpan w:val="2"/>
            <w:tcBorders>
              <w:top w:val="nil"/>
              <w:bottom w:val="single" w:sz="4" w:space="0" w:color="auto"/>
            </w:tcBorders>
          </w:tcPr>
          <w:p w14:paraId="4FE204C0" w14:textId="77777777" w:rsidR="00000F25" w:rsidRPr="005B6ED2" w:rsidRDefault="00000F25" w:rsidP="000C0C41">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2CDD1C5B" w14:textId="77777777" w:rsidR="00000F25" w:rsidRPr="005B6ED2" w:rsidRDefault="00000F25" w:rsidP="000C0C41">
            <w:pPr>
              <w:pStyle w:val="Header"/>
              <w:tabs>
                <w:tab w:val="clear" w:pos="4320"/>
                <w:tab w:val="clear" w:pos="8640"/>
              </w:tabs>
              <w:jc w:val="both"/>
              <w:rPr>
                <w:rFonts w:ascii="Arial" w:hAnsi="Arial" w:cs="Arial"/>
                <w:sz w:val="20"/>
              </w:rPr>
            </w:pPr>
          </w:p>
        </w:tc>
      </w:tr>
      <w:tr w:rsidR="005A2EEB" w:rsidRPr="005B6ED2" w14:paraId="797E99BC" w14:textId="77777777" w:rsidTr="00AD1363">
        <w:tc>
          <w:tcPr>
            <w:tcW w:w="817" w:type="dxa"/>
            <w:tcBorders>
              <w:top w:val="single" w:sz="4" w:space="0" w:color="auto"/>
              <w:bottom w:val="single" w:sz="4" w:space="0" w:color="auto"/>
            </w:tcBorders>
          </w:tcPr>
          <w:p w14:paraId="152CD4AD" w14:textId="2DD7E919" w:rsidR="005A2EEB" w:rsidRPr="005B6ED2" w:rsidRDefault="005A2EEB" w:rsidP="00A62A8B">
            <w:pPr>
              <w:pStyle w:val="Header"/>
              <w:tabs>
                <w:tab w:val="clear" w:pos="4320"/>
                <w:tab w:val="clear" w:pos="8640"/>
              </w:tabs>
              <w:jc w:val="both"/>
              <w:rPr>
                <w:rFonts w:ascii="Arial" w:hAnsi="Arial" w:cs="Arial"/>
                <w:sz w:val="20"/>
              </w:rPr>
            </w:pPr>
            <w:r w:rsidRPr="005B6ED2">
              <w:rPr>
                <w:rFonts w:ascii="Arial" w:hAnsi="Arial" w:cs="Arial"/>
                <w:b/>
                <w:bCs/>
                <w:sz w:val="20"/>
              </w:rPr>
              <w:t>9.9</w:t>
            </w:r>
          </w:p>
        </w:tc>
        <w:tc>
          <w:tcPr>
            <w:tcW w:w="4111" w:type="dxa"/>
            <w:tcBorders>
              <w:top w:val="single" w:sz="4" w:space="0" w:color="auto"/>
              <w:bottom w:val="single" w:sz="4" w:space="0" w:color="auto"/>
            </w:tcBorders>
          </w:tcPr>
          <w:p w14:paraId="73E7B062" w14:textId="0B06982D" w:rsidR="005A2EEB" w:rsidRPr="005B6ED2" w:rsidRDefault="005A2EEB" w:rsidP="00A62A8B">
            <w:pPr>
              <w:pStyle w:val="Header"/>
              <w:tabs>
                <w:tab w:val="clear" w:pos="4320"/>
                <w:tab w:val="clear" w:pos="8640"/>
              </w:tabs>
              <w:spacing w:after="60"/>
              <w:rPr>
                <w:rFonts w:ascii="Arial" w:hAnsi="Arial" w:cs="Arial"/>
                <w:sz w:val="20"/>
              </w:rPr>
            </w:pPr>
            <w:r w:rsidRPr="005B6ED2">
              <w:rPr>
                <w:rFonts w:ascii="Arial" w:hAnsi="Arial" w:cs="Arial"/>
                <w:b/>
                <w:bCs/>
                <w:sz w:val="20"/>
              </w:rPr>
              <w:t>Handling of appeals</w:t>
            </w:r>
          </w:p>
        </w:tc>
        <w:tc>
          <w:tcPr>
            <w:tcW w:w="2561" w:type="dxa"/>
            <w:gridSpan w:val="2"/>
            <w:tcBorders>
              <w:top w:val="single" w:sz="4" w:space="0" w:color="auto"/>
              <w:bottom w:val="single" w:sz="4" w:space="0" w:color="auto"/>
            </w:tcBorders>
          </w:tcPr>
          <w:p w14:paraId="1A66A101" w14:textId="77777777" w:rsidR="005A2EEB" w:rsidRPr="005B6ED2" w:rsidRDefault="005A2EEB" w:rsidP="00A62A8B">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6E3B7183" w14:textId="77777777" w:rsidR="005A2EEB" w:rsidRPr="005B6ED2" w:rsidRDefault="005A2EEB" w:rsidP="00A62A8B">
            <w:pPr>
              <w:pStyle w:val="Header"/>
              <w:tabs>
                <w:tab w:val="clear" w:pos="4320"/>
                <w:tab w:val="clear" w:pos="8640"/>
              </w:tabs>
              <w:jc w:val="both"/>
              <w:rPr>
                <w:rFonts w:ascii="Arial" w:hAnsi="Arial" w:cs="Arial"/>
                <w:sz w:val="20"/>
              </w:rPr>
            </w:pPr>
          </w:p>
        </w:tc>
      </w:tr>
      <w:tr w:rsidR="005A2EEB" w:rsidRPr="005B6ED2" w14:paraId="5149692B" w14:textId="77777777" w:rsidTr="00A62A8B">
        <w:tc>
          <w:tcPr>
            <w:tcW w:w="817" w:type="dxa"/>
            <w:tcBorders>
              <w:top w:val="nil"/>
              <w:bottom w:val="nil"/>
            </w:tcBorders>
          </w:tcPr>
          <w:p w14:paraId="08DCB7E9" w14:textId="477BE422" w:rsidR="005A2EEB" w:rsidRPr="005B6ED2" w:rsidRDefault="005A2EE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9.9.1</w:t>
            </w:r>
          </w:p>
        </w:tc>
        <w:tc>
          <w:tcPr>
            <w:tcW w:w="4111" w:type="dxa"/>
            <w:tcBorders>
              <w:top w:val="nil"/>
              <w:bottom w:val="nil"/>
            </w:tcBorders>
          </w:tcPr>
          <w:p w14:paraId="16882DCE" w14:textId="6A1B12C9" w:rsidR="005A2EEB" w:rsidRPr="005B6ED2" w:rsidRDefault="005A2EE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Does the VB have a documented process to receive, evaluate and make decisions on appeals?</w:t>
            </w:r>
          </w:p>
        </w:tc>
        <w:tc>
          <w:tcPr>
            <w:tcW w:w="2561" w:type="dxa"/>
            <w:gridSpan w:val="2"/>
            <w:tcBorders>
              <w:top w:val="nil"/>
              <w:bottom w:val="nil"/>
            </w:tcBorders>
          </w:tcPr>
          <w:p w14:paraId="0151E83E" w14:textId="77777777" w:rsidR="005A2EEB" w:rsidRPr="005B6ED2" w:rsidRDefault="005A2EE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E47530A" w14:textId="77777777" w:rsidR="005A2EEB" w:rsidRPr="005B6ED2" w:rsidRDefault="005A2EEB" w:rsidP="00A62A8B">
            <w:pPr>
              <w:pStyle w:val="Header"/>
              <w:tabs>
                <w:tab w:val="clear" w:pos="4320"/>
                <w:tab w:val="clear" w:pos="8640"/>
              </w:tabs>
              <w:jc w:val="both"/>
              <w:rPr>
                <w:rFonts w:ascii="Arial" w:hAnsi="Arial" w:cs="Arial"/>
                <w:sz w:val="20"/>
              </w:rPr>
            </w:pPr>
          </w:p>
        </w:tc>
      </w:tr>
      <w:tr w:rsidR="005A2EEB" w:rsidRPr="005B6ED2" w14:paraId="0D888204" w14:textId="77777777" w:rsidTr="00A62A8B">
        <w:tc>
          <w:tcPr>
            <w:tcW w:w="817" w:type="dxa"/>
            <w:tcBorders>
              <w:top w:val="nil"/>
              <w:bottom w:val="nil"/>
            </w:tcBorders>
          </w:tcPr>
          <w:p w14:paraId="4AD1DCF5" w14:textId="4F77DE7E" w:rsidR="005A2EEB" w:rsidRPr="005B6ED2" w:rsidRDefault="005A2EE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9.9.2</w:t>
            </w:r>
          </w:p>
        </w:tc>
        <w:tc>
          <w:tcPr>
            <w:tcW w:w="4111" w:type="dxa"/>
            <w:tcBorders>
              <w:top w:val="nil"/>
              <w:bottom w:val="nil"/>
            </w:tcBorders>
          </w:tcPr>
          <w:p w14:paraId="70168B00" w14:textId="2734344E" w:rsidR="005A2EEB" w:rsidRPr="005B6ED2" w:rsidRDefault="005A2EE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process for handling appeals include at least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2BDF83B3" w14:textId="77777777" w:rsidR="005A2EEB" w:rsidRPr="005B6ED2" w:rsidRDefault="005A2EE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38CC37E1" w14:textId="77777777" w:rsidR="005A2EEB" w:rsidRPr="005B6ED2" w:rsidRDefault="005A2EEB" w:rsidP="00A62A8B">
            <w:pPr>
              <w:pStyle w:val="Header"/>
              <w:tabs>
                <w:tab w:val="clear" w:pos="4320"/>
                <w:tab w:val="clear" w:pos="8640"/>
              </w:tabs>
              <w:jc w:val="both"/>
              <w:rPr>
                <w:rFonts w:ascii="Arial" w:hAnsi="Arial" w:cs="Arial"/>
                <w:sz w:val="20"/>
              </w:rPr>
            </w:pPr>
          </w:p>
        </w:tc>
      </w:tr>
      <w:tr w:rsidR="005A2EEB" w:rsidRPr="005B6ED2" w14:paraId="147DF9A8" w14:textId="77777777" w:rsidTr="00A62A8B">
        <w:tc>
          <w:tcPr>
            <w:tcW w:w="817" w:type="dxa"/>
            <w:tcBorders>
              <w:top w:val="nil"/>
              <w:bottom w:val="nil"/>
            </w:tcBorders>
          </w:tcPr>
          <w:p w14:paraId="17A6E310" w14:textId="77777777" w:rsidR="005A2EEB" w:rsidRPr="005B6ED2" w:rsidRDefault="005A2EEB"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7861892B" w14:textId="5547BE1F" w:rsidR="005A2EEB" w:rsidRPr="005B6ED2" w:rsidRDefault="005A2EEB" w:rsidP="005A2EEB">
            <w:pPr>
              <w:pStyle w:val="Header"/>
              <w:numPr>
                <w:ilvl w:val="0"/>
                <w:numId w:val="79"/>
              </w:numPr>
              <w:tabs>
                <w:tab w:val="clear" w:pos="4320"/>
                <w:tab w:val="clear" w:pos="8640"/>
              </w:tabs>
              <w:spacing w:after="60"/>
              <w:rPr>
                <w:rFonts w:ascii="Arial" w:hAnsi="Arial" w:cs="Arial"/>
                <w:sz w:val="20"/>
              </w:rPr>
            </w:pPr>
            <w:r w:rsidRPr="005B6ED2">
              <w:rPr>
                <w:rFonts w:ascii="Arial" w:hAnsi="Arial" w:cs="Arial"/>
                <w:sz w:val="20"/>
              </w:rPr>
              <w:t>a description of the process for receiving, investigating, substantiating the appeal, and deciding what actions are to be taken in response;</w:t>
            </w:r>
          </w:p>
        </w:tc>
        <w:tc>
          <w:tcPr>
            <w:tcW w:w="2561" w:type="dxa"/>
            <w:gridSpan w:val="2"/>
            <w:tcBorders>
              <w:top w:val="nil"/>
              <w:bottom w:val="nil"/>
            </w:tcBorders>
          </w:tcPr>
          <w:p w14:paraId="50D824D7" w14:textId="77777777" w:rsidR="005A2EEB" w:rsidRPr="005B6ED2" w:rsidRDefault="005A2EE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F0A2D71" w14:textId="77777777" w:rsidR="005A2EEB" w:rsidRPr="005B6ED2" w:rsidRDefault="005A2EEB" w:rsidP="00A62A8B">
            <w:pPr>
              <w:pStyle w:val="Header"/>
              <w:tabs>
                <w:tab w:val="clear" w:pos="4320"/>
                <w:tab w:val="clear" w:pos="8640"/>
              </w:tabs>
              <w:jc w:val="both"/>
              <w:rPr>
                <w:rFonts w:ascii="Arial" w:hAnsi="Arial" w:cs="Arial"/>
                <w:sz w:val="20"/>
              </w:rPr>
            </w:pPr>
          </w:p>
        </w:tc>
      </w:tr>
      <w:tr w:rsidR="005A2EEB" w:rsidRPr="005B6ED2" w14:paraId="02CAC403" w14:textId="77777777" w:rsidTr="00A62A8B">
        <w:tc>
          <w:tcPr>
            <w:tcW w:w="817" w:type="dxa"/>
            <w:tcBorders>
              <w:top w:val="nil"/>
              <w:bottom w:val="nil"/>
            </w:tcBorders>
          </w:tcPr>
          <w:p w14:paraId="12609D17" w14:textId="77777777" w:rsidR="005A2EEB" w:rsidRPr="005B6ED2" w:rsidRDefault="005A2EEB"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1F772551" w14:textId="77777777" w:rsidR="005A2EEB" w:rsidRPr="005B6ED2" w:rsidRDefault="005A2EEB" w:rsidP="00A62A8B">
            <w:pPr>
              <w:pStyle w:val="Header"/>
              <w:numPr>
                <w:ilvl w:val="0"/>
                <w:numId w:val="79"/>
              </w:numPr>
              <w:tabs>
                <w:tab w:val="clear" w:pos="4320"/>
                <w:tab w:val="clear" w:pos="8640"/>
              </w:tabs>
              <w:spacing w:after="60"/>
              <w:rPr>
                <w:rFonts w:ascii="Arial" w:hAnsi="Arial" w:cs="Arial"/>
                <w:sz w:val="20"/>
              </w:rPr>
            </w:pPr>
            <w:r w:rsidRPr="005B6ED2">
              <w:rPr>
                <w:rFonts w:ascii="Arial" w:hAnsi="Arial" w:cs="Arial"/>
                <w:sz w:val="20"/>
              </w:rPr>
              <w:t>tracking and recording the appeal, including the actions to resolve it;</w:t>
            </w:r>
          </w:p>
        </w:tc>
        <w:tc>
          <w:tcPr>
            <w:tcW w:w="2561" w:type="dxa"/>
            <w:gridSpan w:val="2"/>
            <w:tcBorders>
              <w:top w:val="nil"/>
              <w:bottom w:val="nil"/>
            </w:tcBorders>
          </w:tcPr>
          <w:p w14:paraId="38DF637A" w14:textId="77777777" w:rsidR="005A2EEB" w:rsidRPr="005B6ED2" w:rsidRDefault="005A2EE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CF80AFF" w14:textId="77777777" w:rsidR="005A2EEB" w:rsidRPr="005B6ED2" w:rsidRDefault="005A2EEB" w:rsidP="00A62A8B">
            <w:pPr>
              <w:pStyle w:val="Header"/>
              <w:tabs>
                <w:tab w:val="clear" w:pos="4320"/>
                <w:tab w:val="clear" w:pos="8640"/>
              </w:tabs>
              <w:jc w:val="both"/>
              <w:rPr>
                <w:rFonts w:ascii="Arial" w:hAnsi="Arial" w:cs="Arial"/>
                <w:sz w:val="20"/>
              </w:rPr>
            </w:pPr>
          </w:p>
        </w:tc>
      </w:tr>
      <w:tr w:rsidR="005A2EEB" w:rsidRPr="005B6ED2" w14:paraId="057D4C46" w14:textId="77777777" w:rsidTr="00A62A8B">
        <w:tc>
          <w:tcPr>
            <w:tcW w:w="817" w:type="dxa"/>
            <w:tcBorders>
              <w:top w:val="nil"/>
              <w:bottom w:val="nil"/>
            </w:tcBorders>
          </w:tcPr>
          <w:p w14:paraId="3FDF5EF3" w14:textId="77777777" w:rsidR="005A2EEB" w:rsidRPr="005B6ED2" w:rsidRDefault="005A2EEB"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774A5D9A" w14:textId="143AB421" w:rsidR="005A2EEB" w:rsidRPr="005B6ED2" w:rsidRDefault="005A2EEB" w:rsidP="005A2EEB">
            <w:pPr>
              <w:pStyle w:val="Header"/>
              <w:numPr>
                <w:ilvl w:val="0"/>
                <w:numId w:val="79"/>
              </w:numPr>
              <w:tabs>
                <w:tab w:val="clear" w:pos="4320"/>
                <w:tab w:val="clear" w:pos="8640"/>
              </w:tabs>
              <w:spacing w:after="60"/>
              <w:rPr>
                <w:rFonts w:ascii="Arial" w:hAnsi="Arial" w:cs="Arial"/>
                <w:sz w:val="20"/>
              </w:rPr>
            </w:pPr>
            <w:r w:rsidRPr="005B6ED2">
              <w:rPr>
                <w:rFonts w:ascii="Arial" w:hAnsi="Arial" w:cs="Arial"/>
                <w:sz w:val="20"/>
              </w:rPr>
              <w:t>ensure appropriate action is taken?</w:t>
            </w:r>
          </w:p>
        </w:tc>
        <w:tc>
          <w:tcPr>
            <w:tcW w:w="2561" w:type="dxa"/>
            <w:gridSpan w:val="2"/>
            <w:tcBorders>
              <w:top w:val="nil"/>
              <w:bottom w:val="nil"/>
            </w:tcBorders>
          </w:tcPr>
          <w:p w14:paraId="7AF5C82A" w14:textId="77777777" w:rsidR="005A2EEB" w:rsidRPr="005B6ED2" w:rsidRDefault="005A2EE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420CF0C3" w14:textId="77777777" w:rsidR="005A2EEB" w:rsidRPr="005B6ED2" w:rsidRDefault="005A2EEB" w:rsidP="00A62A8B">
            <w:pPr>
              <w:pStyle w:val="Header"/>
              <w:tabs>
                <w:tab w:val="clear" w:pos="4320"/>
                <w:tab w:val="clear" w:pos="8640"/>
              </w:tabs>
              <w:jc w:val="both"/>
              <w:rPr>
                <w:rFonts w:ascii="Arial" w:hAnsi="Arial" w:cs="Arial"/>
                <w:sz w:val="20"/>
              </w:rPr>
            </w:pPr>
          </w:p>
        </w:tc>
      </w:tr>
      <w:tr w:rsidR="00F54C9E" w:rsidRPr="005B6ED2" w14:paraId="75EB6B64" w14:textId="77777777" w:rsidTr="00A62A8B">
        <w:tc>
          <w:tcPr>
            <w:tcW w:w="817" w:type="dxa"/>
            <w:tcBorders>
              <w:top w:val="nil"/>
              <w:bottom w:val="nil"/>
            </w:tcBorders>
          </w:tcPr>
          <w:p w14:paraId="3C365A86" w14:textId="77777777"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9.9.3</w:t>
            </w:r>
          </w:p>
        </w:tc>
        <w:tc>
          <w:tcPr>
            <w:tcW w:w="4111" w:type="dxa"/>
            <w:tcBorders>
              <w:top w:val="nil"/>
              <w:bottom w:val="nil"/>
            </w:tcBorders>
          </w:tcPr>
          <w:p w14:paraId="0C3B8ACB" w14:textId="760C1EB2"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Is the </w:t>
            </w:r>
            <w:r w:rsidR="00CB0DCF" w:rsidRPr="005B6ED2">
              <w:rPr>
                <w:rFonts w:ascii="Arial" w:hAnsi="Arial" w:cs="Arial"/>
                <w:sz w:val="20"/>
              </w:rPr>
              <w:t>VB</w:t>
            </w:r>
            <w:r w:rsidRPr="005B6ED2">
              <w:rPr>
                <w:rFonts w:ascii="Arial" w:hAnsi="Arial" w:cs="Arial"/>
                <w:sz w:val="20"/>
              </w:rPr>
              <w:t xml:space="preserve"> receiving the appeal responsible for gathering all necessary information to determine whether the appeal is substantiated?</w:t>
            </w:r>
          </w:p>
        </w:tc>
        <w:tc>
          <w:tcPr>
            <w:tcW w:w="2561" w:type="dxa"/>
            <w:gridSpan w:val="2"/>
            <w:tcBorders>
              <w:top w:val="nil"/>
              <w:bottom w:val="nil"/>
            </w:tcBorders>
          </w:tcPr>
          <w:p w14:paraId="6348457E" w14:textId="77777777" w:rsidR="00F54C9E" w:rsidRPr="005B6ED2" w:rsidRDefault="00F54C9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69ED201" w14:textId="77777777" w:rsidR="00F54C9E" w:rsidRPr="005B6ED2" w:rsidRDefault="00F54C9E" w:rsidP="00A62A8B">
            <w:pPr>
              <w:pStyle w:val="Header"/>
              <w:tabs>
                <w:tab w:val="clear" w:pos="4320"/>
                <w:tab w:val="clear" w:pos="8640"/>
              </w:tabs>
              <w:jc w:val="both"/>
              <w:rPr>
                <w:rFonts w:ascii="Arial" w:hAnsi="Arial" w:cs="Arial"/>
                <w:sz w:val="20"/>
              </w:rPr>
            </w:pPr>
          </w:p>
        </w:tc>
      </w:tr>
      <w:tr w:rsidR="005A2EEB" w:rsidRPr="005B6ED2" w14:paraId="78A00BD1" w14:textId="77777777" w:rsidTr="00A62A8B">
        <w:tc>
          <w:tcPr>
            <w:tcW w:w="817" w:type="dxa"/>
            <w:tcBorders>
              <w:top w:val="nil"/>
              <w:bottom w:val="nil"/>
            </w:tcBorders>
          </w:tcPr>
          <w:p w14:paraId="2629626C" w14:textId="55FF7157" w:rsidR="005A2EEB" w:rsidRPr="005B6ED2" w:rsidRDefault="005A2EE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w:t>
            </w:r>
            <w:r w:rsidR="00F54C9E" w:rsidRPr="005B6ED2">
              <w:rPr>
                <w:rFonts w:ascii="Arial" w:hAnsi="Arial" w:cs="Arial"/>
                <w:sz w:val="20"/>
              </w:rPr>
              <w:t>4</w:t>
            </w:r>
          </w:p>
        </w:tc>
        <w:tc>
          <w:tcPr>
            <w:tcW w:w="4111" w:type="dxa"/>
            <w:tcBorders>
              <w:top w:val="nil"/>
              <w:bottom w:val="nil"/>
            </w:tcBorders>
          </w:tcPr>
          <w:p w14:paraId="1CB18EB2" w14:textId="1D029ACA" w:rsidR="005A2EEB"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Does the VB acknowledge receipt of the appeal, and provide the appellant with the outcome and, if applicable, progress reports?</w:t>
            </w:r>
          </w:p>
        </w:tc>
        <w:tc>
          <w:tcPr>
            <w:tcW w:w="2561" w:type="dxa"/>
            <w:gridSpan w:val="2"/>
            <w:tcBorders>
              <w:top w:val="nil"/>
              <w:bottom w:val="nil"/>
            </w:tcBorders>
          </w:tcPr>
          <w:p w14:paraId="62BC04C0" w14:textId="77777777" w:rsidR="005A2EEB" w:rsidRPr="005B6ED2" w:rsidRDefault="005A2EE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20F1B88" w14:textId="77777777" w:rsidR="005A2EEB" w:rsidRPr="005B6ED2" w:rsidRDefault="005A2EEB" w:rsidP="00A62A8B">
            <w:pPr>
              <w:pStyle w:val="Header"/>
              <w:tabs>
                <w:tab w:val="clear" w:pos="4320"/>
                <w:tab w:val="clear" w:pos="8640"/>
              </w:tabs>
              <w:jc w:val="both"/>
              <w:rPr>
                <w:rFonts w:ascii="Arial" w:hAnsi="Arial" w:cs="Arial"/>
                <w:sz w:val="20"/>
              </w:rPr>
            </w:pPr>
          </w:p>
        </w:tc>
      </w:tr>
      <w:tr w:rsidR="00F54C9E" w:rsidRPr="005B6ED2" w14:paraId="258559AA" w14:textId="77777777" w:rsidTr="00A62A8B">
        <w:tc>
          <w:tcPr>
            <w:tcW w:w="817" w:type="dxa"/>
            <w:tcBorders>
              <w:top w:val="nil"/>
              <w:bottom w:val="nil"/>
            </w:tcBorders>
          </w:tcPr>
          <w:p w14:paraId="132C7F98" w14:textId="170A76A5"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9.9.5</w:t>
            </w:r>
          </w:p>
        </w:tc>
        <w:tc>
          <w:tcPr>
            <w:tcW w:w="4111" w:type="dxa"/>
            <w:tcBorders>
              <w:top w:val="nil"/>
              <w:bottom w:val="nil"/>
            </w:tcBorders>
          </w:tcPr>
          <w:p w14:paraId="2D27B2FA" w14:textId="7A12E050"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Is the description of the process for handling appeals available to any interested party?</w:t>
            </w:r>
          </w:p>
        </w:tc>
        <w:tc>
          <w:tcPr>
            <w:tcW w:w="2561" w:type="dxa"/>
            <w:gridSpan w:val="2"/>
            <w:tcBorders>
              <w:top w:val="nil"/>
              <w:bottom w:val="nil"/>
            </w:tcBorders>
          </w:tcPr>
          <w:p w14:paraId="6709E29B" w14:textId="77777777" w:rsidR="00F54C9E" w:rsidRPr="005B6ED2" w:rsidRDefault="00F54C9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1474096" w14:textId="77777777" w:rsidR="00F54C9E" w:rsidRPr="005B6ED2" w:rsidRDefault="00F54C9E" w:rsidP="00A62A8B">
            <w:pPr>
              <w:pStyle w:val="Header"/>
              <w:tabs>
                <w:tab w:val="clear" w:pos="4320"/>
                <w:tab w:val="clear" w:pos="8640"/>
              </w:tabs>
              <w:jc w:val="both"/>
              <w:rPr>
                <w:rFonts w:ascii="Arial" w:hAnsi="Arial" w:cs="Arial"/>
                <w:sz w:val="20"/>
              </w:rPr>
            </w:pPr>
          </w:p>
        </w:tc>
      </w:tr>
      <w:tr w:rsidR="00F54C9E" w:rsidRPr="005B6ED2" w14:paraId="44B19966" w14:textId="77777777" w:rsidTr="00A62A8B">
        <w:tc>
          <w:tcPr>
            <w:tcW w:w="817" w:type="dxa"/>
            <w:tcBorders>
              <w:top w:val="nil"/>
              <w:bottom w:val="nil"/>
            </w:tcBorders>
          </w:tcPr>
          <w:p w14:paraId="768AF8E9" w14:textId="77777777"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9.9.6</w:t>
            </w:r>
          </w:p>
        </w:tc>
        <w:tc>
          <w:tcPr>
            <w:tcW w:w="4111" w:type="dxa"/>
            <w:tcBorders>
              <w:top w:val="nil"/>
              <w:bottom w:val="nil"/>
            </w:tcBorders>
          </w:tcPr>
          <w:p w14:paraId="4C7BEC98" w14:textId="32BBE1AE"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Is the </w:t>
            </w:r>
            <w:r w:rsidR="00560283" w:rsidRPr="005B6ED2">
              <w:rPr>
                <w:rFonts w:ascii="Arial" w:hAnsi="Arial" w:cs="Arial"/>
                <w:sz w:val="20"/>
              </w:rPr>
              <w:t>VB</w:t>
            </w:r>
            <w:r w:rsidRPr="005B6ED2">
              <w:rPr>
                <w:rFonts w:ascii="Arial" w:hAnsi="Arial" w:cs="Arial"/>
                <w:sz w:val="20"/>
              </w:rPr>
              <w:t xml:space="preserve"> responsible for all decisions during the process for handling appeals?</w:t>
            </w:r>
          </w:p>
        </w:tc>
        <w:tc>
          <w:tcPr>
            <w:tcW w:w="2561" w:type="dxa"/>
            <w:gridSpan w:val="2"/>
            <w:tcBorders>
              <w:top w:val="nil"/>
              <w:bottom w:val="nil"/>
            </w:tcBorders>
          </w:tcPr>
          <w:p w14:paraId="49305710" w14:textId="77777777" w:rsidR="00F54C9E" w:rsidRPr="005B6ED2" w:rsidRDefault="00F54C9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E88E477" w14:textId="77777777" w:rsidR="00F54C9E" w:rsidRPr="005B6ED2" w:rsidRDefault="00F54C9E" w:rsidP="00A62A8B">
            <w:pPr>
              <w:pStyle w:val="Header"/>
              <w:tabs>
                <w:tab w:val="clear" w:pos="4320"/>
                <w:tab w:val="clear" w:pos="8640"/>
              </w:tabs>
              <w:jc w:val="both"/>
              <w:rPr>
                <w:rFonts w:ascii="Arial" w:hAnsi="Arial" w:cs="Arial"/>
                <w:sz w:val="20"/>
              </w:rPr>
            </w:pPr>
          </w:p>
        </w:tc>
      </w:tr>
      <w:tr w:rsidR="00F54C9E" w:rsidRPr="005B6ED2" w14:paraId="5D05F71F" w14:textId="77777777" w:rsidTr="00AD1363">
        <w:tc>
          <w:tcPr>
            <w:tcW w:w="817" w:type="dxa"/>
            <w:tcBorders>
              <w:top w:val="nil"/>
              <w:bottom w:val="nil"/>
            </w:tcBorders>
          </w:tcPr>
          <w:p w14:paraId="17B8349A" w14:textId="4D1E3A6F"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9.9.7</w:t>
            </w:r>
          </w:p>
        </w:tc>
        <w:tc>
          <w:tcPr>
            <w:tcW w:w="4111" w:type="dxa"/>
            <w:tcBorders>
              <w:top w:val="nil"/>
              <w:bottom w:val="nil"/>
            </w:tcBorders>
          </w:tcPr>
          <w:p w14:paraId="10C6A667" w14:textId="2D024358"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 the investigation and decision on appeals </w:t>
            </w:r>
            <w:proofErr w:type="gramStart"/>
            <w:r w:rsidRPr="005B6ED2">
              <w:rPr>
                <w:rFonts w:ascii="Arial" w:hAnsi="Arial" w:cs="Arial"/>
                <w:sz w:val="20"/>
              </w:rPr>
              <w:t>not result</w:t>
            </w:r>
            <w:proofErr w:type="gramEnd"/>
            <w:r w:rsidRPr="005B6ED2">
              <w:rPr>
                <w:rFonts w:ascii="Arial" w:hAnsi="Arial" w:cs="Arial"/>
                <w:sz w:val="20"/>
              </w:rPr>
              <w:t xml:space="preserve"> in any discriminatory actions?</w:t>
            </w:r>
          </w:p>
        </w:tc>
        <w:tc>
          <w:tcPr>
            <w:tcW w:w="2561" w:type="dxa"/>
            <w:gridSpan w:val="2"/>
            <w:tcBorders>
              <w:top w:val="nil"/>
              <w:bottom w:val="nil"/>
            </w:tcBorders>
          </w:tcPr>
          <w:p w14:paraId="2FEA8893" w14:textId="77777777" w:rsidR="00F54C9E" w:rsidRPr="005B6ED2" w:rsidRDefault="00F54C9E"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538629FF" w14:textId="77777777" w:rsidR="00F54C9E" w:rsidRPr="005B6ED2" w:rsidRDefault="00F54C9E" w:rsidP="00A62A8B">
            <w:pPr>
              <w:pStyle w:val="Header"/>
              <w:tabs>
                <w:tab w:val="clear" w:pos="4320"/>
                <w:tab w:val="clear" w:pos="8640"/>
              </w:tabs>
              <w:jc w:val="both"/>
              <w:rPr>
                <w:rFonts w:ascii="Arial" w:hAnsi="Arial" w:cs="Arial"/>
                <w:sz w:val="20"/>
              </w:rPr>
            </w:pPr>
          </w:p>
        </w:tc>
      </w:tr>
      <w:tr w:rsidR="00F54C9E" w:rsidRPr="005B6ED2" w14:paraId="0AEEB0CE" w14:textId="77777777" w:rsidTr="00AD1363">
        <w:tc>
          <w:tcPr>
            <w:tcW w:w="817" w:type="dxa"/>
            <w:tcBorders>
              <w:top w:val="nil"/>
              <w:bottom w:val="single" w:sz="4" w:space="0" w:color="auto"/>
            </w:tcBorders>
          </w:tcPr>
          <w:p w14:paraId="32C07435" w14:textId="689D13D1"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9.9.8</w:t>
            </w:r>
          </w:p>
        </w:tc>
        <w:tc>
          <w:tcPr>
            <w:tcW w:w="4111" w:type="dxa"/>
            <w:tcBorders>
              <w:top w:val="nil"/>
              <w:bottom w:val="single" w:sz="4" w:space="0" w:color="auto"/>
            </w:tcBorders>
          </w:tcPr>
          <w:p w14:paraId="1C36DB04" w14:textId="1650ED2C" w:rsidR="00F54C9E" w:rsidRPr="005B6ED2" w:rsidRDefault="00F54C9E"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Is the decision on the appeal made by, or reviewed and approved by, individuals not involved in the decision which is the subject of the appeal in question?</w:t>
            </w:r>
          </w:p>
        </w:tc>
        <w:tc>
          <w:tcPr>
            <w:tcW w:w="2561" w:type="dxa"/>
            <w:gridSpan w:val="2"/>
            <w:tcBorders>
              <w:top w:val="nil"/>
              <w:bottom w:val="single" w:sz="4" w:space="0" w:color="auto"/>
            </w:tcBorders>
          </w:tcPr>
          <w:p w14:paraId="7F7CE00C" w14:textId="77777777" w:rsidR="00F54C9E" w:rsidRPr="005B6ED2" w:rsidRDefault="00F54C9E" w:rsidP="00A62A8B">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74AC2404" w14:textId="77777777" w:rsidR="00F54C9E" w:rsidRPr="005B6ED2" w:rsidRDefault="00F54C9E" w:rsidP="00A62A8B">
            <w:pPr>
              <w:pStyle w:val="Header"/>
              <w:tabs>
                <w:tab w:val="clear" w:pos="4320"/>
                <w:tab w:val="clear" w:pos="8640"/>
              </w:tabs>
              <w:jc w:val="both"/>
              <w:rPr>
                <w:rFonts w:ascii="Arial" w:hAnsi="Arial" w:cs="Arial"/>
                <w:sz w:val="20"/>
              </w:rPr>
            </w:pPr>
          </w:p>
        </w:tc>
      </w:tr>
      <w:tr w:rsidR="00A62A8B" w:rsidRPr="005B6ED2" w14:paraId="72BA6678" w14:textId="77777777" w:rsidTr="00AD1363">
        <w:tc>
          <w:tcPr>
            <w:tcW w:w="817" w:type="dxa"/>
            <w:tcBorders>
              <w:top w:val="single" w:sz="4" w:space="0" w:color="auto"/>
              <w:bottom w:val="single" w:sz="4" w:space="0" w:color="auto"/>
            </w:tcBorders>
          </w:tcPr>
          <w:p w14:paraId="404F177E" w14:textId="2C32D981" w:rsidR="00A62A8B" w:rsidRPr="005B6ED2" w:rsidRDefault="00A62A8B" w:rsidP="00A62A8B">
            <w:pPr>
              <w:pStyle w:val="Header"/>
              <w:tabs>
                <w:tab w:val="clear" w:pos="4320"/>
                <w:tab w:val="clear" w:pos="8640"/>
              </w:tabs>
              <w:jc w:val="both"/>
              <w:rPr>
                <w:rFonts w:ascii="Arial" w:hAnsi="Arial" w:cs="Arial"/>
                <w:sz w:val="20"/>
              </w:rPr>
            </w:pPr>
            <w:r w:rsidRPr="005B6ED2">
              <w:rPr>
                <w:rFonts w:ascii="Arial" w:hAnsi="Arial" w:cs="Arial"/>
                <w:b/>
                <w:bCs/>
                <w:sz w:val="20"/>
              </w:rPr>
              <w:t>9.10</w:t>
            </w:r>
          </w:p>
        </w:tc>
        <w:tc>
          <w:tcPr>
            <w:tcW w:w="4111" w:type="dxa"/>
            <w:tcBorders>
              <w:top w:val="single" w:sz="4" w:space="0" w:color="auto"/>
              <w:bottom w:val="single" w:sz="4" w:space="0" w:color="auto"/>
            </w:tcBorders>
          </w:tcPr>
          <w:p w14:paraId="3545115E" w14:textId="20EEE3DE" w:rsidR="00A62A8B" w:rsidRPr="005B6ED2" w:rsidRDefault="00A62A8B" w:rsidP="00A62A8B">
            <w:pPr>
              <w:pStyle w:val="Header"/>
              <w:tabs>
                <w:tab w:val="clear" w:pos="4320"/>
                <w:tab w:val="clear" w:pos="8640"/>
              </w:tabs>
              <w:spacing w:after="60"/>
              <w:rPr>
                <w:rFonts w:ascii="Arial" w:hAnsi="Arial" w:cs="Arial"/>
                <w:sz w:val="20"/>
              </w:rPr>
            </w:pPr>
            <w:r w:rsidRPr="005B6ED2">
              <w:rPr>
                <w:rFonts w:ascii="Arial" w:hAnsi="Arial" w:cs="Arial"/>
                <w:b/>
                <w:bCs/>
                <w:sz w:val="20"/>
              </w:rPr>
              <w:t>Handling of complaints</w:t>
            </w:r>
          </w:p>
        </w:tc>
        <w:tc>
          <w:tcPr>
            <w:tcW w:w="2561" w:type="dxa"/>
            <w:gridSpan w:val="2"/>
            <w:tcBorders>
              <w:top w:val="single" w:sz="4" w:space="0" w:color="auto"/>
              <w:bottom w:val="single" w:sz="4" w:space="0" w:color="auto"/>
            </w:tcBorders>
          </w:tcPr>
          <w:p w14:paraId="35B81FC3"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73A742CB"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6E950825" w14:textId="77777777" w:rsidTr="00A62A8B">
        <w:tc>
          <w:tcPr>
            <w:tcW w:w="817" w:type="dxa"/>
            <w:tcBorders>
              <w:top w:val="nil"/>
              <w:bottom w:val="nil"/>
            </w:tcBorders>
          </w:tcPr>
          <w:p w14:paraId="73FA0C31" w14:textId="27862E92"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9.10.1</w:t>
            </w:r>
          </w:p>
        </w:tc>
        <w:tc>
          <w:tcPr>
            <w:tcW w:w="4111" w:type="dxa"/>
            <w:tcBorders>
              <w:top w:val="nil"/>
              <w:bottom w:val="nil"/>
            </w:tcBorders>
          </w:tcPr>
          <w:p w14:paraId="5AB2A4B7" w14:textId="4D48A7B1"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Does the VB have a documented process to receive, evaluate and resolve complaints?</w:t>
            </w:r>
          </w:p>
        </w:tc>
        <w:tc>
          <w:tcPr>
            <w:tcW w:w="2561" w:type="dxa"/>
            <w:gridSpan w:val="2"/>
            <w:tcBorders>
              <w:top w:val="nil"/>
              <w:bottom w:val="nil"/>
            </w:tcBorders>
          </w:tcPr>
          <w:p w14:paraId="1265F67F"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CAE1CD5"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0B04DBBD" w14:textId="77777777" w:rsidTr="00A62A8B">
        <w:tc>
          <w:tcPr>
            <w:tcW w:w="817" w:type="dxa"/>
            <w:tcBorders>
              <w:top w:val="nil"/>
              <w:bottom w:val="nil"/>
            </w:tcBorders>
          </w:tcPr>
          <w:p w14:paraId="24E02292" w14:textId="34251151"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9.10.2</w:t>
            </w:r>
          </w:p>
        </w:tc>
        <w:tc>
          <w:tcPr>
            <w:tcW w:w="4111" w:type="dxa"/>
            <w:tcBorders>
              <w:top w:val="nil"/>
              <w:bottom w:val="nil"/>
            </w:tcBorders>
          </w:tcPr>
          <w:p w14:paraId="459B030C" w14:textId="2AFD16E8"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process for handling complaints include at least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66D0AC30"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6E6A9C8E"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55A48771" w14:textId="77777777" w:rsidTr="00A62A8B">
        <w:tc>
          <w:tcPr>
            <w:tcW w:w="817" w:type="dxa"/>
            <w:tcBorders>
              <w:top w:val="nil"/>
              <w:bottom w:val="nil"/>
            </w:tcBorders>
          </w:tcPr>
          <w:p w14:paraId="09AAB6C6" w14:textId="77777777" w:rsidR="00A62A8B" w:rsidRPr="005B6ED2" w:rsidRDefault="00A62A8B"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75326F04" w14:textId="72D8D319" w:rsidR="00A62A8B" w:rsidRPr="005B6ED2" w:rsidRDefault="00A62A8B" w:rsidP="00A62A8B">
            <w:pPr>
              <w:pStyle w:val="Header"/>
              <w:numPr>
                <w:ilvl w:val="0"/>
                <w:numId w:val="80"/>
              </w:numPr>
              <w:tabs>
                <w:tab w:val="clear" w:pos="4320"/>
                <w:tab w:val="clear" w:pos="8640"/>
              </w:tabs>
              <w:spacing w:after="60"/>
              <w:rPr>
                <w:rFonts w:ascii="Arial" w:hAnsi="Arial" w:cs="Arial"/>
                <w:sz w:val="20"/>
              </w:rPr>
            </w:pPr>
            <w:r w:rsidRPr="005B6ED2">
              <w:rPr>
                <w:rFonts w:ascii="Arial" w:hAnsi="Arial" w:cs="Arial"/>
                <w:sz w:val="20"/>
              </w:rPr>
              <w:t>a description of the process for receiving, substantiating, investigating the complaint, and deciding what actions are to be taken in response;</w:t>
            </w:r>
          </w:p>
        </w:tc>
        <w:tc>
          <w:tcPr>
            <w:tcW w:w="2561" w:type="dxa"/>
            <w:gridSpan w:val="2"/>
            <w:tcBorders>
              <w:top w:val="nil"/>
              <w:bottom w:val="nil"/>
            </w:tcBorders>
          </w:tcPr>
          <w:p w14:paraId="2AD9E949"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4D760AD"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1C59E06C" w14:textId="77777777" w:rsidTr="00A62A8B">
        <w:tc>
          <w:tcPr>
            <w:tcW w:w="817" w:type="dxa"/>
            <w:tcBorders>
              <w:top w:val="nil"/>
              <w:bottom w:val="nil"/>
            </w:tcBorders>
          </w:tcPr>
          <w:p w14:paraId="1A971AC6" w14:textId="77777777" w:rsidR="00A62A8B" w:rsidRPr="005B6ED2" w:rsidRDefault="00A62A8B"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31EAD680" w14:textId="77777777" w:rsidR="00A62A8B" w:rsidRPr="005B6ED2" w:rsidRDefault="00A62A8B" w:rsidP="00A62A8B">
            <w:pPr>
              <w:pStyle w:val="Header"/>
              <w:numPr>
                <w:ilvl w:val="0"/>
                <w:numId w:val="80"/>
              </w:numPr>
              <w:tabs>
                <w:tab w:val="clear" w:pos="4320"/>
                <w:tab w:val="clear" w:pos="8640"/>
              </w:tabs>
              <w:spacing w:after="60"/>
              <w:rPr>
                <w:rFonts w:ascii="Arial" w:hAnsi="Arial" w:cs="Arial"/>
                <w:sz w:val="20"/>
              </w:rPr>
            </w:pPr>
            <w:r w:rsidRPr="005B6ED2">
              <w:rPr>
                <w:rFonts w:ascii="Arial" w:hAnsi="Arial" w:cs="Arial"/>
                <w:sz w:val="20"/>
              </w:rPr>
              <w:t>tracking and recording the complaint, including the actions undertaken to resolve it;</w:t>
            </w:r>
          </w:p>
        </w:tc>
        <w:tc>
          <w:tcPr>
            <w:tcW w:w="2561" w:type="dxa"/>
            <w:gridSpan w:val="2"/>
            <w:tcBorders>
              <w:top w:val="nil"/>
              <w:bottom w:val="nil"/>
            </w:tcBorders>
          </w:tcPr>
          <w:p w14:paraId="1933CBA9"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7318E018"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1E4089F5" w14:textId="77777777" w:rsidTr="00A62A8B">
        <w:tc>
          <w:tcPr>
            <w:tcW w:w="817" w:type="dxa"/>
            <w:tcBorders>
              <w:top w:val="nil"/>
              <w:bottom w:val="nil"/>
            </w:tcBorders>
          </w:tcPr>
          <w:p w14:paraId="23ECD58A" w14:textId="77777777" w:rsidR="00A62A8B" w:rsidRPr="005B6ED2" w:rsidRDefault="00A62A8B" w:rsidP="00A62A8B">
            <w:pPr>
              <w:pStyle w:val="Header"/>
              <w:tabs>
                <w:tab w:val="clear" w:pos="4320"/>
                <w:tab w:val="clear" w:pos="8640"/>
              </w:tabs>
              <w:jc w:val="both"/>
              <w:rPr>
                <w:rFonts w:ascii="Arial" w:hAnsi="Arial" w:cs="Arial"/>
                <w:sz w:val="20"/>
              </w:rPr>
            </w:pPr>
          </w:p>
        </w:tc>
        <w:tc>
          <w:tcPr>
            <w:tcW w:w="4111" w:type="dxa"/>
            <w:tcBorders>
              <w:top w:val="nil"/>
              <w:bottom w:val="nil"/>
            </w:tcBorders>
          </w:tcPr>
          <w:p w14:paraId="4FC8E0A7" w14:textId="4D7076C7" w:rsidR="00A62A8B" w:rsidRPr="005B6ED2" w:rsidRDefault="00A62A8B" w:rsidP="00A62A8B">
            <w:pPr>
              <w:pStyle w:val="Header"/>
              <w:numPr>
                <w:ilvl w:val="0"/>
                <w:numId w:val="80"/>
              </w:numPr>
              <w:tabs>
                <w:tab w:val="clear" w:pos="4320"/>
                <w:tab w:val="clear" w:pos="8640"/>
              </w:tabs>
              <w:spacing w:after="60"/>
              <w:rPr>
                <w:rFonts w:ascii="Arial" w:hAnsi="Arial" w:cs="Arial"/>
                <w:sz w:val="20"/>
              </w:rPr>
            </w:pPr>
            <w:r w:rsidRPr="005B6ED2">
              <w:rPr>
                <w:rFonts w:ascii="Arial" w:hAnsi="Arial" w:cs="Arial"/>
                <w:sz w:val="20"/>
              </w:rPr>
              <w:t>ensuring appropriate action is taken?</w:t>
            </w:r>
          </w:p>
        </w:tc>
        <w:tc>
          <w:tcPr>
            <w:tcW w:w="2561" w:type="dxa"/>
            <w:gridSpan w:val="2"/>
            <w:tcBorders>
              <w:top w:val="nil"/>
              <w:bottom w:val="nil"/>
            </w:tcBorders>
          </w:tcPr>
          <w:p w14:paraId="685F587B"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2CD26384"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1882091C" w14:textId="77777777" w:rsidTr="00A62A8B">
        <w:tc>
          <w:tcPr>
            <w:tcW w:w="817" w:type="dxa"/>
            <w:tcBorders>
              <w:top w:val="nil"/>
              <w:bottom w:val="nil"/>
            </w:tcBorders>
          </w:tcPr>
          <w:p w14:paraId="2730808E" w14:textId="77777777"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9.10.3</w:t>
            </w:r>
          </w:p>
        </w:tc>
        <w:tc>
          <w:tcPr>
            <w:tcW w:w="4111" w:type="dxa"/>
            <w:tcBorders>
              <w:top w:val="nil"/>
              <w:bottom w:val="nil"/>
            </w:tcBorders>
          </w:tcPr>
          <w:p w14:paraId="0AC0A0D4" w14:textId="77777777"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Is the VB receiving the complaint responsible for gathering all necessary information to determine whether the complaint is substantiated?</w:t>
            </w:r>
          </w:p>
        </w:tc>
        <w:tc>
          <w:tcPr>
            <w:tcW w:w="2561" w:type="dxa"/>
            <w:gridSpan w:val="2"/>
            <w:tcBorders>
              <w:top w:val="nil"/>
              <w:bottom w:val="nil"/>
            </w:tcBorders>
          </w:tcPr>
          <w:p w14:paraId="1AE6A54F"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1D607555"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7FA5DCC2" w14:textId="77777777" w:rsidTr="00A62A8B">
        <w:tc>
          <w:tcPr>
            <w:tcW w:w="817" w:type="dxa"/>
            <w:tcBorders>
              <w:top w:val="nil"/>
              <w:bottom w:val="nil"/>
            </w:tcBorders>
          </w:tcPr>
          <w:p w14:paraId="0B8B97E4" w14:textId="77777777"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9.10.4</w:t>
            </w:r>
          </w:p>
        </w:tc>
        <w:tc>
          <w:tcPr>
            <w:tcW w:w="4111" w:type="dxa"/>
            <w:tcBorders>
              <w:top w:val="nil"/>
              <w:bottom w:val="nil"/>
            </w:tcBorders>
          </w:tcPr>
          <w:p w14:paraId="054EBA48" w14:textId="77777777"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Whenever possible, does the VB acknowledge receipt of the complaint, and provide the complainant with the outcome and, if applicable, progress reports?</w:t>
            </w:r>
          </w:p>
        </w:tc>
        <w:tc>
          <w:tcPr>
            <w:tcW w:w="2561" w:type="dxa"/>
            <w:gridSpan w:val="2"/>
            <w:tcBorders>
              <w:top w:val="nil"/>
              <w:bottom w:val="nil"/>
            </w:tcBorders>
          </w:tcPr>
          <w:p w14:paraId="384D1554"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003801B3" w14:textId="77777777" w:rsidR="00A62A8B" w:rsidRPr="005B6ED2" w:rsidRDefault="00A62A8B" w:rsidP="00A62A8B">
            <w:pPr>
              <w:pStyle w:val="Header"/>
              <w:tabs>
                <w:tab w:val="clear" w:pos="4320"/>
                <w:tab w:val="clear" w:pos="8640"/>
              </w:tabs>
              <w:jc w:val="both"/>
              <w:rPr>
                <w:rFonts w:ascii="Arial" w:hAnsi="Arial" w:cs="Arial"/>
                <w:sz w:val="20"/>
              </w:rPr>
            </w:pPr>
          </w:p>
        </w:tc>
      </w:tr>
      <w:tr w:rsidR="00A62A8B" w:rsidRPr="005B6ED2" w14:paraId="5C19F4A0" w14:textId="77777777" w:rsidTr="00A62A8B">
        <w:tc>
          <w:tcPr>
            <w:tcW w:w="817" w:type="dxa"/>
            <w:tcBorders>
              <w:top w:val="nil"/>
              <w:bottom w:val="nil"/>
            </w:tcBorders>
          </w:tcPr>
          <w:p w14:paraId="30747746" w14:textId="77777777"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9.10.5</w:t>
            </w:r>
          </w:p>
        </w:tc>
        <w:tc>
          <w:tcPr>
            <w:tcW w:w="4111" w:type="dxa"/>
            <w:tcBorders>
              <w:top w:val="nil"/>
              <w:bottom w:val="nil"/>
            </w:tcBorders>
          </w:tcPr>
          <w:p w14:paraId="7F107CC3" w14:textId="77777777"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Is the description of the process for handling complaints available to any interested party?</w:t>
            </w:r>
          </w:p>
        </w:tc>
        <w:tc>
          <w:tcPr>
            <w:tcW w:w="2561" w:type="dxa"/>
            <w:gridSpan w:val="2"/>
            <w:tcBorders>
              <w:top w:val="nil"/>
              <w:bottom w:val="nil"/>
            </w:tcBorders>
          </w:tcPr>
          <w:p w14:paraId="368F37DB"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nil"/>
            </w:tcBorders>
          </w:tcPr>
          <w:p w14:paraId="2F5E9F81" w14:textId="77777777" w:rsidR="00A62A8B" w:rsidRPr="005B6ED2" w:rsidRDefault="00A62A8B" w:rsidP="00A62A8B">
            <w:pPr>
              <w:pStyle w:val="Header"/>
              <w:tabs>
                <w:tab w:val="clear" w:pos="4320"/>
                <w:tab w:val="clear" w:pos="8640"/>
              </w:tabs>
              <w:jc w:val="both"/>
              <w:rPr>
                <w:rFonts w:ascii="Arial" w:hAnsi="Arial" w:cs="Arial"/>
                <w:sz w:val="20"/>
              </w:rPr>
            </w:pPr>
          </w:p>
        </w:tc>
      </w:tr>
      <w:tr w:rsidR="00E57581" w:rsidRPr="005B6ED2" w14:paraId="724BE303" w14:textId="77777777" w:rsidTr="00CB0DCF">
        <w:tc>
          <w:tcPr>
            <w:tcW w:w="817" w:type="dxa"/>
            <w:tcBorders>
              <w:top w:val="nil"/>
              <w:bottom w:val="nil"/>
            </w:tcBorders>
          </w:tcPr>
          <w:p w14:paraId="4FAB333B" w14:textId="77777777" w:rsidR="00E57581" w:rsidRPr="005B6ED2" w:rsidRDefault="00E5758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9.10.6</w:t>
            </w:r>
          </w:p>
        </w:tc>
        <w:tc>
          <w:tcPr>
            <w:tcW w:w="4111" w:type="dxa"/>
            <w:tcBorders>
              <w:top w:val="nil"/>
              <w:bottom w:val="nil"/>
            </w:tcBorders>
          </w:tcPr>
          <w:p w14:paraId="75D94F33" w14:textId="77777777" w:rsidR="00E57581" w:rsidRPr="005B6ED2" w:rsidRDefault="00E5758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Upon receipt of a complaint, does the VB confirm whether the complaint relates to its </w:t>
            </w:r>
            <w:r w:rsidRPr="005B6ED2">
              <w:rPr>
                <w:rFonts w:ascii="Arial" w:hAnsi="Arial" w:cs="Arial"/>
                <w:sz w:val="20"/>
              </w:rPr>
              <w:lastRenderedPageBreak/>
              <w:t>V/V activities and, if so, resolve the complaint?</w:t>
            </w:r>
          </w:p>
        </w:tc>
        <w:tc>
          <w:tcPr>
            <w:tcW w:w="2561" w:type="dxa"/>
            <w:gridSpan w:val="2"/>
            <w:tcBorders>
              <w:top w:val="nil"/>
              <w:bottom w:val="nil"/>
            </w:tcBorders>
          </w:tcPr>
          <w:p w14:paraId="2CC03F88" w14:textId="77777777" w:rsidR="00E57581" w:rsidRPr="005B6ED2" w:rsidRDefault="00E5758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6651FC60" w14:textId="77777777" w:rsidR="00E57581" w:rsidRPr="005B6ED2" w:rsidRDefault="00E57581" w:rsidP="00CB0DCF">
            <w:pPr>
              <w:pStyle w:val="Header"/>
              <w:tabs>
                <w:tab w:val="clear" w:pos="4320"/>
                <w:tab w:val="clear" w:pos="8640"/>
              </w:tabs>
              <w:jc w:val="both"/>
              <w:rPr>
                <w:rFonts w:ascii="Arial" w:hAnsi="Arial" w:cs="Arial"/>
                <w:sz w:val="20"/>
              </w:rPr>
            </w:pPr>
          </w:p>
        </w:tc>
      </w:tr>
      <w:tr w:rsidR="00E57581" w:rsidRPr="005B6ED2" w14:paraId="3606EA15" w14:textId="77777777" w:rsidTr="00AD1363">
        <w:tc>
          <w:tcPr>
            <w:tcW w:w="817" w:type="dxa"/>
            <w:tcBorders>
              <w:top w:val="nil"/>
              <w:bottom w:val="nil"/>
            </w:tcBorders>
          </w:tcPr>
          <w:p w14:paraId="42504779" w14:textId="77777777" w:rsidR="00E57581" w:rsidRPr="005B6ED2" w:rsidRDefault="00E5758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9.10.7</w:t>
            </w:r>
          </w:p>
        </w:tc>
        <w:tc>
          <w:tcPr>
            <w:tcW w:w="4111" w:type="dxa"/>
            <w:tcBorders>
              <w:top w:val="nil"/>
              <w:bottom w:val="nil"/>
            </w:tcBorders>
          </w:tcPr>
          <w:p w14:paraId="1CD2B3C4" w14:textId="77777777" w:rsidR="00E57581" w:rsidRPr="005B6ED2" w:rsidRDefault="00E5758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 the investigation and resolution of complaints </w:t>
            </w:r>
            <w:proofErr w:type="gramStart"/>
            <w:r w:rsidRPr="005B6ED2">
              <w:rPr>
                <w:rFonts w:ascii="Arial" w:hAnsi="Arial" w:cs="Arial"/>
                <w:sz w:val="20"/>
              </w:rPr>
              <w:t>not result</w:t>
            </w:r>
            <w:proofErr w:type="gramEnd"/>
            <w:r w:rsidRPr="005B6ED2">
              <w:rPr>
                <w:rFonts w:ascii="Arial" w:hAnsi="Arial" w:cs="Arial"/>
                <w:sz w:val="20"/>
              </w:rPr>
              <w:t xml:space="preserve"> in any discriminatory  actions?</w:t>
            </w:r>
          </w:p>
        </w:tc>
        <w:tc>
          <w:tcPr>
            <w:tcW w:w="2561" w:type="dxa"/>
            <w:gridSpan w:val="2"/>
            <w:tcBorders>
              <w:top w:val="nil"/>
              <w:bottom w:val="nil"/>
            </w:tcBorders>
          </w:tcPr>
          <w:p w14:paraId="5A4732A1" w14:textId="77777777" w:rsidR="00E57581" w:rsidRPr="005B6ED2" w:rsidRDefault="00E5758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86E2ED0" w14:textId="77777777" w:rsidR="00E57581" w:rsidRPr="005B6ED2" w:rsidRDefault="00E57581" w:rsidP="00CB0DCF">
            <w:pPr>
              <w:pStyle w:val="Header"/>
              <w:tabs>
                <w:tab w:val="clear" w:pos="4320"/>
                <w:tab w:val="clear" w:pos="8640"/>
              </w:tabs>
              <w:jc w:val="both"/>
              <w:rPr>
                <w:rFonts w:ascii="Arial" w:hAnsi="Arial" w:cs="Arial"/>
                <w:sz w:val="20"/>
              </w:rPr>
            </w:pPr>
          </w:p>
        </w:tc>
      </w:tr>
      <w:tr w:rsidR="00A62A8B" w:rsidRPr="005B6ED2" w14:paraId="1E48E77F" w14:textId="77777777" w:rsidTr="00AD1363">
        <w:tc>
          <w:tcPr>
            <w:tcW w:w="817" w:type="dxa"/>
            <w:tcBorders>
              <w:top w:val="nil"/>
              <w:bottom w:val="single" w:sz="4" w:space="0" w:color="auto"/>
            </w:tcBorders>
          </w:tcPr>
          <w:p w14:paraId="160B6944" w14:textId="6BB32D5E" w:rsidR="00A62A8B" w:rsidRPr="005B6ED2" w:rsidRDefault="00A62A8B"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9.10.</w:t>
            </w:r>
            <w:r w:rsidR="00E57581" w:rsidRPr="005B6ED2">
              <w:rPr>
                <w:rFonts w:ascii="Arial" w:hAnsi="Arial" w:cs="Arial"/>
                <w:sz w:val="20"/>
              </w:rPr>
              <w:t>8</w:t>
            </w:r>
          </w:p>
        </w:tc>
        <w:tc>
          <w:tcPr>
            <w:tcW w:w="4111" w:type="dxa"/>
            <w:tcBorders>
              <w:top w:val="nil"/>
              <w:bottom w:val="single" w:sz="4" w:space="0" w:color="auto"/>
            </w:tcBorders>
          </w:tcPr>
          <w:p w14:paraId="4ED22008" w14:textId="3AF1B807" w:rsidR="00A62A8B" w:rsidRPr="005B6ED2" w:rsidRDefault="00E57581" w:rsidP="00A62A8B">
            <w:pPr>
              <w:pStyle w:val="Header"/>
              <w:tabs>
                <w:tab w:val="clear" w:pos="4320"/>
                <w:tab w:val="clear" w:pos="8640"/>
              </w:tabs>
              <w:spacing w:before="120" w:after="60"/>
              <w:rPr>
                <w:rFonts w:ascii="Arial" w:hAnsi="Arial" w:cs="Arial"/>
                <w:sz w:val="20"/>
              </w:rPr>
            </w:pPr>
            <w:r w:rsidRPr="005B6ED2">
              <w:rPr>
                <w:rFonts w:ascii="Arial" w:hAnsi="Arial" w:cs="Arial"/>
                <w:sz w:val="20"/>
              </w:rPr>
              <w:t>Is the resolution of complaints made by, or reviewed and approved by, individuals not involved in the complaint in question? Where resources do not permit this, is there any other alternative approach not compromising impartiality?</w:t>
            </w:r>
          </w:p>
        </w:tc>
        <w:tc>
          <w:tcPr>
            <w:tcW w:w="2561" w:type="dxa"/>
            <w:gridSpan w:val="2"/>
            <w:tcBorders>
              <w:top w:val="nil"/>
              <w:bottom w:val="single" w:sz="4" w:space="0" w:color="auto"/>
            </w:tcBorders>
          </w:tcPr>
          <w:p w14:paraId="6E23B3F0" w14:textId="77777777" w:rsidR="00A62A8B" w:rsidRPr="005B6ED2" w:rsidRDefault="00A62A8B" w:rsidP="00A62A8B">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6ABAE0A4" w14:textId="77777777" w:rsidR="00A62A8B" w:rsidRPr="005B6ED2" w:rsidRDefault="00A62A8B" w:rsidP="00A62A8B">
            <w:pPr>
              <w:pStyle w:val="Header"/>
              <w:tabs>
                <w:tab w:val="clear" w:pos="4320"/>
                <w:tab w:val="clear" w:pos="8640"/>
              </w:tabs>
              <w:jc w:val="both"/>
              <w:rPr>
                <w:rFonts w:ascii="Arial" w:hAnsi="Arial" w:cs="Arial"/>
                <w:sz w:val="20"/>
              </w:rPr>
            </w:pPr>
          </w:p>
        </w:tc>
      </w:tr>
      <w:tr w:rsidR="00DD05CD" w:rsidRPr="005B6ED2" w14:paraId="285D1D05" w14:textId="77777777" w:rsidTr="00AD1363">
        <w:tc>
          <w:tcPr>
            <w:tcW w:w="817" w:type="dxa"/>
            <w:tcBorders>
              <w:top w:val="single" w:sz="4" w:space="0" w:color="auto"/>
              <w:bottom w:val="single" w:sz="4" w:space="0" w:color="auto"/>
            </w:tcBorders>
          </w:tcPr>
          <w:p w14:paraId="7C029F91" w14:textId="29597D41" w:rsidR="00DD05CD" w:rsidRPr="005B6ED2" w:rsidRDefault="00DD05CD" w:rsidP="00CB0DCF">
            <w:pPr>
              <w:pStyle w:val="Header"/>
              <w:tabs>
                <w:tab w:val="clear" w:pos="4320"/>
                <w:tab w:val="clear" w:pos="8640"/>
              </w:tabs>
              <w:jc w:val="both"/>
              <w:rPr>
                <w:rFonts w:ascii="Arial" w:hAnsi="Arial" w:cs="Arial"/>
                <w:sz w:val="20"/>
              </w:rPr>
            </w:pPr>
            <w:r w:rsidRPr="005B6ED2">
              <w:rPr>
                <w:rFonts w:ascii="Arial" w:hAnsi="Arial" w:cs="Arial"/>
                <w:b/>
                <w:bCs/>
                <w:sz w:val="20"/>
              </w:rPr>
              <w:t>9.11</w:t>
            </w:r>
          </w:p>
        </w:tc>
        <w:tc>
          <w:tcPr>
            <w:tcW w:w="4111" w:type="dxa"/>
            <w:tcBorders>
              <w:top w:val="single" w:sz="4" w:space="0" w:color="auto"/>
              <w:bottom w:val="single" w:sz="4" w:space="0" w:color="auto"/>
            </w:tcBorders>
          </w:tcPr>
          <w:p w14:paraId="0BB089CC" w14:textId="53DC45E4" w:rsidR="00DD05CD" w:rsidRPr="005B6ED2" w:rsidRDefault="00DD05CD" w:rsidP="00CB0DCF">
            <w:pPr>
              <w:pStyle w:val="Header"/>
              <w:tabs>
                <w:tab w:val="clear" w:pos="4320"/>
                <w:tab w:val="clear" w:pos="8640"/>
              </w:tabs>
              <w:spacing w:after="60"/>
              <w:rPr>
                <w:rFonts w:ascii="Arial" w:hAnsi="Arial" w:cs="Arial"/>
                <w:sz w:val="20"/>
              </w:rPr>
            </w:pPr>
            <w:r w:rsidRPr="005B6ED2">
              <w:rPr>
                <w:rFonts w:ascii="Arial" w:hAnsi="Arial" w:cs="Arial"/>
                <w:b/>
                <w:bCs/>
                <w:sz w:val="20"/>
              </w:rPr>
              <w:t>Records</w:t>
            </w:r>
          </w:p>
        </w:tc>
        <w:tc>
          <w:tcPr>
            <w:tcW w:w="2561" w:type="dxa"/>
            <w:gridSpan w:val="2"/>
            <w:tcBorders>
              <w:top w:val="single" w:sz="4" w:space="0" w:color="auto"/>
              <w:bottom w:val="single" w:sz="4" w:space="0" w:color="auto"/>
            </w:tcBorders>
          </w:tcPr>
          <w:p w14:paraId="0EA2FE00" w14:textId="77777777" w:rsidR="00DD05CD" w:rsidRPr="005B6ED2" w:rsidRDefault="00DD05CD"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tcPr>
          <w:p w14:paraId="1DF703E5" w14:textId="77777777" w:rsidR="00DD05CD" w:rsidRPr="005B6ED2" w:rsidRDefault="00DD05CD" w:rsidP="00CB0DCF">
            <w:pPr>
              <w:pStyle w:val="Header"/>
              <w:tabs>
                <w:tab w:val="clear" w:pos="4320"/>
                <w:tab w:val="clear" w:pos="8640"/>
              </w:tabs>
              <w:jc w:val="both"/>
              <w:rPr>
                <w:rFonts w:ascii="Arial" w:hAnsi="Arial" w:cs="Arial"/>
                <w:sz w:val="20"/>
              </w:rPr>
            </w:pPr>
          </w:p>
        </w:tc>
      </w:tr>
      <w:tr w:rsidR="00DD05CD" w:rsidRPr="005B6ED2" w14:paraId="6C4AE63E" w14:textId="77777777" w:rsidTr="00CB0DCF">
        <w:tc>
          <w:tcPr>
            <w:tcW w:w="817" w:type="dxa"/>
            <w:tcBorders>
              <w:top w:val="nil"/>
              <w:bottom w:val="nil"/>
            </w:tcBorders>
          </w:tcPr>
          <w:p w14:paraId="172EFE78" w14:textId="697C3E5B" w:rsidR="00DD05CD" w:rsidRPr="005B6ED2" w:rsidRDefault="00DD05CD"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9.11.1</w:t>
            </w:r>
          </w:p>
        </w:tc>
        <w:tc>
          <w:tcPr>
            <w:tcW w:w="4111" w:type="dxa"/>
            <w:tcBorders>
              <w:top w:val="nil"/>
              <w:bottom w:val="nil"/>
            </w:tcBorders>
          </w:tcPr>
          <w:p w14:paraId="00E4F72C" w14:textId="2EAF564B" w:rsidR="00DD05CD" w:rsidRPr="005B6ED2" w:rsidRDefault="00DD05CD"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maintain and manage records of its V/V activities </w:t>
            </w:r>
            <w:proofErr w:type="gramStart"/>
            <w:r w:rsidRPr="005B6ED2">
              <w:rPr>
                <w:rFonts w:ascii="Arial" w:hAnsi="Arial" w:cs="Arial"/>
                <w:sz w:val="20"/>
              </w:rPr>
              <w:t>including:</w:t>
            </w:r>
            <w:proofErr w:type="gramEnd"/>
          </w:p>
        </w:tc>
        <w:tc>
          <w:tcPr>
            <w:tcW w:w="2561" w:type="dxa"/>
            <w:gridSpan w:val="2"/>
            <w:tcBorders>
              <w:top w:val="nil"/>
              <w:bottom w:val="nil"/>
            </w:tcBorders>
          </w:tcPr>
          <w:p w14:paraId="6AEB0196" w14:textId="77777777" w:rsidR="00DD05CD" w:rsidRPr="005B6ED2" w:rsidRDefault="00DD05CD"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4A8D6F2" w14:textId="77777777" w:rsidR="00DD05CD" w:rsidRPr="005B6ED2" w:rsidRDefault="00DD05CD" w:rsidP="00CB0DCF">
            <w:pPr>
              <w:pStyle w:val="Header"/>
              <w:tabs>
                <w:tab w:val="clear" w:pos="4320"/>
                <w:tab w:val="clear" w:pos="8640"/>
              </w:tabs>
              <w:jc w:val="both"/>
              <w:rPr>
                <w:rFonts w:ascii="Arial" w:hAnsi="Arial" w:cs="Arial"/>
                <w:sz w:val="20"/>
              </w:rPr>
            </w:pPr>
          </w:p>
        </w:tc>
      </w:tr>
      <w:tr w:rsidR="00B02337" w:rsidRPr="005B6ED2" w14:paraId="3B02ED6B" w14:textId="77777777" w:rsidTr="00CB0DCF">
        <w:tc>
          <w:tcPr>
            <w:tcW w:w="817" w:type="dxa"/>
            <w:tcBorders>
              <w:top w:val="nil"/>
              <w:bottom w:val="nil"/>
            </w:tcBorders>
          </w:tcPr>
          <w:p w14:paraId="50E305D1"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3062F1AD" w14:textId="02939A4D" w:rsidR="00B02337" w:rsidRPr="005B6ED2" w:rsidRDefault="00B02337" w:rsidP="00B02337">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 xml:space="preserve">information submitted during pre-engagement and scopes of </w:t>
            </w:r>
            <w:r w:rsidR="00E5195D" w:rsidRPr="005B6ED2">
              <w:rPr>
                <w:rFonts w:ascii="Arial" w:hAnsi="Arial" w:cs="Arial"/>
                <w:sz w:val="20"/>
              </w:rPr>
              <w:t>V/V</w:t>
            </w:r>
            <w:r w:rsidRPr="005B6ED2">
              <w:rPr>
                <w:rFonts w:ascii="Arial" w:hAnsi="Arial" w:cs="Arial"/>
                <w:sz w:val="20"/>
              </w:rPr>
              <w:t>;</w:t>
            </w:r>
          </w:p>
        </w:tc>
        <w:tc>
          <w:tcPr>
            <w:tcW w:w="2561" w:type="dxa"/>
            <w:gridSpan w:val="2"/>
            <w:tcBorders>
              <w:top w:val="nil"/>
              <w:bottom w:val="nil"/>
            </w:tcBorders>
          </w:tcPr>
          <w:p w14:paraId="5EDE5003"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1B07EF3"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448D1565" w14:textId="77777777" w:rsidTr="00CB0DCF">
        <w:tc>
          <w:tcPr>
            <w:tcW w:w="817" w:type="dxa"/>
            <w:tcBorders>
              <w:top w:val="nil"/>
              <w:bottom w:val="nil"/>
            </w:tcBorders>
          </w:tcPr>
          <w:p w14:paraId="7A5B0419"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10B9384F" w14:textId="3749BADC" w:rsidR="00B02337" w:rsidRPr="005B6ED2" w:rsidRDefault="00B02337" w:rsidP="00B02337">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 xml:space="preserve">justification for how </w:t>
            </w:r>
            <w:r w:rsidR="00E5195D" w:rsidRPr="005B6ED2">
              <w:rPr>
                <w:rFonts w:ascii="Arial" w:hAnsi="Arial" w:cs="Arial"/>
                <w:sz w:val="20"/>
              </w:rPr>
              <w:t>V/V</w:t>
            </w:r>
            <w:r w:rsidRPr="005B6ED2">
              <w:rPr>
                <w:rFonts w:ascii="Arial" w:hAnsi="Arial" w:cs="Arial"/>
                <w:sz w:val="20"/>
              </w:rPr>
              <w:t xml:space="preserve"> duration is determined;</w:t>
            </w:r>
          </w:p>
        </w:tc>
        <w:tc>
          <w:tcPr>
            <w:tcW w:w="2561" w:type="dxa"/>
            <w:gridSpan w:val="2"/>
            <w:tcBorders>
              <w:top w:val="nil"/>
              <w:bottom w:val="nil"/>
            </w:tcBorders>
          </w:tcPr>
          <w:p w14:paraId="2CB1E0AE"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F052C9B"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4B8A907C" w14:textId="77777777" w:rsidTr="00CB0DCF">
        <w:tc>
          <w:tcPr>
            <w:tcW w:w="817" w:type="dxa"/>
            <w:tcBorders>
              <w:top w:val="nil"/>
              <w:bottom w:val="nil"/>
            </w:tcBorders>
          </w:tcPr>
          <w:p w14:paraId="0586A74F"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19CD3C25" w14:textId="40BE66CC" w:rsidR="00B02337" w:rsidRPr="005B6ED2" w:rsidRDefault="00B02337" w:rsidP="00CB0DCF">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 xml:space="preserve">any revisions to the </w:t>
            </w:r>
            <w:r w:rsidR="00E5195D" w:rsidRPr="005B6ED2">
              <w:rPr>
                <w:rFonts w:ascii="Arial" w:hAnsi="Arial" w:cs="Arial"/>
                <w:sz w:val="20"/>
              </w:rPr>
              <w:t>V/V</w:t>
            </w:r>
            <w:r w:rsidRPr="005B6ED2">
              <w:rPr>
                <w:rFonts w:ascii="Arial" w:hAnsi="Arial" w:cs="Arial"/>
                <w:sz w:val="20"/>
              </w:rPr>
              <w:t xml:space="preserve"> planning activities;</w:t>
            </w:r>
          </w:p>
        </w:tc>
        <w:tc>
          <w:tcPr>
            <w:tcW w:w="2561" w:type="dxa"/>
            <w:gridSpan w:val="2"/>
            <w:tcBorders>
              <w:top w:val="nil"/>
              <w:bottom w:val="nil"/>
            </w:tcBorders>
          </w:tcPr>
          <w:p w14:paraId="718924FD"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55CFE0A"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13531513" w14:textId="77777777" w:rsidTr="00CB0DCF">
        <w:tc>
          <w:tcPr>
            <w:tcW w:w="817" w:type="dxa"/>
            <w:tcBorders>
              <w:top w:val="nil"/>
              <w:bottom w:val="nil"/>
            </w:tcBorders>
          </w:tcPr>
          <w:p w14:paraId="45F9C13B"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1976CF06" w14:textId="56BFD21B" w:rsidR="00B02337" w:rsidRPr="005B6ED2" w:rsidRDefault="00B02337" w:rsidP="00CB0DCF">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 xml:space="preserve">demonstration that the </w:t>
            </w:r>
            <w:r w:rsidR="00E5195D" w:rsidRPr="005B6ED2">
              <w:rPr>
                <w:rFonts w:ascii="Arial" w:hAnsi="Arial" w:cs="Arial"/>
                <w:sz w:val="20"/>
              </w:rPr>
              <w:t>V/V</w:t>
            </w:r>
            <w:r w:rsidRPr="005B6ED2">
              <w:rPr>
                <w:rFonts w:ascii="Arial" w:hAnsi="Arial" w:cs="Arial"/>
                <w:sz w:val="20"/>
              </w:rPr>
              <w:t xml:space="preserve"> activities have been carried out in accordance with the requirements of ISO/IEC 17029: 2019 and the </w:t>
            </w:r>
            <w:r w:rsidR="00E5195D" w:rsidRPr="005B6ED2">
              <w:rPr>
                <w:rFonts w:ascii="Arial" w:hAnsi="Arial" w:cs="Arial"/>
                <w:sz w:val="20"/>
              </w:rPr>
              <w:t>V/V</w:t>
            </w:r>
            <w:r w:rsidRPr="005B6ED2">
              <w:rPr>
                <w:rFonts w:ascii="Arial" w:hAnsi="Arial" w:cs="Arial"/>
                <w:sz w:val="20"/>
              </w:rPr>
              <w:t xml:space="preserve"> programme including findings and information on material or non-material misstatements;</w:t>
            </w:r>
          </w:p>
        </w:tc>
        <w:tc>
          <w:tcPr>
            <w:tcW w:w="2561" w:type="dxa"/>
            <w:gridSpan w:val="2"/>
            <w:tcBorders>
              <w:top w:val="nil"/>
              <w:bottom w:val="nil"/>
            </w:tcBorders>
          </w:tcPr>
          <w:p w14:paraId="7DF0E3CE"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D6052BE"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2EB8FC88" w14:textId="77777777" w:rsidTr="00CB0DCF">
        <w:tc>
          <w:tcPr>
            <w:tcW w:w="817" w:type="dxa"/>
            <w:tcBorders>
              <w:top w:val="nil"/>
              <w:bottom w:val="nil"/>
            </w:tcBorders>
          </w:tcPr>
          <w:p w14:paraId="6B9D2966"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074A1443" w14:textId="77777777" w:rsidR="00B02337" w:rsidRPr="005B6ED2" w:rsidRDefault="00B02337" w:rsidP="00CB0DCF">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evaluation, selection and monitoring of performance of bodies providing outsourced activities;</w:t>
            </w:r>
          </w:p>
        </w:tc>
        <w:tc>
          <w:tcPr>
            <w:tcW w:w="2561" w:type="dxa"/>
            <w:gridSpan w:val="2"/>
            <w:tcBorders>
              <w:top w:val="nil"/>
              <w:bottom w:val="nil"/>
            </w:tcBorders>
          </w:tcPr>
          <w:p w14:paraId="3FF7F886"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70610A3"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5E8D73DA" w14:textId="77777777" w:rsidTr="00CB0DCF">
        <w:tc>
          <w:tcPr>
            <w:tcW w:w="817" w:type="dxa"/>
            <w:tcBorders>
              <w:top w:val="nil"/>
              <w:bottom w:val="nil"/>
            </w:tcBorders>
          </w:tcPr>
          <w:p w14:paraId="06B77171"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687AA95" w14:textId="77777777" w:rsidR="00B02337" w:rsidRPr="005B6ED2" w:rsidRDefault="00B02337" w:rsidP="00CB0DCF">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evidence to support conclusions and the decisions;</w:t>
            </w:r>
          </w:p>
        </w:tc>
        <w:tc>
          <w:tcPr>
            <w:tcW w:w="2561" w:type="dxa"/>
            <w:gridSpan w:val="2"/>
            <w:tcBorders>
              <w:top w:val="nil"/>
              <w:bottom w:val="nil"/>
            </w:tcBorders>
          </w:tcPr>
          <w:p w14:paraId="5DA7E840"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D85BC17"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064DAF9A" w14:textId="77777777" w:rsidTr="00CB0DCF">
        <w:tc>
          <w:tcPr>
            <w:tcW w:w="817" w:type="dxa"/>
            <w:tcBorders>
              <w:top w:val="nil"/>
              <w:bottom w:val="nil"/>
            </w:tcBorders>
          </w:tcPr>
          <w:p w14:paraId="346E729E"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0C2FDBBD" w14:textId="6C2672ED" w:rsidR="00B02337" w:rsidRPr="005B6ED2" w:rsidRDefault="00E5195D" w:rsidP="00CB0DCF">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V/V</w:t>
            </w:r>
            <w:r w:rsidR="00B02337" w:rsidRPr="005B6ED2">
              <w:rPr>
                <w:rFonts w:ascii="Arial" w:hAnsi="Arial" w:cs="Arial"/>
                <w:sz w:val="20"/>
              </w:rPr>
              <w:t xml:space="preserve"> statements;</w:t>
            </w:r>
          </w:p>
        </w:tc>
        <w:tc>
          <w:tcPr>
            <w:tcW w:w="2561" w:type="dxa"/>
            <w:gridSpan w:val="2"/>
            <w:tcBorders>
              <w:top w:val="nil"/>
              <w:bottom w:val="nil"/>
            </w:tcBorders>
          </w:tcPr>
          <w:p w14:paraId="230D87F3"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9254826"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09EE0226" w14:textId="77777777" w:rsidTr="00CB0DCF">
        <w:tc>
          <w:tcPr>
            <w:tcW w:w="817" w:type="dxa"/>
            <w:tcBorders>
              <w:top w:val="nil"/>
              <w:bottom w:val="nil"/>
            </w:tcBorders>
          </w:tcPr>
          <w:p w14:paraId="36D0EC38" w14:textId="77777777" w:rsidR="00B02337" w:rsidRPr="005B6ED2" w:rsidRDefault="00B0233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0802E206" w14:textId="77777777" w:rsidR="00B02337" w:rsidRPr="005B6ED2" w:rsidRDefault="00B02337" w:rsidP="00CB0DCF">
            <w:pPr>
              <w:pStyle w:val="Header"/>
              <w:numPr>
                <w:ilvl w:val="0"/>
                <w:numId w:val="81"/>
              </w:numPr>
              <w:tabs>
                <w:tab w:val="clear" w:pos="4320"/>
                <w:tab w:val="clear" w:pos="8640"/>
              </w:tabs>
              <w:spacing w:after="60"/>
              <w:rPr>
                <w:rFonts w:ascii="Arial" w:hAnsi="Arial" w:cs="Arial"/>
                <w:sz w:val="20"/>
              </w:rPr>
            </w:pPr>
            <w:r w:rsidRPr="005B6ED2">
              <w:rPr>
                <w:rFonts w:ascii="Arial" w:hAnsi="Arial" w:cs="Arial"/>
                <w:sz w:val="20"/>
              </w:rPr>
              <w:t>complaints and appeals, and any subsequent correction or corrective actions?</w:t>
            </w:r>
          </w:p>
        </w:tc>
        <w:tc>
          <w:tcPr>
            <w:tcW w:w="2561" w:type="dxa"/>
            <w:gridSpan w:val="2"/>
            <w:tcBorders>
              <w:top w:val="nil"/>
              <w:bottom w:val="nil"/>
            </w:tcBorders>
          </w:tcPr>
          <w:p w14:paraId="71A5A87D"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B3DB8F8"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3D6BB239" w14:textId="77777777" w:rsidTr="00CB0DCF">
        <w:tc>
          <w:tcPr>
            <w:tcW w:w="817" w:type="dxa"/>
            <w:tcBorders>
              <w:top w:val="nil"/>
              <w:bottom w:val="nil"/>
            </w:tcBorders>
          </w:tcPr>
          <w:p w14:paraId="37F16BB9" w14:textId="288CC479" w:rsidR="00B02337" w:rsidRPr="005B6ED2" w:rsidRDefault="00B0233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9.11.2</w:t>
            </w:r>
          </w:p>
        </w:tc>
        <w:tc>
          <w:tcPr>
            <w:tcW w:w="4111" w:type="dxa"/>
            <w:tcBorders>
              <w:top w:val="nil"/>
              <w:bottom w:val="nil"/>
            </w:tcBorders>
          </w:tcPr>
          <w:p w14:paraId="43BE64DC" w14:textId="1AF2FA02" w:rsidR="00B02337" w:rsidRPr="005B6ED2" w:rsidRDefault="00B0233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792966" w:rsidRPr="005B6ED2">
              <w:rPr>
                <w:rFonts w:ascii="Arial" w:hAnsi="Arial" w:cs="Arial"/>
                <w:sz w:val="20"/>
              </w:rPr>
              <w:t>VB</w:t>
            </w:r>
            <w:r w:rsidRPr="005B6ED2">
              <w:rPr>
                <w:rFonts w:ascii="Arial" w:hAnsi="Arial" w:cs="Arial"/>
                <w:sz w:val="20"/>
              </w:rPr>
              <w:t xml:space="preserve"> maintain </w:t>
            </w:r>
            <w:r w:rsidR="00792966" w:rsidRPr="005B6ED2">
              <w:rPr>
                <w:rFonts w:ascii="Arial" w:hAnsi="Arial" w:cs="Arial"/>
                <w:sz w:val="20"/>
              </w:rPr>
              <w:t>V/V</w:t>
            </w:r>
            <w:r w:rsidRPr="005B6ED2">
              <w:rPr>
                <w:rFonts w:ascii="Arial" w:hAnsi="Arial" w:cs="Arial"/>
                <w:sz w:val="20"/>
              </w:rPr>
              <w:t xml:space="preserve"> records securely and confidentially, including during their transport, transmission, or transfer?</w:t>
            </w:r>
          </w:p>
        </w:tc>
        <w:tc>
          <w:tcPr>
            <w:tcW w:w="2561" w:type="dxa"/>
            <w:gridSpan w:val="2"/>
            <w:tcBorders>
              <w:top w:val="nil"/>
              <w:bottom w:val="nil"/>
            </w:tcBorders>
          </w:tcPr>
          <w:p w14:paraId="7A301ECA"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31A278B" w14:textId="77777777" w:rsidR="00B02337" w:rsidRPr="005B6ED2" w:rsidRDefault="00B02337" w:rsidP="00CB0DCF">
            <w:pPr>
              <w:pStyle w:val="Header"/>
              <w:tabs>
                <w:tab w:val="clear" w:pos="4320"/>
                <w:tab w:val="clear" w:pos="8640"/>
              </w:tabs>
              <w:jc w:val="both"/>
              <w:rPr>
                <w:rFonts w:ascii="Arial" w:hAnsi="Arial" w:cs="Arial"/>
                <w:sz w:val="20"/>
              </w:rPr>
            </w:pPr>
          </w:p>
        </w:tc>
      </w:tr>
      <w:tr w:rsidR="00B02337" w:rsidRPr="005B6ED2" w14:paraId="3FA8296F" w14:textId="77777777" w:rsidTr="00CB0DCF">
        <w:tc>
          <w:tcPr>
            <w:tcW w:w="817" w:type="dxa"/>
            <w:tcBorders>
              <w:top w:val="nil"/>
              <w:bottom w:val="nil"/>
            </w:tcBorders>
          </w:tcPr>
          <w:p w14:paraId="6DD3223B" w14:textId="0E6A0F54" w:rsidR="00B02337" w:rsidRPr="005B6ED2" w:rsidRDefault="00B0233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9.11.3</w:t>
            </w:r>
          </w:p>
        </w:tc>
        <w:tc>
          <w:tcPr>
            <w:tcW w:w="4111" w:type="dxa"/>
            <w:tcBorders>
              <w:top w:val="nil"/>
              <w:bottom w:val="nil"/>
            </w:tcBorders>
          </w:tcPr>
          <w:p w14:paraId="57D51576" w14:textId="3A212AC5" w:rsidR="00B02337" w:rsidRPr="005B6ED2" w:rsidRDefault="00B0233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E5195D" w:rsidRPr="005B6ED2">
              <w:rPr>
                <w:rFonts w:ascii="Arial" w:hAnsi="Arial" w:cs="Arial"/>
                <w:sz w:val="20"/>
              </w:rPr>
              <w:t>V</w:t>
            </w:r>
            <w:r w:rsidR="00792966" w:rsidRPr="005B6ED2">
              <w:rPr>
                <w:rFonts w:ascii="Arial" w:hAnsi="Arial" w:cs="Arial"/>
                <w:sz w:val="20"/>
              </w:rPr>
              <w:t xml:space="preserve">B </w:t>
            </w:r>
            <w:r w:rsidRPr="005B6ED2">
              <w:rPr>
                <w:rFonts w:ascii="Arial" w:hAnsi="Arial" w:cs="Arial"/>
                <w:sz w:val="20"/>
              </w:rPr>
              <w:t xml:space="preserve">retain </w:t>
            </w:r>
            <w:r w:rsidR="00E5195D" w:rsidRPr="005B6ED2">
              <w:rPr>
                <w:rFonts w:ascii="Arial" w:hAnsi="Arial" w:cs="Arial"/>
                <w:sz w:val="20"/>
              </w:rPr>
              <w:t>V/V</w:t>
            </w:r>
            <w:r w:rsidRPr="005B6ED2">
              <w:rPr>
                <w:rFonts w:ascii="Arial" w:hAnsi="Arial" w:cs="Arial"/>
                <w:sz w:val="20"/>
              </w:rPr>
              <w:t xml:space="preserve"> records in accordance with the programme, contractual, and other management system requirements?</w:t>
            </w:r>
          </w:p>
        </w:tc>
        <w:tc>
          <w:tcPr>
            <w:tcW w:w="2561" w:type="dxa"/>
            <w:gridSpan w:val="2"/>
            <w:tcBorders>
              <w:top w:val="nil"/>
              <w:bottom w:val="nil"/>
            </w:tcBorders>
          </w:tcPr>
          <w:p w14:paraId="24A53C97" w14:textId="77777777" w:rsidR="00B02337" w:rsidRPr="005B6ED2" w:rsidRDefault="00B0233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21235D5" w14:textId="77777777" w:rsidR="00B02337" w:rsidRPr="005B6ED2" w:rsidRDefault="00B02337" w:rsidP="00CB0DCF">
            <w:pPr>
              <w:pStyle w:val="Header"/>
              <w:tabs>
                <w:tab w:val="clear" w:pos="4320"/>
                <w:tab w:val="clear" w:pos="8640"/>
              </w:tabs>
              <w:jc w:val="both"/>
              <w:rPr>
                <w:rFonts w:ascii="Arial" w:hAnsi="Arial" w:cs="Arial"/>
                <w:sz w:val="20"/>
              </w:rPr>
            </w:pPr>
          </w:p>
        </w:tc>
      </w:tr>
      <w:tr w:rsidR="007B5B95" w:rsidRPr="005B6ED2" w14:paraId="43B08DA1" w14:textId="77777777" w:rsidTr="00AD1363">
        <w:tc>
          <w:tcPr>
            <w:tcW w:w="817" w:type="dxa"/>
            <w:tcBorders>
              <w:top w:val="single" w:sz="4" w:space="0" w:color="auto"/>
              <w:bottom w:val="single" w:sz="4" w:space="0" w:color="auto"/>
            </w:tcBorders>
            <w:shd w:val="clear" w:color="auto" w:fill="FDE9D9" w:themeFill="accent6" w:themeFillTint="33"/>
          </w:tcPr>
          <w:p w14:paraId="3DEAD3FF" w14:textId="77777777" w:rsidR="007B5B95" w:rsidRPr="005B6ED2" w:rsidRDefault="007B5B95" w:rsidP="007B5B95">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10</w:t>
            </w:r>
          </w:p>
        </w:tc>
        <w:tc>
          <w:tcPr>
            <w:tcW w:w="4111" w:type="dxa"/>
            <w:tcBorders>
              <w:top w:val="single" w:sz="4" w:space="0" w:color="auto"/>
              <w:bottom w:val="single" w:sz="4" w:space="0" w:color="auto"/>
            </w:tcBorders>
            <w:shd w:val="clear" w:color="auto" w:fill="FDE9D9" w:themeFill="accent6" w:themeFillTint="33"/>
          </w:tcPr>
          <w:p w14:paraId="74D3BC1E" w14:textId="7350D57E" w:rsidR="007B5B95" w:rsidRPr="005B6ED2" w:rsidRDefault="001F2DD3" w:rsidP="007B5B95">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Information requirements</w:t>
            </w:r>
          </w:p>
        </w:tc>
        <w:tc>
          <w:tcPr>
            <w:tcW w:w="2561" w:type="dxa"/>
            <w:gridSpan w:val="2"/>
            <w:tcBorders>
              <w:top w:val="single" w:sz="4" w:space="0" w:color="auto"/>
              <w:bottom w:val="single" w:sz="4" w:space="0" w:color="auto"/>
            </w:tcBorders>
            <w:shd w:val="clear" w:color="auto" w:fill="FDE9D9" w:themeFill="accent6" w:themeFillTint="33"/>
          </w:tcPr>
          <w:p w14:paraId="79E4CCF9" w14:textId="77777777" w:rsidR="007B5B95" w:rsidRPr="005B6ED2" w:rsidRDefault="007B5B95" w:rsidP="007B5B95">
            <w:pPr>
              <w:pStyle w:val="Header"/>
              <w:tabs>
                <w:tab w:val="clear" w:pos="4320"/>
                <w:tab w:val="clear" w:pos="8640"/>
              </w:tabs>
              <w:jc w:val="both"/>
              <w:rPr>
                <w:rFonts w:ascii="Arial" w:hAnsi="Arial" w:cs="Arial"/>
                <w:sz w:val="20"/>
              </w:rPr>
            </w:pPr>
          </w:p>
        </w:tc>
        <w:tc>
          <w:tcPr>
            <w:tcW w:w="2258" w:type="dxa"/>
            <w:tcBorders>
              <w:top w:val="single" w:sz="4" w:space="0" w:color="auto"/>
              <w:bottom w:val="single" w:sz="4" w:space="0" w:color="auto"/>
            </w:tcBorders>
            <w:shd w:val="clear" w:color="auto" w:fill="FDE9D9" w:themeFill="accent6" w:themeFillTint="33"/>
          </w:tcPr>
          <w:p w14:paraId="599852E2" w14:textId="77777777" w:rsidR="007B5B95" w:rsidRPr="005B6ED2" w:rsidRDefault="007B5B95" w:rsidP="007B5B95">
            <w:pPr>
              <w:pStyle w:val="Header"/>
              <w:tabs>
                <w:tab w:val="clear" w:pos="4320"/>
                <w:tab w:val="clear" w:pos="8640"/>
              </w:tabs>
              <w:jc w:val="both"/>
              <w:rPr>
                <w:rFonts w:ascii="Arial" w:hAnsi="Arial" w:cs="Arial"/>
                <w:sz w:val="20"/>
              </w:rPr>
            </w:pPr>
          </w:p>
        </w:tc>
      </w:tr>
      <w:tr w:rsidR="001F2DD3" w:rsidRPr="005B6ED2" w14:paraId="32F0EA24" w14:textId="77777777" w:rsidTr="00AD1363">
        <w:tc>
          <w:tcPr>
            <w:tcW w:w="817" w:type="dxa"/>
            <w:tcBorders>
              <w:top w:val="single" w:sz="4" w:space="0" w:color="auto"/>
              <w:bottom w:val="single" w:sz="4" w:space="0" w:color="auto"/>
            </w:tcBorders>
          </w:tcPr>
          <w:p w14:paraId="5E28719F" w14:textId="6B296C5E" w:rsidR="001F2DD3" w:rsidRPr="005B6ED2" w:rsidRDefault="00944493" w:rsidP="00944493">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10.1</w:t>
            </w:r>
          </w:p>
        </w:tc>
        <w:tc>
          <w:tcPr>
            <w:tcW w:w="4111" w:type="dxa"/>
            <w:tcBorders>
              <w:top w:val="single" w:sz="4" w:space="0" w:color="auto"/>
              <w:bottom w:val="single" w:sz="4" w:space="0" w:color="auto"/>
            </w:tcBorders>
          </w:tcPr>
          <w:p w14:paraId="509BBE1F" w14:textId="7EF8F3E5" w:rsidR="001F2DD3" w:rsidRPr="005B6ED2" w:rsidRDefault="00944493"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Publicly available information</w:t>
            </w:r>
          </w:p>
        </w:tc>
        <w:tc>
          <w:tcPr>
            <w:tcW w:w="2561" w:type="dxa"/>
            <w:gridSpan w:val="2"/>
            <w:tcBorders>
              <w:top w:val="single" w:sz="4" w:space="0" w:color="auto"/>
              <w:bottom w:val="single" w:sz="4" w:space="0" w:color="auto"/>
            </w:tcBorders>
          </w:tcPr>
          <w:p w14:paraId="01D9918B" w14:textId="77777777" w:rsidR="001F2DD3" w:rsidRPr="005B6ED2" w:rsidRDefault="001F2DD3"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single" w:sz="4" w:space="0" w:color="auto"/>
            </w:tcBorders>
          </w:tcPr>
          <w:p w14:paraId="12B132A7" w14:textId="77777777" w:rsidR="001F2DD3" w:rsidRPr="005B6ED2" w:rsidRDefault="001F2DD3" w:rsidP="00CB0DCF">
            <w:pPr>
              <w:pStyle w:val="Header"/>
              <w:tabs>
                <w:tab w:val="clear" w:pos="4320"/>
                <w:tab w:val="clear" w:pos="8640"/>
              </w:tabs>
              <w:jc w:val="both"/>
              <w:rPr>
                <w:rFonts w:ascii="Arial" w:hAnsi="Arial" w:cs="Arial"/>
                <w:b/>
                <w:bCs/>
                <w:sz w:val="20"/>
              </w:rPr>
            </w:pPr>
          </w:p>
        </w:tc>
      </w:tr>
      <w:tr w:rsidR="00944493" w:rsidRPr="005B6ED2" w14:paraId="76167FDB" w14:textId="77777777" w:rsidTr="00AD1363">
        <w:tc>
          <w:tcPr>
            <w:tcW w:w="817" w:type="dxa"/>
            <w:tcBorders>
              <w:top w:val="single" w:sz="4" w:space="0" w:color="auto"/>
              <w:bottom w:val="nil"/>
            </w:tcBorders>
          </w:tcPr>
          <w:p w14:paraId="3F7B9498" w14:textId="546DA345" w:rsidR="00944493" w:rsidRPr="005B6ED2" w:rsidRDefault="00944493"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10.1.1</w:t>
            </w:r>
          </w:p>
        </w:tc>
        <w:tc>
          <w:tcPr>
            <w:tcW w:w="4111" w:type="dxa"/>
            <w:tcBorders>
              <w:top w:val="single" w:sz="4" w:space="0" w:color="auto"/>
              <w:bottom w:val="nil"/>
            </w:tcBorders>
          </w:tcPr>
          <w:p w14:paraId="0300697C" w14:textId="7A92B284" w:rsidR="00944493" w:rsidRPr="005B6ED2" w:rsidRDefault="00944493"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792966" w:rsidRPr="005B6ED2">
              <w:rPr>
                <w:rFonts w:ascii="Arial" w:hAnsi="Arial" w:cs="Arial"/>
                <w:sz w:val="20"/>
              </w:rPr>
              <w:t>VB</w:t>
            </w:r>
            <w:r w:rsidRPr="005B6ED2">
              <w:rPr>
                <w:rFonts w:ascii="Arial" w:hAnsi="Arial" w:cs="Arial"/>
                <w:sz w:val="20"/>
              </w:rPr>
              <w:t xml:space="preserve"> ensure the following information is made publicly </w:t>
            </w:r>
            <w:proofErr w:type="gramStart"/>
            <w:r w:rsidRPr="005B6ED2">
              <w:rPr>
                <w:rFonts w:ascii="Arial" w:hAnsi="Arial" w:cs="Arial"/>
                <w:sz w:val="20"/>
              </w:rPr>
              <w:t>available:</w:t>
            </w:r>
            <w:proofErr w:type="gramEnd"/>
          </w:p>
        </w:tc>
        <w:tc>
          <w:tcPr>
            <w:tcW w:w="2561" w:type="dxa"/>
            <w:gridSpan w:val="2"/>
            <w:tcBorders>
              <w:top w:val="single" w:sz="4" w:space="0" w:color="auto"/>
              <w:bottom w:val="nil"/>
            </w:tcBorders>
          </w:tcPr>
          <w:p w14:paraId="41DB5A7E" w14:textId="77777777" w:rsidR="00944493" w:rsidRPr="005B6ED2" w:rsidRDefault="00944493"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172B6035" w14:textId="77777777" w:rsidR="00944493" w:rsidRPr="005B6ED2" w:rsidRDefault="00944493" w:rsidP="00CB0DCF">
            <w:pPr>
              <w:pStyle w:val="Header"/>
              <w:tabs>
                <w:tab w:val="clear" w:pos="4320"/>
                <w:tab w:val="clear" w:pos="8640"/>
              </w:tabs>
              <w:jc w:val="both"/>
              <w:rPr>
                <w:rFonts w:ascii="Arial" w:hAnsi="Arial" w:cs="Arial"/>
                <w:sz w:val="20"/>
              </w:rPr>
            </w:pPr>
          </w:p>
        </w:tc>
      </w:tr>
      <w:tr w:rsidR="00944493" w:rsidRPr="005B6ED2" w14:paraId="72798AD8" w14:textId="77777777" w:rsidTr="00CB0DCF">
        <w:tc>
          <w:tcPr>
            <w:tcW w:w="817" w:type="dxa"/>
            <w:tcBorders>
              <w:top w:val="nil"/>
              <w:bottom w:val="nil"/>
            </w:tcBorders>
          </w:tcPr>
          <w:p w14:paraId="543A4E24" w14:textId="77777777" w:rsidR="00944493" w:rsidRPr="005B6ED2" w:rsidRDefault="00944493"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5BD4AC12" w14:textId="584119F9" w:rsidR="00944493" w:rsidRPr="005B6ED2" w:rsidRDefault="00944493" w:rsidP="00944493">
            <w:pPr>
              <w:pStyle w:val="Header"/>
              <w:numPr>
                <w:ilvl w:val="0"/>
                <w:numId w:val="82"/>
              </w:numPr>
              <w:tabs>
                <w:tab w:val="clear" w:pos="4320"/>
                <w:tab w:val="clear" w:pos="8640"/>
              </w:tabs>
              <w:spacing w:after="60"/>
              <w:rPr>
                <w:rFonts w:ascii="Arial" w:hAnsi="Arial" w:cs="Arial"/>
                <w:sz w:val="20"/>
              </w:rPr>
            </w:pPr>
            <w:r w:rsidRPr="005B6ED2">
              <w:rPr>
                <w:rFonts w:ascii="Arial" w:hAnsi="Arial" w:cs="Arial"/>
                <w:sz w:val="20"/>
              </w:rPr>
              <w:t xml:space="preserve">information about the </w:t>
            </w:r>
            <w:r w:rsidR="00792966" w:rsidRPr="005B6ED2">
              <w:rPr>
                <w:rFonts w:ascii="Arial" w:hAnsi="Arial" w:cs="Arial"/>
                <w:sz w:val="20"/>
              </w:rPr>
              <w:t>V/V</w:t>
            </w:r>
            <w:r w:rsidRPr="005B6ED2">
              <w:rPr>
                <w:rFonts w:ascii="Arial" w:hAnsi="Arial" w:cs="Arial"/>
                <w:sz w:val="20"/>
              </w:rPr>
              <w:t xml:space="preserve"> process;</w:t>
            </w:r>
          </w:p>
        </w:tc>
        <w:tc>
          <w:tcPr>
            <w:tcW w:w="2561" w:type="dxa"/>
            <w:gridSpan w:val="2"/>
            <w:tcBorders>
              <w:top w:val="nil"/>
              <w:bottom w:val="nil"/>
            </w:tcBorders>
          </w:tcPr>
          <w:p w14:paraId="08DA0516" w14:textId="77777777" w:rsidR="00944493" w:rsidRPr="005B6ED2" w:rsidRDefault="0094449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F01C89A" w14:textId="77777777" w:rsidR="00944493" w:rsidRPr="005B6ED2" w:rsidRDefault="00944493" w:rsidP="00CB0DCF">
            <w:pPr>
              <w:pStyle w:val="Header"/>
              <w:tabs>
                <w:tab w:val="clear" w:pos="4320"/>
                <w:tab w:val="clear" w:pos="8640"/>
              </w:tabs>
              <w:jc w:val="both"/>
              <w:rPr>
                <w:rFonts w:ascii="Arial" w:hAnsi="Arial" w:cs="Arial"/>
                <w:sz w:val="20"/>
              </w:rPr>
            </w:pPr>
          </w:p>
        </w:tc>
      </w:tr>
      <w:tr w:rsidR="00944493" w:rsidRPr="005B6ED2" w14:paraId="154B7003" w14:textId="77777777" w:rsidTr="00CB0DCF">
        <w:tc>
          <w:tcPr>
            <w:tcW w:w="817" w:type="dxa"/>
            <w:tcBorders>
              <w:top w:val="nil"/>
              <w:bottom w:val="nil"/>
            </w:tcBorders>
          </w:tcPr>
          <w:p w14:paraId="2091DCE3" w14:textId="77777777" w:rsidR="00944493" w:rsidRPr="005B6ED2" w:rsidRDefault="00944493"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16D3A13F" w14:textId="77777777" w:rsidR="00944493" w:rsidRPr="005B6ED2" w:rsidRDefault="00944493" w:rsidP="00CB0DCF">
            <w:pPr>
              <w:pStyle w:val="Header"/>
              <w:numPr>
                <w:ilvl w:val="0"/>
                <w:numId w:val="82"/>
              </w:numPr>
              <w:tabs>
                <w:tab w:val="clear" w:pos="4320"/>
                <w:tab w:val="clear" w:pos="8640"/>
              </w:tabs>
              <w:spacing w:after="60"/>
              <w:rPr>
                <w:rFonts w:ascii="Arial" w:hAnsi="Arial" w:cs="Arial"/>
                <w:sz w:val="20"/>
              </w:rPr>
            </w:pPr>
            <w:r w:rsidRPr="005B6ED2">
              <w:rPr>
                <w:rFonts w:ascii="Arial" w:hAnsi="Arial" w:cs="Arial"/>
                <w:sz w:val="20"/>
              </w:rPr>
              <w:t>commitment to impartiality;</w:t>
            </w:r>
          </w:p>
        </w:tc>
        <w:tc>
          <w:tcPr>
            <w:tcW w:w="2561" w:type="dxa"/>
            <w:gridSpan w:val="2"/>
            <w:tcBorders>
              <w:top w:val="nil"/>
              <w:bottom w:val="nil"/>
            </w:tcBorders>
          </w:tcPr>
          <w:p w14:paraId="4FDDAAE1" w14:textId="77777777" w:rsidR="00944493" w:rsidRPr="005B6ED2" w:rsidRDefault="0094449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5F14E09" w14:textId="77777777" w:rsidR="00944493" w:rsidRPr="005B6ED2" w:rsidRDefault="00944493" w:rsidP="00CB0DCF">
            <w:pPr>
              <w:pStyle w:val="Header"/>
              <w:tabs>
                <w:tab w:val="clear" w:pos="4320"/>
                <w:tab w:val="clear" w:pos="8640"/>
              </w:tabs>
              <w:jc w:val="both"/>
              <w:rPr>
                <w:rFonts w:ascii="Arial" w:hAnsi="Arial" w:cs="Arial"/>
                <w:sz w:val="20"/>
              </w:rPr>
            </w:pPr>
          </w:p>
        </w:tc>
      </w:tr>
      <w:tr w:rsidR="00944493" w:rsidRPr="005B6ED2" w14:paraId="1619ED62" w14:textId="77777777" w:rsidTr="00CB0DCF">
        <w:tc>
          <w:tcPr>
            <w:tcW w:w="817" w:type="dxa"/>
            <w:tcBorders>
              <w:top w:val="nil"/>
              <w:bottom w:val="nil"/>
            </w:tcBorders>
          </w:tcPr>
          <w:p w14:paraId="0C02383C" w14:textId="77777777" w:rsidR="00944493" w:rsidRPr="005B6ED2" w:rsidRDefault="00944493"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C33FEB5" w14:textId="3BC8914E" w:rsidR="00944493" w:rsidRPr="005B6ED2" w:rsidRDefault="00944493" w:rsidP="00CB0DCF">
            <w:pPr>
              <w:pStyle w:val="Header"/>
              <w:numPr>
                <w:ilvl w:val="0"/>
                <w:numId w:val="82"/>
              </w:numPr>
              <w:tabs>
                <w:tab w:val="clear" w:pos="4320"/>
                <w:tab w:val="clear" w:pos="8640"/>
              </w:tabs>
              <w:spacing w:after="60"/>
              <w:rPr>
                <w:rFonts w:ascii="Arial" w:hAnsi="Arial" w:cs="Arial"/>
                <w:sz w:val="20"/>
              </w:rPr>
            </w:pPr>
            <w:r w:rsidRPr="005B6ED2">
              <w:rPr>
                <w:rFonts w:ascii="Arial" w:hAnsi="Arial" w:cs="Arial"/>
                <w:sz w:val="20"/>
              </w:rPr>
              <w:t xml:space="preserve">list of </w:t>
            </w:r>
            <w:r w:rsidR="00792966" w:rsidRPr="005B6ED2">
              <w:rPr>
                <w:rFonts w:ascii="Arial" w:hAnsi="Arial" w:cs="Arial"/>
                <w:sz w:val="20"/>
              </w:rPr>
              <w:t>V/V</w:t>
            </w:r>
            <w:r w:rsidRPr="005B6ED2">
              <w:rPr>
                <w:rFonts w:ascii="Arial" w:hAnsi="Arial" w:cs="Arial"/>
                <w:sz w:val="20"/>
              </w:rPr>
              <w:t xml:space="preserve"> activities the </w:t>
            </w:r>
            <w:r w:rsidR="00792966" w:rsidRPr="005B6ED2">
              <w:rPr>
                <w:rFonts w:ascii="Arial" w:hAnsi="Arial" w:cs="Arial"/>
                <w:sz w:val="20"/>
              </w:rPr>
              <w:t>VB</w:t>
            </w:r>
            <w:r w:rsidRPr="005B6ED2">
              <w:rPr>
                <w:rFonts w:ascii="Arial" w:hAnsi="Arial" w:cs="Arial"/>
                <w:sz w:val="20"/>
              </w:rPr>
              <w:t xml:space="preserve"> provides, including reference to applicable programmes;</w:t>
            </w:r>
          </w:p>
        </w:tc>
        <w:tc>
          <w:tcPr>
            <w:tcW w:w="2561" w:type="dxa"/>
            <w:gridSpan w:val="2"/>
            <w:tcBorders>
              <w:top w:val="nil"/>
              <w:bottom w:val="nil"/>
            </w:tcBorders>
          </w:tcPr>
          <w:p w14:paraId="01BF4657" w14:textId="77777777" w:rsidR="00944493" w:rsidRPr="005B6ED2" w:rsidRDefault="0094449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1FA3041" w14:textId="77777777" w:rsidR="00944493" w:rsidRPr="005B6ED2" w:rsidRDefault="00944493" w:rsidP="00CB0DCF">
            <w:pPr>
              <w:pStyle w:val="Header"/>
              <w:tabs>
                <w:tab w:val="clear" w:pos="4320"/>
                <w:tab w:val="clear" w:pos="8640"/>
              </w:tabs>
              <w:jc w:val="both"/>
              <w:rPr>
                <w:rFonts w:ascii="Arial" w:hAnsi="Arial" w:cs="Arial"/>
                <w:sz w:val="20"/>
              </w:rPr>
            </w:pPr>
          </w:p>
        </w:tc>
      </w:tr>
      <w:tr w:rsidR="00944493" w:rsidRPr="005B6ED2" w14:paraId="3B2C2877" w14:textId="77777777" w:rsidTr="00CB0DCF">
        <w:tc>
          <w:tcPr>
            <w:tcW w:w="817" w:type="dxa"/>
            <w:tcBorders>
              <w:top w:val="nil"/>
              <w:bottom w:val="nil"/>
            </w:tcBorders>
          </w:tcPr>
          <w:p w14:paraId="63A66DD8" w14:textId="77777777" w:rsidR="00944493" w:rsidRPr="005B6ED2" w:rsidRDefault="00944493"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02D0D9EE" w14:textId="77777777" w:rsidR="00944493" w:rsidRPr="005B6ED2" w:rsidRDefault="00944493" w:rsidP="00CB0DCF">
            <w:pPr>
              <w:pStyle w:val="Header"/>
              <w:numPr>
                <w:ilvl w:val="0"/>
                <w:numId w:val="82"/>
              </w:numPr>
              <w:tabs>
                <w:tab w:val="clear" w:pos="4320"/>
                <w:tab w:val="clear" w:pos="8640"/>
              </w:tabs>
              <w:spacing w:after="60"/>
              <w:rPr>
                <w:rFonts w:ascii="Arial" w:hAnsi="Arial" w:cs="Arial"/>
                <w:sz w:val="20"/>
              </w:rPr>
            </w:pPr>
            <w:r w:rsidRPr="005B6ED2">
              <w:rPr>
                <w:rFonts w:ascii="Arial" w:hAnsi="Arial" w:cs="Arial"/>
                <w:sz w:val="20"/>
              </w:rPr>
              <w:t>complaints and appeals process?</w:t>
            </w:r>
          </w:p>
        </w:tc>
        <w:tc>
          <w:tcPr>
            <w:tcW w:w="2561" w:type="dxa"/>
            <w:gridSpan w:val="2"/>
            <w:tcBorders>
              <w:top w:val="nil"/>
              <w:bottom w:val="nil"/>
            </w:tcBorders>
          </w:tcPr>
          <w:p w14:paraId="21452680" w14:textId="77777777" w:rsidR="00944493" w:rsidRPr="005B6ED2" w:rsidRDefault="0094449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4E2C854" w14:textId="77777777" w:rsidR="00944493" w:rsidRPr="005B6ED2" w:rsidRDefault="00944493" w:rsidP="00CB0DCF">
            <w:pPr>
              <w:pStyle w:val="Header"/>
              <w:tabs>
                <w:tab w:val="clear" w:pos="4320"/>
                <w:tab w:val="clear" w:pos="8640"/>
              </w:tabs>
              <w:jc w:val="both"/>
              <w:rPr>
                <w:rFonts w:ascii="Arial" w:hAnsi="Arial" w:cs="Arial"/>
                <w:sz w:val="20"/>
              </w:rPr>
            </w:pPr>
          </w:p>
        </w:tc>
      </w:tr>
      <w:tr w:rsidR="009F3157" w:rsidRPr="005B6ED2" w14:paraId="140602E9" w14:textId="77777777" w:rsidTr="00AD1363">
        <w:tc>
          <w:tcPr>
            <w:tcW w:w="817" w:type="dxa"/>
            <w:tcBorders>
              <w:top w:val="nil"/>
              <w:bottom w:val="single" w:sz="4" w:space="0" w:color="auto"/>
            </w:tcBorders>
          </w:tcPr>
          <w:p w14:paraId="24E4A17E" w14:textId="77777777" w:rsidR="009F3157" w:rsidRPr="005B6ED2" w:rsidRDefault="009F3157" w:rsidP="00CB0DCF">
            <w:pPr>
              <w:pStyle w:val="Header"/>
              <w:tabs>
                <w:tab w:val="clear" w:pos="4320"/>
                <w:tab w:val="clear" w:pos="8640"/>
              </w:tabs>
              <w:spacing w:before="120" w:after="60"/>
              <w:rPr>
                <w:rFonts w:ascii="Arial" w:hAnsi="Arial" w:cs="Arial"/>
                <w:sz w:val="20"/>
              </w:rPr>
            </w:pPr>
          </w:p>
        </w:tc>
        <w:tc>
          <w:tcPr>
            <w:tcW w:w="4111" w:type="dxa"/>
            <w:tcBorders>
              <w:top w:val="nil"/>
              <w:bottom w:val="single" w:sz="4" w:space="0" w:color="auto"/>
            </w:tcBorders>
          </w:tcPr>
          <w:p w14:paraId="72141CA9" w14:textId="636A0D29" w:rsidR="009F3157" w:rsidRPr="005B6ED2" w:rsidRDefault="009F3157" w:rsidP="00CB0DCF">
            <w:pPr>
              <w:pStyle w:val="Header"/>
              <w:tabs>
                <w:tab w:val="clear" w:pos="4320"/>
                <w:tab w:val="clear" w:pos="8640"/>
              </w:tabs>
              <w:spacing w:before="120" w:after="60"/>
              <w:rPr>
                <w:rFonts w:ascii="Arial" w:hAnsi="Arial" w:cs="Arial"/>
                <w:sz w:val="20"/>
              </w:rPr>
            </w:pPr>
            <w:r w:rsidRPr="005B6ED2">
              <w:rPr>
                <w:rFonts w:ascii="Arial" w:hAnsi="Arial" w:cs="Arial"/>
                <w:color w:val="FF0000"/>
                <w:sz w:val="20"/>
              </w:rPr>
              <w:t>Does publicly provided information include any requirements regarding the use of the body’s opinion in its entirety (see Annex B of ISO 14065:2020)?</w:t>
            </w:r>
          </w:p>
        </w:tc>
        <w:tc>
          <w:tcPr>
            <w:tcW w:w="2561" w:type="dxa"/>
            <w:gridSpan w:val="2"/>
            <w:tcBorders>
              <w:top w:val="nil"/>
              <w:bottom w:val="single" w:sz="4" w:space="0" w:color="auto"/>
            </w:tcBorders>
          </w:tcPr>
          <w:p w14:paraId="089C80F3" w14:textId="77777777" w:rsidR="009F3157" w:rsidRPr="005B6ED2" w:rsidRDefault="009F3157" w:rsidP="00CB0DCF">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770B9FFF" w14:textId="77777777" w:rsidR="009F3157" w:rsidRPr="005B6ED2" w:rsidRDefault="009F3157" w:rsidP="00CB0DCF">
            <w:pPr>
              <w:pStyle w:val="Header"/>
              <w:tabs>
                <w:tab w:val="clear" w:pos="4320"/>
                <w:tab w:val="clear" w:pos="8640"/>
              </w:tabs>
              <w:jc w:val="both"/>
              <w:rPr>
                <w:rFonts w:ascii="Arial" w:hAnsi="Arial" w:cs="Arial"/>
                <w:sz w:val="20"/>
              </w:rPr>
            </w:pPr>
          </w:p>
        </w:tc>
      </w:tr>
      <w:tr w:rsidR="00123397" w:rsidRPr="005B6ED2" w14:paraId="3385230D" w14:textId="77777777" w:rsidTr="00AD1363">
        <w:tc>
          <w:tcPr>
            <w:tcW w:w="817" w:type="dxa"/>
            <w:tcBorders>
              <w:top w:val="single" w:sz="4" w:space="0" w:color="auto"/>
              <w:bottom w:val="single" w:sz="4" w:space="0" w:color="auto"/>
            </w:tcBorders>
          </w:tcPr>
          <w:p w14:paraId="339C2FD0" w14:textId="7EB29092" w:rsidR="00123397" w:rsidRPr="005B6ED2" w:rsidRDefault="00123397"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10.2</w:t>
            </w:r>
          </w:p>
        </w:tc>
        <w:tc>
          <w:tcPr>
            <w:tcW w:w="4111" w:type="dxa"/>
            <w:tcBorders>
              <w:top w:val="single" w:sz="4" w:space="0" w:color="auto"/>
              <w:bottom w:val="single" w:sz="4" w:space="0" w:color="auto"/>
            </w:tcBorders>
          </w:tcPr>
          <w:p w14:paraId="09E30E97" w14:textId="7FB130F8" w:rsidR="00123397" w:rsidRPr="005B6ED2" w:rsidRDefault="00123397"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Other information to be available</w:t>
            </w:r>
          </w:p>
        </w:tc>
        <w:tc>
          <w:tcPr>
            <w:tcW w:w="2561" w:type="dxa"/>
            <w:gridSpan w:val="2"/>
            <w:tcBorders>
              <w:top w:val="single" w:sz="4" w:space="0" w:color="auto"/>
              <w:bottom w:val="single" w:sz="4" w:space="0" w:color="auto"/>
            </w:tcBorders>
          </w:tcPr>
          <w:p w14:paraId="66B36A08" w14:textId="77777777" w:rsidR="00123397" w:rsidRPr="005B6ED2" w:rsidRDefault="00123397"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single" w:sz="4" w:space="0" w:color="auto"/>
            </w:tcBorders>
          </w:tcPr>
          <w:p w14:paraId="0BF79112" w14:textId="77777777" w:rsidR="00123397" w:rsidRPr="005B6ED2" w:rsidRDefault="00123397" w:rsidP="00CB0DCF">
            <w:pPr>
              <w:pStyle w:val="Header"/>
              <w:tabs>
                <w:tab w:val="clear" w:pos="4320"/>
                <w:tab w:val="clear" w:pos="8640"/>
              </w:tabs>
              <w:jc w:val="both"/>
              <w:rPr>
                <w:rFonts w:ascii="Arial" w:hAnsi="Arial" w:cs="Arial"/>
                <w:b/>
                <w:bCs/>
                <w:sz w:val="20"/>
              </w:rPr>
            </w:pPr>
          </w:p>
        </w:tc>
      </w:tr>
      <w:tr w:rsidR="00123397" w:rsidRPr="005B6ED2" w14:paraId="59EC39AC" w14:textId="77777777" w:rsidTr="00AD1363">
        <w:tc>
          <w:tcPr>
            <w:tcW w:w="817" w:type="dxa"/>
            <w:tcBorders>
              <w:top w:val="single" w:sz="4" w:space="0" w:color="auto"/>
              <w:bottom w:val="nil"/>
            </w:tcBorders>
          </w:tcPr>
          <w:p w14:paraId="4E369C6F" w14:textId="77777777"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10.2.1</w:t>
            </w:r>
          </w:p>
        </w:tc>
        <w:tc>
          <w:tcPr>
            <w:tcW w:w="4111" w:type="dxa"/>
            <w:tcBorders>
              <w:top w:val="single" w:sz="4" w:space="0" w:color="auto"/>
              <w:bottom w:val="nil"/>
            </w:tcBorders>
          </w:tcPr>
          <w:p w14:paraId="201C2432" w14:textId="4F45FC53"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792966" w:rsidRPr="005B6ED2">
              <w:rPr>
                <w:rFonts w:ascii="Arial" w:hAnsi="Arial" w:cs="Arial"/>
                <w:sz w:val="20"/>
              </w:rPr>
              <w:t>VB</w:t>
            </w:r>
            <w:r w:rsidRPr="005B6ED2">
              <w:rPr>
                <w:rFonts w:ascii="Arial" w:hAnsi="Arial" w:cs="Arial"/>
                <w:sz w:val="20"/>
              </w:rPr>
              <w:t xml:space="preserve"> maintain and, upon request, provide clear, traceable, and accurate information about its activities and the sectors in which it operates?</w:t>
            </w:r>
          </w:p>
        </w:tc>
        <w:tc>
          <w:tcPr>
            <w:tcW w:w="2561" w:type="dxa"/>
            <w:gridSpan w:val="2"/>
            <w:tcBorders>
              <w:top w:val="single" w:sz="4" w:space="0" w:color="auto"/>
              <w:bottom w:val="nil"/>
            </w:tcBorders>
          </w:tcPr>
          <w:p w14:paraId="72A54BC8"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4A592BA5" w14:textId="77777777" w:rsidR="00123397" w:rsidRPr="005B6ED2" w:rsidRDefault="00123397" w:rsidP="00CB0DCF">
            <w:pPr>
              <w:pStyle w:val="Header"/>
              <w:tabs>
                <w:tab w:val="clear" w:pos="4320"/>
                <w:tab w:val="clear" w:pos="8640"/>
              </w:tabs>
              <w:jc w:val="both"/>
              <w:rPr>
                <w:rFonts w:ascii="Arial" w:hAnsi="Arial" w:cs="Arial"/>
                <w:sz w:val="20"/>
              </w:rPr>
            </w:pPr>
          </w:p>
        </w:tc>
      </w:tr>
      <w:tr w:rsidR="00123397" w:rsidRPr="005B6ED2" w14:paraId="7183E733" w14:textId="77777777" w:rsidTr="00CB0DCF">
        <w:tc>
          <w:tcPr>
            <w:tcW w:w="817" w:type="dxa"/>
            <w:tcBorders>
              <w:top w:val="nil"/>
              <w:bottom w:val="nil"/>
            </w:tcBorders>
          </w:tcPr>
          <w:p w14:paraId="20E51247" w14:textId="77777777"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10.2.2</w:t>
            </w:r>
          </w:p>
        </w:tc>
        <w:tc>
          <w:tcPr>
            <w:tcW w:w="4111" w:type="dxa"/>
            <w:tcBorders>
              <w:top w:val="nil"/>
              <w:bottom w:val="nil"/>
            </w:tcBorders>
          </w:tcPr>
          <w:p w14:paraId="0EFAFDD2" w14:textId="1D5CAA2A"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Unless otherwise specified in the programme, does the</w:t>
            </w:r>
            <w:r w:rsidR="00792966" w:rsidRPr="005B6ED2">
              <w:rPr>
                <w:rFonts w:ascii="Arial" w:hAnsi="Arial" w:cs="Arial"/>
                <w:sz w:val="20"/>
              </w:rPr>
              <w:t xml:space="preserve"> VB</w:t>
            </w:r>
            <w:r w:rsidRPr="005B6ED2">
              <w:rPr>
                <w:rFonts w:ascii="Arial" w:hAnsi="Arial" w:cs="Arial"/>
                <w:sz w:val="20"/>
              </w:rPr>
              <w:t xml:space="preserve"> provide, upon request, the status of a given </w:t>
            </w:r>
            <w:r w:rsidR="00792966" w:rsidRPr="005B6ED2">
              <w:rPr>
                <w:rFonts w:ascii="Arial" w:hAnsi="Arial" w:cs="Arial"/>
                <w:sz w:val="20"/>
              </w:rPr>
              <w:t>V/V</w:t>
            </w:r>
            <w:r w:rsidRPr="005B6ED2">
              <w:rPr>
                <w:rFonts w:ascii="Arial" w:hAnsi="Arial" w:cs="Arial"/>
                <w:sz w:val="20"/>
              </w:rPr>
              <w:t xml:space="preserve"> statement?</w:t>
            </w:r>
          </w:p>
        </w:tc>
        <w:tc>
          <w:tcPr>
            <w:tcW w:w="2561" w:type="dxa"/>
            <w:gridSpan w:val="2"/>
            <w:tcBorders>
              <w:top w:val="nil"/>
              <w:bottom w:val="nil"/>
            </w:tcBorders>
          </w:tcPr>
          <w:p w14:paraId="4DE81477"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B65F564" w14:textId="77777777" w:rsidR="00123397" w:rsidRPr="005B6ED2" w:rsidRDefault="00123397" w:rsidP="00CB0DCF">
            <w:pPr>
              <w:pStyle w:val="Header"/>
              <w:tabs>
                <w:tab w:val="clear" w:pos="4320"/>
                <w:tab w:val="clear" w:pos="8640"/>
              </w:tabs>
              <w:jc w:val="both"/>
              <w:rPr>
                <w:rFonts w:ascii="Arial" w:hAnsi="Arial" w:cs="Arial"/>
                <w:sz w:val="20"/>
              </w:rPr>
            </w:pPr>
          </w:p>
        </w:tc>
      </w:tr>
      <w:tr w:rsidR="00123397" w:rsidRPr="005B6ED2" w14:paraId="3FBF2D81" w14:textId="77777777" w:rsidTr="00CB0DCF">
        <w:tc>
          <w:tcPr>
            <w:tcW w:w="817" w:type="dxa"/>
            <w:tcBorders>
              <w:top w:val="nil"/>
              <w:bottom w:val="nil"/>
            </w:tcBorders>
          </w:tcPr>
          <w:p w14:paraId="159E7674" w14:textId="5B24C13C"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10.2.3</w:t>
            </w:r>
          </w:p>
        </w:tc>
        <w:tc>
          <w:tcPr>
            <w:tcW w:w="4111" w:type="dxa"/>
            <w:tcBorders>
              <w:top w:val="nil"/>
              <w:bottom w:val="nil"/>
            </w:tcBorders>
          </w:tcPr>
          <w:p w14:paraId="7B32F39D" w14:textId="2BE56EB4"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792966" w:rsidRPr="005B6ED2">
              <w:rPr>
                <w:rFonts w:ascii="Arial" w:hAnsi="Arial" w:cs="Arial"/>
                <w:sz w:val="20"/>
              </w:rPr>
              <w:t>VB</w:t>
            </w:r>
            <w:r w:rsidRPr="005B6ED2">
              <w:rPr>
                <w:rFonts w:ascii="Arial" w:hAnsi="Arial" w:cs="Arial"/>
                <w:sz w:val="20"/>
              </w:rPr>
              <w:t xml:space="preserve"> provide information and update clients on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6CB8C611"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7937A15" w14:textId="77777777" w:rsidR="00123397" w:rsidRPr="005B6ED2" w:rsidRDefault="00123397" w:rsidP="00CB0DCF">
            <w:pPr>
              <w:pStyle w:val="Header"/>
              <w:tabs>
                <w:tab w:val="clear" w:pos="4320"/>
                <w:tab w:val="clear" w:pos="8640"/>
              </w:tabs>
              <w:jc w:val="both"/>
              <w:rPr>
                <w:rFonts w:ascii="Arial" w:hAnsi="Arial" w:cs="Arial"/>
                <w:sz w:val="20"/>
              </w:rPr>
            </w:pPr>
          </w:p>
        </w:tc>
      </w:tr>
      <w:tr w:rsidR="00123397" w:rsidRPr="005B6ED2" w14:paraId="3B6AFE2F" w14:textId="77777777" w:rsidTr="00CB0DCF">
        <w:tc>
          <w:tcPr>
            <w:tcW w:w="817" w:type="dxa"/>
            <w:tcBorders>
              <w:top w:val="nil"/>
              <w:bottom w:val="nil"/>
            </w:tcBorders>
          </w:tcPr>
          <w:p w14:paraId="38AA4243" w14:textId="77777777" w:rsidR="00123397" w:rsidRPr="005B6ED2" w:rsidRDefault="0012339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6BCDCAD" w14:textId="02CE9E1B" w:rsidR="00123397" w:rsidRPr="005B6ED2" w:rsidRDefault="00123397" w:rsidP="00123397">
            <w:pPr>
              <w:pStyle w:val="Header"/>
              <w:numPr>
                <w:ilvl w:val="0"/>
                <w:numId w:val="83"/>
              </w:numPr>
              <w:tabs>
                <w:tab w:val="clear" w:pos="4320"/>
                <w:tab w:val="clear" w:pos="8640"/>
              </w:tabs>
              <w:spacing w:after="60"/>
              <w:rPr>
                <w:rFonts w:ascii="Arial" w:hAnsi="Arial" w:cs="Arial"/>
                <w:sz w:val="20"/>
              </w:rPr>
            </w:pPr>
            <w:r w:rsidRPr="005B6ED2">
              <w:rPr>
                <w:rFonts w:ascii="Arial" w:hAnsi="Arial" w:cs="Arial"/>
                <w:sz w:val="20"/>
              </w:rPr>
              <w:t xml:space="preserve">the applicable </w:t>
            </w:r>
            <w:r w:rsidR="00792966" w:rsidRPr="005B6ED2">
              <w:rPr>
                <w:rFonts w:ascii="Arial" w:hAnsi="Arial" w:cs="Arial"/>
                <w:sz w:val="20"/>
              </w:rPr>
              <w:t>V/V</w:t>
            </w:r>
            <w:r w:rsidRPr="005B6ED2">
              <w:rPr>
                <w:rFonts w:ascii="Arial" w:hAnsi="Arial" w:cs="Arial"/>
                <w:sz w:val="20"/>
              </w:rPr>
              <w:t xml:space="preserve"> programmes and any changes;</w:t>
            </w:r>
          </w:p>
        </w:tc>
        <w:tc>
          <w:tcPr>
            <w:tcW w:w="2561" w:type="dxa"/>
            <w:gridSpan w:val="2"/>
            <w:tcBorders>
              <w:top w:val="nil"/>
              <w:bottom w:val="nil"/>
            </w:tcBorders>
          </w:tcPr>
          <w:p w14:paraId="466ADEF8"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CF8AF55" w14:textId="77777777" w:rsidR="00123397" w:rsidRPr="005B6ED2" w:rsidRDefault="00123397" w:rsidP="00CB0DCF">
            <w:pPr>
              <w:pStyle w:val="Header"/>
              <w:tabs>
                <w:tab w:val="clear" w:pos="4320"/>
                <w:tab w:val="clear" w:pos="8640"/>
              </w:tabs>
              <w:jc w:val="both"/>
              <w:rPr>
                <w:rFonts w:ascii="Arial" w:hAnsi="Arial" w:cs="Arial"/>
                <w:sz w:val="20"/>
              </w:rPr>
            </w:pPr>
          </w:p>
        </w:tc>
      </w:tr>
      <w:tr w:rsidR="00123397" w:rsidRPr="005B6ED2" w14:paraId="552EDBB5" w14:textId="77777777" w:rsidTr="00CB0DCF">
        <w:tc>
          <w:tcPr>
            <w:tcW w:w="817" w:type="dxa"/>
            <w:tcBorders>
              <w:top w:val="nil"/>
              <w:bottom w:val="nil"/>
            </w:tcBorders>
          </w:tcPr>
          <w:p w14:paraId="12A634A8" w14:textId="77777777" w:rsidR="00123397" w:rsidRPr="005B6ED2" w:rsidRDefault="0012339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0D3ED3DF" w14:textId="195633EE" w:rsidR="00123397" w:rsidRPr="005B6ED2" w:rsidRDefault="00123397" w:rsidP="00123397">
            <w:pPr>
              <w:pStyle w:val="Header"/>
              <w:numPr>
                <w:ilvl w:val="0"/>
                <w:numId w:val="83"/>
              </w:numPr>
              <w:tabs>
                <w:tab w:val="clear" w:pos="4320"/>
                <w:tab w:val="clear" w:pos="8640"/>
              </w:tabs>
              <w:spacing w:after="60"/>
              <w:rPr>
                <w:rFonts w:ascii="Arial" w:hAnsi="Arial" w:cs="Arial"/>
                <w:sz w:val="20"/>
              </w:rPr>
            </w:pPr>
            <w:r w:rsidRPr="005B6ED2">
              <w:rPr>
                <w:rFonts w:ascii="Arial" w:hAnsi="Arial" w:cs="Arial"/>
                <w:sz w:val="20"/>
              </w:rPr>
              <w:t xml:space="preserve">the fees for the </w:t>
            </w:r>
            <w:r w:rsidR="00792966" w:rsidRPr="005B6ED2">
              <w:rPr>
                <w:rFonts w:ascii="Arial" w:hAnsi="Arial" w:cs="Arial"/>
                <w:sz w:val="20"/>
              </w:rPr>
              <w:t>V/V</w:t>
            </w:r>
            <w:r w:rsidRPr="005B6ED2">
              <w:rPr>
                <w:rFonts w:ascii="Arial" w:hAnsi="Arial" w:cs="Arial"/>
                <w:sz w:val="20"/>
              </w:rPr>
              <w:t xml:space="preserve"> </w:t>
            </w:r>
            <w:proofErr w:type="gramStart"/>
            <w:r w:rsidRPr="005B6ED2">
              <w:rPr>
                <w:rFonts w:ascii="Arial" w:hAnsi="Arial" w:cs="Arial"/>
                <w:sz w:val="20"/>
              </w:rPr>
              <w:t>activity;;</w:t>
            </w:r>
            <w:proofErr w:type="gramEnd"/>
          </w:p>
        </w:tc>
        <w:tc>
          <w:tcPr>
            <w:tcW w:w="2561" w:type="dxa"/>
            <w:gridSpan w:val="2"/>
            <w:tcBorders>
              <w:top w:val="nil"/>
              <w:bottom w:val="nil"/>
            </w:tcBorders>
          </w:tcPr>
          <w:p w14:paraId="3E52C663"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8919C89" w14:textId="77777777" w:rsidR="00123397" w:rsidRPr="005B6ED2" w:rsidRDefault="00123397" w:rsidP="00CB0DCF">
            <w:pPr>
              <w:pStyle w:val="Header"/>
              <w:tabs>
                <w:tab w:val="clear" w:pos="4320"/>
                <w:tab w:val="clear" w:pos="8640"/>
              </w:tabs>
              <w:jc w:val="both"/>
              <w:rPr>
                <w:rFonts w:ascii="Arial" w:hAnsi="Arial" w:cs="Arial"/>
                <w:sz w:val="20"/>
              </w:rPr>
            </w:pPr>
          </w:p>
        </w:tc>
      </w:tr>
      <w:tr w:rsidR="00123397" w:rsidRPr="005B6ED2" w14:paraId="4D5A8709" w14:textId="77777777" w:rsidTr="00CB0DCF">
        <w:tc>
          <w:tcPr>
            <w:tcW w:w="817" w:type="dxa"/>
            <w:tcBorders>
              <w:top w:val="nil"/>
              <w:bottom w:val="nil"/>
            </w:tcBorders>
          </w:tcPr>
          <w:p w14:paraId="01AF817B" w14:textId="77777777" w:rsidR="00123397" w:rsidRPr="005B6ED2" w:rsidRDefault="0012339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506ED2D" w14:textId="1B3AD936" w:rsidR="00123397" w:rsidRPr="005B6ED2" w:rsidRDefault="00123397" w:rsidP="00123397">
            <w:pPr>
              <w:pStyle w:val="Header"/>
              <w:numPr>
                <w:ilvl w:val="0"/>
                <w:numId w:val="83"/>
              </w:numPr>
              <w:tabs>
                <w:tab w:val="clear" w:pos="4320"/>
                <w:tab w:val="clear" w:pos="8640"/>
              </w:tabs>
              <w:spacing w:after="60"/>
              <w:rPr>
                <w:rFonts w:ascii="Arial" w:hAnsi="Arial" w:cs="Arial"/>
                <w:sz w:val="20"/>
              </w:rPr>
            </w:pPr>
            <w:r w:rsidRPr="005B6ED2">
              <w:rPr>
                <w:rFonts w:ascii="Arial" w:hAnsi="Arial" w:cs="Arial"/>
                <w:sz w:val="20"/>
              </w:rPr>
              <w:t xml:space="preserve">the </w:t>
            </w:r>
            <w:r w:rsidR="00792966" w:rsidRPr="005B6ED2">
              <w:rPr>
                <w:rFonts w:ascii="Arial" w:hAnsi="Arial" w:cs="Arial"/>
                <w:sz w:val="20"/>
              </w:rPr>
              <w:t>VB</w:t>
            </w:r>
            <w:r w:rsidRPr="005B6ED2">
              <w:rPr>
                <w:rFonts w:ascii="Arial" w:hAnsi="Arial" w:cs="Arial"/>
                <w:sz w:val="20"/>
              </w:rPr>
              <w:t>’s requirements for the client to:</w:t>
            </w:r>
          </w:p>
        </w:tc>
        <w:tc>
          <w:tcPr>
            <w:tcW w:w="2561" w:type="dxa"/>
            <w:gridSpan w:val="2"/>
            <w:tcBorders>
              <w:top w:val="nil"/>
              <w:bottom w:val="nil"/>
            </w:tcBorders>
          </w:tcPr>
          <w:p w14:paraId="35C5B89C"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D47FA4E" w14:textId="77777777" w:rsidR="00123397" w:rsidRPr="005B6ED2" w:rsidRDefault="00123397" w:rsidP="00CB0DCF">
            <w:pPr>
              <w:pStyle w:val="Header"/>
              <w:tabs>
                <w:tab w:val="clear" w:pos="4320"/>
                <w:tab w:val="clear" w:pos="8640"/>
              </w:tabs>
              <w:jc w:val="both"/>
              <w:rPr>
                <w:rFonts w:ascii="Arial" w:hAnsi="Arial" w:cs="Arial"/>
                <w:sz w:val="20"/>
              </w:rPr>
            </w:pPr>
          </w:p>
        </w:tc>
      </w:tr>
      <w:tr w:rsidR="00123397" w:rsidRPr="005B6ED2" w14:paraId="55B94FC7" w14:textId="77777777" w:rsidTr="00CB0DCF">
        <w:tc>
          <w:tcPr>
            <w:tcW w:w="817" w:type="dxa"/>
            <w:tcBorders>
              <w:top w:val="nil"/>
              <w:bottom w:val="nil"/>
            </w:tcBorders>
          </w:tcPr>
          <w:p w14:paraId="30194BAC"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5578D355" w14:textId="60D3379B" w:rsidR="00123397" w:rsidRPr="005B6ED2" w:rsidRDefault="00123397" w:rsidP="00123397">
            <w:pPr>
              <w:pStyle w:val="Header"/>
              <w:numPr>
                <w:ilvl w:val="0"/>
                <w:numId w:val="84"/>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 xml:space="preserve">comply with the </w:t>
            </w:r>
            <w:r w:rsidR="00792966" w:rsidRPr="005B6ED2">
              <w:rPr>
                <w:rFonts w:ascii="Arial" w:hAnsi="Arial" w:cs="Arial"/>
                <w:color w:val="000000" w:themeColor="text1"/>
                <w:sz w:val="20"/>
              </w:rPr>
              <w:t>V/V</w:t>
            </w:r>
            <w:r w:rsidRPr="005B6ED2">
              <w:rPr>
                <w:rFonts w:ascii="Arial" w:hAnsi="Arial" w:cs="Arial"/>
                <w:color w:val="000000" w:themeColor="text1"/>
                <w:sz w:val="20"/>
              </w:rPr>
              <w:t xml:space="preserve"> programme;</w:t>
            </w:r>
          </w:p>
        </w:tc>
        <w:tc>
          <w:tcPr>
            <w:tcW w:w="2561" w:type="dxa"/>
            <w:gridSpan w:val="2"/>
            <w:tcBorders>
              <w:top w:val="nil"/>
              <w:bottom w:val="nil"/>
            </w:tcBorders>
          </w:tcPr>
          <w:p w14:paraId="17505985"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c>
          <w:tcPr>
            <w:tcW w:w="2258" w:type="dxa"/>
            <w:tcBorders>
              <w:top w:val="nil"/>
              <w:bottom w:val="nil"/>
            </w:tcBorders>
          </w:tcPr>
          <w:p w14:paraId="0086FD8A"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r>
      <w:tr w:rsidR="00123397" w:rsidRPr="005B6ED2" w14:paraId="13767A41" w14:textId="77777777" w:rsidTr="00CB0DCF">
        <w:tc>
          <w:tcPr>
            <w:tcW w:w="817" w:type="dxa"/>
            <w:tcBorders>
              <w:top w:val="nil"/>
              <w:bottom w:val="nil"/>
            </w:tcBorders>
          </w:tcPr>
          <w:p w14:paraId="52BF5987"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11DA8083" w14:textId="2612DB11" w:rsidR="00123397" w:rsidRPr="005B6ED2" w:rsidRDefault="00123397" w:rsidP="00CB0DCF">
            <w:pPr>
              <w:pStyle w:val="Header"/>
              <w:numPr>
                <w:ilvl w:val="0"/>
                <w:numId w:val="84"/>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 xml:space="preserve">make all necessary arrangements for the conduct of the </w:t>
            </w:r>
            <w:r w:rsidR="00792966" w:rsidRPr="005B6ED2">
              <w:rPr>
                <w:rFonts w:ascii="Arial" w:hAnsi="Arial" w:cs="Arial"/>
                <w:color w:val="000000" w:themeColor="text1"/>
                <w:sz w:val="20"/>
              </w:rPr>
              <w:t>V/V</w:t>
            </w:r>
            <w:r w:rsidRPr="005B6ED2">
              <w:rPr>
                <w:rFonts w:ascii="Arial" w:hAnsi="Arial" w:cs="Arial"/>
                <w:color w:val="000000" w:themeColor="text1"/>
                <w:sz w:val="20"/>
              </w:rPr>
              <w:t xml:space="preserve"> activities;</w:t>
            </w:r>
          </w:p>
        </w:tc>
        <w:tc>
          <w:tcPr>
            <w:tcW w:w="2561" w:type="dxa"/>
            <w:gridSpan w:val="2"/>
            <w:tcBorders>
              <w:top w:val="nil"/>
              <w:bottom w:val="nil"/>
            </w:tcBorders>
          </w:tcPr>
          <w:p w14:paraId="0680EDB9"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c>
          <w:tcPr>
            <w:tcW w:w="2258" w:type="dxa"/>
            <w:tcBorders>
              <w:top w:val="nil"/>
              <w:bottom w:val="nil"/>
            </w:tcBorders>
          </w:tcPr>
          <w:p w14:paraId="1B2C744D"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r>
      <w:tr w:rsidR="00123397" w:rsidRPr="005B6ED2" w14:paraId="1AE48F12" w14:textId="77777777" w:rsidTr="00CB0DCF">
        <w:tc>
          <w:tcPr>
            <w:tcW w:w="817" w:type="dxa"/>
            <w:tcBorders>
              <w:top w:val="nil"/>
              <w:bottom w:val="nil"/>
            </w:tcBorders>
          </w:tcPr>
          <w:p w14:paraId="41366B6C"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5FC3E347" w14:textId="316399AF" w:rsidR="00123397" w:rsidRPr="005B6ED2" w:rsidRDefault="00123397" w:rsidP="00123397">
            <w:pPr>
              <w:pStyle w:val="Header"/>
              <w:numPr>
                <w:ilvl w:val="0"/>
                <w:numId w:val="84"/>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make provisions, where applicable, to accommodate the presence of observers  (</w:t>
            </w:r>
            <w:proofErr w:type="gramStart"/>
            <w:r w:rsidRPr="005B6ED2">
              <w:rPr>
                <w:rFonts w:ascii="Arial" w:hAnsi="Arial" w:cs="Arial"/>
                <w:color w:val="000000" w:themeColor="text1"/>
                <w:sz w:val="20"/>
              </w:rPr>
              <w:t>e.g.</w:t>
            </w:r>
            <w:proofErr w:type="gramEnd"/>
            <w:r w:rsidRPr="005B6ED2">
              <w:rPr>
                <w:rFonts w:ascii="Arial" w:hAnsi="Arial" w:cs="Arial"/>
                <w:color w:val="000000" w:themeColor="text1"/>
                <w:sz w:val="20"/>
              </w:rPr>
              <w:t xml:space="preserve"> accreditation assessors or trainee validator/verifier);</w:t>
            </w:r>
          </w:p>
        </w:tc>
        <w:tc>
          <w:tcPr>
            <w:tcW w:w="2561" w:type="dxa"/>
            <w:gridSpan w:val="2"/>
            <w:tcBorders>
              <w:top w:val="nil"/>
              <w:bottom w:val="nil"/>
            </w:tcBorders>
          </w:tcPr>
          <w:p w14:paraId="78F2FAD9"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c>
          <w:tcPr>
            <w:tcW w:w="2258" w:type="dxa"/>
            <w:tcBorders>
              <w:top w:val="nil"/>
              <w:bottom w:val="nil"/>
            </w:tcBorders>
          </w:tcPr>
          <w:p w14:paraId="1C8E51CB" w14:textId="77777777" w:rsidR="00123397" w:rsidRPr="005B6ED2" w:rsidRDefault="00123397" w:rsidP="00CB0DCF">
            <w:pPr>
              <w:pStyle w:val="Header"/>
              <w:tabs>
                <w:tab w:val="clear" w:pos="4320"/>
                <w:tab w:val="clear" w:pos="8640"/>
              </w:tabs>
              <w:jc w:val="both"/>
              <w:rPr>
                <w:rFonts w:ascii="Arial" w:hAnsi="Arial" w:cs="Arial"/>
                <w:color w:val="000000" w:themeColor="text1"/>
                <w:sz w:val="20"/>
              </w:rPr>
            </w:pPr>
          </w:p>
        </w:tc>
      </w:tr>
      <w:tr w:rsidR="00123397" w:rsidRPr="005B6ED2" w14:paraId="12A78AB2" w14:textId="77777777" w:rsidTr="00CB0DCF">
        <w:tc>
          <w:tcPr>
            <w:tcW w:w="817" w:type="dxa"/>
            <w:tcBorders>
              <w:top w:val="nil"/>
              <w:bottom w:val="nil"/>
            </w:tcBorders>
          </w:tcPr>
          <w:p w14:paraId="38E5242D" w14:textId="77777777" w:rsidR="00123397" w:rsidRPr="005B6ED2" w:rsidRDefault="00123397"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9A99555" w14:textId="07CEC1EB" w:rsidR="00123397" w:rsidRPr="005B6ED2" w:rsidRDefault="00123397" w:rsidP="00CB0DCF">
            <w:pPr>
              <w:pStyle w:val="Header"/>
              <w:numPr>
                <w:ilvl w:val="0"/>
                <w:numId w:val="83"/>
              </w:numPr>
              <w:tabs>
                <w:tab w:val="clear" w:pos="4320"/>
                <w:tab w:val="clear" w:pos="8640"/>
              </w:tabs>
              <w:spacing w:after="60"/>
              <w:rPr>
                <w:rFonts w:ascii="Arial" w:hAnsi="Arial" w:cs="Arial"/>
                <w:sz w:val="20"/>
              </w:rPr>
            </w:pPr>
            <w:r w:rsidRPr="005B6ED2">
              <w:rPr>
                <w:rFonts w:ascii="Arial" w:hAnsi="Arial" w:cs="Arial"/>
                <w:sz w:val="20"/>
              </w:rPr>
              <w:t xml:space="preserve">its policy governing any statement that the client is authorized to use when </w:t>
            </w:r>
            <w:proofErr w:type="gramStart"/>
            <w:r w:rsidRPr="005B6ED2">
              <w:rPr>
                <w:rFonts w:ascii="Arial" w:hAnsi="Arial" w:cs="Arial"/>
                <w:sz w:val="20"/>
              </w:rPr>
              <w:t>making reference</w:t>
            </w:r>
            <w:proofErr w:type="gramEnd"/>
            <w:r w:rsidRPr="005B6ED2">
              <w:rPr>
                <w:rFonts w:ascii="Arial" w:hAnsi="Arial" w:cs="Arial"/>
                <w:sz w:val="20"/>
              </w:rPr>
              <w:t xml:space="preserve"> to its </w:t>
            </w:r>
            <w:r w:rsidR="00792966" w:rsidRPr="005B6ED2">
              <w:rPr>
                <w:rFonts w:ascii="Arial" w:hAnsi="Arial" w:cs="Arial"/>
                <w:sz w:val="20"/>
              </w:rPr>
              <w:t>V/V</w:t>
            </w:r>
            <w:r w:rsidRPr="005B6ED2">
              <w:rPr>
                <w:rFonts w:ascii="Arial" w:hAnsi="Arial" w:cs="Arial"/>
                <w:sz w:val="20"/>
              </w:rPr>
              <w:t xml:space="preserve"> statement in communication of any kind in line with the requirements in clause 10.3 of ISO/IEC 17029: 2019?</w:t>
            </w:r>
          </w:p>
        </w:tc>
        <w:tc>
          <w:tcPr>
            <w:tcW w:w="2561" w:type="dxa"/>
            <w:gridSpan w:val="2"/>
            <w:tcBorders>
              <w:top w:val="nil"/>
              <w:bottom w:val="nil"/>
            </w:tcBorders>
          </w:tcPr>
          <w:p w14:paraId="09D2C68F"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61805E8" w14:textId="77777777" w:rsidR="00123397" w:rsidRPr="005B6ED2" w:rsidRDefault="00123397" w:rsidP="00CB0DCF">
            <w:pPr>
              <w:pStyle w:val="Header"/>
              <w:tabs>
                <w:tab w:val="clear" w:pos="4320"/>
                <w:tab w:val="clear" w:pos="8640"/>
              </w:tabs>
              <w:jc w:val="both"/>
              <w:rPr>
                <w:rFonts w:ascii="Arial" w:hAnsi="Arial" w:cs="Arial"/>
                <w:sz w:val="20"/>
              </w:rPr>
            </w:pPr>
          </w:p>
        </w:tc>
      </w:tr>
      <w:tr w:rsidR="00541C75" w:rsidRPr="005B6ED2" w14:paraId="04525648" w14:textId="77777777" w:rsidTr="00AD1363">
        <w:tc>
          <w:tcPr>
            <w:tcW w:w="817" w:type="dxa"/>
            <w:tcBorders>
              <w:top w:val="nil"/>
              <w:bottom w:val="single" w:sz="4" w:space="0" w:color="auto"/>
            </w:tcBorders>
          </w:tcPr>
          <w:p w14:paraId="027715C6" w14:textId="65C4C452" w:rsidR="00541C75" w:rsidRPr="005B6ED2" w:rsidRDefault="00541C75" w:rsidP="00CB0DCF">
            <w:pPr>
              <w:pStyle w:val="Header"/>
              <w:tabs>
                <w:tab w:val="clear" w:pos="4320"/>
                <w:tab w:val="clear" w:pos="8640"/>
              </w:tabs>
              <w:spacing w:before="120" w:after="60"/>
              <w:rPr>
                <w:rFonts w:ascii="Arial" w:hAnsi="Arial" w:cs="Arial"/>
                <w:sz w:val="20"/>
              </w:rPr>
            </w:pPr>
          </w:p>
        </w:tc>
        <w:tc>
          <w:tcPr>
            <w:tcW w:w="4111" w:type="dxa"/>
            <w:tcBorders>
              <w:top w:val="nil"/>
              <w:bottom w:val="single" w:sz="4" w:space="0" w:color="auto"/>
            </w:tcBorders>
          </w:tcPr>
          <w:p w14:paraId="2D8AEECC" w14:textId="70F747D3" w:rsidR="00541C75" w:rsidRPr="005B6ED2" w:rsidRDefault="00541C75" w:rsidP="00541C75">
            <w:pPr>
              <w:pStyle w:val="Header"/>
              <w:spacing w:before="120" w:after="60"/>
              <w:rPr>
                <w:rFonts w:ascii="Arial" w:hAnsi="Arial" w:cs="Arial"/>
                <w:sz w:val="20"/>
              </w:rPr>
            </w:pPr>
            <w:r w:rsidRPr="005B6ED2">
              <w:rPr>
                <w:rFonts w:ascii="Arial" w:hAnsi="Arial" w:cs="Arial"/>
                <w:color w:val="FF0000"/>
                <w:sz w:val="20"/>
              </w:rPr>
              <w:t>In addition to the requirements of ISO/IEC 17029: 2019 clause 10.2.3, does the V/V team provide a detailed description of the validation/verification process? (ISO 14065:2020)</w:t>
            </w:r>
          </w:p>
        </w:tc>
        <w:tc>
          <w:tcPr>
            <w:tcW w:w="2561" w:type="dxa"/>
            <w:gridSpan w:val="2"/>
            <w:tcBorders>
              <w:top w:val="nil"/>
              <w:bottom w:val="single" w:sz="4" w:space="0" w:color="auto"/>
            </w:tcBorders>
          </w:tcPr>
          <w:p w14:paraId="45F7E5D9" w14:textId="77777777" w:rsidR="00541C75" w:rsidRPr="005B6ED2" w:rsidRDefault="00541C75" w:rsidP="00CB0DCF">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5239893A" w14:textId="77777777" w:rsidR="00541C75" w:rsidRPr="005B6ED2" w:rsidRDefault="00541C75" w:rsidP="00CB0DCF">
            <w:pPr>
              <w:pStyle w:val="Header"/>
              <w:tabs>
                <w:tab w:val="clear" w:pos="4320"/>
                <w:tab w:val="clear" w:pos="8640"/>
              </w:tabs>
              <w:jc w:val="both"/>
              <w:rPr>
                <w:rFonts w:ascii="Arial" w:hAnsi="Arial" w:cs="Arial"/>
                <w:sz w:val="20"/>
              </w:rPr>
            </w:pPr>
          </w:p>
        </w:tc>
      </w:tr>
      <w:tr w:rsidR="00123397" w:rsidRPr="005B6ED2" w14:paraId="0751C898" w14:textId="77777777" w:rsidTr="00AD1363">
        <w:tc>
          <w:tcPr>
            <w:tcW w:w="817" w:type="dxa"/>
            <w:tcBorders>
              <w:top w:val="single" w:sz="4" w:space="0" w:color="auto"/>
              <w:bottom w:val="single" w:sz="4" w:space="0" w:color="auto"/>
            </w:tcBorders>
          </w:tcPr>
          <w:p w14:paraId="01911356" w14:textId="450A2E3A" w:rsidR="00123397" w:rsidRPr="005B6ED2" w:rsidRDefault="00123397"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10.3</w:t>
            </w:r>
          </w:p>
        </w:tc>
        <w:tc>
          <w:tcPr>
            <w:tcW w:w="4111" w:type="dxa"/>
            <w:tcBorders>
              <w:top w:val="single" w:sz="4" w:space="0" w:color="auto"/>
              <w:bottom w:val="single" w:sz="4" w:space="0" w:color="auto"/>
            </w:tcBorders>
          </w:tcPr>
          <w:p w14:paraId="359F8822" w14:textId="0C696D58" w:rsidR="00123397" w:rsidRPr="005B6ED2" w:rsidRDefault="00123397"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Reference to validation/verification and use of marks</w:t>
            </w:r>
          </w:p>
        </w:tc>
        <w:tc>
          <w:tcPr>
            <w:tcW w:w="2561" w:type="dxa"/>
            <w:gridSpan w:val="2"/>
            <w:tcBorders>
              <w:top w:val="single" w:sz="4" w:space="0" w:color="auto"/>
              <w:bottom w:val="single" w:sz="4" w:space="0" w:color="auto"/>
            </w:tcBorders>
          </w:tcPr>
          <w:p w14:paraId="44365B8A" w14:textId="77777777" w:rsidR="00123397" w:rsidRPr="005B6ED2" w:rsidRDefault="00123397"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single" w:sz="4" w:space="0" w:color="auto"/>
            </w:tcBorders>
          </w:tcPr>
          <w:p w14:paraId="7462A49B" w14:textId="77777777" w:rsidR="00123397" w:rsidRPr="005B6ED2" w:rsidRDefault="00123397" w:rsidP="00CB0DCF">
            <w:pPr>
              <w:pStyle w:val="Header"/>
              <w:tabs>
                <w:tab w:val="clear" w:pos="4320"/>
                <w:tab w:val="clear" w:pos="8640"/>
              </w:tabs>
              <w:jc w:val="both"/>
              <w:rPr>
                <w:rFonts w:ascii="Arial" w:hAnsi="Arial" w:cs="Arial"/>
                <w:b/>
                <w:bCs/>
                <w:sz w:val="20"/>
              </w:rPr>
            </w:pPr>
          </w:p>
        </w:tc>
      </w:tr>
      <w:tr w:rsidR="00123397" w:rsidRPr="005B6ED2" w14:paraId="4C05A546" w14:textId="77777777" w:rsidTr="00AD1363">
        <w:tc>
          <w:tcPr>
            <w:tcW w:w="817" w:type="dxa"/>
            <w:tcBorders>
              <w:top w:val="single" w:sz="4" w:space="0" w:color="auto"/>
              <w:bottom w:val="nil"/>
            </w:tcBorders>
          </w:tcPr>
          <w:p w14:paraId="0C9FCBDF" w14:textId="77777777"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10.3.1</w:t>
            </w:r>
          </w:p>
        </w:tc>
        <w:tc>
          <w:tcPr>
            <w:tcW w:w="4111" w:type="dxa"/>
            <w:tcBorders>
              <w:top w:val="single" w:sz="4" w:space="0" w:color="auto"/>
              <w:bottom w:val="nil"/>
            </w:tcBorders>
          </w:tcPr>
          <w:p w14:paraId="695CEE92" w14:textId="4BBB01F2" w:rsidR="00123397" w:rsidRPr="005B6ED2" w:rsidRDefault="00123397"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AB1040" w:rsidRPr="005B6ED2">
              <w:rPr>
                <w:rFonts w:ascii="Arial" w:hAnsi="Arial" w:cs="Arial"/>
                <w:sz w:val="20"/>
              </w:rPr>
              <w:t>VB</w:t>
            </w:r>
            <w:r w:rsidRPr="005B6ED2">
              <w:rPr>
                <w:rFonts w:ascii="Arial" w:hAnsi="Arial" w:cs="Arial"/>
                <w:sz w:val="20"/>
              </w:rPr>
              <w:t xml:space="preserve"> have rules governing any reference to </w:t>
            </w:r>
            <w:r w:rsidR="00AB1040" w:rsidRPr="005B6ED2">
              <w:rPr>
                <w:rFonts w:ascii="Arial" w:hAnsi="Arial" w:cs="Arial"/>
                <w:sz w:val="20"/>
              </w:rPr>
              <w:t>V/V</w:t>
            </w:r>
            <w:r w:rsidRPr="005B6ED2">
              <w:rPr>
                <w:rFonts w:ascii="Arial" w:hAnsi="Arial" w:cs="Arial"/>
                <w:sz w:val="20"/>
              </w:rPr>
              <w:t xml:space="preserve"> or use of its marks that it authorizes its clients to use? Do these rules ensure, among other things, traceability back to the </w:t>
            </w:r>
            <w:r w:rsidR="00AB1040" w:rsidRPr="005B6ED2">
              <w:rPr>
                <w:rFonts w:ascii="Arial" w:hAnsi="Arial" w:cs="Arial"/>
                <w:sz w:val="20"/>
              </w:rPr>
              <w:t>VB</w:t>
            </w:r>
            <w:r w:rsidRPr="005B6ED2">
              <w:rPr>
                <w:rFonts w:ascii="Arial" w:hAnsi="Arial" w:cs="Arial"/>
                <w:sz w:val="20"/>
              </w:rPr>
              <w:t xml:space="preserve"> and to the </w:t>
            </w:r>
            <w:r w:rsidR="00AB1040" w:rsidRPr="005B6ED2">
              <w:rPr>
                <w:rFonts w:ascii="Arial" w:hAnsi="Arial" w:cs="Arial"/>
                <w:sz w:val="20"/>
              </w:rPr>
              <w:t>V/V</w:t>
            </w:r>
            <w:r w:rsidRPr="005B6ED2">
              <w:rPr>
                <w:rFonts w:ascii="Arial" w:hAnsi="Arial" w:cs="Arial"/>
                <w:sz w:val="20"/>
              </w:rPr>
              <w:t xml:space="preserve"> statement issued?</w:t>
            </w:r>
          </w:p>
        </w:tc>
        <w:tc>
          <w:tcPr>
            <w:tcW w:w="2561" w:type="dxa"/>
            <w:gridSpan w:val="2"/>
            <w:tcBorders>
              <w:top w:val="single" w:sz="4" w:space="0" w:color="auto"/>
              <w:bottom w:val="nil"/>
            </w:tcBorders>
          </w:tcPr>
          <w:p w14:paraId="2D393899" w14:textId="77777777" w:rsidR="00123397" w:rsidRPr="005B6ED2" w:rsidRDefault="00123397"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073D0C18" w14:textId="77777777" w:rsidR="00123397" w:rsidRPr="005B6ED2" w:rsidRDefault="00123397" w:rsidP="00CB0DCF">
            <w:pPr>
              <w:pStyle w:val="Header"/>
              <w:tabs>
                <w:tab w:val="clear" w:pos="4320"/>
                <w:tab w:val="clear" w:pos="8640"/>
              </w:tabs>
              <w:jc w:val="both"/>
              <w:rPr>
                <w:rFonts w:ascii="Arial" w:hAnsi="Arial" w:cs="Arial"/>
                <w:sz w:val="20"/>
              </w:rPr>
            </w:pPr>
          </w:p>
        </w:tc>
      </w:tr>
      <w:tr w:rsidR="00FE3EF4" w:rsidRPr="005B6ED2" w14:paraId="48BCF8AB" w14:textId="77777777" w:rsidTr="00CB0DCF">
        <w:tc>
          <w:tcPr>
            <w:tcW w:w="817" w:type="dxa"/>
            <w:tcBorders>
              <w:top w:val="nil"/>
              <w:bottom w:val="nil"/>
            </w:tcBorders>
          </w:tcPr>
          <w:p w14:paraId="29A1B77E" w14:textId="77777777" w:rsidR="00FE3EF4" w:rsidRPr="005B6ED2" w:rsidRDefault="00FE3EF4" w:rsidP="00CB0DCF">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3C09265B" w14:textId="77777777" w:rsidR="00FE3EF4" w:rsidRPr="005B6ED2" w:rsidRDefault="00FE3EF4" w:rsidP="00CB0DCF">
            <w:pPr>
              <w:pStyle w:val="Header"/>
              <w:tabs>
                <w:tab w:val="clear" w:pos="4320"/>
                <w:tab w:val="clear" w:pos="8640"/>
              </w:tabs>
              <w:spacing w:before="120" w:after="60"/>
              <w:rPr>
                <w:rFonts w:ascii="Arial" w:hAnsi="Arial" w:cs="Arial"/>
                <w:sz w:val="20"/>
              </w:rPr>
            </w:pPr>
            <w:r w:rsidRPr="005B6ED2">
              <w:rPr>
                <w:rFonts w:ascii="Arial" w:hAnsi="Arial" w:cs="Arial"/>
                <w:color w:val="FF0000"/>
                <w:sz w:val="20"/>
              </w:rPr>
              <w:t xml:space="preserve">Does the VB establish rules applying to references to data and information in an environmental information statement that </w:t>
            </w:r>
            <w:r w:rsidRPr="005B6ED2">
              <w:rPr>
                <w:rFonts w:ascii="Arial" w:hAnsi="Arial" w:cs="Arial"/>
                <w:color w:val="FF0000"/>
                <w:sz w:val="20"/>
              </w:rPr>
              <w:lastRenderedPageBreak/>
              <w:t>were validated or verified? (ISO 14065:2020)</w:t>
            </w:r>
          </w:p>
        </w:tc>
        <w:tc>
          <w:tcPr>
            <w:tcW w:w="2561" w:type="dxa"/>
            <w:gridSpan w:val="2"/>
            <w:tcBorders>
              <w:top w:val="nil"/>
              <w:bottom w:val="nil"/>
            </w:tcBorders>
          </w:tcPr>
          <w:p w14:paraId="461132C5" w14:textId="77777777" w:rsidR="00FE3EF4" w:rsidRPr="005B6ED2" w:rsidRDefault="00FE3EF4"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CD594DF" w14:textId="77777777" w:rsidR="00FE3EF4" w:rsidRPr="005B6ED2" w:rsidRDefault="00FE3EF4" w:rsidP="00CB0DCF">
            <w:pPr>
              <w:pStyle w:val="Header"/>
              <w:tabs>
                <w:tab w:val="clear" w:pos="4320"/>
                <w:tab w:val="clear" w:pos="8640"/>
              </w:tabs>
              <w:jc w:val="both"/>
              <w:rPr>
                <w:rFonts w:ascii="Arial" w:hAnsi="Arial" w:cs="Arial"/>
                <w:sz w:val="20"/>
              </w:rPr>
            </w:pPr>
          </w:p>
        </w:tc>
      </w:tr>
      <w:tr w:rsidR="00FE3EF4" w:rsidRPr="005B6ED2" w14:paraId="43F67A41" w14:textId="77777777" w:rsidTr="00CB0DCF">
        <w:tc>
          <w:tcPr>
            <w:tcW w:w="817" w:type="dxa"/>
            <w:tcBorders>
              <w:top w:val="nil"/>
              <w:bottom w:val="nil"/>
            </w:tcBorders>
          </w:tcPr>
          <w:p w14:paraId="77FC8086" w14:textId="77777777" w:rsidR="00FE3EF4" w:rsidRPr="005B6ED2" w:rsidRDefault="00FE3EF4"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10.3.2</w:t>
            </w:r>
          </w:p>
        </w:tc>
        <w:tc>
          <w:tcPr>
            <w:tcW w:w="4111" w:type="dxa"/>
            <w:tcBorders>
              <w:top w:val="nil"/>
              <w:bottom w:val="nil"/>
            </w:tcBorders>
          </w:tcPr>
          <w:p w14:paraId="2CDB9389" w14:textId="77777777" w:rsidR="00FE3EF4" w:rsidRPr="005B6ED2" w:rsidRDefault="00FE3EF4"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Are reference or marks used only in relation to the claim which has been validated/ verified and not be misleading with regards to product certification?</w:t>
            </w:r>
          </w:p>
        </w:tc>
        <w:tc>
          <w:tcPr>
            <w:tcW w:w="2561" w:type="dxa"/>
            <w:gridSpan w:val="2"/>
            <w:tcBorders>
              <w:top w:val="nil"/>
              <w:bottom w:val="nil"/>
            </w:tcBorders>
          </w:tcPr>
          <w:p w14:paraId="7EB7B62C" w14:textId="77777777" w:rsidR="00FE3EF4" w:rsidRPr="005B6ED2" w:rsidRDefault="00FE3EF4"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68D4BA28" w14:textId="77777777" w:rsidR="00FE3EF4" w:rsidRPr="005B6ED2" w:rsidRDefault="00FE3EF4" w:rsidP="00CB0DCF">
            <w:pPr>
              <w:pStyle w:val="Header"/>
              <w:tabs>
                <w:tab w:val="clear" w:pos="4320"/>
                <w:tab w:val="clear" w:pos="8640"/>
              </w:tabs>
              <w:jc w:val="both"/>
              <w:rPr>
                <w:rFonts w:ascii="Arial" w:hAnsi="Arial" w:cs="Arial"/>
                <w:sz w:val="20"/>
              </w:rPr>
            </w:pPr>
          </w:p>
        </w:tc>
      </w:tr>
      <w:tr w:rsidR="00FE3EF4" w:rsidRPr="005B6ED2" w14:paraId="41C62592" w14:textId="77777777" w:rsidTr="00CB0DCF">
        <w:tc>
          <w:tcPr>
            <w:tcW w:w="817" w:type="dxa"/>
            <w:tcBorders>
              <w:top w:val="nil"/>
              <w:bottom w:val="nil"/>
            </w:tcBorders>
          </w:tcPr>
          <w:p w14:paraId="592801EF" w14:textId="77777777" w:rsidR="00FE3EF4" w:rsidRPr="005B6ED2" w:rsidRDefault="00FE3EF4" w:rsidP="00CB0DCF">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6EDF032A" w14:textId="77777777" w:rsidR="00FE3EF4" w:rsidRPr="005B6ED2" w:rsidRDefault="00FE3EF4" w:rsidP="00CB0DCF">
            <w:pPr>
              <w:pStyle w:val="Header"/>
              <w:tabs>
                <w:tab w:val="clear" w:pos="4320"/>
                <w:tab w:val="clear" w:pos="8640"/>
              </w:tabs>
              <w:spacing w:before="120" w:after="60"/>
              <w:rPr>
                <w:rFonts w:ascii="Arial" w:hAnsi="Arial" w:cs="Arial"/>
                <w:sz w:val="20"/>
              </w:rPr>
            </w:pPr>
            <w:r w:rsidRPr="005B6ED2">
              <w:rPr>
                <w:rFonts w:ascii="Arial" w:hAnsi="Arial" w:cs="Arial"/>
                <w:color w:val="FF0000"/>
                <w:sz w:val="20"/>
              </w:rPr>
              <w:t xml:space="preserve">Does the VB ensure its agreement requires that the client shall not use the environmental information statement, opinion, report, marks, </w:t>
            </w:r>
            <w:proofErr w:type="gramStart"/>
            <w:r w:rsidRPr="005B6ED2">
              <w:rPr>
                <w:rFonts w:ascii="Arial" w:hAnsi="Arial" w:cs="Arial"/>
                <w:color w:val="FF0000"/>
                <w:sz w:val="20"/>
              </w:rPr>
              <w:t>logos</w:t>
            </w:r>
            <w:proofErr w:type="gramEnd"/>
            <w:r w:rsidRPr="005B6ED2">
              <w:rPr>
                <w:rFonts w:ascii="Arial" w:hAnsi="Arial" w:cs="Arial"/>
                <w:color w:val="FF0000"/>
                <w:sz w:val="20"/>
              </w:rPr>
              <w:t xml:space="preserve"> or labels in a manner that could mislead intended users or impair the reputation of the body? (ISO 14065:2020)</w:t>
            </w:r>
          </w:p>
        </w:tc>
        <w:tc>
          <w:tcPr>
            <w:tcW w:w="2561" w:type="dxa"/>
            <w:gridSpan w:val="2"/>
            <w:tcBorders>
              <w:top w:val="nil"/>
              <w:bottom w:val="nil"/>
            </w:tcBorders>
          </w:tcPr>
          <w:p w14:paraId="7C895E30" w14:textId="77777777" w:rsidR="00FE3EF4" w:rsidRPr="005B6ED2" w:rsidRDefault="00FE3EF4"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CEF4210" w14:textId="77777777" w:rsidR="00FE3EF4" w:rsidRPr="005B6ED2" w:rsidRDefault="00FE3EF4" w:rsidP="00CB0DCF">
            <w:pPr>
              <w:pStyle w:val="Header"/>
              <w:tabs>
                <w:tab w:val="clear" w:pos="4320"/>
                <w:tab w:val="clear" w:pos="8640"/>
              </w:tabs>
              <w:jc w:val="both"/>
              <w:rPr>
                <w:rFonts w:ascii="Arial" w:hAnsi="Arial" w:cs="Arial"/>
                <w:sz w:val="20"/>
              </w:rPr>
            </w:pPr>
          </w:p>
        </w:tc>
      </w:tr>
      <w:tr w:rsidR="00FE3EF4" w:rsidRPr="005B6ED2" w14:paraId="00FBE6A4" w14:textId="77777777" w:rsidTr="00AD1363">
        <w:tc>
          <w:tcPr>
            <w:tcW w:w="817" w:type="dxa"/>
            <w:tcBorders>
              <w:top w:val="nil"/>
              <w:bottom w:val="single" w:sz="4" w:space="0" w:color="auto"/>
            </w:tcBorders>
          </w:tcPr>
          <w:p w14:paraId="658E3D52" w14:textId="5934E632" w:rsidR="00FE3EF4" w:rsidRPr="005B6ED2" w:rsidRDefault="00FE3EF4"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10.3.3</w:t>
            </w:r>
          </w:p>
        </w:tc>
        <w:tc>
          <w:tcPr>
            <w:tcW w:w="4111" w:type="dxa"/>
            <w:tcBorders>
              <w:top w:val="nil"/>
              <w:bottom w:val="single" w:sz="4" w:space="0" w:color="auto"/>
            </w:tcBorders>
          </w:tcPr>
          <w:p w14:paraId="1CD36B93" w14:textId="0492CB67" w:rsidR="00FE3EF4" w:rsidRPr="005B6ED2" w:rsidRDefault="00A96D3B"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Does the VB’s agreement require the client to ensure that any opinions or reports of factual findings made public by the client shall be communicated in their entirety? (ISO 14065:2020)</w:t>
            </w:r>
          </w:p>
        </w:tc>
        <w:tc>
          <w:tcPr>
            <w:tcW w:w="2561" w:type="dxa"/>
            <w:gridSpan w:val="2"/>
            <w:tcBorders>
              <w:top w:val="nil"/>
              <w:bottom w:val="single" w:sz="4" w:space="0" w:color="auto"/>
            </w:tcBorders>
          </w:tcPr>
          <w:p w14:paraId="75D2B8BF" w14:textId="77777777" w:rsidR="00FE3EF4" w:rsidRPr="005B6ED2" w:rsidRDefault="00FE3EF4" w:rsidP="00CB0DCF">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30066921" w14:textId="77777777" w:rsidR="00FE3EF4" w:rsidRPr="005B6ED2" w:rsidRDefault="00FE3EF4" w:rsidP="00CB0DCF">
            <w:pPr>
              <w:pStyle w:val="Header"/>
              <w:tabs>
                <w:tab w:val="clear" w:pos="4320"/>
                <w:tab w:val="clear" w:pos="8640"/>
              </w:tabs>
              <w:jc w:val="both"/>
              <w:rPr>
                <w:rFonts w:ascii="Arial" w:hAnsi="Arial" w:cs="Arial"/>
                <w:sz w:val="20"/>
              </w:rPr>
            </w:pPr>
          </w:p>
        </w:tc>
      </w:tr>
      <w:tr w:rsidR="00817BE5" w:rsidRPr="005B6ED2" w14:paraId="452B57F6" w14:textId="77777777" w:rsidTr="00AD1363">
        <w:tc>
          <w:tcPr>
            <w:tcW w:w="817" w:type="dxa"/>
            <w:tcBorders>
              <w:top w:val="single" w:sz="4" w:space="0" w:color="auto"/>
              <w:bottom w:val="single" w:sz="4" w:space="0" w:color="auto"/>
            </w:tcBorders>
          </w:tcPr>
          <w:p w14:paraId="4CDC0F2D" w14:textId="085628B1" w:rsidR="00817BE5" w:rsidRPr="005B6ED2" w:rsidRDefault="00817BE5"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10.4</w:t>
            </w:r>
          </w:p>
        </w:tc>
        <w:tc>
          <w:tcPr>
            <w:tcW w:w="4111" w:type="dxa"/>
            <w:tcBorders>
              <w:top w:val="single" w:sz="4" w:space="0" w:color="auto"/>
              <w:bottom w:val="single" w:sz="4" w:space="0" w:color="auto"/>
            </w:tcBorders>
          </w:tcPr>
          <w:p w14:paraId="313F00FF" w14:textId="35699249" w:rsidR="00817BE5" w:rsidRPr="005B6ED2" w:rsidRDefault="00817BE5"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Confidentiality</w:t>
            </w:r>
          </w:p>
        </w:tc>
        <w:tc>
          <w:tcPr>
            <w:tcW w:w="2561" w:type="dxa"/>
            <w:gridSpan w:val="2"/>
            <w:tcBorders>
              <w:top w:val="single" w:sz="4" w:space="0" w:color="auto"/>
              <w:bottom w:val="single" w:sz="4" w:space="0" w:color="auto"/>
            </w:tcBorders>
          </w:tcPr>
          <w:p w14:paraId="591613B2" w14:textId="77777777" w:rsidR="00817BE5" w:rsidRPr="005B6ED2" w:rsidRDefault="00817BE5"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single" w:sz="4" w:space="0" w:color="auto"/>
            </w:tcBorders>
          </w:tcPr>
          <w:p w14:paraId="3EFE846E" w14:textId="77777777" w:rsidR="00817BE5" w:rsidRPr="005B6ED2" w:rsidRDefault="00817BE5" w:rsidP="00CB0DCF">
            <w:pPr>
              <w:pStyle w:val="Header"/>
              <w:tabs>
                <w:tab w:val="clear" w:pos="4320"/>
                <w:tab w:val="clear" w:pos="8640"/>
              </w:tabs>
              <w:jc w:val="both"/>
              <w:rPr>
                <w:rFonts w:ascii="Arial" w:hAnsi="Arial" w:cs="Arial"/>
                <w:b/>
                <w:bCs/>
                <w:sz w:val="20"/>
              </w:rPr>
            </w:pPr>
          </w:p>
        </w:tc>
      </w:tr>
      <w:tr w:rsidR="00817BE5" w:rsidRPr="005B6ED2" w14:paraId="4B4A3D3D" w14:textId="77777777" w:rsidTr="00AD1363">
        <w:tc>
          <w:tcPr>
            <w:tcW w:w="817" w:type="dxa"/>
            <w:tcBorders>
              <w:top w:val="single" w:sz="4" w:space="0" w:color="auto"/>
              <w:bottom w:val="nil"/>
            </w:tcBorders>
          </w:tcPr>
          <w:p w14:paraId="3A7E65BD" w14:textId="77777777"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10.4.1</w:t>
            </w:r>
          </w:p>
        </w:tc>
        <w:tc>
          <w:tcPr>
            <w:tcW w:w="4111" w:type="dxa"/>
            <w:tcBorders>
              <w:top w:val="single" w:sz="4" w:space="0" w:color="auto"/>
              <w:bottom w:val="nil"/>
            </w:tcBorders>
          </w:tcPr>
          <w:p w14:paraId="1E11D0FD" w14:textId="6F4D03C9"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Is the </w:t>
            </w:r>
            <w:r w:rsidR="004B457A" w:rsidRPr="005B6ED2">
              <w:rPr>
                <w:rFonts w:ascii="Arial" w:hAnsi="Arial" w:cs="Arial"/>
                <w:sz w:val="20"/>
              </w:rPr>
              <w:t>VB</w:t>
            </w:r>
            <w:r w:rsidRPr="005B6ED2">
              <w:rPr>
                <w:rFonts w:ascii="Arial" w:hAnsi="Arial" w:cs="Arial"/>
                <w:sz w:val="20"/>
              </w:rPr>
              <w:t xml:space="preserve"> responsible, through legally enforceable agreements, for the management of all information obtained or created during the performance of </w:t>
            </w:r>
            <w:r w:rsidR="004B457A" w:rsidRPr="005B6ED2">
              <w:rPr>
                <w:rFonts w:ascii="Arial" w:hAnsi="Arial" w:cs="Arial"/>
                <w:sz w:val="20"/>
              </w:rPr>
              <w:t>V/V</w:t>
            </w:r>
            <w:r w:rsidRPr="005B6ED2">
              <w:rPr>
                <w:rFonts w:ascii="Arial" w:hAnsi="Arial" w:cs="Arial"/>
                <w:sz w:val="20"/>
              </w:rPr>
              <w:t xml:space="preserve"> activities?</w:t>
            </w:r>
          </w:p>
        </w:tc>
        <w:tc>
          <w:tcPr>
            <w:tcW w:w="2561" w:type="dxa"/>
            <w:gridSpan w:val="2"/>
            <w:tcBorders>
              <w:top w:val="single" w:sz="4" w:space="0" w:color="auto"/>
              <w:bottom w:val="nil"/>
            </w:tcBorders>
          </w:tcPr>
          <w:p w14:paraId="2C8B3EC5" w14:textId="77777777" w:rsidR="00817BE5" w:rsidRPr="005B6ED2" w:rsidRDefault="00817BE5"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74F3E2A1" w14:textId="77777777" w:rsidR="00817BE5" w:rsidRPr="005B6ED2" w:rsidRDefault="00817BE5" w:rsidP="00CB0DCF">
            <w:pPr>
              <w:pStyle w:val="Header"/>
              <w:tabs>
                <w:tab w:val="clear" w:pos="4320"/>
                <w:tab w:val="clear" w:pos="8640"/>
              </w:tabs>
              <w:jc w:val="both"/>
              <w:rPr>
                <w:rFonts w:ascii="Arial" w:hAnsi="Arial" w:cs="Arial"/>
                <w:sz w:val="20"/>
              </w:rPr>
            </w:pPr>
          </w:p>
        </w:tc>
      </w:tr>
      <w:tr w:rsidR="00817BE5" w:rsidRPr="005B6ED2" w14:paraId="2ECF02A6" w14:textId="77777777" w:rsidTr="00CB0DCF">
        <w:tc>
          <w:tcPr>
            <w:tcW w:w="817" w:type="dxa"/>
            <w:tcBorders>
              <w:top w:val="nil"/>
              <w:bottom w:val="nil"/>
            </w:tcBorders>
          </w:tcPr>
          <w:p w14:paraId="14AE89E1" w14:textId="77777777"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10.4.2</w:t>
            </w:r>
          </w:p>
        </w:tc>
        <w:tc>
          <w:tcPr>
            <w:tcW w:w="4111" w:type="dxa"/>
            <w:tcBorders>
              <w:top w:val="nil"/>
              <w:bottom w:val="nil"/>
            </w:tcBorders>
          </w:tcPr>
          <w:p w14:paraId="06EC2F78" w14:textId="3190FC43"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1D0F0D" w:rsidRPr="005B6ED2">
              <w:rPr>
                <w:rFonts w:ascii="Arial" w:hAnsi="Arial" w:cs="Arial"/>
                <w:sz w:val="20"/>
              </w:rPr>
              <w:t>VB</w:t>
            </w:r>
            <w:r w:rsidRPr="005B6ED2">
              <w:rPr>
                <w:rFonts w:ascii="Arial" w:hAnsi="Arial" w:cs="Arial"/>
                <w:sz w:val="20"/>
              </w:rPr>
              <w:t xml:space="preserve"> inform the client, in advance, of the information it intends to place in the public domain?</w:t>
            </w:r>
          </w:p>
        </w:tc>
        <w:tc>
          <w:tcPr>
            <w:tcW w:w="2561" w:type="dxa"/>
            <w:gridSpan w:val="2"/>
            <w:tcBorders>
              <w:top w:val="nil"/>
              <w:bottom w:val="nil"/>
            </w:tcBorders>
          </w:tcPr>
          <w:p w14:paraId="2DE5C0F2" w14:textId="77777777" w:rsidR="00817BE5" w:rsidRPr="005B6ED2" w:rsidRDefault="00817BE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6227E026" w14:textId="77777777" w:rsidR="00817BE5" w:rsidRPr="005B6ED2" w:rsidRDefault="00817BE5" w:rsidP="00CB0DCF">
            <w:pPr>
              <w:pStyle w:val="Header"/>
              <w:tabs>
                <w:tab w:val="clear" w:pos="4320"/>
                <w:tab w:val="clear" w:pos="8640"/>
              </w:tabs>
              <w:jc w:val="both"/>
              <w:rPr>
                <w:rFonts w:ascii="Arial" w:hAnsi="Arial" w:cs="Arial"/>
                <w:sz w:val="20"/>
              </w:rPr>
            </w:pPr>
          </w:p>
        </w:tc>
      </w:tr>
      <w:tr w:rsidR="00817BE5" w:rsidRPr="005B6ED2" w14:paraId="727C6851" w14:textId="77777777" w:rsidTr="00CB0DCF">
        <w:tc>
          <w:tcPr>
            <w:tcW w:w="817" w:type="dxa"/>
            <w:tcBorders>
              <w:top w:val="nil"/>
              <w:bottom w:val="nil"/>
            </w:tcBorders>
          </w:tcPr>
          <w:p w14:paraId="6AF4D38E" w14:textId="77777777"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10.4.3</w:t>
            </w:r>
          </w:p>
        </w:tc>
        <w:tc>
          <w:tcPr>
            <w:tcW w:w="4111" w:type="dxa"/>
            <w:tcBorders>
              <w:top w:val="nil"/>
              <w:bottom w:val="nil"/>
            </w:tcBorders>
          </w:tcPr>
          <w:p w14:paraId="4D64E63F" w14:textId="62550C56"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Except for information that the client makes publicly available, or when agreed between the </w:t>
            </w:r>
            <w:r w:rsidR="00D54A34" w:rsidRPr="005B6ED2">
              <w:rPr>
                <w:rFonts w:ascii="Arial" w:hAnsi="Arial" w:cs="Arial"/>
                <w:sz w:val="20"/>
              </w:rPr>
              <w:t>VB</w:t>
            </w:r>
            <w:r w:rsidRPr="005B6ED2">
              <w:rPr>
                <w:rFonts w:ascii="Arial" w:hAnsi="Arial" w:cs="Arial"/>
                <w:sz w:val="20"/>
              </w:rPr>
              <w:t xml:space="preserve"> and the client, does the </w:t>
            </w:r>
            <w:r w:rsidR="00D54A34" w:rsidRPr="005B6ED2">
              <w:rPr>
                <w:rFonts w:ascii="Arial" w:hAnsi="Arial" w:cs="Arial"/>
                <w:sz w:val="20"/>
              </w:rPr>
              <w:t>VB</w:t>
            </w:r>
            <w:r w:rsidRPr="005B6ED2">
              <w:rPr>
                <w:rFonts w:ascii="Arial" w:hAnsi="Arial" w:cs="Arial"/>
                <w:sz w:val="20"/>
              </w:rPr>
              <w:t xml:space="preserve"> consider all other information proprietary information and regard as confidential?</w:t>
            </w:r>
          </w:p>
        </w:tc>
        <w:tc>
          <w:tcPr>
            <w:tcW w:w="2561" w:type="dxa"/>
            <w:gridSpan w:val="2"/>
            <w:tcBorders>
              <w:top w:val="nil"/>
              <w:bottom w:val="nil"/>
            </w:tcBorders>
          </w:tcPr>
          <w:p w14:paraId="32E1DBE0" w14:textId="77777777" w:rsidR="00817BE5" w:rsidRPr="005B6ED2" w:rsidRDefault="00817BE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DBCE3D0" w14:textId="77777777" w:rsidR="00817BE5" w:rsidRPr="005B6ED2" w:rsidRDefault="00817BE5" w:rsidP="00CB0DCF">
            <w:pPr>
              <w:pStyle w:val="Header"/>
              <w:tabs>
                <w:tab w:val="clear" w:pos="4320"/>
                <w:tab w:val="clear" w:pos="8640"/>
              </w:tabs>
              <w:jc w:val="both"/>
              <w:rPr>
                <w:rFonts w:ascii="Arial" w:hAnsi="Arial" w:cs="Arial"/>
                <w:sz w:val="20"/>
              </w:rPr>
            </w:pPr>
          </w:p>
        </w:tc>
      </w:tr>
      <w:tr w:rsidR="00817BE5" w:rsidRPr="005B6ED2" w14:paraId="1006053C" w14:textId="77777777" w:rsidTr="00CB0DCF">
        <w:tc>
          <w:tcPr>
            <w:tcW w:w="817" w:type="dxa"/>
            <w:tcBorders>
              <w:top w:val="nil"/>
              <w:bottom w:val="nil"/>
            </w:tcBorders>
          </w:tcPr>
          <w:p w14:paraId="1C6F9216" w14:textId="77777777"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10.4.4</w:t>
            </w:r>
          </w:p>
        </w:tc>
        <w:tc>
          <w:tcPr>
            <w:tcW w:w="4111" w:type="dxa"/>
            <w:tcBorders>
              <w:top w:val="nil"/>
              <w:bottom w:val="nil"/>
            </w:tcBorders>
          </w:tcPr>
          <w:p w14:paraId="7F440D49" w14:textId="6A68636D"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When the </w:t>
            </w:r>
            <w:r w:rsidR="00D54A34" w:rsidRPr="005B6ED2">
              <w:rPr>
                <w:rFonts w:ascii="Arial" w:hAnsi="Arial" w:cs="Arial"/>
                <w:sz w:val="20"/>
              </w:rPr>
              <w:t>VB</w:t>
            </w:r>
            <w:r w:rsidRPr="005B6ED2">
              <w:rPr>
                <w:rFonts w:ascii="Arial" w:hAnsi="Arial" w:cs="Arial"/>
                <w:sz w:val="20"/>
              </w:rPr>
              <w:t xml:space="preserve"> is required by law or authorized by contractual arrangements to release confidential information, does the </w:t>
            </w:r>
            <w:r w:rsidR="00D54A34" w:rsidRPr="005B6ED2">
              <w:rPr>
                <w:rFonts w:ascii="Arial" w:hAnsi="Arial" w:cs="Arial"/>
                <w:sz w:val="20"/>
              </w:rPr>
              <w:t>V/V</w:t>
            </w:r>
            <w:r w:rsidRPr="005B6ED2">
              <w:rPr>
                <w:rFonts w:ascii="Arial" w:hAnsi="Arial" w:cs="Arial"/>
                <w:sz w:val="20"/>
              </w:rPr>
              <w:t xml:space="preserve"> notify the client or individual concerned, unless prohibited by law, of the information released?</w:t>
            </w:r>
          </w:p>
        </w:tc>
        <w:tc>
          <w:tcPr>
            <w:tcW w:w="2561" w:type="dxa"/>
            <w:gridSpan w:val="2"/>
            <w:tcBorders>
              <w:top w:val="nil"/>
              <w:bottom w:val="nil"/>
            </w:tcBorders>
          </w:tcPr>
          <w:p w14:paraId="70BEABAB" w14:textId="77777777" w:rsidR="00817BE5" w:rsidRPr="005B6ED2" w:rsidRDefault="00817BE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DCCAC97" w14:textId="77777777" w:rsidR="00817BE5" w:rsidRPr="005B6ED2" w:rsidRDefault="00817BE5" w:rsidP="00CB0DCF">
            <w:pPr>
              <w:pStyle w:val="Header"/>
              <w:tabs>
                <w:tab w:val="clear" w:pos="4320"/>
                <w:tab w:val="clear" w:pos="8640"/>
              </w:tabs>
              <w:jc w:val="both"/>
              <w:rPr>
                <w:rFonts w:ascii="Arial" w:hAnsi="Arial" w:cs="Arial"/>
                <w:sz w:val="20"/>
              </w:rPr>
            </w:pPr>
          </w:p>
        </w:tc>
      </w:tr>
      <w:tr w:rsidR="00817BE5" w:rsidRPr="005B6ED2" w14:paraId="5A77391B" w14:textId="77777777" w:rsidTr="00CB0DCF">
        <w:tc>
          <w:tcPr>
            <w:tcW w:w="817" w:type="dxa"/>
            <w:tcBorders>
              <w:top w:val="nil"/>
              <w:bottom w:val="nil"/>
            </w:tcBorders>
          </w:tcPr>
          <w:p w14:paraId="2ADA56B4" w14:textId="6BCEE76B"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10.4.5</w:t>
            </w:r>
          </w:p>
        </w:tc>
        <w:tc>
          <w:tcPr>
            <w:tcW w:w="4111" w:type="dxa"/>
            <w:tcBorders>
              <w:top w:val="nil"/>
              <w:bottom w:val="nil"/>
            </w:tcBorders>
          </w:tcPr>
          <w:p w14:paraId="153D052B" w14:textId="06E11914" w:rsidR="00817BE5" w:rsidRPr="005B6ED2" w:rsidRDefault="00817BE5"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The information about the client obtained from sources other than the client (</w:t>
            </w:r>
            <w:proofErr w:type="gramStart"/>
            <w:r w:rsidRPr="005B6ED2">
              <w:rPr>
                <w:rFonts w:ascii="Arial" w:hAnsi="Arial" w:cs="Arial"/>
                <w:sz w:val="20"/>
              </w:rPr>
              <w:t>e.g.</w:t>
            </w:r>
            <w:proofErr w:type="gramEnd"/>
            <w:r w:rsidRPr="005B6ED2">
              <w:rPr>
                <w:rFonts w:ascii="Arial" w:hAnsi="Arial" w:cs="Arial"/>
                <w:sz w:val="20"/>
              </w:rPr>
              <w:t xml:space="preserve"> complainant, regulatory authority) shall be confidential between the client and the </w:t>
            </w:r>
            <w:r w:rsidR="00D54A34" w:rsidRPr="005B6ED2">
              <w:rPr>
                <w:rFonts w:ascii="Arial" w:hAnsi="Arial" w:cs="Arial"/>
                <w:sz w:val="20"/>
              </w:rPr>
              <w:t>VB</w:t>
            </w:r>
            <w:r w:rsidRPr="005B6ED2">
              <w:rPr>
                <w:rFonts w:ascii="Arial" w:hAnsi="Arial" w:cs="Arial"/>
                <w:sz w:val="20"/>
              </w:rPr>
              <w:t xml:space="preserve">. Is the provider (source) of this information  confidential to the </w:t>
            </w:r>
            <w:r w:rsidR="00D54A34" w:rsidRPr="005B6ED2">
              <w:rPr>
                <w:rFonts w:ascii="Arial" w:hAnsi="Arial" w:cs="Arial"/>
                <w:sz w:val="20"/>
              </w:rPr>
              <w:t>VB</w:t>
            </w:r>
            <w:r w:rsidRPr="005B6ED2">
              <w:rPr>
                <w:rFonts w:ascii="Arial" w:hAnsi="Arial" w:cs="Arial"/>
                <w:sz w:val="20"/>
              </w:rPr>
              <w:t xml:space="preserve"> and not shared with the client, unless agreed by the source?</w:t>
            </w:r>
          </w:p>
        </w:tc>
        <w:tc>
          <w:tcPr>
            <w:tcW w:w="2561" w:type="dxa"/>
            <w:gridSpan w:val="2"/>
            <w:tcBorders>
              <w:top w:val="nil"/>
              <w:bottom w:val="nil"/>
            </w:tcBorders>
          </w:tcPr>
          <w:p w14:paraId="60FC0AED" w14:textId="77777777" w:rsidR="00817BE5" w:rsidRPr="005B6ED2" w:rsidRDefault="00817BE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03C0ACD" w14:textId="77777777" w:rsidR="00817BE5" w:rsidRPr="005B6ED2" w:rsidRDefault="00817BE5" w:rsidP="00CB0DCF">
            <w:pPr>
              <w:pStyle w:val="Header"/>
              <w:tabs>
                <w:tab w:val="clear" w:pos="4320"/>
                <w:tab w:val="clear" w:pos="8640"/>
              </w:tabs>
              <w:jc w:val="both"/>
              <w:rPr>
                <w:rFonts w:ascii="Arial" w:hAnsi="Arial" w:cs="Arial"/>
                <w:sz w:val="20"/>
              </w:rPr>
            </w:pPr>
          </w:p>
        </w:tc>
      </w:tr>
      <w:tr w:rsidR="00F30453" w:rsidRPr="005B6ED2" w14:paraId="72C2A228" w14:textId="77777777" w:rsidTr="00CB0DCF">
        <w:tc>
          <w:tcPr>
            <w:tcW w:w="817" w:type="dxa"/>
            <w:tcBorders>
              <w:top w:val="single" w:sz="4" w:space="0" w:color="auto"/>
              <w:bottom w:val="nil"/>
            </w:tcBorders>
            <w:shd w:val="clear" w:color="auto" w:fill="FDE9D9" w:themeFill="accent6" w:themeFillTint="33"/>
          </w:tcPr>
          <w:p w14:paraId="556691A3" w14:textId="77777777" w:rsidR="00F30453" w:rsidRPr="005B6ED2" w:rsidRDefault="00F30453" w:rsidP="00CB0DCF">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11</w:t>
            </w:r>
          </w:p>
        </w:tc>
        <w:tc>
          <w:tcPr>
            <w:tcW w:w="4111" w:type="dxa"/>
            <w:tcBorders>
              <w:top w:val="single" w:sz="4" w:space="0" w:color="auto"/>
              <w:bottom w:val="nil"/>
            </w:tcBorders>
            <w:shd w:val="clear" w:color="auto" w:fill="FDE9D9" w:themeFill="accent6" w:themeFillTint="33"/>
          </w:tcPr>
          <w:p w14:paraId="5AEDEEF5" w14:textId="6A309E55" w:rsidR="00F30453" w:rsidRPr="005B6ED2" w:rsidRDefault="00F30453" w:rsidP="00CB0DCF">
            <w:pPr>
              <w:pStyle w:val="Header"/>
              <w:tabs>
                <w:tab w:val="clear" w:pos="4320"/>
                <w:tab w:val="clear" w:pos="8640"/>
              </w:tabs>
              <w:spacing w:before="60" w:after="60"/>
              <w:jc w:val="both"/>
              <w:rPr>
                <w:rFonts w:ascii="Arial" w:hAnsi="Arial" w:cs="Arial"/>
                <w:b/>
                <w:sz w:val="20"/>
              </w:rPr>
            </w:pPr>
            <w:r w:rsidRPr="005B6ED2">
              <w:rPr>
                <w:rFonts w:ascii="Arial" w:hAnsi="Arial" w:cs="Arial"/>
                <w:b/>
                <w:sz w:val="20"/>
              </w:rPr>
              <w:t>Management system requirements</w:t>
            </w:r>
          </w:p>
        </w:tc>
        <w:tc>
          <w:tcPr>
            <w:tcW w:w="2561" w:type="dxa"/>
            <w:gridSpan w:val="2"/>
            <w:tcBorders>
              <w:top w:val="single" w:sz="4" w:space="0" w:color="auto"/>
              <w:bottom w:val="nil"/>
            </w:tcBorders>
            <w:shd w:val="clear" w:color="auto" w:fill="FDE9D9" w:themeFill="accent6" w:themeFillTint="33"/>
          </w:tcPr>
          <w:p w14:paraId="74F5178D" w14:textId="77777777" w:rsidR="00F30453" w:rsidRPr="005B6ED2" w:rsidRDefault="00F30453"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shd w:val="clear" w:color="auto" w:fill="FDE9D9" w:themeFill="accent6" w:themeFillTint="33"/>
          </w:tcPr>
          <w:p w14:paraId="7995614C" w14:textId="77777777" w:rsidR="00F30453" w:rsidRPr="005B6ED2" w:rsidRDefault="00F30453" w:rsidP="00CB0DCF">
            <w:pPr>
              <w:pStyle w:val="Header"/>
              <w:tabs>
                <w:tab w:val="clear" w:pos="4320"/>
                <w:tab w:val="clear" w:pos="8640"/>
              </w:tabs>
              <w:jc w:val="both"/>
              <w:rPr>
                <w:rFonts w:ascii="Arial" w:hAnsi="Arial" w:cs="Arial"/>
                <w:sz w:val="20"/>
              </w:rPr>
            </w:pPr>
          </w:p>
        </w:tc>
      </w:tr>
      <w:tr w:rsidR="00A35354" w:rsidRPr="005B6ED2" w14:paraId="1954D6A1" w14:textId="77777777" w:rsidTr="00617885">
        <w:tc>
          <w:tcPr>
            <w:tcW w:w="817" w:type="dxa"/>
            <w:tcBorders>
              <w:top w:val="single" w:sz="4" w:space="0" w:color="auto"/>
              <w:bottom w:val="single" w:sz="4" w:space="0" w:color="auto"/>
            </w:tcBorders>
          </w:tcPr>
          <w:p w14:paraId="1B76E5AB" w14:textId="1DC8B7F2" w:rsidR="00A35354" w:rsidRPr="005B6ED2" w:rsidRDefault="00A35354"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11.1</w:t>
            </w:r>
          </w:p>
        </w:tc>
        <w:tc>
          <w:tcPr>
            <w:tcW w:w="4111" w:type="dxa"/>
            <w:tcBorders>
              <w:top w:val="single" w:sz="4" w:space="0" w:color="auto"/>
              <w:bottom w:val="single" w:sz="4" w:space="0" w:color="auto"/>
            </w:tcBorders>
          </w:tcPr>
          <w:p w14:paraId="3B55A0B2" w14:textId="57E96D03" w:rsidR="00A35354" w:rsidRPr="005B6ED2" w:rsidRDefault="00A35354"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General</w:t>
            </w:r>
          </w:p>
        </w:tc>
        <w:tc>
          <w:tcPr>
            <w:tcW w:w="2561" w:type="dxa"/>
            <w:gridSpan w:val="2"/>
            <w:tcBorders>
              <w:top w:val="single" w:sz="4" w:space="0" w:color="auto"/>
              <w:bottom w:val="single" w:sz="4" w:space="0" w:color="auto"/>
            </w:tcBorders>
          </w:tcPr>
          <w:p w14:paraId="5F02A2C1" w14:textId="77777777" w:rsidR="00A35354" w:rsidRPr="005B6ED2" w:rsidRDefault="00A35354"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single" w:sz="4" w:space="0" w:color="auto"/>
            </w:tcBorders>
          </w:tcPr>
          <w:p w14:paraId="032ABB01" w14:textId="77777777" w:rsidR="00A35354" w:rsidRPr="005B6ED2" w:rsidRDefault="00A35354" w:rsidP="00CB0DCF">
            <w:pPr>
              <w:pStyle w:val="Header"/>
              <w:tabs>
                <w:tab w:val="clear" w:pos="4320"/>
                <w:tab w:val="clear" w:pos="8640"/>
              </w:tabs>
              <w:jc w:val="both"/>
              <w:rPr>
                <w:rFonts w:ascii="Arial" w:hAnsi="Arial" w:cs="Arial"/>
                <w:b/>
                <w:bCs/>
                <w:sz w:val="20"/>
              </w:rPr>
            </w:pPr>
          </w:p>
        </w:tc>
      </w:tr>
      <w:tr w:rsidR="00A35354" w:rsidRPr="005B6ED2" w14:paraId="2F6170BB" w14:textId="77777777" w:rsidTr="00CB0DCF">
        <w:tc>
          <w:tcPr>
            <w:tcW w:w="817" w:type="dxa"/>
            <w:tcBorders>
              <w:top w:val="single" w:sz="4" w:space="0" w:color="auto"/>
              <w:bottom w:val="nil"/>
            </w:tcBorders>
          </w:tcPr>
          <w:p w14:paraId="12B3C244" w14:textId="77777777" w:rsidR="00A35354" w:rsidRPr="005B6ED2" w:rsidRDefault="00A35354"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11.1.1</w:t>
            </w:r>
          </w:p>
        </w:tc>
        <w:tc>
          <w:tcPr>
            <w:tcW w:w="4111" w:type="dxa"/>
            <w:tcBorders>
              <w:top w:val="single" w:sz="4" w:space="0" w:color="auto"/>
              <w:bottom w:val="nil"/>
            </w:tcBorders>
          </w:tcPr>
          <w:p w14:paraId="15305797" w14:textId="5847A67E" w:rsidR="00A35354" w:rsidRPr="005B6ED2" w:rsidRDefault="00A35354"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establish, document, implement and maintain a management system to support and demonstrate the </w:t>
            </w:r>
            <w:r w:rsidRPr="005B6ED2">
              <w:rPr>
                <w:rFonts w:ascii="Arial" w:hAnsi="Arial" w:cs="Arial"/>
                <w:sz w:val="20"/>
              </w:rPr>
              <w:lastRenderedPageBreak/>
              <w:t>consistent achievement of the requirements of this document?</w:t>
            </w:r>
          </w:p>
        </w:tc>
        <w:tc>
          <w:tcPr>
            <w:tcW w:w="2561" w:type="dxa"/>
            <w:gridSpan w:val="2"/>
            <w:tcBorders>
              <w:top w:val="single" w:sz="4" w:space="0" w:color="auto"/>
              <w:bottom w:val="nil"/>
            </w:tcBorders>
          </w:tcPr>
          <w:p w14:paraId="7A9CE7C3" w14:textId="77777777" w:rsidR="00A35354" w:rsidRPr="005B6ED2" w:rsidRDefault="00A35354"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70740E9C" w14:textId="77777777" w:rsidR="00A35354" w:rsidRPr="005B6ED2" w:rsidRDefault="00A35354" w:rsidP="00CB0DCF">
            <w:pPr>
              <w:pStyle w:val="Header"/>
              <w:tabs>
                <w:tab w:val="clear" w:pos="4320"/>
                <w:tab w:val="clear" w:pos="8640"/>
              </w:tabs>
              <w:jc w:val="both"/>
              <w:rPr>
                <w:rFonts w:ascii="Arial" w:hAnsi="Arial" w:cs="Arial"/>
                <w:sz w:val="20"/>
              </w:rPr>
            </w:pPr>
          </w:p>
        </w:tc>
      </w:tr>
      <w:tr w:rsidR="00F30453" w:rsidRPr="005B6ED2" w14:paraId="48217174" w14:textId="77777777" w:rsidTr="00617885">
        <w:tc>
          <w:tcPr>
            <w:tcW w:w="817" w:type="dxa"/>
            <w:tcBorders>
              <w:top w:val="nil"/>
              <w:bottom w:val="nil"/>
            </w:tcBorders>
          </w:tcPr>
          <w:p w14:paraId="2FD3DAFC" w14:textId="3CB33796" w:rsidR="00F30453" w:rsidRPr="005B6ED2" w:rsidRDefault="00A35354" w:rsidP="00A35354">
            <w:pPr>
              <w:pStyle w:val="Header"/>
              <w:tabs>
                <w:tab w:val="clear" w:pos="4320"/>
                <w:tab w:val="clear" w:pos="8640"/>
              </w:tabs>
              <w:spacing w:before="120" w:after="60"/>
              <w:rPr>
                <w:rFonts w:ascii="Arial" w:hAnsi="Arial" w:cs="Arial"/>
                <w:sz w:val="20"/>
              </w:rPr>
            </w:pPr>
            <w:r w:rsidRPr="005B6ED2">
              <w:rPr>
                <w:rFonts w:ascii="Arial" w:hAnsi="Arial" w:cs="Arial"/>
                <w:sz w:val="20"/>
              </w:rPr>
              <w:t>11.1.2</w:t>
            </w:r>
          </w:p>
        </w:tc>
        <w:tc>
          <w:tcPr>
            <w:tcW w:w="4111" w:type="dxa"/>
            <w:tcBorders>
              <w:top w:val="nil"/>
              <w:bottom w:val="nil"/>
            </w:tcBorders>
          </w:tcPr>
          <w:p w14:paraId="6D84B229" w14:textId="2CEA5BB3" w:rsidR="00F30453" w:rsidRPr="005B6ED2" w:rsidRDefault="00A35354"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management system of the VB include at least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16B3CD14" w14:textId="77777777" w:rsidR="00F30453" w:rsidRPr="005B6ED2" w:rsidRDefault="00F30453"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ACF2740" w14:textId="77777777" w:rsidR="00F30453" w:rsidRPr="005B6ED2" w:rsidRDefault="00F30453" w:rsidP="00CB0DCF">
            <w:pPr>
              <w:pStyle w:val="Header"/>
              <w:tabs>
                <w:tab w:val="clear" w:pos="4320"/>
                <w:tab w:val="clear" w:pos="8640"/>
              </w:tabs>
              <w:jc w:val="both"/>
              <w:rPr>
                <w:rFonts w:ascii="Arial" w:hAnsi="Arial" w:cs="Arial"/>
                <w:sz w:val="20"/>
              </w:rPr>
            </w:pPr>
          </w:p>
        </w:tc>
      </w:tr>
      <w:tr w:rsidR="003C3E25" w:rsidRPr="005B6ED2" w14:paraId="7198A092" w14:textId="77777777" w:rsidTr="00CB0DCF">
        <w:tc>
          <w:tcPr>
            <w:tcW w:w="817" w:type="dxa"/>
            <w:tcBorders>
              <w:top w:val="nil"/>
              <w:bottom w:val="nil"/>
            </w:tcBorders>
          </w:tcPr>
          <w:p w14:paraId="3EA09C76" w14:textId="77777777" w:rsidR="003C3E25" w:rsidRPr="005B6ED2" w:rsidRDefault="003C3E25"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329F2AE4" w14:textId="77777777" w:rsidR="003C3E25" w:rsidRPr="005B6ED2" w:rsidRDefault="003C3E25" w:rsidP="00CB0DCF">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policies and responsibilities;</w:t>
            </w:r>
          </w:p>
        </w:tc>
        <w:tc>
          <w:tcPr>
            <w:tcW w:w="2561" w:type="dxa"/>
            <w:gridSpan w:val="2"/>
            <w:tcBorders>
              <w:top w:val="nil"/>
              <w:bottom w:val="nil"/>
            </w:tcBorders>
          </w:tcPr>
          <w:p w14:paraId="1F3D465F" w14:textId="77777777" w:rsidR="003C3E25" w:rsidRPr="005B6ED2" w:rsidRDefault="003C3E25"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0CC16050" w14:textId="77777777" w:rsidR="003C3E25" w:rsidRPr="005B6ED2" w:rsidRDefault="003C3E25" w:rsidP="00CB0DCF">
            <w:pPr>
              <w:pStyle w:val="Header"/>
              <w:tabs>
                <w:tab w:val="clear" w:pos="4320"/>
                <w:tab w:val="clear" w:pos="8640"/>
              </w:tabs>
              <w:jc w:val="both"/>
              <w:rPr>
                <w:rFonts w:ascii="Arial" w:hAnsi="Arial" w:cs="Arial"/>
                <w:color w:val="FF0000"/>
                <w:sz w:val="20"/>
              </w:rPr>
            </w:pPr>
          </w:p>
        </w:tc>
      </w:tr>
      <w:tr w:rsidR="003C3E25" w:rsidRPr="005B6ED2" w14:paraId="5F070ABD" w14:textId="77777777" w:rsidTr="00CB0DCF">
        <w:tc>
          <w:tcPr>
            <w:tcW w:w="817" w:type="dxa"/>
            <w:tcBorders>
              <w:top w:val="nil"/>
              <w:bottom w:val="nil"/>
            </w:tcBorders>
          </w:tcPr>
          <w:p w14:paraId="0754F422" w14:textId="77777777" w:rsidR="003C3E25" w:rsidRPr="005B6ED2" w:rsidRDefault="003C3E25"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61266FD3" w14:textId="77777777" w:rsidR="003C3E25" w:rsidRPr="005B6ED2" w:rsidRDefault="003C3E25" w:rsidP="00CB0DCF">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management review;</w:t>
            </w:r>
          </w:p>
        </w:tc>
        <w:tc>
          <w:tcPr>
            <w:tcW w:w="2561" w:type="dxa"/>
            <w:gridSpan w:val="2"/>
            <w:tcBorders>
              <w:top w:val="nil"/>
              <w:bottom w:val="nil"/>
            </w:tcBorders>
          </w:tcPr>
          <w:p w14:paraId="1A9CE9B1" w14:textId="77777777" w:rsidR="003C3E25" w:rsidRPr="005B6ED2" w:rsidRDefault="003C3E25"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10BDDE55" w14:textId="77777777" w:rsidR="003C3E25" w:rsidRPr="005B6ED2" w:rsidRDefault="003C3E25" w:rsidP="00CB0DCF">
            <w:pPr>
              <w:pStyle w:val="Header"/>
              <w:tabs>
                <w:tab w:val="clear" w:pos="4320"/>
                <w:tab w:val="clear" w:pos="8640"/>
              </w:tabs>
              <w:jc w:val="both"/>
              <w:rPr>
                <w:rFonts w:ascii="Arial" w:hAnsi="Arial" w:cs="Arial"/>
                <w:color w:val="FF0000"/>
                <w:sz w:val="20"/>
              </w:rPr>
            </w:pPr>
          </w:p>
        </w:tc>
      </w:tr>
      <w:tr w:rsidR="003C3E25" w:rsidRPr="005B6ED2" w14:paraId="0245F8C2" w14:textId="77777777" w:rsidTr="00CB0DCF">
        <w:tc>
          <w:tcPr>
            <w:tcW w:w="817" w:type="dxa"/>
            <w:tcBorders>
              <w:top w:val="nil"/>
              <w:bottom w:val="nil"/>
            </w:tcBorders>
          </w:tcPr>
          <w:p w14:paraId="2C33E6C7" w14:textId="77777777" w:rsidR="003C3E25" w:rsidRPr="005B6ED2" w:rsidRDefault="003C3E25"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5E292C45" w14:textId="77777777" w:rsidR="003C3E25" w:rsidRPr="005B6ED2" w:rsidRDefault="003C3E25" w:rsidP="00CB0DCF">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internal audits;</w:t>
            </w:r>
          </w:p>
        </w:tc>
        <w:tc>
          <w:tcPr>
            <w:tcW w:w="2561" w:type="dxa"/>
            <w:gridSpan w:val="2"/>
            <w:tcBorders>
              <w:top w:val="nil"/>
              <w:bottom w:val="nil"/>
            </w:tcBorders>
          </w:tcPr>
          <w:p w14:paraId="6C9433F2" w14:textId="77777777" w:rsidR="003C3E25" w:rsidRPr="005B6ED2" w:rsidRDefault="003C3E25"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0C99C5CD" w14:textId="77777777" w:rsidR="003C3E25" w:rsidRPr="005B6ED2" w:rsidRDefault="003C3E25" w:rsidP="00CB0DCF">
            <w:pPr>
              <w:pStyle w:val="Header"/>
              <w:tabs>
                <w:tab w:val="clear" w:pos="4320"/>
                <w:tab w:val="clear" w:pos="8640"/>
              </w:tabs>
              <w:jc w:val="both"/>
              <w:rPr>
                <w:rFonts w:ascii="Arial" w:hAnsi="Arial" w:cs="Arial"/>
                <w:color w:val="FF0000"/>
                <w:sz w:val="20"/>
              </w:rPr>
            </w:pPr>
          </w:p>
        </w:tc>
      </w:tr>
      <w:tr w:rsidR="003C3E25" w:rsidRPr="005B6ED2" w14:paraId="6625EFA4" w14:textId="77777777" w:rsidTr="00CB0DCF">
        <w:tc>
          <w:tcPr>
            <w:tcW w:w="817" w:type="dxa"/>
            <w:tcBorders>
              <w:top w:val="nil"/>
              <w:bottom w:val="nil"/>
            </w:tcBorders>
          </w:tcPr>
          <w:p w14:paraId="5164CF31" w14:textId="77777777" w:rsidR="003C3E25" w:rsidRPr="005B6ED2" w:rsidRDefault="003C3E25"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236D64CB" w14:textId="77777777" w:rsidR="003C3E25" w:rsidRPr="005B6ED2" w:rsidRDefault="003C3E25" w:rsidP="00CB0DCF">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corrective actions;</w:t>
            </w:r>
          </w:p>
        </w:tc>
        <w:tc>
          <w:tcPr>
            <w:tcW w:w="2561" w:type="dxa"/>
            <w:gridSpan w:val="2"/>
            <w:tcBorders>
              <w:top w:val="nil"/>
              <w:bottom w:val="nil"/>
            </w:tcBorders>
          </w:tcPr>
          <w:p w14:paraId="36C08FFF" w14:textId="77777777" w:rsidR="003C3E25" w:rsidRPr="005B6ED2" w:rsidRDefault="003C3E25"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1460F1B9" w14:textId="77777777" w:rsidR="003C3E25" w:rsidRPr="005B6ED2" w:rsidRDefault="003C3E25" w:rsidP="00CB0DCF">
            <w:pPr>
              <w:pStyle w:val="Header"/>
              <w:tabs>
                <w:tab w:val="clear" w:pos="4320"/>
                <w:tab w:val="clear" w:pos="8640"/>
              </w:tabs>
              <w:jc w:val="both"/>
              <w:rPr>
                <w:rFonts w:ascii="Arial" w:hAnsi="Arial" w:cs="Arial"/>
                <w:color w:val="FF0000"/>
                <w:sz w:val="20"/>
              </w:rPr>
            </w:pPr>
          </w:p>
        </w:tc>
      </w:tr>
      <w:tr w:rsidR="003C3E25" w:rsidRPr="005B6ED2" w14:paraId="104B9A8E" w14:textId="77777777" w:rsidTr="00CB0DCF">
        <w:tc>
          <w:tcPr>
            <w:tcW w:w="817" w:type="dxa"/>
            <w:tcBorders>
              <w:top w:val="nil"/>
              <w:bottom w:val="nil"/>
            </w:tcBorders>
          </w:tcPr>
          <w:p w14:paraId="58675193" w14:textId="77777777" w:rsidR="003C3E25" w:rsidRPr="005B6ED2" w:rsidRDefault="003C3E25"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0EB15CEE" w14:textId="77777777" w:rsidR="003C3E25" w:rsidRPr="005B6ED2" w:rsidRDefault="003C3E25" w:rsidP="00CB0DCF">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actions to address risks and opportunities;</w:t>
            </w:r>
          </w:p>
        </w:tc>
        <w:tc>
          <w:tcPr>
            <w:tcW w:w="2561" w:type="dxa"/>
            <w:gridSpan w:val="2"/>
            <w:tcBorders>
              <w:top w:val="nil"/>
              <w:bottom w:val="nil"/>
            </w:tcBorders>
          </w:tcPr>
          <w:p w14:paraId="4546D8D9" w14:textId="77777777" w:rsidR="003C3E25" w:rsidRPr="005B6ED2" w:rsidRDefault="003C3E25"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49F9D420" w14:textId="77777777" w:rsidR="003C3E25" w:rsidRPr="005B6ED2" w:rsidRDefault="003C3E25" w:rsidP="00CB0DCF">
            <w:pPr>
              <w:pStyle w:val="Header"/>
              <w:tabs>
                <w:tab w:val="clear" w:pos="4320"/>
                <w:tab w:val="clear" w:pos="8640"/>
              </w:tabs>
              <w:jc w:val="both"/>
              <w:rPr>
                <w:rFonts w:ascii="Arial" w:hAnsi="Arial" w:cs="Arial"/>
                <w:color w:val="FF0000"/>
                <w:sz w:val="20"/>
              </w:rPr>
            </w:pPr>
          </w:p>
        </w:tc>
      </w:tr>
      <w:tr w:rsidR="003C3E25" w:rsidRPr="005B6ED2" w14:paraId="223F39CB" w14:textId="77777777" w:rsidTr="00CB0DCF">
        <w:tc>
          <w:tcPr>
            <w:tcW w:w="817" w:type="dxa"/>
            <w:tcBorders>
              <w:top w:val="nil"/>
              <w:bottom w:val="nil"/>
            </w:tcBorders>
          </w:tcPr>
          <w:p w14:paraId="3F7505A3" w14:textId="77777777" w:rsidR="003C3E25" w:rsidRPr="005B6ED2" w:rsidRDefault="003C3E25"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07662612" w14:textId="77777777" w:rsidR="003C3E25" w:rsidRPr="005B6ED2" w:rsidRDefault="003C3E25" w:rsidP="00CB0DCF">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documented information?</w:t>
            </w:r>
          </w:p>
        </w:tc>
        <w:tc>
          <w:tcPr>
            <w:tcW w:w="2561" w:type="dxa"/>
            <w:gridSpan w:val="2"/>
            <w:tcBorders>
              <w:top w:val="nil"/>
              <w:bottom w:val="nil"/>
            </w:tcBorders>
          </w:tcPr>
          <w:p w14:paraId="74CF2A92" w14:textId="77777777" w:rsidR="003C3E25" w:rsidRPr="005B6ED2" w:rsidRDefault="003C3E25"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4AA11F6B" w14:textId="77777777" w:rsidR="003C3E25" w:rsidRPr="005B6ED2" w:rsidRDefault="003C3E25" w:rsidP="00CB0DCF">
            <w:pPr>
              <w:pStyle w:val="Header"/>
              <w:tabs>
                <w:tab w:val="clear" w:pos="4320"/>
                <w:tab w:val="clear" w:pos="8640"/>
              </w:tabs>
              <w:jc w:val="both"/>
              <w:rPr>
                <w:rFonts w:ascii="Arial" w:hAnsi="Arial" w:cs="Arial"/>
                <w:color w:val="FF0000"/>
                <w:sz w:val="20"/>
              </w:rPr>
            </w:pPr>
          </w:p>
        </w:tc>
      </w:tr>
      <w:tr w:rsidR="00A65C23" w:rsidRPr="005B6ED2" w14:paraId="53EAB1F6" w14:textId="77777777" w:rsidTr="00617885">
        <w:tc>
          <w:tcPr>
            <w:tcW w:w="817" w:type="dxa"/>
            <w:tcBorders>
              <w:top w:val="nil"/>
              <w:bottom w:val="single" w:sz="4" w:space="0" w:color="auto"/>
            </w:tcBorders>
          </w:tcPr>
          <w:p w14:paraId="0C0E5FD1" w14:textId="17E66CE6" w:rsidR="00A65C23" w:rsidRPr="005B6ED2" w:rsidRDefault="00A65C23"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11.1.3</w:t>
            </w:r>
          </w:p>
        </w:tc>
        <w:tc>
          <w:tcPr>
            <w:tcW w:w="4111" w:type="dxa"/>
            <w:tcBorders>
              <w:top w:val="nil"/>
              <w:bottom w:val="single" w:sz="4" w:space="0" w:color="auto"/>
            </w:tcBorders>
          </w:tcPr>
          <w:p w14:paraId="1E7E8FE6" w14:textId="12A2F5F1" w:rsidR="00A65C23" w:rsidRPr="005B6ED2" w:rsidRDefault="00A65C23"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The VB can meet clause 11.1.2 of ISO/IEC 17029: 2019 by establishing and maintaining a quality management system, in accordance with the requirements of ISO 9001. Does this quality management system support and demonstrate the consistent fulfilment of the requirements of </w:t>
            </w:r>
            <w:r w:rsidR="00AE7C0A" w:rsidRPr="005B6ED2">
              <w:rPr>
                <w:rFonts w:ascii="Arial" w:hAnsi="Arial" w:cs="Arial"/>
                <w:sz w:val="20"/>
              </w:rPr>
              <w:t>this document</w:t>
            </w:r>
            <w:r w:rsidRPr="005B6ED2">
              <w:rPr>
                <w:rFonts w:ascii="Arial" w:hAnsi="Arial" w:cs="Arial"/>
                <w:sz w:val="20"/>
              </w:rPr>
              <w:t>?</w:t>
            </w:r>
          </w:p>
        </w:tc>
        <w:tc>
          <w:tcPr>
            <w:tcW w:w="2561" w:type="dxa"/>
            <w:gridSpan w:val="2"/>
            <w:tcBorders>
              <w:top w:val="nil"/>
              <w:bottom w:val="single" w:sz="4" w:space="0" w:color="auto"/>
            </w:tcBorders>
          </w:tcPr>
          <w:p w14:paraId="78631C27" w14:textId="77777777" w:rsidR="00A65C23" w:rsidRPr="005B6ED2" w:rsidRDefault="00A65C23" w:rsidP="00CB0DCF">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0D3C0DD1" w14:textId="77777777" w:rsidR="00A65C23" w:rsidRPr="005B6ED2" w:rsidRDefault="00A65C23" w:rsidP="00CB0DCF">
            <w:pPr>
              <w:pStyle w:val="Header"/>
              <w:tabs>
                <w:tab w:val="clear" w:pos="4320"/>
                <w:tab w:val="clear" w:pos="8640"/>
              </w:tabs>
              <w:jc w:val="both"/>
              <w:rPr>
                <w:rFonts w:ascii="Arial" w:hAnsi="Arial" w:cs="Arial"/>
                <w:sz w:val="20"/>
              </w:rPr>
            </w:pPr>
          </w:p>
        </w:tc>
      </w:tr>
      <w:tr w:rsidR="005A1142" w:rsidRPr="005B6ED2" w14:paraId="0EFD5435" w14:textId="77777777" w:rsidTr="00617885">
        <w:tc>
          <w:tcPr>
            <w:tcW w:w="817" w:type="dxa"/>
            <w:tcBorders>
              <w:top w:val="single" w:sz="4" w:space="0" w:color="auto"/>
              <w:bottom w:val="nil"/>
            </w:tcBorders>
          </w:tcPr>
          <w:p w14:paraId="0B1F6D9F" w14:textId="77F1765D" w:rsidR="005A1142" w:rsidRPr="005B6ED2" w:rsidRDefault="005A1142"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11.2</w:t>
            </w:r>
          </w:p>
        </w:tc>
        <w:tc>
          <w:tcPr>
            <w:tcW w:w="4111" w:type="dxa"/>
            <w:tcBorders>
              <w:top w:val="single" w:sz="4" w:space="0" w:color="auto"/>
              <w:bottom w:val="nil"/>
            </w:tcBorders>
          </w:tcPr>
          <w:p w14:paraId="4FBD25EE" w14:textId="4DD0A9A6" w:rsidR="005A1142" w:rsidRPr="005B6ED2" w:rsidRDefault="005A1142"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Management review</w:t>
            </w:r>
          </w:p>
        </w:tc>
        <w:tc>
          <w:tcPr>
            <w:tcW w:w="2561" w:type="dxa"/>
            <w:gridSpan w:val="2"/>
            <w:tcBorders>
              <w:top w:val="single" w:sz="4" w:space="0" w:color="auto"/>
              <w:bottom w:val="nil"/>
            </w:tcBorders>
          </w:tcPr>
          <w:p w14:paraId="26650C01" w14:textId="77777777" w:rsidR="005A1142" w:rsidRPr="005B6ED2" w:rsidRDefault="005A1142"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nil"/>
            </w:tcBorders>
          </w:tcPr>
          <w:p w14:paraId="0D8A5576" w14:textId="77777777" w:rsidR="005A1142" w:rsidRPr="005B6ED2" w:rsidRDefault="005A1142" w:rsidP="00CB0DCF">
            <w:pPr>
              <w:pStyle w:val="Header"/>
              <w:tabs>
                <w:tab w:val="clear" w:pos="4320"/>
                <w:tab w:val="clear" w:pos="8640"/>
              </w:tabs>
              <w:jc w:val="both"/>
              <w:rPr>
                <w:rFonts w:ascii="Arial" w:hAnsi="Arial" w:cs="Arial"/>
                <w:b/>
                <w:bCs/>
                <w:sz w:val="20"/>
              </w:rPr>
            </w:pPr>
          </w:p>
        </w:tc>
      </w:tr>
      <w:tr w:rsidR="00897F8E" w:rsidRPr="005B6ED2" w14:paraId="2EE855A4" w14:textId="77777777" w:rsidTr="00617885">
        <w:tc>
          <w:tcPr>
            <w:tcW w:w="817" w:type="dxa"/>
            <w:tcBorders>
              <w:top w:val="single" w:sz="4" w:space="0" w:color="auto"/>
              <w:bottom w:val="nil"/>
            </w:tcBorders>
          </w:tcPr>
          <w:p w14:paraId="135CBF63" w14:textId="77777777" w:rsidR="00897F8E" w:rsidRPr="005B6ED2" w:rsidRDefault="00897F8E"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11.2.1</w:t>
            </w:r>
          </w:p>
        </w:tc>
        <w:tc>
          <w:tcPr>
            <w:tcW w:w="4111" w:type="dxa"/>
            <w:tcBorders>
              <w:top w:val="single" w:sz="4" w:space="0" w:color="auto"/>
              <w:bottom w:val="nil"/>
            </w:tcBorders>
          </w:tcPr>
          <w:p w14:paraId="6826E7F1" w14:textId="1F40B80C" w:rsidR="00897F8E" w:rsidRPr="005B6ED2" w:rsidRDefault="00897F8E"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VB's management </w:t>
            </w:r>
            <w:r w:rsidR="0075654E" w:rsidRPr="005B6ED2">
              <w:rPr>
                <w:rFonts w:ascii="Arial" w:hAnsi="Arial" w:cs="Arial"/>
                <w:sz w:val="20"/>
              </w:rPr>
              <w:t xml:space="preserve">conduct </w:t>
            </w:r>
            <w:r w:rsidRPr="005B6ED2">
              <w:rPr>
                <w:rFonts w:ascii="Arial" w:hAnsi="Arial" w:cs="Arial"/>
                <w:sz w:val="20"/>
              </w:rPr>
              <w:t>review</w:t>
            </w:r>
            <w:r w:rsidR="0075654E" w:rsidRPr="005B6ED2">
              <w:rPr>
                <w:rFonts w:ascii="Arial" w:hAnsi="Arial" w:cs="Arial"/>
                <w:sz w:val="20"/>
              </w:rPr>
              <w:t xml:space="preserve"> of</w:t>
            </w:r>
            <w:r w:rsidRPr="005B6ED2">
              <w:rPr>
                <w:rFonts w:ascii="Arial" w:hAnsi="Arial" w:cs="Arial"/>
                <w:sz w:val="20"/>
              </w:rPr>
              <w:t xml:space="preserve"> its management system at planned intervals, </w:t>
            </w:r>
            <w:proofErr w:type="gramStart"/>
            <w:r w:rsidRPr="005B6ED2">
              <w:rPr>
                <w:rFonts w:ascii="Arial" w:hAnsi="Arial" w:cs="Arial"/>
                <w:sz w:val="20"/>
              </w:rPr>
              <w:t>in order to</w:t>
            </w:r>
            <w:proofErr w:type="gramEnd"/>
            <w:r w:rsidRPr="005B6ED2">
              <w:rPr>
                <w:rFonts w:ascii="Arial" w:hAnsi="Arial" w:cs="Arial"/>
                <w:sz w:val="20"/>
              </w:rPr>
              <w:t xml:space="preserve"> ensure its continuing suitability, adequacy and effectiveness, including the stated policies and objectives related to the fulfilment of this document?</w:t>
            </w:r>
          </w:p>
        </w:tc>
        <w:tc>
          <w:tcPr>
            <w:tcW w:w="2561" w:type="dxa"/>
            <w:gridSpan w:val="2"/>
            <w:tcBorders>
              <w:top w:val="single" w:sz="4" w:space="0" w:color="auto"/>
              <w:bottom w:val="nil"/>
            </w:tcBorders>
          </w:tcPr>
          <w:p w14:paraId="379D047C" w14:textId="77777777" w:rsidR="00897F8E" w:rsidRPr="005B6ED2" w:rsidRDefault="00897F8E"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1DC1CD29" w14:textId="77777777" w:rsidR="00897F8E" w:rsidRPr="005B6ED2" w:rsidRDefault="00897F8E" w:rsidP="00CB0DCF">
            <w:pPr>
              <w:pStyle w:val="Header"/>
              <w:tabs>
                <w:tab w:val="clear" w:pos="4320"/>
                <w:tab w:val="clear" w:pos="8640"/>
              </w:tabs>
              <w:jc w:val="both"/>
              <w:rPr>
                <w:rFonts w:ascii="Arial" w:hAnsi="Arial" w:cs="Arial"/>
                <w:sz w:val="20"/>
              </w:rPr>
            </w:pPr>
          </w:p>
        </w:tc>
      </w:tr>
      <w:tr w:rsidR="000F169C" w:rsidRPr="005B6ED2" w14:paraId="74E74876" w14:textId="77777777" w:rsidTr="00617885">
        <w:tc>
          <w:tcPr>
            <w:tcW w:w="817" w:type="dxa"/>
            <w:tcBorders>
              <w:top w:val="nil"/>
              <w:bottom w:val="nil"/>
            </w:tcBorders>
          </w:tcPr>
          <w:p w14:paraId="2624F015" w14:textId="222A53D0" w:rsidR="000F169C" w:rsidRPr="005B6ED2" w:rsidRDefault="000F169C" w:rsidP="00CB0DCF">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721B17A3" w14:textId="45264BB3" w:rsidR="000F169C" w:rsidRPr="005B6ED2" w:rsidRDefault="00897F8E"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Is the management review conducted at least once a year, not exceeding 15 months between management reviews? (ISO 14065:2020)</w:t>
            </w:r>
          </w:p>
        </w:tc>
        <w:tc>
          <w:tcPr>
            <w:tcW w:w="2561" w:type="dxa"/>
            <w:gridSpan w:val="2"/>
            <w:tcBorders>
              <w:top w:val="nil"/>
              <w:bottom w:val="nil"/>
            </w:tcBorders>
          </w:tcPr>
          <w:p w14:paraId="1466C965" w14:textId="77777777" w:rsidR="000F169C" w:rsidRPr="005B6ED2" w:rsidRDefault="000F169C"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648E0DD" w14:textId="77777777" w:rsidR="000F169C" w:rsidRPr="005B6ED2" w:rsidRDefault="000F169C" w:rsidP="00CB0DCF">
            <w:pPr>
              <w:pStyle w:val="Header"/>
              <w:tabs>
                <w:tab w:val="clear" w:pos="4320"/>
                <w:tab w:val="clear" w:pos="8640"/>
              </w:tabs>
              <w:jc w:val="both"/>
              <w:rPr>
                <w:rFonts w:ascii="Arial" w:hAnsi="Arial" w:cs="Arial"/>
                <w:sz w:val="20"/>
              </w:rPr>
            </w:pPr>
          </w:p>
        </w:tc>
      </w:tr>
      <w:tr w:rsidR="005A1142" w:rsidRPr="005B6ED2" w14:paraId="070ED895" w14:textId="77777777" w:rsidTr="00617885">
        <w:tc>
          <w:tcPr>
            <w:tcW w:w="817" w:type="dxa"/>
            <w:tcBorders>
              <w:top w:val="nil"/>
              <w:bottom w:val="nil"/>
            </w:tcBorders>
          </w:tcPr>
          <w:p w14:paraId="0AE98A40" w14:textId="3C2478D4" w:rsidR="005A1142" w:rsidRPr="005B6ED2" w:rsidRDefault="00FA36D2"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11.2.2</w:t>
            </w:r>
          </w:p>
        </w:tc>
        <w:tc>
          <w:tcPr>
            <w:tcW w:w="4111" w:type="dxa"/>
            <w:tcBorders>
              <w:top w:val="nil"/>
              <w:bottom w:val="nil"/>
            </w:tcBorders>
          </w:tcPr>
          <w:p w14:paraId="3C6965D5" w14:textId="73239810" w:rsidR="005A1142" w:rsidRPr="005B6ED2" w:rsidRDefault="000F169C"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Are the inputs to management review recorded? Do the inputs include information related to the </w:t>
            </w:r>
            <w:proofErr w:type="gramStart"/>
            <w:r w:rsidRPr="005B6ED2">
              <w:rPr>
                <w:rFonts w:ascii="Arial" w:hAnsi="Arial" w:cs="Arial"/>
                <w:sz w:val="20"/>
              </w:rPr>
              <w:t>following:</w:t>
            </w:r>
            <w:proofErr w:type="gramEnd"/>
          </w:p>
        </w:tc>
        <w:tc>
          <w:tcPr>
            <w:tcW w:w="2561" w:type="dxa"/>
            <w:gridSpan w:val="2"/>
            <w:tcBorders>
              <w:top w:val="nil"/>
              <w:bottom w:val="nil"/>
            </w:tcBorders>
          </w:tcPr>
          <w:p w14:paraId="32747924" w14:textId="77777777" w:rsidR="005A1142" w:rsidRPr="005B6ED2" w:rsidRDefault="005A1142"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9582EF9" w14:textId="77777777" w:rsidR="005A1142" w:rsidRPr="005B6ED2" w:rsidRDefault="005A1142" w:rsidP="00CB0DCF">
            <w:pPr>
              <w:pStyle w:val="Header"/>
              <w:tabs>
                <w:tab w:val="clear" w:pos="4320"/>
                <w:tab w:val="clear" w:pos="8640"/>
              </w:tabs>
              <w:jc w:val="both"/>
              <w:rPr>
                <w:rFonts w:ascii="Arial" w:hAnsi="Arial" w:cs="Arial"/>
                <w:sz w:val="20"/>
              </w:rPr>
            </w:pPr>
          </w:p>
        </w:tc>
      </w:tr>
      <w:tr w:rsidR="000F169C" w:rsidRPr="005B6ED2" w14:paraId="3502A664" w14:textId="77777777" w:rsidTr="00CB0DCF">
        <w:tc>
          <w:tcPr>
            <w:tcW w:w="817" w:type="dxa"/>
            <w:tcBorders>
              <w:top w:val="nil"/>
              <w:bottom w:val="nil"/>
            </w:tcBorders>
          </w:tcPr>
          <w:p w14:paraId="797DF45D" w14:textId="77777777" w:rsidR="000F169C" w:rsidRPr="005B6ED2" w:rsidRDefault="000F169C"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0149BC7" w14:textId="30085E3E" w:rsidR="000F169C" w:rsidRPr="005B6ED2" w:rsidRDefault="000F169C"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changes in internal and external issues that are relevant to the VB;</w:t>
            </w:r>
          </w:p>
        </w:tc>
        <w:tc>
          <w:tcPr>
            <w:tcW w:w="2561" w:type="dxa"/>
            <w:gridSpan w:val="2"/>
            <w:tcBorders>
              <w:top w:val="nil"/>
              <w:bottom w:val="nil"/>
            </w:tcBorders>
          </w:tcPr>
          <w:p w14:paraId="61A91535" w14:textId="77777777" w:rsidR="000F169C" w:rsidRPr="005B6ED2" w:rsidRDefault="000F169C"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E9F6C18" w14:textId="77777777" w:rsidR="000F169C" w:rsidRPr="005B6ED2" w:rsidRDefault="000F169C" w:rsidP="00CB0DCF">
            <w:pPr>
              <w:pStyle w:val="Header"/>
              <w:tabs>
                <w:tab w:val="clear" w:pos="4320"/>
                <w:tab w:val="clear" w:pos="8640"/>
              </w:tabs>
              <w:jc w:val="both"/>
              <w:rPr>
                <w:rFonts w:ascii="Arial" w:hAnsi="Arial" w:cs="Arial"/>
                <w:sz w:val="20"/>
              </w:rPr>
            </w:pPr>
          </w:p>
        </w:tc>
      </w:tr>
      <w:tr w:rsidR="000F169C" w:rsidRPr="005B6ED2" w14:paraId="09B01698" w14:textId="77777777" w:rsidTr="00CB0DCF">
        <w:tc>
          <w:tcPr>
            <w:tcW w:w="817" w:type="dxa"/>
            <w:tcBorders>
              <w:top w:val="nil"/>
              <w:bottom w:val="nil"/>
            </w:tcBorders>
          </w:tcPr>
          <w:p w14:paraId="41B623B8" w14:textId="77777777" w:rsidR="000F169C" w:rsidRPr="005B6ED2" w:rsidRDefault="000F169C"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03851813" w14:textId="7995A8B0" w:rsidR="000F169C" w:rsidRPr="005B6ED2" w:rsidRDefault="00E32E6B"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fulfilment of objectives;</w:t>
            </w:r>
          </w:p>
        </w:tc>
        <w:tc>
          <w:tcPr>
            <w:tcW w:w="2561" w:type="dxa"/>
            <w:gridSpan w:val="2"/>
            <w:tcBorders>
              <w:top w:val="nil"/>
              <w:bottom w:val="nil"/>
            </w:tcBorders>
          </w:tcPr>
          <w:p w14:paraId="23F9364B" w14:textId="77777777" w:rsidR="000F169C" w:rsidRPr="005B6ED2" w:rsidRDefault="000F169C"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AA4A73A" w14:textId="77777777" w:rsidR="000F169C" w:rsidRPr="005B6ED2" w:rsidRDefault="000F169C" w:rsidP="00CB0DCF">
            <w:pPr>
              <w:pStyle w:val="Header"/>
              <w:tabs>
                <w:tab w:val="clear" w:pos="4320"/>
                <w:tab w:val="clear" w:pos="8640"/>
              </w:tabs>
              <w:jc w:val="both"/>
              <w:rPr>
                <w:rFonts w:ascii="Arial" w:hAnsi="Arial" w:cs="Arial"/>
                <w:sz w:val="20"/>
              </w:rPr>
            </w:pPr>
          </w:p>
        </w:tc>
      </w:tr>
      <w:tr w:rsidR="00E32E6B" w:rsidRPr="005B6ED2" w14:paraId="2BB3D061" w14:textId="77777777" w:rsidTr="00CB0DCF">
        <w:tc>
          <w:tcPr>
            <w:tcW w:w="817" w:type="dxa"/>
            <w:tcBorders>
              <w:top w:val="nil"/>
              <w:bottom w:val="nil"/>
            </w:tcBorders>
          </w:tcPr>
          <w:p w14:paraId="23045DAA" w14:textId="77777777" w:rsidR="00E32E6B" w:rsidRPr="005B6ED2" w:rsidRDefault="00E32E6B"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98A0A16" w14:textId="77777777" w:rsidR="00E32E6B" w:rsidRPr="005B6ED2" w:rsidRDefault="00E32E6B"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suitability of policies and procedures;</w:t>
            </w:r>
          </w:p>
        </w:tc>
        <w:tc>
          <w:tcPr>
            <w:tcW w:w="2561" w:type="dxa"/>
            <w:gridSpan w:val="2"/>
            <w:tcBorders>
              <w:top w:val="nil"/>
              <w:bottom w:val="nil"/>
            </w:tcBorders>
          </w:tcPr>
          <w:p w14:paraId="3FB1EB33" w14:textId="77777777" w:rsidR="00E32E6B" w:rsidRPr="005B6ED2" w:rsidRDefault="00E32E6B"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798CB16" w14:textId="77777777" w:rsidR="00E32E6B" w:rsidRPr="005B6ED2" w:rsidRDefault="00E32E6B" w:rsidP="00CB0DCF">
            <w:pPr>
              <w:pStyle w:val="Header"/>
              <w:tabs>
                <w:tab w:val="clear" w:pos="4320"/>
                <w:tab w:val="clear" w:pos="8640"/>
              </w:tabs>
              <w:jc w:val="both"/>
              <w:rPr>
                <w:rFonts w:ascii="Arial" w:hAnsi="Arial" w:cs="Arial"/>
                <w:sz w:val="20"/>
              </w:rPr>
            </w:pPr>
          </w:p>
        </w:tc>
      </w:tr>
      <w:tr w:rsidR="00E32E6B" w:rsidRPr="005B6ED2" w14:paraId="44EF0A08" w14:textId="77777777" w:rsidTr="00CB0DCF">
        <w:tc>
          <w:tcPr>
            <w:tcW w:w="817" w:type="dxa"/>
            <w:tcBorders>
              <w:top w:val="nil"/>
              <w:bottom w:val="nil"/>
            </w:tcBorders>
          </w:tcPr>
          <w:p w14:paraId="0D0A41A4" w14:textId="77777777" w:rsidR="00E32E6B" w:rsidRPr="005B6ED2" w:rsidRDefault="00E32E6B"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5D84EDB8" w14:textId="77777777" w:rsidR="00E32E6B" w:rsidRPr="005B6ED2" w:rsidRDefault="00E32E6B"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status of actions from previous management reviews;</w:t>
            </w:r>
          </w:p>
        </w:tc>
        <w:tc>
          <w:tcPr>
            <w:tcW w:w="2561" w:type="dxa"/>
            <w:gridSpan w:val="2"/>
            <w:tcBorders>
              <w:top w:val="nil"/>
              <w:bottom w:val="nil"/>
            </w:tcBorders>
          </w:tcPr>
          <w:p w14:paraId="4FA08E13" w14:textId="77777777" w:rsidR="00E32E6B" w:rsidRPr="005B6ED2" w:rsidRDefault="00E32E6B"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D774DC3" w14:textId="77777777" w:rsidR="00E32E6B" w:rsidRPr="005B6ED2" w:rsidRDefault="00E32E6B" w:rsidP="00CB0DCF">
            <w:pPr>
              <w:pStyle w:val="Header"/>
              <w:tabs>
                <w:tab w:val="clear" w:pos="4320"/>
                <w:tab w:val="clear" w:pos="8640"/>
              </w:tabs>
              <w:jc w:val="both"/>
              <w:rPr>
                <w:rFonts w:ascii="Arial" w:hAnsi="Arial" w:cs="Arial"/>
                <w:sz w:val="20"/>
              </w:rPr>
            </w:pPr>
          </w:p>
        </w:tc>
      </w:tr>
      <w:tr w:rsidR="003D5510" w:rsidRPr="005B6ED2" w14:paraId="15251283" w14:textId="77777777" w:rsidTr="00CB0DCF">
        <w:tc>
          <w:tcPr>
            <w:tcW w:w="817" w:type="dxa"/>
            <w:tcBorders>
              <w:top w:val="nil"/>
              <w:bottom w:val="nil"/>
            </w:tcBorders>
          </w:tcPr>
          <w:p w14:paraId="5F6D1DD6" w14:textId="77777777" w:rsidR="003D5510" w:rsidRPr="005B6ED2" w:rsidRDefault="003D5510"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81E7D7F" w14:textId="77777777" w:rsidR="003D5510" w:rsidRPr="005B6ED2" w:rsidRDefault="003D5510"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outcome of recent internal audits;</w:t>
            </w:r>
          </w:p>
        </w:tc>
        <w:tc>
          <w:tcPr>
            <w:tcW w:w="2561" w:type="dxa"/>
            <w:gridSpan w:val="2"/>
            <w:tcBorders>
              <w:top w:val="nil"/>
              <w:bottom w:val="nil"/>
            </w:tcBorders>
          </w:tcPr>
          <w:p w14:paraId="44C15A69" w14:textId="77777777" w:rsidR="003D5510" w:rsidRPr="005B6ED2" w:rsidRDefault="003D5510"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8B64FED" w14:textId="77777777" w:rsidR="003D5510" w:rsidRPr="005B6ED2" w:rsidRDefault="003D5510" w:rsidP="00CB0DCF">
            <w:pPr>
              <w:pStyle w:val="Header"/>
              <w:tabs>
                <w:tab w:val="clear" w:pos="4320"/>
                <w:tab w:val="clear" w:pos="8640"/>
              </w:tabs>
              <w:jc w:val="both"/>
              <w:rPr>
                <w:rFonts w:ascii="Arial" w:hAnsi="Arial" w:cs="Arial"/>
                <w:sz w:val="20"/>
              </w:rPr>
            </w:pPr>
          </w:p>
        </w:tc>
      </w:tr>
      <w:tr w:rsidR="003D5510" w:rsidRPr="005B6ED2" w14:paraId="7328F471" w14:textId="77777777" w:rsidTr="00CB0DCF">
        <w:tc>
          <w:tcPr>
            <w:tcW w:w="817" w:type="dxa"/>
            <w:tcBorders>
              <w:top w:val="nil"/>
              <w:bottom w:val="nil"/>
            </w:tcBorders>
          </w:tcPr>
          <w:p w14:paraId="5AF5E93E" w14:textId="77777777" w:rsidR="003D5510" w:rsidRPr="005B6ED2" w:rsidRDefault="003D5510"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2701CA1D" w14:textId="77777777" w:rsidR="003D5510" w:rsidRPr="005B6ED2" w:rsidRDefault="003D5510"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corrective actions;</w:t>
            </w:r>
          </w:p>
        </w:tc>
        <w:tc>
          <w:tcPr>
            <w:tcW w:w="2561" w:type="dxa"/>
            <w:gridSpan w:val="2"/>
            <w:tcBorders>
              <w:top w:val="nil"/>
              <w:bottom w:val="nil"/>
            </w:tcBorders>
          </w:tcPr>
          <w:p w14:paraId="0AB3852B" w14:textId="77777777" w:rsidR="003D5510" w:rsidRPr="005B6ED2" w:rsidRDefault="003D5510"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40872CD" w14:textId="77777777" w:rsidR="003D5510" w:rsidRPr="005B6ED2" w:rsidRDefault="003D5510" w:rsidP="00CB0DCF">
            <w:pPr>
              <w:pStyle w:val="Header"/>
              <w:tabs>
                <w:tab w:val="clear" w:pos="4320"/>
                <w:tab w:val="clear" w:pos="8640"/>
              </w:tabs>
              <w:jc w:val="both"/>
              <w:rPr>
                <w:rFonts w:ascii="Arial" w:hAnsi="Arial" w:cs="Arial"/>
                <w:sz w:val="20"/>
              </w:rPr>
            </w:pPr>
          </w:p>
        </w:tc>
      </w:tr>
      <w:tr w:rsidR="003D5510" w:rsidRPr="005B6ED2" w14:paraId="7B5ACF4B" w14:textId="77777777" w:rsidTr="00CB0DCF">
        <w:tc>
          <w:tcPr>
            <w:tcW w:w="817" w:type="dxa"/>
            <w:tcBorders>
              <w:top w:val="nil"/>
              <w:bottom w:val="nil"/>
            </w:tcBorders>
          </w:tcPr>
          <w:p w14:paraId="30663A34" w14:textId="77777777" w:rsidR="003D5510" w:rsidRPr="005B6ED2" w:rsidRDefault="003D5510"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5CD39CE1" w14:textId="77777777" w:rsidR="003D5510" w:rsidRPr="005B6ED2" w:rsidRDefault="003D5510"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assessments by external bodies;</w:t>
            </w:r>
          </w:p>
        </w:tc>
        <w:tc>
          <w:tcPr>
            <w:tcW w:w="2561" w:type="dxa"/>
            <w:gridSpan w:val="2"/>
            <w:tcBorders>
              <w:top w:val="nil"/>
              <w:bottom w:val="nil"/>
            </w:tcBorders>
          </w:tcPr>
          <w:p w14:paraId="3D364239" w14:textId="77777777" w:rsidR="003D5510" w:rsidRPr="005B6ED2" w:rsidRDefault="003D5510"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6597606B" w14:textId="77777777" w:rsidR="003D5510" w:rsidRPr="005B6ED2" w:rsidRDefault="003D5510" w:rsidP="00CB0DCF">
            <w:pPr>
              <w:pStyle w:val="Header"/>
              <w:tabs>
                <w:tab w:val="clear" w:pos="4320"/>
                <w:tab w:val="clear" w:pos="8640"/>
              </w:tabs>
              <w:jc w:val="both"/>
              <w:rPr>
                <w:rFonts w:ascii="Arial" w:hAnsi="Arial" w:cs="Arial"/>
                <w:sz w:val="20"/>
              </w:rPr>
            </w:pPr>
          </w:p>
        </w:tc>
      </w:tr>
      <w:tr w:rsidR="006B72B5" w:rsidRPr="005B6ED2" w14:paraId="7492D371" w14:textId="77777777" w:rsidTr="00CB0DCF">
        <w:tc>
          <w:tcPr>
            <w:tcW w:w="817" w:type="dxa"/>
            <w:tcBorders>
              <w:top w:val="nil"/>
              <w:bottom w:val="nil"/>
            </w:tcBorders>
          </w:tcPr>
          <w:p w14:paraId="268EFEC9" w14:textId="77777777" w:rsidR="006B72B5" w:rsidRPr="005B6ED2" w:rsidRDefault="006B72B5"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56D1380A" w14:textId="77777777" w:rsidR="006B72B5" w:rsidRPr="005B6ED2" w:rsidRDefault="006B72B5"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changes in the volume and type of the work or in the range of VB’s activities;</w:t>
            </w:r>
          </w:p>
        </w:tc>
        <w:tc>
          <w:tcPr>
            <w:tcW w:w="2561" w:type="dxa"/>
            <w:gridSpan w:val="2"/>
            <w:tcBorders>
              <w:top w:val="nil"/>
              <w:bottom w:val="nil"/>
            </w:tcBorders>
          </w:tcPr>
          <w:p w14:paraId="335FBB5D" w14:textId="77777777" w:rsidR="006B72B5" w:rsidRPr="005B6ED2" w:rsidRDefault="006B72B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AA3AF8E" w14:textId="77777777" w:rsidR="006B72B5" w:rsidRPr="005B6ED2" w:rsidRDefault="006B72B5" w:rsidP="00CB0DCF">
            <w:pPr>
              <w:pStyle w:val="Header"/>
              <w:tabs>
                <w:tab w:val="clear" w:pos="4320"/>
                <w:tab w:val="clear" w:pos="8640"/>
              </w:tabs>
              <w:jc w:val="both"/>
              <w:rPr>
                <w:rFonts w:ascii="Arial" w:hAnsi="Arial" w:cs="Arial"/>
                <w:sz w:val="20"/>
              </w:rPr>
            </w:pPr>
          </w:p>
        </w:tc>
      </w:tr>
      <w:tr w:rsidR="006B72B5" w:rsidRPr="005B6ED2" w14:paraId="0590C3ED" w14:textId="77777777" w:rsidTr="00CB0DCF">
        <w:tc>
          <w:tcPr>
            <w:tcW w:w="817" w:type="dxa"/>
            <w:tcBorders>
              <w:top w:val="nil"/>
              <w:bottom w:val="nil"/>
            </w:tcBorders>
          </w:tcPr>
          <w:p w14:paraId="0F2ADB8E" w14:textId="77777777" w:rsidR="006B72B5" w:rsidRPr="005B6ED2" w:rsidRDefault="006B72B5"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A359DFD" w14:textId="77777777" w:rsidR="006B72B5" w:rsidRPr="005B6ED2" w:rsidRDefault="006B72B5"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client and personnel feedback;</w:t>
            </w:r>
          </w:p>
        </w:tc>
        <w:tc>
          <w:tcPr>
            <w:tcW w:w="2561" w:type="dxa"/>
            <w:gridSpan w:val="2"/>
            <w:tcBorders>
              <w:top w:val="nil"/>
              <w:bottom w:val="nil"/>
            </w:tcBorders>
          </w:tcPr>
          <w:p w14:paraId="75FAF715" w14:textId="77777777" w:rsidR="006B72B5" w:rsidRPr="005B6ED2" w:rsidRDefault="006B72B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7E5CA5B" w14:textId="77777777" w:rsidR="006B72B5" w:rsidRPr="005B6ED2" w:rsidRDefault="006B72B5" w:rsidP="00CB0DCF">
            <w:pPr>
              <w:pStyle w:val="Header"/>
              <w:tabs>
                <w:tab w:val="clear" w:pos="4320"/>
                <w:tab w:val="clear" w:pos="8640"/>
              </w:tabs>
              <w:jc w:val="both"/>
              <w:rPr>
                <w:rFonts w:ascii="Arial" w:hAnsi="Arial" w:cs="Arial"/>
                <w:sz w:val="20"/>
              </w:rPr>
            </w:pPr>
          </w:p>
        </w:tc>
      </w:tr>
      <w:tr w:rsidR="006B72B5" w:rsidRPr="005B6ED2" w14:paraId="4B4CDF71" w14:textId="77777777" w:rsidTr="00CB0DCF">
        <w:tc>
          <w:tcPr>
            <w:tcW w:w="817" w:type="dxa"/>
            <w:tcBorders>
              <w:top w:val="nil"/>
              <w:bottom w:val="nil"/>
            </w:tcBorders>
          </w:tcPr>
          <w:p w14:paraId="06A90421" w14:textId="77777777" w:rsidR="006B72B5" w:rsidRPr="005B6ED2" w:rsidRDefault="006B72B5"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1D100C5B" w14:textId="77777777" w:rsidR="006B72B5" w:rsidRPr="005B6ED2" w:rsidRDefault="006B72B5"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complaints and appeals;</w:t>
            </w:r>
          </w:p>
        </w:tc>
        <w:tc>
          <w:tcPr>
            <w:tcW w:w="2561" w:type="dxa"/>
            <w:gridSpan w:val="2"/>
            <w:tcBorders>
              <w:top w:val="nil"/>
              <w:bottom w:val="nil"/>
            </w:tcBorders>
          </w:tcPr>
          <w:p w14:paraId="0BB6B28A" w14:textId="77777777" w:rsidR="006B72B5" w:rsidRPr="005B6ED2" w:rsidRDefault="006B72B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AEC0370" w14:textId="77777777" w:rsidR="006B72B5" w:rsidRPr="005B6ED2" w:rsidRDefault="006B72B5" w:rsidP="00CB0DCF">
            <w:pPr>
              <w:pStyle w:val="Header"/>
              <w:tabs>
                <w:tab w:val="clear" w:pos="4320"/>
                <w:tab w:val="clear" w:pos="8640"/>
              </w:tabs>
              <w:jc w:val="both"/>
              <w:rPr>
                <w:rFonts w:ascii="Arial" w:hAnsi="Arial" w:cs="Arial"/>
                <w:sz w:val="20"/>
              </w:rPr>
            </w:pPr>
          </w:p>
        </w:tc>
      </w:tr>
      <w:tr w:rsidR="006B72B5" w:rsidRPr="005B6ED2" w14:paraId="4565C95E" w14:textId="77777777" w:rsidTr="00CB0DCF">
        <w:tc>
          <w:tcPr>
            <w:tcW w:w="817" w:type="dxa"/>
            <w:tcBorders>
              <w:top w:val="nil"/>
              <w:bottom w:val="nil"/>
            </w:tcBorders>
          </w:tcPr>
          <w:p w14:paraId="01E5EBC6" w14:textId="77777777" w:rsidR="006B72B5" w:rsidRPr="005B6ED2" w:rsidRDefault="006B72B5"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6C92BD81" w14:textId="77777777" w:rsidR="006B72B5" w:rsidRPr="005B6ED2" w:rsidRDefault="006B72B5"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effectiveness of any implemented improvements;</w:t>
            </w:r>
          </w:p>
        </w:tc>
        <w:tc>
          <w:tcPr>
            <w:tcW w:w="2561" w:type="dxa"/>
            <w:gridSpan w:val="2"/>
            <w:tcBorders>
              <w:top w:val="nil"/>
              <w:bottom w:val="nil"/>
            </w:tcBorders>
          </w:tcPr>
          <w:p w14:paraId="547CEF02" w14:textId="77777777" w:rsidR="006B72B5" w:rsidRPr="005B6ED2" w:rsidRDefault="006B72B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7E9F4EB" w14:textId="77777777" w:rsidR="006B72B5" w:rsidRPr="005B6ED2" w:rsidRDefault="006B72B5" w:rsidP="00CB0DCF">
            <w:pPr>
              <w:pStyle w:val="Header"/>
              <w:tabs>
                <w:tab w:val="clear" w:pos="4320"/>
                <w:tab w:val="clear" w:pos="8640"/>
              </w:tabs>
              <w:jc w:val="both"/>
              <w:rPr>
                <w:rFonts w:ascii="Arial" w:hAnsi="Arial" w:cs="Arial"/>
                <w:sz w:val="20"/>
              </w:rPr>
            </w:pPr>
          </w:p>
        </w:tc>
      </w:tr>
      <w:tr w:rsidR="006B72B5" w:rsidRPr="005B6ED2" w14:paraId="2B319C96" w14:textId="77777777" w:rsidTr="00CB0DCF">
        <w:tc>
          <w:tcPr>
            <w:tcW w:w="817" w:type="dxa"/>
            <w:tcBorders>
              <w:top w:val="nil"/>
              <w:bottom w:val="nil"/>
            </w:tcBorders>
          </w:tcPr>
          <w:p w14:paraId="431A0808" w14:textId="77777777" w:rsidR="006B72B5" w:rsidRPr="005B6ED2" w:rsidRDefault="006B72B5"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58B30108" w14:textId="77777777" w:rsidR="006B72B5" w:rsidRPr="005B6ED2" w:rsidRDefault="006B72B5"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adequacy of resources;</w:t>
            </w:r>
          </w:p>
        </w:tc>
        <w:tc>
          <w:tcPr>
            <w:tcW w:w="2561" w:type="dxa"/>
            <w:gridSpan w:val="2"/>
            <w:tcBorders>
              <w:top w:val="nil"/>
              <w:bottom w:val="nil"/>
            </w:tcBorders>
          </w:tcPr>
          <w:p w14:paraId="663B7FD9" w14:textId="77777777" w:rsidR="006B72B5" w:rsidRPr="005B6ED2" w:rsidRDefault="006B72B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3A48FE9" w14:textId="77777777" w:rsidR="006B72B5" w:rsidRPr="005B6ED2" w:rsidRDefault="006B72B5" w:rsidP="00CB0DCF">
            <w:pPr>
              <w:pStyle w:val="Header"/>
              <w:tabs>
                <w:tab w:val="clear" w:pos="4320"/>
                <w:tab w:val="clear" w:pos="8640"/>
              </w:tabs>
              <w:jc w:val="both"/>
              <w:rPr>
                <w:rFonts w:ascii="Arial" w:hAnsi="Arial" w:cs="Arial"/>
                <w:sz w:val="20"/>
              </w:rPr>
            </w:pPr>
          </w:p>
        </w:tc>
      </w:tr>
      <w:tr w:rsidR="006B72B5" w:rsidRPr="005B6ED2" w14:paraId="064C2950" w14:textId="77777777" w:rsidTr="00CB0DCF">
        <w:tc>
          <w:tcPr>
            <w:tcW w:w="817" w:type="dxa"/>
            <w:tcBorders>
              <w:top w:val="nil"/>
              <w:bottom w:val="nil"/>
            </w:tcBorders>
          </w:tcPr>
          <w:p w14:paraId="691E6E68" w14:textId="77777777" w:rsidR="006B72B5" w:rsidRPr="005B6ED2" w:rsidRDefault="006B72B5"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F7E80D2" w14:textId="77777777" w:rsidR="006B72B5" w:rsidRPr="005B6ED2" w:rsidRDefault="006B72B5"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results of risk analysis;</w:t>
            </w:r>
          </w:p>
        </w:tc>
        <w:tc>
          <w:tcPr>
            <w:tcW w:w="2561" w:type="dxa"/>
            <w:gridSpan w:val="2"/>
            <w:tcBorders>
              <w:top w:val="nil"/>
              <w:bottom w:val="nil"/>
            </w:tcBorders>
          </w:tcPr>
          <w:p w14:paraId="4320C77D" w14:textId="77777777" w:rsidR="006B72B5" w:rsidRPr="005B6ED2" w:rsidRDefault="006B72B5"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B91E006" w14:textId="77777777" w:rsidR="006B72B5" w:rsidRPr="005B6ED2" w:rsidRDefault="006B72B5" w:rsidP="00CB0DCF">
            <w:pPr>
              <w:pStyle w:val="Header"/>
              <w:tabs>
                <w:tab w:val="clear" w:pos="4320"/>
                <w:tab w:val="clear" w:pos="8640"/>
              </w:tabs>
              <w:jc w:val="both"/>
              <w:rPr>
                <w:rFonts w:ascii="Arial" w:hAnsi="Arial" w:cs="Arial"/>
                <w:sz w:val="20"/>
              </w:rPr>
            </w:pPr>
          </w:p>
        </w:tc>
      </w:tr>
      <w:tr w:rsidR="000F169C" w:rsidRPr="005B6ED2" w14:paraId="5379BAD2" w14:textId="77777777" w:rsidTr="00617885">
        <w:tc>
          <w:tcPr>
            <w:tcW w:w="817" w:type="dxa"/>
            <w:tcBorders>
              <w:top w:val="nil"/>
              <w:bottom w:val="nil"/>
            </w:tcBorders>
          </w:tcPr>
          <w:p w14:paraId="435F7360" w14:textId="77777777" w:rsidR="000F169C" w:rsidRPr="005B6ED2" w:rsidRDefault="000F169C"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3FD9FF85" w14:textId="093F4FBF" w:rsidR="000F169C" w:rsidRPr="005B6ED2" w:rsidRDefault="006B72B5" w:rsidP="002B66CC">
            <w:pPr>
              <w:pStyle w:val="Header"/>
              <w:numPr>
                <w:ilvl w:val="0"/>
                <w:numId w:val="86"/>
              </w:numPr>
              <w:tabs>
                <w:tab w:val="clear" w:pos="4320"/>
                <w:tab w:val="clear" w:pos="8640"/>
              </w:tabs>
              <w:spacing w:after="60"/>
              <w:rPr>
                <w:rFonts w:ascii="Arial" w:hAnsi="Arial" w:cs="Arial"/>
                <w:sz w:val="20"/>
              </w:rPr>
            </w:pPr>
            <w:r w:rsidRPr="005B6ED2">
              <w:rPr>
                <w:rFonts w:ascii="Arial" w:hAnsi="Arial" w:cs="Arial"/>
                <w:sz w:val="20"/>
              </w:rPr>
              <w:t>other relevant factors, such as monitoring activities and training?</w:t>
            </w:r>
          </w:p>
        </w:tc>
        <w:tc>
          <w:tcPr>
            <w:tcW w:w="2561" w:type="dxa"/>
            <w:gridSpan w:val="2"/>
            <w:tcBorders>
              <w:top w:val="nil"/>
              <w:bottom w:val="nil"/>
            </w:tcBorders>
          </w:tcPr>
          <w:p w14:paraId="292C5C65" w14:textId="77777777" w:rsidR="000F169C" w:rsidRPr="005B6ED2" w:rsidRDefault="000F169C"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5E168AF" w14:textId="77777777" w:rsidR="000F169C" w:rsidRPr="005B6ED2" w:rsidRDefault="000F169C" w:rsidP="00CB0DCF">
            <w:pPr>
              <w:pStyle w:val="Header"/>
              <w:tabs>
                <w:tab w:val="clear" w:pos="4320"/>
                <w:tab w:val="clear" w:pos="8640"/>
              </w:tabs>
              <w:jc w:val="both"/>
              <w:rPr>
                <w:rFonts w:ascii="Arial" w:hAnsi="Arial" w:cs="Arial"/>
                <w:sz w:val="20"/>
              </w:rPr>
            </w:pPr>
          </w:p>
        </w:tc>
      </w:tr>
      <w:tr w:rsidR="009D4C8D" w:rsidRPr="005B6ED2" w14:paraId="3A9F749E" w14:textId="77777777" w:rsidTr="00617885">
        <w:tc>
          <w:tcPr>
            <w:tcW w:w="817" w:type="dxa"/>
            <w:tcBorders>
              <w:top w:val="nil"/>
              <w:bottom w:val="nil"/>
            </w:tcBorders>
          </w:tcPr>
          <w:p w14:paraId="0E5489A8" w14:textId="2D77C923" w:rsidR="009D4C8D" w:rsidRPr="005B6ED2" w:rsidRDefault="009D4C8D"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11.2.3</w:t>
            </w:r>
          </w:p>
        </w:tc>
        <w:tc>
          <w:tcPr>
            <w:tcW w:w="4111" w:type="dxa"/>
            <w:tcBorders>
              <w:top w:val="nil"/>
              <w:bottom w:val="nil"/>
            </w:tcBorders>
          </w:tcPr>
          <w:p w14:paraId="5C3198B1" w14:textId="4836FF23" w:rsidR="009D4C8D" w:rsidRPr="005B6ED2" w:rsidRDefault="009D4C8D"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 the outputs from the management review record all decisions and actions related to at </w:t>
            </w:r>
            <w:proofErr w:type="gramStart"/>
            <w:r w:rsidRPr="005B6ED2">
              <w:rPr>
                <w:rFonts w:ascii="Arial" w:hAnsi="Arial" w:cs="Arial"/>
                <w:sz w:val="20"/>
              </w:rPr>
              <w:t>least:</w:t>
            </w:r>
            <w:proofErr w:type="gramEnd"/>
          </w:p>
        </w:tc>
        <w:tc>
          <w:tcPr>
            <w:tcW w:w="2561" w:type="dxa"/>
            <w:gridSpan w:val="2"/>
            <w:tcBorders>
              <w:top w:val="nil"/>
              <w:bottom w:val="nil"/>
            </w:tcBorders>
          </w:tcPr>
          <w:p w14:paraId="75BBB403" w14:textId="77777777" w:rsidR="009D4C8D" w:rsidRPr="005B6ED2" w:rsidRDefault="009D4C8D"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CF5BEA4" w14:textId="77777777" w:rsidR="009D4C8D" w:rsidRPr="005B6ED2" w:rsidRDefault="009D4C8D" w:rsidP="00CB0DCF">
            <w:pPr>
              <w:pStyle w:val="Header"/>
              <w:tabs>
                <w:tab w:val="clear" w:pos="4320"/>
                <w:tab w:val="clear" w:pos="8640"/>
              </w:tabs>
              <w:jc w:val="both"/>
              <w:rPr>
                <w:rFonts w:ascii="Arial" w:hAnsi="Arial" w:cs="Arial"/>
                <w:sz w:val="20"/>
              </w:rPr>
            </w:pPr>
          </w:p>
        </w:tc>
      </w:tr>
      <w:tr w:rsidR="009D4C8D" w:rsidRPr="005B6ED2" w14:paraId="5E4EA3F0" w14:textId="77777777" w:rsidTr="00CB0DCF">
        <w:tc>
          <w:tcPr>
            <w:tcW w:w="817" w:type="dxa"/>
            <w:tcBorders>
              <w:top w:val="nil"/>
              <w:bottom w:val="nil"/>
            </w:tcBorders>
          </w:tcPr>
          <w:p w14:paraId="235D4182" w14:textId="77777777" w:rsidR="009D4C8D" w:rsidRPr="005B6ED2" w:rsidRDefault="009D4C8D"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BA6DCA3" w14:textId="64A1B686" w:rsidR="009D4C8D" w:rsidRPr="005B6ED2" w:rsidRDefault="009D4C8D" w:rsidP="002B66CC">
            <w:pPr>
              <w:pStyle w:val="Header"/>
              <w:numPr>
                <w:ilvl w:val="0"/>
                <w:numId w:val="87"/>
              </w:numPr>
              <w:tabs>
                <w:tab w:val="clear" w:pos="4320"/>
                <w:tab w:val="clear" w:pos="8640"/>
              </w:tabs>
              <w:spacing w:after="60"/>
              <w:rPr>
                <w:rFonts w:ascii="Arial" w:hAnsi="Arial" w:cs="Arial"/>
                <w:sz w:val="20"/>
              </w:rPr>
            </w:pPr>
            <w:r w:rsidRPr="005B6ED2">
              <w:rPr>
                <w:rFonts w:ascii="Arial" w:hAnsi="Arial" w:cs="Arial"/>
                <w:sz w:val="20"/>
              </w:rPr>
              <w:t>the effectiveness of the management system and its processes;</w:t>
            </w:r>
          </w:p>
        </w:tc>
        <w:tc>
          <w:tcPr>
            <w:tcW w:w="2561" w:type="dxa"/>
            <w:gridSpan w:val="2"/>
            <w:tcBorders>
              <w:top w:val="nil"/>
              <w:bottom w:val="nil"/>
            </w:tcBorders>
          </w:tcPr>
          <w:p w14:paraId="5B6B2CD5" w14:textId="77777777" w:rsidR="009D4C8D" w:rsidRPr="005B6ED2" w:rsidRDefault="009D4C8D"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9A3DC7E" w14:textId="77777777" w:rsidR="009D4C8D" w:rsidRPr="005B6ED2" w:rsidRDefault="009D4C8D" w:rsidP="00CB0DCF">
            <w:pPr>
              <w:pStyle w:val="Header"/>
              <w:tabs>
                <w:tab w:val="clear" w:pos="4320"/>
                <w:tab w:val="clear" w:pos="8640"/>
              </w:tabs>
              <w:jc w:val="both"/>
              <w:rPr>
                <w:rFonts w:ascii="Arial" w:hAnsi="Arial" w:cs="Arial"/>
                <w:sz w:val="20"/>
              </w:rPr>
            </w:pPr>
          </w:p>
        </w:tc>
      </w:tr>
      <w:tr w:rsidR="009D4C8D" w:rsidRPr="005B6ED2" w14:paraId="5D6A7ECF" w14:textId="77777777" w:rsidTr="00CB0DCF">
        <w:tc>
          <w:tcPr>
            <w:tcW w:w="817" w:type="dxa"/>
            <w:tcBorders>
              <w:top w:val="nil"/>
              <w:bottom w:val="nil"/>
            </w:tcBorders>
          </w:tcPr>
          <w:p w14:paraId="09F42A0C" w14:textId="77777777" w:rsidR="009D4C8D" w:rsidRPr="005B6ED2" w:rsidRDefault="009D4C8D"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6FDCB7F" w14:textId="77D82AC0" w:rsidR="009D4C8D" w:rsidRPr="005B6ED2" w:rsidRDefault="009D4C8D" w:rsidP="002B66CC">
            <w:pPr>
              <w:pStyle w:val="Header"/>
              <w:numPr>
                <w:ilvl w:val="0"/>
                <w:numId w:val="87"/>
              </w:numPr>
              <w:tabs>
                <w:tab w:val="clear" w:pos="4320"/>
                <w:tab w:val="clear" w:pos="8640"/>
              </w:tabs>
              <w:spacing w:after="60"/>
              <w:rPr>
                <w:rFonts w:ascii="Arial" w:hAnsi="Arial" w:cs="Arial"/>
                <w:sz w:val="20"/>
              </w:rPr>
            </w:pPr>
            <w:r w:rsidRPr="005B6ED2">
              <w:rPr>
                <w:rFonts w:ascii="Arial" w:hAnsi="Arial" w:cs="Arial"/>
                <w:sz w:val="20"/>
              </w:rPr>
              <w:t xml:space="preserve">improvement of the </w:t>
            </w:r>
            <w:r w:rsidR="0014706E" w:rsidRPr="005B6ED2">
              <w:rPr>
                <w:rFonts w:ascii="Arial" w:hAnsi="Arial" w:cs="Arial"/>
                <w:sz w:val="20"/>
              </w:rPr>
              <w:t>VB’s</w:t>
            </w:r>
            <w:r w:rsidRPr="005B6ED2">
              <w:rPr>
                <w:rFonts w:ascii="Arial" w:hAnsi="Arial" w:cs="Arial"/>
                <w:sz w:val="20"/>
              </w:rPr>
              <w:t xml:space="preserve"> activities related to the fulfilment of the requirements of this document;</w:t>
            </w:r>
          </w:p>
        </w:tc>
        <w:tc>
          <w:tcPr>
            <w:tcW w:w="2561" w:type="dxa"/>
            <w:gridSpan w:val="2"/>
            <w:tcBorders>
              <w:top w:val="nil"/>
              <w:bottom w:val="nil"/>
            </w:tcBorders>
          </w:tcPr>
          <w:p w14:paraId="0174CFBC" w14:textId="77777777" w:rsidR="009D4C8D" w:rsidRPr="005B6ED2" w:rsidRDefault="009D4C8D"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95217DD" w14:textId="77777777" w:rsidR="009D4C8D" w:rsidRPr="005B6ED2" w:rsidRDefault="009D4C8D" w:rsidP="00CB0DCF">
            <w:pPr>
              <w:pStyle w:val="Header"/>
              <w:tabs>
                <w:tab w:val="clear" w:pos="4320"/>
                <w:tab w:val="clear" w:pos="8640"/>
              </w:tabs>
              <w:jc w:val="both"/>
              <w:rPr>
                <w:rFonts w:ascii="Arial" w:hAnsi="Arial" w:cs="Arial"/>
                <w:sz w:val="20"/>
              </w:rPr>
            </w:pPr>
          </w:p>
        </w:tc>
      </w:tr>
      <w:tr w:rsidR="009D4C8D" w:rsidRPr="005B6ED2" w14:paraId="0FA5870B" w14:textId="77777777" w:rsidTr="00CB0DCF">
        <w:tc>
          <w:tcPr>
            <w:tcW w:w="817" w:type="dxa"/>
            <w:tcBorders>
              <w:top w:val="nil"/>
              <w:bottom w:val="nil"/>
            </w:tcBorders>
          </w:tcPr>
          <w:p w14:paraId="1F4C4748" w14:textId="77777777" w:rsidR="009D4C8D" w:rsidRPr="005B6ED2" w:rsidRDefault="009D4C8D"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C576062" w14:textId="77777777" w:rsidR="009D4C8D" w:rsidRPr="005B6ED2" w:rsidRDefault="009D4C8D" w:rsidP="002B66CC">
            <w:pPr>
              <w:pStyle w:val="Header"/>
              <w:numPr>
                <w:ilvl w:val="0"/>
                <w:numId w:val="87"/>
              </w:numPr>
              <w:tabs>
                <w:tab w:val="clear" w:pos="4320"/>
                <w:tab w:val="clear" w:pos="8640"/>
              </w:tabs>
              <w:spacing w:after="60"/>
              <w:rPr>
                <w:rFonts w:ascii="Arial" w:hAnsi="Arial" w:cs="Arial"/>
                <w:sz w:val="20"/>
              </w:rPr>
            </w:pPr>
            <w:r w:rsidRPr="005B6ED2">
              <w:rPr>
                <w:rFonts w:ascii="Arial" w:hAnsi="Arial" w:cs="Arial"/>
                <w:sz w:val="20"/>
              </w:rPr>
              <w:t>provision of required resources;</w:t>
            </w:r>
          </w:p>
        </w:tc>
        <w:tc>
          <w:tcPr>
            <w:tcW w:w="2561" w:type="dxa"/>
            <w:gridSpan w:val="2"/>
            <w:tcBorders>
              <w:top w:val="nil"/>
              <w:bottom w:val="nil"/>
            </w:tcBorders>
          </w:tcPr>
          <w:p w14:paraId="4F197787" w14:textId="77777777" w:rsidR="009D4C8D" w:rsidRPr="005B6ED2" w:rsidRDefault="009D4C8D"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F0B4D69" w14:textId="77777777" w:rsidR="009D4C8D" w:rsidRPr="005B6ED2" w:rsidRDefault="009D4C8D" w:rsidP="00CB0DCF">
            <w:pPr>
              <w:pStyle w:val="Header"/>
              <w:tabs>
                <w:tab w:val="clear" w:pos="4320"/>
                <w:tab w:val="clear" w:pos="8640"/>
              </w:tabs>
              <w:jc w:val="both"/>
              <w:rPr>
                <w:rFonts w:ascii="Arial" w:hAnsi="Arial" w:cs="Arial"/>
                <w:sz w:val="20"/>
              </w:rPr>
            </w:pPr>
          </w:p>
        </w:tc>
      </w:tr>
      <w:tr w:rsidR="009D4C8D" w:rsidRPr="005B6ED2" w14:paraId="6B3D36C7" w14:textId="77777777" w:rsidTr="00CB0DCF">
        <w:tc>
          <w:tcPr>
            <w:tcW w:w="817" w:type="dxa"/>
            <w:tcBorders>
              <w:top w:val="nil"/>
              <w:bottom w:val="nil"/>
            </w:tcBorders>
          </w:tcPr>
          <w:p w14:paraId="598FA470" w14:textId="77777777" w:rsidR="009D4C8D" w:rsidRPr="005B6ED2" w:rsidRDefault="009D4C8D"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6A44356" w14:textId="20CF0BA9" w:rsidR="009D4C8D" w:rsidRPr="005B6ED2" w:rsidRDefault="009D4C8D" w:rsidP="002B66CC">
            <w:pPr>
              <w:pStyle w:val="Header"/>
              <w:numPr>
                <w:ilvl w:val="0"/>
                <w:numId w:val="87"/>
              </w:numPr>
              <w:tabs>
                <w:tab w:val="clear" w:pos="4320"/>
                <w:tab w:val="clear" w:pos="8640"/>
              </w:tabs>
              <w:spacing w:after="60"/>
              <w:rPr>
                <w:rFonts w:ascii="Arial" w:hAnsi="Arial" w:cs="Arial"/>
                <w:sz w:val="20"/>
              </w:rPr>
            </w:pPr>
            <w:r w:rsidRPr="005B6ED2">
              <w:rPr>
                <w:rFonts w:ascii="Arial" w:hAnsi="Arial" w:cs="Arial"/>
                <w:sz w:val="20"/>
              </w:rPr>
              <w:t>any need for change?</w:t>
            </w:r>
          </w:p>
        </w:tc>
        <w:tc>
          <w:tcPr>
            <w:tcW w:w="2561" w:type="dxa"/>
            <w:gridSpan w:val="2"/>
            <w:tcBorders>
              <w:top w:val="nil"/>
              <w:bottom w:val="nil"/>
            </w:tcBorders>
          </w:tcPr>
          <w:p w14:paraId="16B8349A" w14:textId="77777777" w:rsidR="009D4C8D" w:rsidRPr="005B6ED2" w:rsidRDefault="009D4C8D"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3C6C340" w14:textId="77777777" w:rsidR="009D4C8D" w:rsidRPr="005B6ED2" w:rsidRDefault="009D4C8D" w:rsidP="00CB0DCF">
            <w:pPr>
              <w:pStyle w:val="Header"/>
              <w:tabs>
                <w:tab w:val="clear" w:pos="4320"/>
                <w:tab w:val="clear" w:pos="8640"/>
              </w:tabs>
              <w:jc w:val="both"/>
              <w:rPr>
                <w:rFonts w:ascii="Arial" w:hAnsi="Arial" w:cs="Arial"/>
                <w:sz w:val="20"/>
              </w:rPr>
            </w:pPr>
          </w:p>
        </w:tc>
      </w:tr>
      <w:tr w:rsidR="00D252EE" w:rsidRPr="005B6ED2" w14:paraId="3C557BF5" w14:textId="77777777" w:rsidTr="00AD1363">
        <w:tc>
          <w:tcPr>
            <w:tcW w:w="817" w:type="dxa"/>
            <w:tcBorders>
              <w:top w:val="single" w:sz="4" w:space="0" w:color="auto"/>
              <w:bottom w:val="single" w:sz="4" w:space="0" w:color="auto"/>
            </w:tcBorders>
          </w:tcPr>
          <w:p w14:paraId="23A08E5F" w14:textId="5C2FFFDC" w:rsidR="00D252EE" w:rsidRPr="005B6ED2" w:rsidRDefault="00D252EE"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11.3</w:t>
            </w:r>
          </w:p>
        </w:tc>
        <w:tc>
          <w:tcPr>
            <w:tcW w:w="4111" w:type="dxa"/>
            <w:tcBorders>
              <w:top w:val="single" w:sz="4" w:space="0" w:color="auto"/>
              <w:bottom w:val="single" w:sz="4" w:space="0" w:color="auto"/>
            </w:tcBorders>
          </w:tcPr>
          <w:p w14:paraId="6182A17C" w14:textId="0A1702A0" w:rsidR="00D252EE" w:rsidRPr="005B6ED2" w:rsidRDefault="00D252EE"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Internal audits</w:t>
            </w:r>
          </w:p>
        </w:tc>
        <w:tc>
          <w:tcPr>
            <w:tcW w:w="2561" w:type="dxa"/>
            <w:gridSpan w:val="2"/>
            <w:tcBorders>
              <w:top w:val="single" w:sz="4" w:space="0" w:color="auto"/>
              <w:bottom w:val="single" w:sz="4" w:space="0" w:color="auto"/>
            </w:tcBorders>
          </w:tcPr>
          <w:p w14:paraId="6B79FD1E" w14:textId="77777777" w:rsidR="00D252EE" w:rsidRPr="005B6ED2" w:rsidRDefault="00D252EE"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single" w:sz="4" w:space="0" w:color="auto"/>
            </w:tcBorders>
          </w:tcPr>
          <w:p w14:paraId="41F05764" w14:textId="77777777" w:rsidR="00D252EE" w:rsidRPr="005B6ED2" w:rsidRDefault="00D252EE" w:rsidP="00CB0DCF">
            <w:pPr>
              <w:pStyle w:val="Header"/>
              <w:tabs>
                <w:tab w:val="clear" w:pos="4320"/>
                <w:tab w:val="clear" w:pos="8640"/>
              </w:tabs>
              <w:jc w:val="both"/>
              <w:rPr>
                <w:rFonts w:ascii="Arial" w:hAnsi="Arial" w:cs="Arial"/>
                <w:b/>
                <w:bCs/>
                <w:sz w:val="20"/>
              </w:rPr>
            </w:pPr>
          </w:p>
        </w:tc>
      </w:tr>
      <w:tr w:rsidR="00D252EE" w:rsidRPr="005B6ED2" w14:paraId="0750F058" w14:textId="77777777" w:rsidTr="00CB0DCF">
        <w:tc>
          <w:tcPr>
            <w:tcW w:w="817" w:type="dxa"/>
            <w:tcBorders>
              <w:top w:val="single" w:sz="4" w:space="0" w:color="auto"/>
              <w:bottom w:val="nil"/>
            </w:tcBorders>
          </w:tcPr>
          <w:p w14:paraId="36813DAC" w14:textId="4FFFCCFF" w:rsidR="00D252EE" w:rsidRPr="005B6ED2" w:rsidRDefault="00D252EE"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11.3.1</w:t>
            </w:r>
          </w:p>
        </w:tc>
        <w:tc>
          <w:tcPr>
            <w:tcW w:w="4111" w:type="dxa"/>
            <w:tcBorders>
              <w:top w:val="single" w:sz="4" w:space="0" w:color="auto"/>
              <w:bottom w:val="nil"/>
            </w:tcBorders>
          </w:tcPr>
          <w:p w14:paraId="1727B6E5" w14:textId="5B6CD8EA" w:rsidR="00D252EE" w:rsidRPr="005B6ED2" w:rsidRDefault="00D252EE"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697E26" w:rsidRPr="005B6ED2">
              <w:rPr>
                <w:rFonts w:ascii="Arial" w:hAnsi="Arial" w:cs="Arial"/>
                <w:sz w:val="20"/>
              </w:rPr>
              <w:t>VB</w:t>
            </w:r>
            <w:r w:rsidRPr="005B6ED2">
              <w:rPr>
                <w:rFonts w:ascii="Arial" w:hAnsi="Arial" w:cs="Arial"/>
                <w:sz w:val="20"/>
              </w:rPr>
              <w:t xml:space="preserve"> conduct internal audits at planned intervals to provide information on whether the management </w:t>
            </w:r>
            <w:proofErr w:type="gramStart"/>
            <w:r w:rsidRPr="005B6ED2">
              <w:rPr>
                <w:rFonts w:ascii="Arial" w:hAnsi="Arial" w:cs="Arial"/>
                <w:sz w:val="20"/>
              </w:rPr>
              <w:t>system:</w:t>
            </w:r>
            <w:proofErr w:type="gramEnd"/>
          </w:p>
        </w:tc>
        <w:tc>
          <w:tcPr>
            <w:tcW w:w="2561" w:type="dxa"/>
            <w:gridSpan w:val="2"/>
            <w:tcBorders>
              <w:top w:val="single" w:sz="4" w:space="0" w:color="auto"/>
              <w:bottom w:val="nil"/>
            </w:tcBorders>
          </w:tcPr>
          <w:p w14:paraId="69A026A3" w14:textId="77777777" w:rsidR="00D252EE" w:rsidRPr="005B6ED2" w:rsidRDefault="00D252EE"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3FF724F0" w14:textId="77777777" w:rsidR="00D252EE" w:rsidRPr="005B6ED2" w:rsidRDefault="00D252EE" w:rsidP="00CB0DCF">
            <w:pPr>
              <w:pStyle w:val="Header"/>
              <w:tabs>
                <w:tab w:val="clear" w:pos="4320"/>
                <w:tab w:val="clear" w:pos="8640"/>
              </w:tabs>
              <w:jc w:val="both"/>
              <w:rPr>
                <w:rFonts w:ascii="Arial" w:hAnsi="Arial" w:cs="Arial"/>
                <w:sz w:val="20"/>
              </w:rPr>
            </w:pPr>
          </w:p>
        </w:tc>
      </w:tr>
      <w:tr w:rsidR="00811C9B" w:rsidRPr="005B6ED2" w14:paraId="46A790A1" w14:textId="77777777" w:rsidTr="00CB0DCF">
        <w:tc>
          <w:tcPr>
            <w:tcW w:w="817" w:type="dxa"/>
            <w:tcBorders>
              <w:top w:val="nil"/>
              <w:bottom w:val="nil"/>
            </w:tcBorders>
          </w:tcPr>
          <w:p w14:paraId="44E75445" w14:textId="77777777" w:rsidR="00811C9B" w:rsidRPr="005B6ED2" w:rsidRDefault="00811C9B"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998B3A1" w14:textId="003E628A" w:rsidR="00811C9B" w:rsidRPr="005B6ED2" w:rsidRDefault="00811C9B" w:rsidP="002B66CC">
            <w:pPr>
              <w:pStyle w:val="Header"/>
              <w:numPr>
                <w:ilvl w:val="0"/>
                <w:numId w:val="88"/>
              </w:numPr>
              <w:tabs>
                <w:tab w:val="clear" w:pos="4320"/>
                <w:tab w:val="clear" w:pos="8640"/>
              </w:tabs>
              <w:spacing w:after="60"/>
              <w:rPr>
                <w:rFonts w:ascii="Arial" w:hAnsi="Arial" w:cs="Arial"/>
                <w:sz w:val="20"/>
              </w:rPr>
            </w:pPr>
            <w:r w:rsidRPr="005B6ED2">
              <w:rPr>
                <w:rFonts w:ascii="Arial" w:hAnsi="Arial" w:cs="Arial"/>
                <w:sz w:val="20"/>
              </w:rPr>
              <w:t>conforms to:</w:t>
            </w:r>
          </w:p>
        </w:tc>
        <w:tc>
          <w:tcPr>
            <w:tcW w:w="2561" w:type="dxa"/>
            <w:gridSpan w:val="2"/>
            <w:tcBorders>
              <w:top w:val="nil"/>
              <w:bottom w:val="nil"/>
            </w:tcBorders>
          </w:tcPr>
          <w:p w14:paraId="72301C26" w14:textId="77777777" w:rsidR="00811C9B" w:rsidRPr="005B6ED2" w:rsidRDefault="00811C9B"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AB4D6F7" w14:textId="77777777" w:rsidR="00811C9B" w:rsidRPr="005B6ED2" w:rsidRDefault="00811C9B" w:rsidP="00CB0DCF">
            <w:pPr>
              <w:pStyle w:val="Header"/>
              <w:tabs>
                <w:tab w:val="clear" w:pos="4320"/>
                <w:tab w:val="clear" w:pos="8640"/>
              </w:tabs>
              <w:jc w:val="both"/>
              <w:rPr>
                <w:rFonts w:ascii="Arial" w:hAnsi="Arial" w:cs="Arial"/>
                <w:sz w:val="20"/>
              </w:rPr>
            </w:pPr>
          </w:p>
        </w:tc>
      </w:tr>
      <w:tr w:rsidR="00811C9B" w:rsidRPr="005B6ED2" w14:paraId="225B5154" w14:textId="77777777" w:rsidTr="00CB0DCF">
        <w:tc>
          <w:tcPr>
            <w:tcW w:w="817" w:type="dxa"/>
            <w:tcBorders>
              <w:top w:val="nil"/>
              <w:bottom w:val="nil"/>
            </w:tcBorders>
          </w:tcPr>
          <w:p w14:paraId="393FED6B" w14:textId="77777777" w:rsidR="00811C9B" w:rsidRPr="005B6ED2" w:rsidRDefault="00811C9B"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648405C0" w14:textId="26E6E8FA" w:rsidR="00811C9B" w:rsidRPr="005B6ED2" w:rsidRDefault="00811C9B" w:rsidP="00CB0DCF">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the VB’s own requirements for its management system, including the V/V activities;</w:t>
            </w:r>
          </w:p>
        </w:tc>
        <w:tc>
          <w:tcPr>
            <w:tcW w:w="2561" w:type="dxa"/>
            <w:gridSpan w:val="2"/>
            <w:tcBorders>
              <w:top w:val="nil"/>
              <w:bottom w:val="nil"/>
            </w:tcBorders>
          </w:tcPr>
          <w:p w14:paraId="37DD7576" w14:textId="77777777" w:rsidR="00811C9B" w:rsidRPr="005B6ED2" w:rsidRDefault="00811C9B"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45EFFA1F" w14:textId="77777777" w:rsidR="00811C9B" w:rsidRPr="005B6ED2" w:rsidRDefault="00811C9B" w:rsidP="00CB0DCF">
            <w:pPr>
              <w:pStyle w:val="Header"/>
              <w:tabs>
                <w:tab w:val="clear" w:pos="4320"/>
                <w:tab w:val="clear" w:pos="8640"/>
              </w:tabs>
              <w:jc w:val="both"/>
              <w:rPr>
                <w:rFonts w:ascii="Arial" w:hAnsi="Arial" w:cs="Arial"/>
                <w:color w:val="FF0000"/>
                <w:sz w:val="20"/>
              </w:rPr>
            </w:pPr>
          </w:p>
        </w:tc>
      </w:tr>
      <w:tr w:rsidR="00811C9B" w:rsidRPr="005B6ED2" w14:paraId="16E1CC7D" w14:textId="77777777" w:rsidTr="00CB0DCF">
        <w:tc>
          <w:tcPr>
            <w:tcW w:w="817" w:type="dxa"/>
            <w:tcBorders>
              <w:top w:val="nil"/>
              <w:bottom w:val="nil"/>
            </w:tcBorders>
          </w:tcPr>
          <w:p w14:paraId="2F25A76B" w14:textId="77777777" w:rsidR="00811C9B" w:rsidRPr="005B6ED2" w:rsidRDefault="00811C9B" w:rsidP="00CB0DCF">
            <w:pPr>
              <w:pStyle w:val="Header"/>
              <w:tabs>
                <w:tab w:val="clear" w:pos="4320"/>
                <w:tab w:val="clear" w:pos="8640"/>
              </w:tabs>
              <w:jc w:val="both"/>
              <w:rPr>
                <w:rFonts w:ascii="Arial" w:hAnsi="Arial" w:cs="Arial"/>
                <w:color w:val="000000" w:themeColor="text1"/>
                <w:sz w:val="20"/>
              </w:rPr>
            </w:pPr>
          </w:p>
        </w:tc>
        <w:tc>
          <w:tcPr>
            <w:tcW w:w="4111" w:type="dxa"/>
            <w:tcBorders>
              <w:top w:val="nil"/>
              <w:bottom w:val="nil"/>
            </w:tcBorders>
          </w:tcPr>
          <w:p w14:paraId="52948671" w14:textId="65797F00" w:rsidR="00811C9B" w:rsidRPr="005B6ED2" w:rsidRDefault="00D9634A" w:rsidP="00811C9B">
            <w:pPr>
              <w:pStyle w:val="Header"/>
              <w:numPr>
                <w:ilvl w:val="0"/>
                <w:numId w:val="51"/>
              </w:numPr>
              <w:tabs>
                <w:tab w:val="clear" w:pos="4320"/>
                <w:tab w:val="clear" w:pos="8640"/>
              </w:tabs>
              <w:spacing w:after="60"/>
              <w:rPr>
                <w:rFonts w:ascii="Arial" w:hAnsi="Arial" w:cs="Arial"/>
                <w:color w:val="000000" w:themeColor="text1"/>
                <w:sz w:val="20"/>
              </w:rPr>
            </w:pPr>
            <w:r w:rsidRPr="005B6ED2">
              <w:rPr>
                <w:rFonts w:ascii="Arial" w:hAnsi="Arial" w:cs="Arial"/>
                <w:color w:val="000000" w:themeColor="text1"/>
                <w:sz w:val="20"/>
              </w:rPr>
              <w:t>the requirements of this document;</w:t>
            </w:r>
          </w:p>
        </w:tc>
        <w:tc>
          <w:tcPr>
            <w:tcW w:w="2561" w:type="dxa"/>
            <w:gridSpan w:val="2"/>
            <w:tcBorders>
              <w:top w:val="nil"/>
              <w:bottom w:val="nil"/>
            </w:tcBorders>
          </w:tcPr>
          <w:p w14:paraId="26F67D56" w14:textId="77777777" w:rsidR="00811C9B" w:rsidRPr="005B6ED2" w:rsidRDefault="00811C9B" w:rsidP="00CB0DCF">
            <w:pPr>
              <w:pStyle w:val="Header"/>
              <w:tabs>
                <w:tab w:val="clear" w:pos="4320"/>
                <w:tab w:val="clear" w:pos="8640"/>
              </w:tabs>
              <w:jc w:val="both"/>
              <w:rPr>
                <w:rFonts w:ascii="Arial" w:hAnsi="Arial" w:cs="Arial"/>
                <w:color w:val="FF0000"/>
                <w:sz w:val="20"/>
              </w:rPr>
            </w:pPr>
          </w:p>
        </w:tc>
        <w:tc>
          <w:tcPr>
            <w:tcW w:w="2258" w:type="dxa"/>
            <w:tcBorders>
              <w:top w:val="nil"/>
              <w:bottom w:val="nil"/>
            </w:tcBorders>
          </w:tcPr>
          <w:p w14:paraId="59330F60" w14:textId="77777777" w:rsidR="00811C9B" w:rsidRPr="005B6ED2" w:rsidRDefault="00811C9B" w:rsidP="00CB0DCF">
            <w:pPr>
              <w:pStyle w:val="Header"/>
              <w:tabs>
                <w:tab w:val="clear" w:pos="4320"/>
                <w:tab w:val="clear" w:pos="8640"/>
              </w:tabs>
              <w:jc w:val="both"/>
              <w:rPr>
                <w:rFonts w:ascii="Arial" w:hAnsi="Arial" w:cs="Arial"/>
                <w:color w:val="FF0000"/>
                <w:sz w:val="20"/>
              </w:rPr>
            </w:pPr>
          </w:p>
        </w:tc>
      </w:tr>
      <w:tr w:rsidR="00D9634A" w:rsidRPr="005B6ED2" w14:paraId="10860F7E" w14:textId="77777777" w:rsidTr="00CB0DCF">
        <w:tc>
          <w:tcPr>
            <w:tcW w:w="817" w:type="dxa"/>
            <w:tcBorders>
              <w:top w:val="nil"/>
              <w:bottom w:val="nil"/>
            </w:tcBorders>
          </w:tcPr>
          <w:p w14:paraId="37456D74" w14:textId="77777777" w:rsidR="00D9634A" w:rsidRPr="005B6ED2" w:rsidRDefault="00D9634A"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D84D61A" w14:textId="7C1DC7C3" w:rsidR="00D9634A" w:rsidRPr="005B6ED2" w:rsidRDefault="00D9634A" w:rsidP="002B66CC">
            <w:pPr>
              <w:pStyle w:val="Header"/>
              <w:numPr>
                <w:ilvl w:val="0"/>
                <w:numId w:val="88"/>
              </w:numPr>
              <w:tabs>
                <w:tab w:val="clear" w:pos="4320"/>
                <w:tab w:val="clear" w:pos="8640"/>
              </w:tabs>
              <w:spacing w:after="60"/>
              <w:rPr>
                <w:rFonts w:ascii="Arial" w:hAnsi="Arial" w:cs="Arial"/>
                <w:sz w:val="20"/>
              </w:rPr>
            </w:pPr>
            <w:r w:rsidRPr="005B6ED2">
              <w:rPr>
                <w:rFonts w:ascii="Arial" w:hAnsi="Arial" w:cs="Arial"/>
                <w:sz w:val="20"/>
              </w:rPr>
              <w:t>is effectively implemented and maintained?</w:t>
            </w:r>
          </w:p>
        </w:tc>
        <w:tc>
          <w:tcPr>
            <w:tcW w:w="2561" w:type="dxa"/>
            <w:gridSpan w:val="2"/>
            <w:tcBorders>
              <w:top w:val="nil"/>
              <w:bottom w:val="nil"/>
            </w:tcBorders>
          </w:tcPr>
          <w:p w14:paraId="6C1690EA" w14:textId="77777777" w:rsidR="00D9634A" w:rsidRPr="005B6ED2" w:rsidRDefault="00D9634A"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8C24962" w14:textId="77777777" w:rsidR="00D9634A" w:rsidRPr="005B6ED2" w:rsidRDefault="00D9634A" w:rsidP="00CB0DCF">
            <w:pPr>
              <w:pStyle w:val="Header"/>
              <w:tabs>
                <w:tab w:val="clear" w:pos="4320"/>
                <w:tab w:val="clear" w:pos="8640"/>
              </w:tabs>
              <w:jc w:val="both"/>
              <w:rPr>
                <w:rFonts w:ascii="Arial" w:hAnsi="Arial" w:cs="Arial"/>
                <w:sz w:val="20"/>
              </w:rPr>
            </w:pPr>
          </w:p>
        </w:tc>
      </w:tr>
      <w:tr w:rsidR="00D6034F" w:rsidRPr="005B6ED2" w14:paraId="047A86EB" w14:textId="77777777" w:rsidTr="00AD1363">
        <w:tc>
          <w:tcPr>
            <w:tcW w:w="817" w:type="dxa"/>
            <w:tcBorders>
              <w:top w:val="nil"/>
              <w:bottom w:val="nil"/>
            </w:tcBorders>
          </w:tcPr>
          <w:p w14:paraId="0260B5A1" w14:textId="6B969E8A" w:rsidR="00D6034F" w:rsidRPr="005B6ED2" w:rsidRDefault="00D6034F" w:rsidP="00CB0DCF">
            <w:pPr>
              <w:pStyle w:val="Header"/>
              <w:tabs>
                <w:tab w:val="clear" w:pos="4320"/>
                <w:tab w:val="clear" w:pos="8640"/>
              </w:tabs>
              <w:spacing w:before="120" w:after="60"/>
              <w:rPr>
                <w:rFonts w:ascii="Arial" w:hAnsi="Arial" w:cs="Arial"/>
                <w:sz w:val="20"/>
              </w:rPr>
            </w:pPr>
          </w:p>
        </w:tc>
        <w:tc>
          <w:tcPr>
            <w:tcW w:w="4111" w:type="dxa"/>
            <w:tcBorders>
              <w:top w:val="nil"/>
              <w:bottom w:val="nil"/>
            </w:tcBorders>
          </w:tcPr>
          <w:p w14:paraId="532489F3" w14:textId="072BC29B" w:rsidR="00D6034F" w:rsidRPr="005B6ED2" w:rsidRDefault="00D6034F" w:rsidP="00CB0DCF">
            <w:pPr>
              <w:pStyle w:val="Header"/>
              <w:tabs>
                <w:tab w:val="clear" w:pos="4320"/>
                <w:tab w:val="clear" w:pos="8640"/>
              </w:tabs>
              <w:spacing w:before="120" w:after="60"/>
              <w:rPr>
                <w:rFonts w:ascii="Arial" w:hAnsi="Arial" w:cs="Arial"/>
                <w:color w:val="FF0000"/>
                <w:sz w:val="20"/>
              </w:rPr>
            </w:pPr>
            <w:r w:rsidRPr="005B6ED2">
              <w:rPr>
                <w:rFonts w:ascii="Arial" w:hAnsi="Arial" w:cs="Arial"/>
                <w:color w:val="FF0000"/>
                <w:sz w:val="20"/>
              </w:rPr>
              <w:t>Is the internal audit conducted at least on</w:t>
            </w:r>
            <w:r w:rsidR="003F7926" w:rsidRPr="005B6ED2">
              <w:rPr>
                <w:rFonts w:ascii="Arial" w:hAnsi="Arial" w:cs="Arial"/>
                <w:color w:val="FF0000"/>
                <w:sz w:val="20"/>
              </w:rPr>
              <w:t>c</w:t>
            </w:r>
            <w:r w:rsidRPr="005B6ED2">
              <w:rPr>
                <w:rFonts w:ascii="Arial" w:hAnsi="Arial" w:cs="Arial"/>
                <w:color w:val="FF0000"/>
                <w:sz w:val="20"/>
              </w:rPr>
              <w:t>e a year, not exceeding 15 months between audits? (ISO 14065:2020)</w:t>
            </w:r>
          </w:p>
        </w:tc>
        <w:tc>
          <w:tcPr>
            <w:tcW w:w="2561" w:type="dxa"/>
            <w:gridSpan w:val="2"/>
            <w:tcBorders>
              <w:top w:val="nil"/>
              <w:bottom w:val="nil"/>
            </w:tcBorders>
          </w:tcPr>
          <w:p w14:paraId="3BCD0C6B" w14:textId="77777777" w:rsidR="00D6034F" w:rsidRPr="005B6ED2" w:rsidRDefault="00D6034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46226E2" w14:textId="77777777" w:rsidR="00D6034F" w:rsidRPr="005B6ED2" w:rsidRDefault="00D6034F" w:rsidP="00CB0DCF">
            <w:pPr>
              <w:pStyle w:val="Header"/>
              <w:tabs>
                <w:tab w:val="clear" w:pos="4320"/>
                <w:tab w:val="clear" w:pos="8640"/>
              </w:tabs>
              <w:jc w:val="both"/>
              <w:rPr>
                <w:rFonts w:ascii="Arial" w:hAnsi="Arial" w:cs="Arial"/>
                <w:sz w:val="20"/>
              </w:rPr>
            </w:pPr>
          </w:p>
        </w:tc>
      </w:tr>
      <w:tr w:rsidR="004D5F98" w:rsidRPr="005B6ED2" w14:paraId="19E5F158" w14:textId="77777777" w:rsidTr="00AD1363">
        <w:tc>
          <w:tcPr>
            <w:tcW w:w="817" w:type="dxa"/>
            <w:tcBorders>
              <w:top w:val="nil"/>
              <w:bottom w:val="nil"/>
            </w:tcBorders>
          </w:tcPr>
          <w:p w14:paraId="447CA106" w14:textId="36F2E5F1" w:rsidR="004D5F98" w:rsidRPr="005B6ED2" w:rsidRDefault="004D5F98"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11.3.2</w:t>
            </w:r>
          </w:p>
        </w:tc>
        <w:tc>
          <w:tcPr>
            <w:tcW w:w="4111" w:type="dxa"/>
            <w:tcBorders>
              <w:top w:val="nil"/>
              <w:bottom w:val="nil"/>
            </w:tcBorders>
          </w:tcPr>
          <w:p w14:paraId="7C3A41BC" w14:textId="2610F30B" w:rsidR="004D5F98" w:rsidRPr="005B6ED2" w:rsidRDefault="004D5F98"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4A4E95" w:rsidRPr="005B6ED2">
              <w:rPr>
                <w:rFonts w:ascii="Arial" w:hAnsi="Arial" w:cs="Arial"/>
                <w:sz w:val="20"/>
              </w:rPr>
              <w:t>VB</w:t>
            </w:r>
            <w:r w:rsidRPr="005B6ED2">
              <w:rPr>
                <w:rFonts w:ascii="Arial" w:hAnsi="Arial" w:cs="Arial"/>
                <w:sz w:val="20"/>
              </w:rPr>
              <w:t>:</w:t>
            </w:r>
          </w:p>
        </w:tc>
        <w:tc>
          <w:tcPr>
            <w:tcW w:w="2561" w:type="dxa"/>
            <w:gridSpan w:val="2"/>
            <w:tcBorders>
              <w:top w:val="nil"/>
              <w:bottom w:val="nil"/>
            </w:tcBorders>
          </w:tcPr>
          <w:p w14:paraId="61F8D257" w14:textId="77777777" w:rsidR="004D5F98" w:rsidRPr="005B6ED2" w:rsidRDefault="004D5F98"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1AA35FD" w14:textId="77777777" w:rsidR="004D5F98" w:rsidRPr="005B6ED2" w:rsidRDefault="004D5F98" w:rsidP="00CB0DCF">
            <w:pPr>
              <w:pStyle w:val="Header"/>
              <w:tabs>
                <w:tab w:val="clear" w:pos="4320"/>
                <w:tab w:val="clear" w:pos="8640"/>
              </w:tabs>
              <w:jc w:val="both"/>
              <w:rPr>
                <w:rFonts w:ascii="Arial" w:hAnsi="Arial" w:cs="Arial"/>
                <w:sz w:val="20"/>
              </w:rPr>
            </w:pPr>
          </w:p>
        </w:tc>
      </w:tr>
      <w:tr w:rsidR="00CC1D49" w:rsidRPr="005B6ED2" w14:paraId="28658047" w14:textId="77777777" w:rsidTr="00CB0DCF">
        <w:tc>
          <w:tcPr>
            <w:tcW w:w="817" w:type="dxa"/>
            <w:tcBorders>
              <w:top w:val="nil"/>
              <w:bottom w:val="nil"/>
            </w:tcBorders>
          </w:tcPr>
          <w:p w14:paraId="177EE9D3" w14:textId="77777777" w:rsidR="00CC1D49" w:rsidRPr="005B6ED2" w:rsidRDefault="00CC1D49" w:rsidP="00D56679">
            <w:pPr>
              <w:pStyle w:val="Header"/>
              <w:tabs>
                <w:tab w:val="clear" w:pos="4320"/>
                <w:tab w:val="clear" w:pos="8640"/>
              </w:tabs>
              <w:rPr>
                <w:rFonts w:ascii="Arial" w:hAnsi="Arial" w:cs="Arial"/>
                <w:sz w:val="20"/>
              </w:rPr>
            </w:pPr>
          </w:p>
        </w:tc>
        <w:tc>
          <w:tcPr>
            <w:tcW w:w="4111" w:type="dxa"/>
            <w:tcBorders>
              <w:top w:val="nil"/>
              <w:bottom w:val="nil"/>
            </w:tcBorders>
          </w:tcPr>
          <w:p w14:paraId="7ADCEEBC" w14:textId="2EF35040" w:rsidR="00CC1D49" w:rsidRPr="005B6ED2" w:rsidRDefault="00CC1D49" w:rsidP="00D56679">
            <w:pPr>
              <w:pStyle w:val="Header"/>
              <w:numPr>
                <w:ilvl w:val="0"/>
                <w:numId w:val="89"/>
              </w:numPr>
              <w:tabs>
                <w:tab w:val="clear" w:pos="4320"/>
                <w:tab w:val="clear" w:pos="8640"/>
              </w:tabs>
              <w:rPr>
                <w:rFonts w:ascii="Arial" w:hAnsi="Arial" w:cs="Arial"/>
                <w:sz w:val="20"/>
              </w:rPr>
            </w:pPr>
            <w:r w:rsidRPr="005B6ED2">
              <w:rPr>
                <w:rFonts w:ascii="Arial" w:hAnsi="Arial" w:cs="Arial"/>
                <w:sz w:val="20"/>
              </w:rPr>
              <w:t xml:space="preserve">plan, establish, </w:t>
            </w:r>
            <w:proofErr w:type="gramStart"/>
            <w:r w:rsidRPr="005B6ED2">
              <w:rPr>
                <w:rFonts w:ascii="Arial" w:hAnsi="Arial" w:cs="Arial"/>
                <w:sz w:val="20"/>
              </w:rPr>
              <w:t>implement</w:t>
            </w:r>
            <w:proofErr w:type="gramEnd"/>
            <w:r w:rsidRPr="005B6ED2">
              <w:rPr>
                <w:rFonts w:ascii="Arial" w:hAnsi="Arial" w:cs="Arial"/>
                <w:sz w:val="20"/>
              </w:rPr>
              <w:t xml:space="preserve"> and maintain an audit programme including the frequency, methods, responsibilities, planning requirements and reporting, which shall take into consideration the importance of the VB's activities  concerned, changes affecting the VB and the results of previous audits;</w:t>
            </w:r>
          </w:p>
        </w:tc>
        <w:tc>
          <w:tcPr>
            <w:tcW w:w="2561" w:type="dxa"/>
            <w:gridSpan w:val="2"/>
            <w:tcBorders>
              <w:top w:val="nil"/>
              <w:bottom w:val="nil"/>
            </w:tcBorders>
          </w:tcPr>
          <w:p w14:paraId="08BF8D26" w14:textId="77777777" w:rsidR="00CC1D49" w:rsidRPr="005B6ED2" w:rsidRDefault="00CC1D49"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7969F2E" w14:textId="77777777" w:rsidR="00CC1D49" w:rsidRPr="005B6ED2" w:rsidRDefault="00CC1D49" w:rsidP="00CB0DCF">
            <w:pPr>
              <w:pStyle w:val="Header"/>
              <w:tabs>
                <w:tab w:val="clear" w:pos="4320"/>
                <w:tab w:val="clear" w:pos="8640"/>
              </w:tabs>
              <w:jc w:val="both"/>
              <w:rPr>
                <w:rFonts w:ascii="Arial" w:hAnsi="Arial" w:cs="Arial"/>
                <w:sz w:val="20"/>
              </w:rPr>
            </w:pPr>
          </w:p>
        </w:tc>
      </w:tr>
      <w:tr w:rsidR="00DD1D3A" w:rsidRPr="005B6ED2" w14:paraId="37D3C076" w14:textId="77777777" w:rsidTr="00CB0DCF">
        <w:tc>
          <w:tcPr>
            <w:tcW w:w="817" w:type="dxa"/>
            <w:tcBorders>
              <w:top w:val="nil"/>
              <w:bottom w:val="nil"/>
            </w:tcBorders>
          </w:tcPr>
          <w:p w14:paraId="7A6D42BA" w14:textId="77777777" w:rsidR="00DD1D3A" w:rsidRPr="005B6ED2" w:rsidRDefault="00DD1D3A" w:rsidP="00D56679">
            <w:pPr>
              <w:pStyle w:val="Header"/>
              <w:tabs>
                <w:tab w:val="clear" w:pos="4320"/>
                <w:tab w:val="clear" w:pos="8640"/>
              </w:tabs>
              <w:rPr>
                <w:rFonts w:ascii="Arial" w:hAnsi="Arial" w:cs="Arial"/>
                <w:sz w:val="20"/>
              </w:rPr>
            </w:pPr>
          </w:p>
        </w:tc>
        <w:tc>
          <w:tcPr>
            <w:tcW w:w="4111" w:type="dxa"/>
            <w:tcBorders>
              <w:top w:val="nil"/>
              <w:bottom w:val="nil"/>
            </w:tcBorders>
          </w:tcPr>
          <w:p w14:paraId="4CA5D1AE" w14:textId="77777777" w:rsidR="00DD1D3A" w:rsidRPr="005B6ED2" w:rsidRDefault="00DD1D3A" w:rsidP="00D56679">
            <w:pPr>
              <w:pStyle w:val="Header"/>
              <w:numPr>
                <w:ilvl w:val="0"/>
                <w:numId w:val="89"/>
              </w:numPr>
              <w:tabs>
                <w:tab w:val="clear" w:pos="4320"/>
                <w:tab w:val="clear" w:pos="8640"/>
              </w:tabs>
              <w:rPr>
                <w:rFonts w:ascii="Arial" w:hAnsi="Arial" w:cs="Arial"/>
                <w:sz w:val="20"/>
              </w:rPr>
            </w:pPr>
            <w:r w:rsidRPr="005B6ED2">
              <w:rPr>
                <w:rFonts w:ascii="Arial" w:hAnsi="Arial" w:cs="Arial"/>
                <w:sz w:val="20"/>
              </w:rPr>
              <w:t>define the audit criteria and scope for each audit;</w:t>
            </w:r>
          </w:p>
        </w:tc>
        <w:tc>
          <w:tcPr>
            <w:tcW w:w="2561" w:type="dxa"/>
            <w:gridSpan w:val="2"/>
            <w:tcBorders>
              <w:top w:val="nil"/>
              <w:bottom w:val="nil"/>
            </w:tcBorders>
          </w:tcPr>
          <w:p w14:paraId="1069E0A6" w14:textId="77777777" w:rsidR="00DD1D3A" w:rsidRPr="005B6ED2" w:rsidRDefault="00DD1D3A"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8DBEB03" w14:textId="77777777" w:rsidR="00DD1D3A" w:rsidRPr="005B6ED2" w:rsidRDefault="00DD1D3A" w:rsidP="00CB0DCF">
            <w:pPr>
              <w:pStyle w:val="Header"/>
              <w:tabs>
                <w:tab w:val="clear" w:pos="4320"/>
                <w:tab w:val="clear" w:pos="8640"/>
              </w:tabs>
              <w:jc w:val="both"/>
              <w:rPr>
                <w:rFonts w:ascii="Arial" w:hAnsi="Arial" w:cs="Arial"/>
                <w:sz w:val="20"/>
              </w:rPr>
            </w:pPr>
          </w:p>
        </w:tc>
      </w:tr>
      <w:tr w:rsidR="00DD1D3A" w:rsidRPr="005B6ED2" w14:paraId="3D9CB302" w14:textId="77777777" w:rsidTr="00CB0DCF">
        <w:tc>
          <w:tcPr>
            <w:tcW w:w="817" w:type="dxa"/>
            <w:tcBorders>
              <w:top w:val="nil"/>
              <w:bottom w:val="nil"/>
            </w:tcBorders>
          </w:tcPr>
          <w:p w14:paraId="00CDCB41" w14:textId="77777777" w:rsidR="00DD1D3A" w:rsidRPr="005B6ED2" w:rsidRDefault="00DD1D3A" w:rsidP="00D56679">
            <w:pPr>
              <w:pStyle w:val="Header"/>
              <w:tabs>
                <w:tab w:val="clear" w:pos="4320"/>
                <w:tab w:val="clear" w:pos="8640"/>
              </w:tabs>
              <w:rPr>
                <w:rFonts w:ascii="Arial" w:hAnsi="Arial" w:cs="Arial"/>
                <w:sz w:val="20"/>
              </w:rPr>
            </w:pPr>
          </w:p>
        </w:tc>
        <w:tc>
          <w:tcPr>
            <w:tcW w:w="4111" w:type="dxa"/>
            <w:tcBorders>
              <w:top w:val="nil"/>
              <w:bottom w:val="nil"/>
            </w:tcBorders>
          </w:tcPr>
          <w:p w14:paraId="71FB3CF9" w14:textId="77777777" w:rsidR="00DD1D3A" w:rsidRPr="005B6ED2" w:rsidRDefault="00DD1D3A" w:rsidP="00D56679">
            <w:pPr>
              <w:pStyle w:val="Header"/>
              <w:numPr>
                <w:ilvl w:val="0"/>
                <w:numId w:val="89"/>
              </w:numPr>
              <w:tabs>
                <w:tab w:val="clear" w:pos="4320"/>
                <w:tab w:val="clear" w:pos="8640"/>
              </w:tabs>
              <w:rPr>
                <w:rFonts w:ascii="Arial" w:hAnsi="Arial" w:cs="Arial"/>
                <w:sz w:val="20"/>
              </w:rPr>
            </w:pPr>
            <w:r w:rsidRPr="005B6ED2">
              <w:rPr>
                <w:rFonts w:ascii="Arial" w:hAnsi="Arial" w:cs="Arial"/>
                <w:sz w:val="20"/>
              </w:rPr>
              <w:t>ensure that the results of the audits are reported to relevant personnel;</w:t>
            </w:r>
          </w:p>
        </w:tc>
        <w:tc>
          <w:tcPr>
            <w:tcW w:w="2561" w:type="dxa"/>
            <w:gridSpan w:val="2"/>
            <w:tcBorders>
              <w:top w:val="nil"/>
              <w:bottom w:val="nil"/>
            </w:tcBorders>
          </w:tcPr>
          <w:p w14:paraId="4E5F1DC9" w14:textId="77777777" w:rsidR="00DD1D3A" w:rsidRPr="005B6ED2" w:rsidRDefault="00DD1D3A"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32067AAB" w14:textId="77777777" w:rsidR="00DD1D3A" w:rsidRPr="005B6ED2" w:rsidRDefault="00DD1D3A" w:rsidP="00CB0DCF">
            <w:pPr>
              <w:pStyle w:val="Header"/>
              <w:tabs>
                <w:tab w:val="clear" w:pos="4320"/>
                <w:tab w:val="clear" w:pos="8640"/>
              </w:tabs>
              <w:jc w:val="both"/>
              <w:rPr>
                <w:rFonts w:ascii="Arial" w:hAnsi="Arial" w:cs="Arial"/>
                <w:sz w:val="20"/>
              </w:rPr>
            </w:pPr>
          </w:p>
        </w:tc>
      </w:tr>
      <w:tr w:rsidR="00DD1D3A" w:rsidRPr="005B6ED2" w14:paraId="7ABC3C42" w14:textId="77777777" w:rsidTr="00CB0DCF">
        <w:tc>
          <w:tcPr>
            <w:tcW w:w="817" w:type="dxa"/>
            <w:tcBorders>
              <w:top w:val="nil"/>
              <w:bottom w:val="nil"/>
            </w:tcBorders>
          </w:tcPr>
          <w:p w14:paraId="52988A82" w14:textId="77777777" w:rsidR="00DD1D3A" w:rsidRPr="005B6ED2" w:rsidRDefault="00DD1D3A" w:rsidP="00D56679">
            <w:pPr>
              <w:pStyle w:val="Header"/>
              <w:tabs>
                <w:tab w:val="clear" w:pos="4320"/>
                <w:tab w:val="clear" w:pos="8640"/>
              </w:tabs>
              <w:rPr>
                <w:rFonts w:ascii="Arial" w:hAnsi="Arial" w:cs="Arial"/>
                <w:sz w:val="20"/>
              </w:rPr>
            </w:pPr>
          </w:p>
        </w:tc>
        <w:tc>
          <w:tcPr>
            <w:tcW w:w="4111" w:type="dxa"/>
            <w:tcBorders>
              <w:top w:val="nil"/>
              <w:bottom w:val="nil"/>
            </w:tcBorders>
          </w:tcPr>
          <w:p w14:paraId="41068AC6" w14:textId="77777777" w:rsidR="00DD1D3A" w:rsidRPr="005B6ED2" w:rsidRDefault="00DD1D3A" w:rsidP="00D56679">
            <w:pPr>
              <w:pStyle w:val="Header"/>
              <w:numPr>
                <w:ilvl w:val="0"/>
                <w:numId w:val="89"/>
              </w:numPr>
              <w:tabs>
                <w:tab w:val="clear" w:pos="4320"/>
                <w:tab w:val="clear" w:pos="8640"/>
              </w:tabs>
              <w:rPr>
                <w:rFonts w:ascii="Arial" w:hAnsi="Arial" w:cs="Arial"/>
                <w:sz w:val="20"/>
              </w:rPr>
            </w:pPr>
            <w:r w:rsidRPr="005B6ED2">
              <w:rPr>
                <w:rFonts w:ascii="Arial" w:hAnsi="Arial" w:cs="Arial"/>
                <w:sz w:val="20"/>
              </w:rPr>
              <w:t>implement appropriate correction and corrective actions without undue delay;</w:t>
            </w:r>
          </w:p>
        </w:tc>
        <w:tc>
          <w:tcPr>
            <w:tcW w:w="2561" w:type="dxa"/>
            <w:gridSpan w:val="2"/>
            <w:tcBorders>
              <w:top w:val="nil"/>
              <w:bottom w:val="nil"/>
            </w:tcBorders>
          </w:tcPr>
          <w:p w14:paraId="330696D6" w14:textId="77777777" w:rsidR="00DD1D3A" w:rsidRPr="005B6ED2" w:rsidRDefault="00DD1D3A"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ED55F78" w14:textId="77777777" w:rsidR="00DD1D3A" w:rsidRPr="005B6ED2" w:rsidRDefault="00DD1D3A" w:rsidP="00CB0DCF">
            <w:pPr>
              <w:pStyle w:val="Header"/>
              <w:tabs>
                <w:tab w:val="clear" w:pos="4320"/>
                <w:tab w:val="clear" w:pos="8640"/>
              </w:tabs>
              <w:jc w:val="both"/>
              <w:rPr>
                <w:rFonts w:ascii="Arial" w:hAnsi="Arial" w:cs="Arial"/>
                <w:sz w:val="20"/>
              </w:rPr>
            </w:pPr>
          </w:p>
        </w:tc>
      </w:tr>
      <w:tr w:rsidR="004D5F98" w:rsidRPr="005B6ED2" w14:paraId="2E1E1B6F" w14:textId="77777777" w:rsidTr="00CB0DCF">
        <w:tc>
          <w:tcPr>
            <w:tcW w:w="817" w:type="dxa"/>
            <w:tcBorders>
              <w:top w:val="nil"/>
              <w:bottom w:val="nil"/>
            </w:tcBorders>
          </w:tcPr>
          <w:p w14:paraId="331B2A53" w14:textId="77777777" w:rsidR="004D5F98" w:rsidRPr="005B6ED2" w:rsidRDefault="004D5F98" w:rsidP="00D56679">
            <w:pPr>
              <w:pStyle w:val="Header"/>
              <w:tabs>
                <w:tab w:val="clear" w:pos="4320"/>
                <w:tab w:val="clear" w:pos="8640"/>
              </w:tabs>
              <w:rPr>
                <w:rFonts w:ascii="Arial" w:hAnsi="Arial" w:cs="Arial"/>
                <w:sz w:val="20"/>
              </w:rPr>
            </w:pPr>
          </w:p>
        </w:tc>
        <w:tc>
          <w:tcPr>
            <w:tcW w:w="4111" w:type="dxa"/>
            <w:tcBorders>
              <w:top w:val="nil"/>
              <w:bottom w:val="nil"/>
            </w:tcBorders>
          </w:tcPr>
          <w:p w14:paraId="34339356" w14:textId="6A357F1B" w:rsidR="004D5F98" w:rsidRPr="005B6ED2" w:rsidRDefault="00DD1D3A" w:rsidP="00D56679">
            <w:pPr>
              <w:pStyle w:val="Header"/>
              <w:numPr>
                <w:ilvl w:val="0"/>
                <w:numId w:val="89"/>
              </w:numPr>
              <w:tabs>
                <w:tab w:val="clear" w:pos="4320"/>
                <w:tab w:val="clear" w:pos="8640"/>
              </w:tabs>
              <w:rPr>
                <w:rFonts w:ascii="Arial" w:hAnsi="Arial" w:cs="Arial"/>
                <w:sz w:val="20"/>
              </w:rPr>
            </w:pPr>
            <w:r w:rsidRPr="005B6ED2">
              <w:rPr>
                <w:rFonts w:ascii="Arial" w:hAnsi="Arial" w:cs="Arial"/>
                <w:sz w:val="20"/>
              </w:rPr>
              <w:t>retain records as evidence of the implementation of the audit programme and the audit results?</w:t>
            </w:r>
          </w:p>
        </w:tc>
        <w:tc>
          <w:tcPr>
            <w:tcW w:w="2561" w:type="dxa"/>
            <w:gridSpan w:val="2"/>
            <w:tcBorders>
              <w:top w:val="nil"/>
              <w:bottom w:val="nil"/>
            </w:tcBorders>
          </w:tcPr>
          <w:p w14:paraId="39A81446" w14:textId="77777777" w:rsidR="004D5F98" w:rsidRPr="005B6ED2" w:rsidRDefault="004D5F98"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01E8698" w14:textId="77777777" w:rsidR="004D5F98" w:rsidRPr="005B6ED2" w:rsidRDefault="004D5F98" w:rsidP="00CB0DCF">
            <w:pPr>
              <w:pStyle w:val="Header"/>
              <w:tabs>
                <w:tab w:val="clear" w:pos="4320"/>
                <w:tab w:val="clear" w:pos="8640"/>
              </w:tabs>
              <w:jc w:val="both"/>
              <w:rPr>
                <w:rFonts w:ascii="Arial" w:hAnsi="Arial" w:cs="Arial"/>
                <w:sz w:val="20"/>
              </w:rPr>
            </w:pPr>
          </w:p>
        </w:tc>
      </w:tr>
      <w:tr w:rsidR="00DD1D3A" w:rsidRPr="005B6ED2" w14:paraId="5001C6DD" w14:textId="77777777" w:rsidTr="00AD1363">
        <w:tc>
          <w:tcPr>
            <w:tcW w:w="817" w:type="dxa"/>
            <w:tcBorders>
              <w:top w:val="nil"/>
              <w:bottom w:val="single" w:sz="4" w:space="0" w:color="auto"/>
            </w:tcBorders>
          </w:tcPr>
          <w:p w14:paraId="61BD4896" w14:textId="2B7CE4E3" w:rsidR="00DD1D3A" w:rsidRPr="005B6ED2" w:rsidRDefault="00DD1D3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11.3.3</w:t>
            </w:r>
          </w:p>
        </w:tc>
        <w:tc>
          <w:tcPr>
            <w:tcW w:w="4111" w:type="dxa"/>
            <w:tcBorders>
              <w:top w:val="nil"/>
              <w:bottom w:val="single" w:sz="4" w:space="0" w:color="auto"/>
            </w:tcBorders>
          </w:tcPr>
          <w:p w14:paraId="3596901D" w14:textId="0165CCE3" w:rsidR="00DD1D3A" w:rsidRPr="005B6ED2" w:rsidRDefault="00DD1D3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Does the VB ensure that its internal auditors do not audit their own work?</w:t>
            </w:r>
          </w:p>
        </w:tc>
        <w:tc>
          <w:tcPr>
            <w:tcW w:w="2561" w:type="dxa"/>
            <w:gridSpan w:val="2"/>
            <w:tcBorders>
              <w:top w:val="nil"/>
              <w:bottom w:val="single" w:sz="4" w:space="0" w:color="auto"/>
            </w:tcBorders>
          </w:tcPr>
          <w:p w14:paraId="6C237868" w14:textId="77777777" w:rsidR="00DD1D3A" w:rsidRPr="005B6ED2" w:rsidRDefault="00DD1D3A" w:rsidP="00CB0DCF">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27CF1FC0" w14:textId="77777777" w:rsidR="00DD1D3A" w:rsidRPr="005B6ED2" w:rsidRDefault="00DD1D3A" w:rsidP="00CB0DCF">
            <w:pPr>
              <w:pStyle w:val="Header"/>
              <w:tabs>
                <w:tab w:val="clear" w:pos="4320"/>
                <w:tab w:val="clear" w:pos="8640"/>
              </w:tabs>
              <w:jc w:val="both"/>
              <w:rPr>
                <w:rFonts w:ascii="Arial" w:hAnsi="Arial" w:cs="Arial"/>
                <w:sz w:val="20"/>
              </w:rPr>
            </w:pPr>
          </w:p>
        </w:tc>
      </w:tr>
      <w:tr w:rsidR="00A83241" w:rsidRPr="005B6ED2" w14:paraId="73ECE55C" w14:textId="77777777" w:rsidTr="00AD1363">
        <w:tc>
          <w:tcPr>
            <w:tcW w:w="817" w:type="dxa"/>
            <w:tcBorders>
              <w:top w:val="single" w:sz="4" w:space="0" w:color="auto"/>
              <w:bottom w:val="nil"/>
            </w:tcBorders>
          </w:tcPr>
          <w:p w14:paraId="3A0317F5" w14:textId="61CEB37A" w:rsidR="00A83241" w:rsidRPr="005B6ED2" w:rsidRDefault="00A83241"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11.4</w:t>
            </w:r>
          </w:p>
        </w:tc>
        <w:tc>
          <w:tcPr>
            <w:tcW w:w="4111" w:type="dxa"/>
            <w:tcBorders>
              <w:top w:val="single" w:sz="4" w:space="0" w:color="auto"/>
              <w:bottom w:val="nil"/>
            </w:tcBorders>
          </w:tcPr>
          <w:p w14:paraId="23BADF7B" w14:textId="329CC3AA" w:rsidR="00A83241" w:rsidRPr="005B6ED2" w:rsidRDefault="00A83241"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Corrective action</w:t>
            </w:r>
          </w:p>
        </w:tc>
        <w:tc>
          <w:tcPr>
            <w:tcW w:w="2561" w:type="dxa"/>
            <w:gridSpan w:val="2"/>
            <w:tcBorders>
              <w:top w:val="single" w:sz="4" w:space="0" w:color="auto"/>
              <w:bottom w:val="nil"/>
            </w:tcBorders>
          </w:tcPr>
          <w:p w14:paraId="531C447B" w14:textId="77777777" w:rsidR="00A83241" w:rsidRPr="005B6ED2" w:rsidRDefault="00A83241"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nil"/>
            </w:tcBorders>
          </w:tcPr>
          <w:p w14:paraId="7E7BF181" w14:textId="77777777" w:rsidR="00A83241" w:rsidRPr="005B6ED2" w:rsidRDefault="00A83241" w:rsidP="00CB0DCF">
            <w:pPr>
              <w:pStyle w:val="Header"/>
              <w:tabs>
                <w:tab w:val="clear" w:pos="4320"/>
                <w:tab w:val="clear" w:pos="8640"/>
              </w:tabs>
              <w:jc w:val="both"/>
              <w:rPr>
                <w:rFonts w:ascii="Arial" w:hAnsi="Arial" w:cs="Arial"/>
                <w:b/>
                <w:bCs/>
                <w:sz w:val="20"/>
              </w:rPr>
            </w:pPr>
          </w:p>
        </w:tc>
      </w:tr>
      <w:tr w:rsidR="00A83241" w:rsidRPr="005B6ED2" w14:paraId="19BC6233" w14:textId="77777777" w:rsidTr="00CB0DCF">
        <w:tc>
          <w:tcPr>
            <w:tcW w:w="817" w:type="dxa"/>
            <w:tcBorders>
              <w:top w:val="single" w:sz="4" w:space="0" w:color="auto"/>
              <w:bottom w:val="nil"/>
            </w:tcBorders>
          </w:tcPr>
          <w:p w14:paraId="6227F23B" w14:textId="2C17CDEC" w:rsidR="00A83241" w:rsidRPr="005B6ED2" w:rsidRDefault="00A83241" w:rsidP="00CB0DCF">
            <w:pPr>
              <w:pStyle w:val="Header"/>
              <w:tabs>
                <w:tab w:val="clear" w:pos="4320"/>
                <w:tab w:val="clear" w:pos="8640"/>
              </w:tabs>
              <w:spacing w:before="120" w:after="60"/>
              <w:rPr>
                <w:rFonts w:ascii="Arial" w:hAnsi="Arial" w:cs="Arial"/>
                <w:sz w:val="20"/>
              </w:rPr>
            </w:pPr>
          </w:p>
        </w:tc>
        <w:tc>
          <w:tcPr>
            <w:tcW w:w="4111" w:type="dxa"/>
            <w:tcBorders>
              <w:top w:val="single" w:sz="4" w:space="0" w:color="auto"/>
              <w:bottom w:val="nil"/>
            </w:tcBorders>
          </w:tcPr>
          <w:p w14:paraId="6C7F0EBC" w14:textId="77777777" w:rsidR="00D56679" w:rsidRPr="005B6ED2" w:rsidRDefault="00A8324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establish processes for identification and management of nonconformities in its activities? </w:t>
            </w:r>
          </w:p>
          <w:p w14:paraId="010624AB" w14:textId="77777777" w:rsidR="00D56679" w:rsidRPr="005B6ED2" w:rsidRDefault="00A8324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also, where necessary, take actions to eliminate the causes of </w:t>
            </w:r>
            <w:r w:rsidRPr="005B6ED2">
              <w:rPr>
                <w:rFonts w:ascii="Arial" w:hAnsi="Arial" w:cs="Arial"/>
                <w:sz w:val="20"/>
              </w:rPr>
              <w:lastRenderedPageBreak/>
              <w:t xml:space="preserve">nonconformities </w:t>
            </w:r>
            <w:proofErr w:type="gramStart"/>
            <w:r w:rsidRPr="005B6ED2">
              <w:rPr>
                <w:rFonts w:ascii="Arial" w:hAnsi="Arial" w:cs="Arial"/>
                <w:sz w:val="20"/>
              </w:rPr>
              <w:t>in order to</w:t>
            </w:r>
            <w:proofErr w:type="gramEnd"/>
            <w:r w:rsidRPr="005B6ED2">
              <w:rPr>
                <w:rFonts w:ascii="Arial" w:hAnsi="Arial" w:cs="Arial"/>
                <w:sz w:val="20"/>
              </w:rPr>
              <w:t xml:space="preserve"> prevent recurrence? </w:t>
            </w:r>
          </w:p>
          <w:p w14:paraId="070D67D2" w14:textId="77777777" w:rsidR="008B6E66" w:rsidRPr="005B6ED2" w:rsidRDefault="00A8324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Are corrective actions appropriate to the impact of the problems encountered? </w:t>
            </w:r>
          </w:p>
          <w:p w14:paraId="3184AC5C" w14:textId="170A73E9" w:rsidR="00A83241" w:rsidRPr="005B6ED2" w:rsidRDefault="00A8324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 the processes define requirements </w:t>
            </w:r>
            <w:proofErr w:type="gramStart"/>
            <w:r w:rsidRPr="005B6ED2">
              <w:rPr>
                <w:rFonts w:ascii="Arial" w:hAnsi="Arial" w:cs="Arial"/>
                <w:sz w:val="20"/>
              </w:rPr>
              <w:t>for:</w:t>
            </w:r>
            <w:proofErr w:type="gramEnd"/>
          </w:p>
        </w:tc>
        <w:tc>
          <w:tcPr>
            <w:tcW w:w="2561" w:type="dxa"/>
            <w:gridSpan w:val="2"/>
            <w:tcBorders>
              <w:top w:val="single" w:sz="4" w:space="0" w:color="auto"/>
              <w:bottom w:val="nil"/>
            </w:tcBorders>
          </w:tcPr>
          <w:p w14:paraId="49D5009D"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0B8573E9"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61D0AD16" w14:textId="77777777" w:rsidTr="00CB0DCF">
        <w:tc>
          <w:tcPr>
            <w:tcW w:w="817" w:type="dxa"/>
            <w:tcBorders>
              <w:top w:val="nil"/>
              <w:bottom w:val="nil"/>
            </w:tcBorders>
          </w:tcPr>
          <w:p w14:paraId="57BD5EE5" w14:textId="77777777" w:rsidR="00A83241" w:rsidRPr="005B6ED2" w:rsidRDefault="00A83241"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16EE49C4" w14:textId="63B0CFC8" w:rsidR="00A83241" w:rsidRPr="005B6ED2" w:rsidRDefault="00A83241" w:rsidP="00CE3D40">
            <w:pPr>
              <w:pStyle w:val="Header"/>
              <w:numPr>
                <w:ilvl w:val="0"/>
                <w:numId w:val="90"/>
              </w:numPr>
              <w:tabs>
                <w:tab w:val="clear" w:pos="4320"/>
                <w:tab w:val="clear" w:pos="8640"/>
              </w:tabs>
              <w:rPr>
                <w:rFonts w:ascii="Arial" w:hAnsi="Arial" w:cs="Arial"/>
                <w:sz w:val="20"/>
              </w:rPr>
            </w:pPr>
            <w:r w:rsidRPr="005B6ED2">
              <w:rPr>
                <w:rFonts w:ascii="Arial" w:hAnsi="Arial" w:cs="Arial"/>
                <w:sz w:val="20"/>
              </w:rPr>
              <w:t>identifying nonconformities (</w:t>
            </w:r>
            <w:proofErr w:type="gramStart"/>
            <w:r w:rsidRPr="005B6ED2">
              <w:rPr>
                <w:rFonts w:ascii="Arial" w:hAnsi="Arial" w:cs="Arial"/>
                <w:sz w:val="20"/>
              </w:rPr>
              <w:t>e.g.</w:t>
            </w:r>
            <w:proofErr w:type="gramEnd"/>
            <w:r w:rsidRPr="005B6ED2">
              <w:rPr>
                <w:rFonts w:ascii="Arial" w:hAnsi="Arial" w:cs="Arial"/>
                <w:sz w:val="20"/>
              </w:rPr>
              <w:t xml:space="preserve"> from valid complaints and internal audits);</w:t>
            </w:r>
          </w:p>
        </w:tc>
        <w:tc>
          <w:tcPr>
            <w:tcW w:w="2561" w:type="dxa"/>
            <w:gridSpan w:val="2"/>
            <w:tcBorders>
              <w:top w:val="nil"/>
              <w:bottom w:val="nil"/>
            </w:tcBorders>
          </w:tcPr>
          <w:p w14:paraId="4E909E1F"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1D0EF4C3"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56DF6811" w14:textId="77777777" w:rsidTr="00CB0DCF">
        <w:tc>
          <w:tcPr>
            <w:tcW w:w="817" w:type="dxa"/>
            <w:tcBorders>
              <w:top w:val="nil"/>
              <w:bottom w:val="nil"/>
            </w:tcBorders>
          </w:tcPr>
          <w:p w14:paraId="1D8D1370" w14:textId="77777777" w:rsidR="00A83241" w:rsidRPr="005B6ED2" w:rsidRDefault="00A83241"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482F7F7C" w14:textId="71891982" w:rsidR="00A83241" w:rsidRPr="005B6ED2" w:rsidRDefault="00A83241" w:rsidP="00CE3D40">
            <w:pPr>
              <w:pStyle w:val="Header"/>
              <w:numPr>
                <w:ilvl w:val="0"/>
                <w:numId w:val="90"/>
              </w:numPr>
              <w:tabs>
                <w:tab w:val="clear" w:pos="4320"/>
                <w:tab w:val="clear" w:pos="8640"/>
              </w:tabs>
              <w:rPr>
                <w:rFonts w:ascii="Arial" w:hAnsi="Arial" w:cs="Arial"/>
                <w:sz w:val="20"/>
              </w:rPr>
            </w:pPr>
            <w:r w:rsidRPr="005B6ED2">
              <w:rPr>
                <w:rFonts w:ascii="Arial" w:hAnsi="Arial" w:cs="Arial"/>
                <w:sz w:val="20"/>
              </w:rPr>
              <w:t>determining the causes of nonconformity;</w:t>
            </w:r>
          </w:p>
        </w:tc>
        <w:tc>
          <w:tcPr>
            <w:tcW w:w="2561" w:type="dxa"/>
            <w:gridSpan w:val="2"/>
            <w:tcBorders>
              <w:top w:val="nil"/>
              <w:bottom w:val="nil"/>
            </w:tcBorders>
          </w:tcPr>
          <w:p w14:paraId="613AA30B"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18DC586"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584BC15D" w14:textId="77777777" w:rsidTr="00CB0DCF">
        <w:tc>
          <w:tcPr>
            <w:tcW w:w="817" w:type="dxa"/>
            <w:tcBorders>
              <w:top w:val="nil"/>
              <w:bottom w:val="nil"/>
            </w:tcBorders>
          </w:tcPr>
          <w:p w14:paraId="53A82B77" w14:textId="77777777" w:rsidR="00A83241" w:rsidRPr="005B6ED2" w:rsidRDefault="00A83241"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5986585" w14:textId="27493534" w:rsidR="00A83241" w:rsidRPr="005B6ED2" w:rsidRDefault="00A83241" w:rsidP="00CE3D40">
            <w:pPr>
              <w:pStyle w:val="Header"/>
              <w:numPr>
                <w:ilvl w:val="0"/>
                <w:numId w:val="90"/>
              </w:numPr>
              <w:tabs>
                <w:tab w:val="clear" w:pos="4320"/>
                <w:tab w:val="clear" w:pos="8640"/>
              </w:tabs>
              <w:rPr>
                <w:rFonts w:ascii="Arial" w:hAnsi="Arial" w:cs="Arial"/>
                <w:sz w:val="20"/>
              </w:rPr>
            </w:pPr>
            <w:r w:rsidRPr="005B6ED2">
              <w:rPr>
                <w:rFonts w:ascii="Arial" w:hAnsi="Arial" w:cs="Arial"/>
                <w:sz w:val="20"/>
              </w:rPr>
              <w:t>correcting nonconformities;</w:t>
            </w:r>
          </w:p>
        </w:tc>
        <w:tc>
          <w:tcPr>
            <w:tcW w:w="2561" w:type="dxa"/>
            <w:gridSpan w:val="2"/>
            <w:tcBorders>
              <w:top w:val="nil"/>
              <w:bottom w:val="nil"/>
            </w:tcBorders>
          </w:tcPr>
          <w:p w14:paraId="727B91BB"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9929ADD"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6B4FCAF4" w14:textId="77777777" w:rsidTr="00CB0DCF">
        <w:tc>
          <w:tcPr>
            <w:tcW w:w="817" w:type="dxa"/>
            <w:tcBorders>
              <w:top w:val="nil"/>
              <w:bottom w:val="nil"/>
            </w:tcBorders>
          </w:tcPr>
          <w:p w14:paraId="737C03C7" w14:textId="77777777" w:rsidR="00A83241" w:rsidRPr="005B6ED2" w:rsidRDefault="00A83241"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77A9DF3A" w14:textId="77777777" w:rsidR="00A83241" w:rsidRPr="005B6ED2" w:rsidRDefault="00A83241" w:rsidP="00CE3D40">
            <w:pPr>
              <w:pStyle w:val="Header"/>
              <w:numPr>
                <w:ilvl w:val="0"/>
                <w:numId w:val="90"/>
              </w:numPr>
              <w:tabs>
                <w:tab w:val="clear" w:pos="4320"/>
                <w:tab w:val="clear" w:pos="8640"/>
              </w:tabs>
              <w:rPr>
                <w:rFonts w:ascii="Arial" w:hAnsi="Arial" w:cs="Arial"/>
                <w:sz w:val="20"/>
              </w:rPr>
            </w:pPr>
            <w:r w:rsidRPr="005B6ED2">
              <w:rPr>
                <w:rFonts w:ascii="Arial" w:hAnsi="Arial" w:cs="Arial"/>
                <w:sz w:val="20"/>
              </w:rPr>
              <w:t>evaluating the need for actions to ensure that nonconformities do not recur;</w:t>
            </w:r>
          </w:p>
        </w:tc>
        <w:tc>
          <w:tcPr>
            <w:tcW w:w="2561" w:type="dxa"/>
            <w:gridSpan w:val="2"/>
            <w:tcBorders>
              <w:top w:val="nil"/>
              <w:bottom w:val="nil"/>
            </w:tcBorders>
          </w:tcPr>
          <w:p w14:paraId="4AE5B0AD"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68B7B962"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4C7BD0CD" w14:textId="77777777" w:rsidTr="00CB0DCF">
        <w:tc>
          <w:tcPr>
            <w:tcW w:w="817" w:type="dxa"/>
            <w:tcBorders>
              <w:top w:val="nil"/>
              <w:bottom w:val="nil"/>
            </w:tcBorders>
          </w:tcPr>
          <w:p w14:paraId="4C4E297B" w14:textId="77777777" w:rsidR="00A83241" w:rsidRPr="005B6ED2" w:rsidRDefault="00A83241"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6D9A2248" w14:textId="77777777" w:rsidR="00A83241" w:rsidRPr="005B6ED2" w:rsidRDefault="00A83241" w:rsidP="00CE3D40">
            <w:pPr>
              <w:pStyle w:val="Header"/>
              <w:numPr>
                <w:ilvl w:val="0"/>
                <w:numId w:val="90"/>
              </w:numPr>
              <w:tabs>
                <w:tab w:val="clear" w:pos="4320"/>
                <w:tab w:val="clear" w:pos="8640"/>
              </w:tabs>
              <w:rPr>
                <w:rFonts w:ascii="Arial" w:hAnsi="Arial" w:cs="Arial"/>
                <w:sz w:val="20"/>
              </w:rPr>
            </w:pPr>
            <w:r w:rsidRPr="005B6ED2">
              <w:rPr>
                <w:rFonts w:ascii="Arial" w:hAnsi="Arial" w:cs="Arial"/>
                <w:sz w:val="20"/>
              </w:rPr>
              <w:t>determining and implementing in a timely manner, the actions needed;</w:t>
            </w:r>
          </w:p>
        </w:tc>
        <w:tc>
          <w:tcPr>
            <w:tcW w:w="2561" w:type="dxa"/>
            <w:gridSpan w:val="2"/>
            <w:tcBorders>
              <w:top w:val="nil"/>
              <w:bottom w:val="nil"/>
            </w:tcBorders>
          </w:tcPr>
          <w:p w14:paraId="4D2212C0"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2F362D7D"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6175CA92" w14:textId="77777777" w:rsidTr="00CB0DCF">
        <w:tc>
          <w:tcPr>
            <w:tcW w:w="817" w:type="dxa"/>
            <w:tcBorders>
              <w:top w:val="nil"/>
              <w:bottom w:val="nil"/>
            </w:tcBorders>
          </w:tcPr>
          <w:p w14:paraId="4264FD93" w14:textId="77777777" w:rsidR="00A83241" w:rsidRPr="005B6ED2" w:rsidRDefault="00A83241"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3760CE97" w14:textId="77777777" w:rsidR="00A83241" w:rsidRPr="005B6ED2" w:rsidRDefault="00A83241" w:rsidP="00CE3D40">
            <w:pPr>
              <w:pStyle w:val="Header"/>
              <w:numPr>
                <w:ilvl w:val="0"/>
                <w:numId w:val="90"/>
              </w:numPr>
              <w:tabs>
                <w:tab w:val="clear" w:pos="4320"/>
                <w:tab w:val="clear" w:pos="8640"/>
              </w:tabs>
              <w:rPr>
                <w:rFonts w:ascii="Arial" w:hAnsi="Arial" w:cs="Arial"/>
                <w:sz w:val="20"/>
              </w:rPr>
            </w:pPr>
            <w:r w:rsidRPr="005B6ED2">
              <w:rPr>
                <w:rFonts w:ascii="Arial" w:hAnsi="Arial" w:cs="Arial"/>
                <w:sz w:val="20"/>
              </w:rPr>
              <w:t>recording the results of actions taken;</w:t>
            </w:r>
          </w:p>
        </w:tc>
        <w:tc>
          <w:tcPr>
            <w:tcW w:w="2561" w:type="dxa"/>
            <w:gridSpan w:val="2"/>
            <w:tcBorders>
              <w:top w:val="nil"/>
              <w:bottom w:val="nil"/>
            </w:tcBorders>
          </w:tcPr>
          <w:p w14:paraId="17E236B2"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5C591B36"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324B716B" w14:textId="77777777" w:rsidTr="00CB0DCF">
        <w:tc>
          <w:tcPr>
            <w:tcW w:w="817" w:type="dxa"/>
            <w:tcBorders>
              <w:top w:val="nil"/>
              <w:bottom w:val="nil"/>
            </w:tcBorders>
          </w:tcPr>
          <w:p w14:paraId="6D45E5A6" w14:textId="77777777" w:rsidR="00A83241" w:rsidRPr="005B6ED2" w:rsidRDefault="00A83241" w:rsidP="00CB0DCF">
            <w:pPr>
              <w:pStyle w:val="Header"/>
              <w:tabs>
                <w:tab w:val="clear" w:pos="4320"/>
                <w:tab w:val="clear" w:pos="8640"/>
              </w:tabs>
              <w:jc w:val="both"/>
              <w:rPr>
                <w:rFonts w:ascii="Arial" w:hAnsi="Arial" w:cs="Arial"/>
                <w:sz w:val="20"/>
              </w:rPr>
            </w:pPr>
          </w:p>
        </w:tc>
        <w:tc>
          <w:tcPr>
            <w:tcW w:w="4111" w:type="dxa"/>
            <w:tcBorders>
              <w:top w:val="nil"/>
              <w:bottom w:val="nil"/>
            </w:tcBorders>
          </w:tcPr>
          <w:p w14:paraId="2D87FB7B" w14:textId="1E70A38C" w:rsidR="00A83241" w:rsidRPr="005B6ED2" w:rsidRDefault="00A83241" w:rsidP="00CE3D40">
            <w:pPr>
              <w:pStyle w:val="Header"/>
              <w:numPr>
                <w:ilvl w:val="0"/>
                <w:numId w:val="90"/>
              </w:numPr>
              <w:tabs>
                <w:tab w:val="clear" w:pos="4320"/>
                <w:tab w:val="clear" w:pos="8640"/>
              </w:tabs>
              <w:rPr>
                <w:rFonts w:ascii="Arial" w:hAnsi="Arial" w:cs="Arial"/>
                <w:sz w:val="20"/>
              </w:rPr>
            </w:pPr>
            <w:r w:rsidRPr="005B6ED2">
              <w:rPr>
                <w:rFonts w:ascii="Arial" w:hAnsi="Arial" w:cs="Arial"/>
                <w:sz w:val="20"/>
              </w:rPr>
              <w:t>reviewing the effectiveness of corrective actions?</w:t>
            </w:r>
          </w:p>
        </w:tc>
        <w:tc>
          <w:tcPr>
            <w:tcW w:w="2561" w:type="dxa"/>
            <w:gridSpan w:val="2"/>
            <w:tcBorders>
              <w:top w:val="nil"/>
              <w:bottom w:val="nil"/>
            </w:tcBorders>
          </w:tcPr>
          <w:p w14:paraId="54C75FFF"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FBA89F5"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056BE39B" w14:textId="77777777" w:rsidTr="00AD1363">
        <w:tc>
          <w:tcPr>
            <w:tcW w:w="817" w:type="dxa"/>
            <w:tcBorders>
              <w:top w:val="single" w:sz="4" w:space="0" w:color="auto"/>
              <w:bottom w:val="single" w:sz="4" w:space="0" w:color="auto"/>
            </w:tcBorders>
          </w:tcPr>
          <w:p w14:paraId="43CF4C33" w14:textId="0FDDB9C6" w:rsidR="00A83241" w:rsidRPr="005B6ED2" w:rsidRDefault="00A83241"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11.5</w:t>
            </w:r>
          </w:p>
        </w:tc>
        <w:tc>
          <w:tcPr>
            <w:tcW w:w="4111" w:type="dxa"/>
            <w:tcBorders>
              <w:top w:val="single" w:sz="4" w:space="0" w:color="auto"/>
              <w:bottom w:val="single" w:sz="4" w:space="0" w:color="auto"/>
            </w:tcBorders>
          </w:tcPr>
          <w:p w14:paraId="02AB1952" w14:textId="726938AF" w:rsidR="00A83241" w:rsidRPr="005B6ED2" w:rsidRDefault="00A83241"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Actions to address risks and opportunities</w:t>
            </w:r>
          </w:p>
        </w:tc>
        <w:tc>
          <w:tcPr>
            <w:tcW w:w="2561" w:type="dxa"/>
            <w:gridSpan w:val="2"/>
            <w:tcBorders>
              <w:top w:val="single" w:sz="4" w:space="0" w:color="auto"/>
              <w:bottom w:val="single" w:sz="4" w:space="0" w:color="auto"/>
            </w:tcBorders>
          </w:tcPr>
          <w:p w14:paraId="78F71BA1" w14:textId="77777777" w:rsidR="00A83241" w:rsidRPr="005B6ED2" w:rsidRDefault="00A83241"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single" w:sz="4" w:space="0" w:color="auto"/>
            </w:tcBorders>
          </w:tcPr>
          <w:p w14:paraId="3AEBDC36" w14:textId="77777777" w:rsidR="00A83241" w:rsidRPr="005B6ED2" w:rsidRDefault="00A83241" w:rsidP="00CB0DCF">
            <w:pPr>
              <w:pStyle w:val="Header"/>
              <w:tabs>
                <w:tab w:val="clear" w:pos="4320"/>
                <w:tab w:val="clear" w:pos="8640"/>
              </w:tabs>
              <w:jc w:val="both"/>
              <w:rPr>
                <w:rFonts w:ascii="Arial" w:hAnsi="Arial" w:cs="Arial"/>
                <w:b/>
                <w:bCs/>
                <w:sz w:val="20"/>
              </w:rPr>
            </w:pPr>
          </w:p>
        </w:tc>
      </w:tr>
      <w:tr w:rsidR="00A83241" w:rsidRPr="005B6ED2" w14:paraId="4091E211" w14:textId="77777777" w:rsidTr="00CB0DCF">
        <w:tc>
          <w:tcPr>
            <w:tcW w:w="817" w:type="dxa"/>
            <w:tcBorders>
              <w:top w:val="single" w:sz="4" w:space="0" w:color="auto"/>
              <w:bottom w:val="nil"/>
            </w:tcBorders>
          </w:tcPr>
          <w:p w14:paraId="1F8CA4D9" w14:textId="70BAAE42" w:rsidR="00A83241" w:rsidRPr="005B6ED2" w:rsidRDefault="00A8324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11.5.1</w:t>
            </w:r>
          </w:p>
        </w:tc>
        <w:tc>
          <w:tcPr>
            <w:tcW w:w="4111" w:type="dxa"/>
            <w:tcBorders>
              <w:top w:val="single" w:sz="4" w:space="0" w:color="auto"/>
              <w:bottom w:val="nil"/>
            </w:tcBorders>
          </w:tcPr>
          <w:p w14:paraId="719CD885" w14:textId="68A6AB3F" w:rsidR="00A83241" w:rsidRPr="005B6ED2" w:rsidRDefault="00A83241"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consider the risks and opportunities associated with the </w:t>
            </w:r>
            <w:r w:rsidR="007D1799" w:rsidRPr="005B6ED2">
              <w:rPr>
                <w:rFonts w:ascii="Arial" w:hAnsi="Arial" w:cs="Arial"/>
                <w:sz w:val="20"/>
              </w:rPr>
              <w:t>V/V</w:t>
            </w:r>
            <w:r w:rsidRPr="005B6ED2">
              <w:rPr>
                <w:rFonts w:ascii="Arial" w:hAnsi="Arial" w:cs="Arial"/>
                <w:sz w:val="20"/>
              </w:rPr>
              <w:t xml:space="preserve"> activities in order </w:t>
            </w:r>
            <w:proofErr w:type="gramStart"/>
            <w:r w:rsidRPr="005B6ED2">
              <w:rPr>
                <w:rFonts w:ascii="Arial" w:hAnsi="Arial" w:cs="Arial"/>
                <w:sz w:val="20"/>
              </w:rPr>
              <w:t>to:</w:t>
            </w:r>
            <w:proofErr w:type="gramEnd"/>
          </w:p>
        </w:tc>
        <w:tc>
          <w:tcPr>
            <w:tcW w:w="2561" w:type="dxa"/>
            <w:gridSpan w:val="2"/>
            <w:tcBorders>
              <w:top w:val="single" w:sz="4" w:space="0" w:color="auto"/>
              <w:bottom w:val="nil"/>
            </w:tcBorders>
          </w:tcPr>
          <w:p w14:paraId="292B4F4B" w14:textId="77777777" w:rsidR="00A83241" w:rsidRPr="005B6ED2" w:rsidRDefault="00A83241"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7D8DB627" w14:textId="77777777" w:rsidR="00A83241" w:rsidRPr="005B6ED2" w:rsidRDefault="00A83241" w:rsidP="00CB0DCF">
            <w:pPr>
              <w:pStyle w:val="Header"/>
              <w:tabs>
                <w:tab w:val="clear" w:pos="4320"/>
                <w:tab w:val="clear" w:pos="8640"/>
              </w:tabs>
              <w:jc w:val="both"/>
              <w:rPr>
                <w:rFonts w:ascii="Arial" w:hAnsi="Arial" w:cs="Arial"/>
                <w:sz w:val="20"/>
              </w:rPr>
            </w:pPr>
          </w:p>
        </w:tc>
      </w:tr>
      <w:tr w:rsidR="00A83241" w:rsidRPr="005B6ED2" w14:paraId="73FB0876" w14:textId="77777777" w:rsidTr="00CB0DCF">
        <w:tc>
          <w:tcPr>
            <w:tcW w:w="817" w:type="dxa"/>
            <w:tcBorders>
              <w:top w:val="nil"/>
              <w:bottom w:val="nil"/>
            </w:tcBorders>
          </w:tcPr>
          <w:p w14:paraId="3E61BA9C" w14:textId="77777777" w:rsidR="00A83241" w:rsidRPr="005B6ED2" w:rsidRDefault="00A83241" w:rsidP="00A83241">
            <w:pPr>
              <w:pStyle w:val="Header"/>
              <w:tabs>
                <w:tab w:val="clear" w:pos="4320"/>
                <w:tab w:val="clear" w:pos="8640"/>
              </w:tabs>
              <w:rPr>
                <w:rFonts w:ascii="Arial" w:hAnsi="Arial" w:cs="Arial"/>
                <w:sz w:val="20"/>
              </w:rPr>
            </w:pPr>
          </w:p>
        </w:tc>
        <w:tc>
          <w:tcPr>
            <w:tcW w:w="4111" w:type="dxa"/>
            <w:tcBorders>
              <w:top w:val="nil"/>
              <w:bottom w:val="nil"/>
            </w:tcBorders>
          </w:tcPr>
          <w:p w14:paraId="4640D4C1" w14:textId="37A07D7B" w:rsidR="00A83241" w:rsidRPr="005B6ED2" w:rsidRDefault="00A83241" w:rsidP="002B66CC">
            <w:pPr>
              <w:pStyle w:val="Header"/>
              <w:numPr>
                <w:ilvl w:val="0"/>
                <w:numId w:val="91"/>
              </w:numPr>
              <w:tabs>
                <w:tab w:val="clear" w:pos="4320"/>
                <w:tab w:val="clear" w:pos="8640"/>
              </w:tabs>
              <w:rPr>
                <w:rFonts w:ascii="Arial" w:hAnsi="Arial" w:cs="Arial"/>
                <w:sz w:val="20"/>
              </w:rPr>
            </w:pPr>
            <w:r w:rsidRPr="005B6ED2">
              <w:rPr>
                <w:rFonts w:ascii="Arial" w:hAnsi="Arial" w:cs="Arial"/>
                <w:sz w:val="20"/>
              </w:rPr>
              <w:t>give assurance that the management system achieves its intended results;</w:t>
            </w:r>
          </w:p>
        </w:tc>
        <w:tc>
          <w:tcPr>
            <w:tcW w:w="2561" w:type="dxa"/>
            <w:gridSpan w:val="2"/>
            <w:tcBorders>
              <w:top w:val="nil"/>
              <w:bottom w:val="nil"/>
            </w:tcBorders>
          </w:tcPr>
          <w:p w14:paraId="402EC109" w14:textId="77777777" w:rsidR="00A83241" w:rsidRPr="005B6ED2" w:rsidRDefault="00A83241" w:rsidP="00A83241">
            <w:pPr>
              <w:pStyle w:val="Header"/>
              <w:tabs>
                <w:tab w:val="clear" w:pos="4320"/>
                <w:tab w:val="clear" w:pos="8640"/>
              </w:tabs>
              <w:rPr>
                <w:rFonts w:ascii="Arial" w:hAnsi="Arial" w:cs="Arial"/>
                <w:sz w:val="20"/>
              </w:rPr>
            </w:pPr>
          </w:p>
        </w:tc>
        <w:tc>
          <w:tcPr>
            <w:tcW w:w="2258" w:type="dxa"/>
            <w:tcBorders>
              <w:top w:val="nil"/>
              <w:bottom w:val="nil"/>
            </w:tcBorders>
          </w:tcPr>
          <w:p w14:paraId="5CB056B3" w14:textId="77777777" w:rsidR="00A83241" w:rsidRPr="005B6ED2" w:rsidRDefault="00A83241" w:rsidP="00A83241">
            <w:pPr>
              <w:pStyle w:val="Header"/>
              <w:tabs>
                <w:tab w:val="clear" w:pos="4320"/>
                <w:tab w:val="clear" w:pos="8640"/>
              </w:tabs>
              <w:rPr>
                <w:rFonts w:ascii="Arial" w:hAnsi="Arial" w:cs="Arial"/>
                <w:sz w:val="20"/>
              </w:rPr>
            </w:pPr>
          </w:p>
        </w:tc>
      </w:tr>
      <w:tr w:rsidR="00A83241" w:rsidRPr="005B6ED2" w14:paraId="3CD3C4FD" w14:textId="77777777" w:rsidTr="00CB0DCF">
        <w:tc>
          <w:tcPr>
            <w:tcW w:w="817" w:type="dxa"/>
            <w:tcBorders>
              <w:top w:val="nil"/>
              <w:bottom w:val="nil"/>
            </w:tcBorders>
          </w:tcPr>
          <w:p w14:paraId="0080853E" w14:textId="77777777" w:rsidR="00A83241" w:rsidRPr="005B6ED2" w:rsidRDefault="00A83241" w:rsidP="00A83241">
            <w:pPr>
              <w:pStyle w:val="Header"/>
              <w:tabs>
                <w:tab w:val="clear" w:pos="4320"/>
                <w:tab w:val="clear" w:pos="8640"/>
              </w:tabs>
              <w:rPr>
                <w:rFonts w:ascii="Arial" w:hAnsi="Arial" w:cs="Arial"/>
                <w:sz w:val="20"/>
              </w:rPr>
            </w:pPr>
          </w:p>
        </w:tc>
        <w:tc>
          <w:tcPr>
            <w:tcW w:w="4111" w:type="dxa"/>
            <w:tcBorders>
              <w:top w:val="nil"/>
              <w:bottom w:val="nil"/>
            </w:tcBorders>
          </w:tcPr>
          <w:p w14:paraId="5D843E10" w14:textId="6C155A27" w:rsidR="00A83241" w:rsidRPr="005B6ED2" w:rsidRDefault="00A83241" w:rsidP="002B66CC">
            <w:pPr>
              <w:pStyle w:val="Header"/>
              <w:numPr>
                <w:ilvl w:val="0"/>
                <w:numId w:val="91"/>
              </w:numPr>
              <w:tabs>
                <w:tab w:val="clear" w:pos="4320"/>
                <w:tab w:val="clear" w:pos="8640"/>
              </w:tabs>
              <w:rPr>
                <w:rFonts w:ascii="Arial" w:hAnsi="Arial" w:cs="Arial"/>
                <w:sz w:val="20"/>
              </w:rPr>
            </w:pPr>
            <w:r w:rsidRPr="005B6ED2">
              <w:rPr>
                <w:rFonts w:ascii="Arial" w:hAnsi="Arial" w:cs="Arial"/>
                <w:sz w:val="20"/>
              </w:rPr>
              <w:t xml:space="preserve">enhance opportunities to achieve the programme and objectives of the </w:t>
            </w:r>
            <w:r w:rsidR="007D1799" w:rsidRPr="005B6ED2">
              <w:rPr>
                <w:rFonts w:ascii="Arial" w:hAnsi="Arial" w:cs="Arial"/>
                <w:sz w:val="20"/>
              </w:rPr>
              <w:t>VB</w:t>
            </w:r>
            <w:r w:rsidRPr="005B6ED2">
              <w:rPr>
                <w:rFonts w:ascii="Arial" w:hAnsi="Arial" w:cs="Arial"/>
                <w:sz w:val="20"/>
              </w:rPr>
              <w:t>;</w:t>
            </w:r>
          </w:p>
        </w:tc>
        <w:tc>
          <w:tcPr>
            <w:tcW w:w="2561" w:type="dxa"/>
            <w:gridSpan w:val="2"/>
            <w:tcBorders>
              <w:top w:val="nil"/>
              <w:bottom w:val="nil"/>
            </w:tcBorders>
          </w:tcPr>
          <w:p w14:paraId="354DE1E7" w14:textId="77777777" w:rsidR="00A83241" w:rsidRPr="005B6ED2" w:rsidRDefault="00A83241" w:rsidP="00A83241">
            <w:pPr>
              <w:pStyle w:val="Header"/>
              <w:tabs>
                <w:tab w:val="clear" w:pos="4320"/>
                <w:tab w:val="clear" w:pos="8640"/>
              </w:tabs>
              <w:rPr>
                <w:rFonts w:ascii="Arial" w:hAnsi="Arial" w:cs="Arial"/>
                <w:sz w:val="20"/>
              </w:rPr>
            </w:pPr>
          </w:p>
        </w:tc>
        <w:tc>
          <w:tcPr>
            <w:tcW w:w="2258" w:type="dxa"/>
            <w:tcBorders>
              <w:top w:val="nil"/>
              <w:bottom w:val="nil"/>
            </w:tcBorders>
          </w:tcPr>
          <w:p w14:paraId="07E0240D" w14:textId="77777777" w:rsidR="00A83241" w:rsidRPr="005B6ED2" w:rsidRDefault="00A83241" w:rsidP="00A83241">
            <w:pPr>
              <w:pStyle w:val="Header"/>
              <w:tabs>
                <w:tab w:val="clear" w:pos="4320"/>
                <w:tab w:val="clear" w:pos="8640"/>
              </w:tabs>
              <w:rPr>
                <w:rFonts w:ascii="Arial" w:hAnsi="Arial" w:cs="Arial"/>
                <w:sz w:val="20"/>
              </w:rPr>
            </w:pPr>
          </w:p>
        </w:tc>
      </w:tr>
      <w:tr w:rsidR="009021BF" w:rsidRPr="005B6ED2" w14:paraId="2AEF104C" w14:textId="77777777" w:rsidTr="00CB0DCF">
        <w:tc>
          <w:tcPr>
            <w:tcW w:w="817" w:type="dxa"/>
            <w:tcBorders>
              <w:top w:val="nil"/>
              <w:bottom w:val="nil"/>
            </w:tcBorders>
          </w:tcPr>
          <w:p w14:paraId="4302948F" w14:textId="77777777" w:rsidR="009021BF" w:rsidRPr="005B6ED2" w:rsidRDefault="009021BF" w:rsidP="00CB0DCF">
            <w:pPr>
              <w:pStyle w:val="Header"/>
              <w:tabs>
                <w:tab w:val="clear" w:pos="4320"/>
                <w:tab w:val="clear" w:pos="8640"/>
              </w:tabs>
              <w:rPr>
                <w:rFonts w:ascii="Arial" w:hAnsi="Arial" w:cs="Arial"/>
                <w:sz w:val="20"/>
              </w:rPr>
            </w:pPr>
          </w:p>
        </w:tc>
        <w:tc>
          <w:tcPr>
            <w:tcW w:w="4111" w:type="dxa"/>
            <w:tcBorders>
              <w:top w:val="nil"/>
              <w:bottom w:val="nil"/>
            </w:tcBorders>
          </w:tcPr>
          <w:p w14:paraId="550A154E" w14:textId="77777777" w:rsidR="009021BF" w:rsidRPr="005B6ED2" w:rsidRDefault="009021BF" w:rsidP="002B66CC">
            <w:pPr>
              <w:pStyle w:val="Header"/>
              <w:numPr>
                <w:ilvl w:val="0"/>
                <w:numId w:val="91"/>
              </w:numPr>
              <w:tabs>
                <w:tab w:val="clear" w:pos="4320"/>
                <w:tab w:val="clear" w:pos="8640"/>
              </w:tabs>
              <w:rPr>
                <w:rFonts w:ascii="Arial" w:hAnsi="Arial" w:cs="Arial"/>
                <w:sz w:val="20"/>
              </w:rPr>
            </w:pPr>
            <w:r w:rsidRPr="005B6ED2">
              <w:rPr>
                <w:rFonts w:ascii="Arial" w:hAnsi="Arial" w:cs="Arial"/>
                <w:sz w:val="20"/>
              </w:rPr>
              <w:t>prevent, or reduce, undesired impacts and potential failures in the VB's activities;</w:t>
            </w:r>
          </w:p>
        </w:tc>
        <w:tc>
          <w:tcPr>
            <w:tcW w:w="2561" w:type="dxa"/>
            <w:gridSpan w:val="2"/>
            <w:tcBorders>
              <w:top w:val="nil"/>
              <w:bottom w:val="nil"/>
            </w:tcBorders>
          </w:tcPr>
          <w:p w14:paraId="7EE025A0" w14:textId="77777777" w:rsidR="009021BF" w:rsidRPr="005B6ED2" w:rsidRDefault="009021BF" w:rsidP="00CB0DCF">
            <w:pPr>
              <w:pStyle w:val="Header"/>
              <w:tabs>
                <w:tab w:val="clear" w:pos="4320"/>
                <w:tab w:val="clear" w:pos="8640"/>
              </w:tabs>
              <w:rPr>
                <w:rFonts w:ascii="Arial" w:hAnsi="Arial" w:cs="Arial"/>
                <w:sz w:val="20"/>
              </w:rPr>
            </w:pPr>
          </w:p>
        </w:tc>
        <w:tc>
          <w:tcPr>
            <w:tcW w:w="2258" w:type="dxa"/>
            <w:tcBorders>
              <w:top w:val="nil"/>
              <w:bottom w:val="nil"/>
            </w:tcBorders>
          </w:tcPr>
          <w:p w14:paraId="78107896" w14:textId="77777777" w:rsidR="009021BF" w:rsidRPr="005B6ED2" w:rsidRDefault="009021BF" w:rsidP="00CB0DCF">
            <w:pPr>
              <w:pStyle w:val="Header"/>
              <w:tabs>
                <w:tab w:val="clear" w:pos="4320"/>
                <w:tab w:val="clear" w:pos="8640"/>
              </w:tabs>
              <w:rPr>
                <w:rFonts w:ascii="Arial" w:hAnsi="Arial" w:cs="Arial"/>
                <w:sz w:val="20"/>
              </w:rPr>
            </w:pPr>
          </w:p>
        </w:tc>
      </w:tr>
      <w:tr w:rsidR="00A83241" w:rsidRPr="005B6ED2" w14:paraId="654C6CBF" w14:textId="77777777" w:rsidTr="00CB0DCF">
        <w:tc>
          <w:tcPr>
            <w:tcW w:w="817" w:type="dxa"/>
            <w:tcBorders>
              <w:top w:val="nil"/>
              <w:bottom w:val="nil"/>
            </w:tcBorders>
          </w:tcPr>
          <w:p w14:paraId="2338F594" w14:textId="77777777" w:rsidR="00A83241" w:rsidRPr="005B6ED2" w:rsidRDefault="00A83241" w:rsidP="00A83241">
            <w:pPr>
              <w:pStyle w:val="Header"/>
              <w:tabs>
                <w:tab w:val="clear" w:pos="4320"/>
                <w:tab w:val="clear" w:pos="8640"/>
              </w:tabs>
              <w:rPr>
                <w:rFonts w:ascii="Arial" w:hAnsi="Arial" w:cs="Arial"/>
                <w:sz w:val="20"/>
              </w:rPr>
            </w:pPr>
          </w:p>
        </w:tc>
        <w:tc>
          <w:tcPr>
            <w:tcW w:w="4111" w:type="dxa"/>
            <w:tcBorders>
              <w:top w:val="nil"/>
              <w:bottom w:val="nil"/>
            </w:tcBorders>
          </w:tcPr>
          <w:p w14:paraId="5B31F62C" w14:textId="6CAEDE2D" w:rsidR="00A83241" w:rsidRPr="005B6ED2" w:rsidRDefault="009021BF" w:rsidP="002B66CC">
            <w:pPr>
              <w:pStyle w:val="Header"/>
              <w:numPr>
                <w:ilvl w:val="0"/>
                <w:numId w:val="91"/>
              </w:numPr>
              <w:tabs>
                <w:tab w:val="clear" w:pos="4320"/>
                <w:tab w:val="clear" w:pos="8640"/>
              </w:tabs>
              <w:rPr>
                <w:rFonts w:ascii="Arial" w:hAnsi="Arial" w:cs="Arial"/>
                <w:sz w:val="20"/>
              </w:rPr>
            </w:pPr>
            <w:r w:rsidRPr="005B6ED2">
              <w:rPr>
                <w:rFonts w:ascii="Arial" w:hAnsi="Arial" w:cs="Arial"/>
                <w:sz w:val="20"/>
              </w:rPr>
              <w:t>achieve improvement?</w:t>
            </w:r>
          </w:p>
        </w:tc>
        <w:tc>
          <w:tcPr>
            <w:tcW w:w="2561" w:type="dxa"/>
            <w:gridSpan w:val="2"/>
            <w:tcBorders>
              <w:top w:val="nil"/>
              <w:bottom w:val="nil"/>
            </w:tcBorders>
          </w:tcPr>
          <w:p w14:paraId="26BDD3CC" w14:textId="77777777" w:rsidR="00A83241" w:rsidRPr="005B6ED2" w:rsidRDefault="00A83241" w:rsidP="00A83241">
            <w:pPr>
              <w:pStyle w:val="Header"/>
              <w:tabs>
                <w:tab w:val="clear" w:pos="4320"/>
                <w:tab w:val="clear" w:pos="8640"/>
              </w:tabs>
              <w:rPr>
                <w:rFonts w:ascii="Arial" w:hAnsi="Arial" w:cs="Arial"/>
                <w:sz w:val="20"/>
              </w:rPr>
            </w:pPr>
          </w:p>
        </w:tc>
        <w:tc>
          <w:tcPr>
            <w:tcW w:w="2258" w:type="dxa"/>
            <w:tcBorders>
              <w:top w:val="nil"/>
              <w:bottom w:val="nil"/>
            </w:tcBorders>
          </w:tcPr>
          <w:p w14:paraId="5B72FC78" w14:textId="77777777" w:rsidR="00A83241" w:rsidRPr="005B6ED2" w:rsidRDefault="00A83241" w:rsidP="00A83241">
            <w:pPr>
              <w:pStyle w:val="Header"/>
              <w:tabs>
                <w:tab w:val="clear" w:pos="4320"/>
                <w:tab w:val="clear" w:pos="8640"/>
              </w:tabs>
              <w:rPr>
                <w:rFonts w:ascii="Arial" w:hAnsi="Arial" w:cs="Arial"/>
                <w:sz w:val="20"/>
              </w:rPr>
            </w:pPr>
          </w:p>
        </w:tc>
      </w:tr>
      <w:tr w:rsidR="00A5302E" w:rsidRPr="005B6ED2" w14:paraId="2F930837" w14:textId="77777777" w:rsidTr="00AD1363">
        <w:tc>
          <w:tcPr>
            <w:tcW w:w="817" w:type="dxa"/>
            <w:tcBorders>
              <w:top w:val="nil"/>
              <w:bottom w:val="nil"/>
            </w:tcBorders>
          </w:tcPr>
          <w:p w14:paraId="1CA99F40" w14:textId="72DDE9DB" w:rsidR="00A5302E" w:rsidRPr="005B6ED2" w:rsidRDefault="00A5302E"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11.5.2</w:t>
            </w:r>
          </w:p>
        </w:tc>
        <w:tc>
          <w:tcPr>
            <w:tcW w:w="4111" w:type="dxa"/>
            <w:tcBorders>
              <w:top w:val="nil"/>
              <w:bottom w:val="nil"/>
            </w:tcBorders>
          </w:tcPr>
          <w:p w14:paraId="324F2854" w14:textId="6B935DBB" w:rsidR="00A5302E" w:rsidRPr="005B6ED2" w:rsidRDefault="00A5302E"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w:t>
            </w:r>
            <w:r w:rsidR="00DC70FD" w:rsidRPr="005B6ED2">
              <w:rPr>
                <w:rFonts w:ascii="Arial" w:hAnsi="Arial" w:cs="Arial"/>
                <w:sz w:val="20"/>
              </w:rPr>
              <w:t>VB</w:t>
            </w:r>
            <w:r w:rsidRPr="005B6ED2">
              <w:rPr>
                <w:rFonts w:ascii="Arial" w:hAnsi="Arial" w:cs="Arial"/>
                <w:sz w:val="20"/>
              </w:rPr>
              <w:t xml:space="preserve"> plan:</w:t>
            </w:r>
          </w:p>
        </w:tc>
        <w:tc>
          <w:tcPr>
            <w:tcW w:w="2561" w:type="dxa"/>
            <w:gridSpan w:val="2"/>
            <w:tcBorders>
              <w:top w:val="nil"/>
              <w:bottom w:val="nil"/>
            </w:tcBorders>
          </w:tcPr>
          <w:p w14:paraId="21CADC55" w14:textId="77777777" w:rsidR="00A5302E" w:rsidRPr="005B6ED2" w:rsidRDefault="00A5302E"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7E737D18" w14:textId="77777777" w:rsidR="00A5302E" w:rsidRPr="005B6ED2" w:rsidRDefault="00A5302E" w:rsidP="00CB0DCF">
            <w:pPr>
              <w:pStyle w:val="Header"/>
              <w:tabs>
                <w:tab w:val="clear" w:pos="4320"/>
                <w:tab w:val="clear" w:pos="8640"/>
              </w:tabs>
              <w:jc w:val="both"/>
              <w:rPr>
                <w:rFonts w:ascii="Arial" w:hAnsi="Arial" w:cs="Arial"/>
                <w:sz w:val="20"/>
              </w:rPr>
            </w:pPr>
          </w:p>
        </w:tc>
      </w:tr>
      <w:tr w:rsidR="00A5302E" w:rsidRPr="005B6ED2" w14:paraId="6E41B357" w14:textId="77777777" w:rsidTr="00CB0DCF">
        <w:tc>
          <w:tcPr>
            <w:tcW w:w="817" w:type="dxa"/>
            <w:tcBorders>
              <w:top w:val="nil"/>
              <w:bottom w:val="nil"/>
            </w:tcBorders>
          </w:tcPr>
          <w:p w14:paraId="7A08770F" w14:textId="77777777" w:rsidR="00A5302E" w:rsidRPr="005B6ED2" w:rsidRDefault="00A5302E" w:rsidP="00CB0DCF">
            <w:pPr>
              <w:pStyle w:val="Header"/>
              <w:tabs>
                <w:tab w:val="clear" w:pos="4320"/>
                <w:tab w:val="clear" w:pos="8640"/>
              </w:tabs>
              <w:rPr>
                <w:rFonts w:ascii="Arial" w:hAnsi="Arial" w:cs="Arial"/>
                <w:sz w:val="20"/>
              </w:rPr>
            </w:pPr>
          </w:p>
        </w:tc>
        <w:tc>
          <w:tcPr>
            <w:tcW w:w="4111" w:type="dxa"/>
            <w:tcBorders>
              <w:top w:val="nil"/>
              <w:bottom w:val="nil"/>
            </w:tcBorders>
          </w:tcPr>
          <w:p w14:paraId="31CC74F5" w14:textId="03BE241D" w:rsidR="00A5302E" w:rsidRPr="005B6ED2" w:rsidRDefault="00A5302E" w:rsidP="002B66CC">
            <w:pPr>
              <w:pStyle w:val="Header"/>
              <w:numPr>
                <w:ilvl w:val="0"/>
                <w:numId w:val="92"/>
              </w:numPr>
              <w:tabs>
                <w:tab w:val="clear" w:pos="4320"/>
                <w:tab w:val="clear" w:pos="8640"/>
              </w:tabs>
              <w:rPr>
                <w:rFonts w:ascii="Arial" w:hAnsi="Arial" w:cs="Arial"/>
                <w:sz w:val="20"/>
              </w:rPr>
            </w:pPr>
            <w:r w:rsidRPr="005B6ED2">
              <w:rPr>
                <w:rFonts w:ascii="Arial" w:hAnsi="Arial" w:cs="Arial"/>
                <w:sz w:val="20"/>
              </w:rPr>
              <w:t>actions to address these risks and opportunities;</w:t>
            </w:r>
          </w:p>
        </w:tc>
        <w:tc>
          <w:tcPr>
            <w:tcW w:w="2561" w:type="dxa"/>
            <w:gridSpan w:val="2"/>
            <w:tcBorders>
              <w:top w:val="nil"/>
              <w:bottom w:val="nil"/>
            </w:tcBorders>
          </w:tcPr>
          <w:p w14:paraId="0BAFB43F" w14:textId="77777777" w:rsidR="00A5302E" w:rsidRPr="005B6ED2" w:rsidRDefault="00A5302E" w:rsidP="00CB0DCF">
            <w:pPr>
              <w:pStyle w:val="Header"/>
              <w:tabs>
                <w:tab w:val="clear" w:pos="4320"/>
                <w:tab w:val="clear" w:pos="8640"/>
              </w:tabs>
              <w:rPr>
                <w:rFonts w:ascii="Arial" w:hAnsi="Arial" w:cs="Arial"/>
                <w:sz w:val="20"/>
              </w:rPr>
            </w:pPr>
          </w:p>
        </w:tc>
        <w:tc>
          <w:tcPr>
            <w:tcW w:w="2258" w:type="dxa"/>
            <w:tcBorders>
              <w:top w:val="nil"/>
              <w:bottom w:val="nil"/>
            </w:tcBorders>
          </w:tcPr>
          <w:p w14:paraId="6EA2952C" w14:textId="77777777" w:rsidR="00A5302E" w:rsidRPr="005B6ED2" w:rsidRDefault="00A5302E" w:rsidP="00CB0DCF">
            <w:pPr>
              <w:pStyle w:val="Header"/>
              <w:tabs>
                <w:tab w:val="clear" w:pos="4320"/>
                <w:tab w:val="clear" w:pos="8640"/>
              </w:tabs>
              <w:rPr>
                <w:rFonts w:ascii="Arial" w:hAnsi="Arial" w:cs="Arial"/>
                <w:sz w:val="20"/>
              </w:rPr>
            </w:pPr>
          </w:p>
        </w:tc>
      </w:tr>
      <w:tr w:rsidR="00A5302E" w:rsidRPr="005B6ED2" w14:paraId="3D986B50" w14:textId="77777777" w:rsidTr="00CB0DCF">
        <w:tc>
          <w:tcPr>
            <w:tcW w:w="817" w:type="dxa"/>
            <w:tcBorders>
              <w:top w:val="nil"/>
              <w:bottom w:val="nil"/>
            </w:tcBorders>
          </w:tcPr>
          <w:p w14:paraId="698A0245" w14:textId="77777777" w:rsidR="00A5302E" w:rsidRPr="005B6ED2" w:rsidRDefault="00A5302E" w:rsidP="00CB0DCF">
            <w:pPr>
              <w:pStyle w:val="Header"/>
              <w:tabs>
                <w:tab w:val="clear" w:pos="4320"/>
                <w:tab w:val="clear" w:pos="8640"/>
              </w:tabs>
              <w:rPr>
                <w:rFonts w:ascii="Arial" w:hAnsi="Arial" w:cs="Arial"/>
                <w:sz w:val="20"/>
              </w:rPr>
            </w:pPr>
          </w:p>
        </w:tc>
        <w:tc>
          <w:tcPr>
            <w:tcW w:w="4111" w:type="dxa"/>
            <w:tcBorders>
              <w:top w:val="nil"/>
              <w:bottom w:val="nil"/>
            </w:tcBorders>
          </w:tcPr>
          <w:p w14:paraId="6E860008" w14:textId="2E570FE7" w:rsidR="00A5302E" w:rsidRPr="005B6ED2" w:rsidRDefault="00A5302E" w:rsidP="002B66CC">
            <w:pPr>
              <w:pStyle w:val="Header"/>
              <w:numPr>
                <w:ilvl w:val="0"/>
                <w:numId w:val="92"/>
              </w:numPr>
              <w:tabs>
                <w:tab w:val="clear" w:pos="4320"/>
                <w:tab w:val="clear" w:pos="8640"/>
              </w:tabs>
              <w:rPr>
                <w:rFonts w:ascii="Arial" w:hAnsi="Arial" w:cs="Arial"/>
                <w:sz w:val="20"/>
              </w:rPr>
            </w:pPr>
            <w:r w:rsidRPr="005B6ED2">
              <w:rPr>
                <w:rFonts w:ascii="Arial" w:hAnsi="Arial" w:cs="Arial"/>
                <w:sz w:val="20"/>
              </w:rPr>
              <w:t>how to integrate and implement these actions into its management system;</w:t>
            </w:r>
          </w:p>
        </w:tc>
        <w:tc>
          <w:tcPr>
            <w:tcW w:w="2561" w:type="dxa"/>
            <w:gridSpan w:val="2"/>
            <w:tcBorders>
              <w:top w:val="nil"/>
              <w:bottom w:val="nil"/>
            </w:tcBorders>
          </w:tcPr>
          <w:p w14:paraId="25BC337C" w14:textId="77777777" w:rsidR="00A5302E" w:rsidRPr="005B6ED2" w:rsidRDefault="00A5302E" w:rsidP="00CB0DCF">
            <w:pPr>
              <w:pStyle w:val="Header"/>
              <w:tabs>
                <w:tab w:val="clear" w:pos="4320"/>
                <w:tab w:val="clear" w:pos="8640"/>
              </w:tabs>
              <w:rPr>
                <w:rFonts w:ascii="Arial" w:hAnsi="Arial" w:cs="Arial"/>
                <w:sz w:val="20"/>
              </w:rPr>
            </w:pPr>
          </w:p>
        </w:tc>
        <w:tc>
          <w:tcPr>
            <w:tcW w:w="2258" w:type="dxa"/>
            <w:tcBorders>
              <w:top w:val="nil"/>
              <w:bottom w:val="nil"/>
            </w:tcBorders>
          </w:tcPr>
          <w:p w14:paraId="400FEA33" w14:textId="77777777" w:rsidR="00A5302E" w:rsidRPr="005B6ED2" w:rsidRDefault="00A5302E" w:rsidP="00CB0DCF">
            <w:pPr>
              <w:pStyle w:val="Header"/>
              <w:tabs>
                <w:tab w:val="clear" w:pos="4320"/>
                <w:tab w:val="clear" w:pos="8640"/>
              </w:tabs>
              <w:rPr>
                <w:rFonts w:ascii="Arial" w:hAnsi="Arial" w:cs="Arial"/>
                <w:sz w:val="20"/>
              </w:rPr>
            </w:pPr>
          </w:p>
        </w:tc>
      </w:tr>
      <w:tr w:rsidR="00A5302E" w:rsidRPr="005B6ED2" w14:paraId="07746352" w14:textId="77777777" w:rsidTr="00CB0DCF">
        <w:tc>
          <w:tcPr>
            <w:tcW w:w="817" w:type="dxa"/>
            <w:tcBorders>
              <w:top w:val="nil"/>
              <w:bottom w:val="nil"/>
            </w:tcBorders>
          </w:tcPr>
          <w:p w14:paraId="1B59AC2A" w14:textId="77777777" w:rsidR="00A5302E" w:rsidRPr="005B6ED2" w:rsidRDefault="00A5302E" w:rsidP="00CB0DCF">
            <w:pPr>
              <w:pStyle w:val="Header"/>
              <w:tabs>
                <w:tab w:val="clear" w:pos="4320"/>
                <w:tab w:val="clear" w:pos="8640"/>
              </w:tabs>
              <w:rPr>
                <w:rFonts w:ascii="Arial" w:hAnsi="Arial" w:cs="Arial"/>
                <w:sz w:val="20"/>
              </w:rPr>
            </w:pPr>
          </w:p>
        </w:tc>
        <w:tc>
          <w:tcPr>
            <w:tcW w:w="4111" w:type="dxa"/>
            <w:tcBorders>
              <w:top w:val="nil"/>
              <w:bottom w:val="nil"/>
            </w:tcBorders>
          </w:tcPr>
          <w:p w14:paraId="5A2E8167" w14:textId="7E676911" w:rsidR="00A5302E" w:rsidRPr="005B6ED2" w:rsidRDefault="00A5302E" w:rsidP="002B66CC">
            <w:pPr>
              <w:pStyle w:val="Header"/>
              <w:numPr>
                <w:ilvl w:val="0"/>
                <w:numId w:val="92"/>
              </w:numPr>
              <w:tabs>
                <w:tab w:val="clear" w:pos="4320"/>
                <w:tab w:val="clear" w:pos="8640"/>
              </w:tabs>
              <w:rPr>
                <w:rFonts w:ascii="Arial" w:hAnsi="Arial" w:cs="Arial"/>
                <w:sz w:val="20"/>
              </w:rPr>
            </w:pPr>
            <w:r w:rsidRPr="005B6ED2">
              <w:rPr>
                <w:rFonts w:ascii="Arial" w:hAnsi="Arial" w:cs="Arial"/>
                <w:sz w:val="20"/>
              </w:rPr>
              <w:t>how to evaluate the effectiveness of these actions?</w:t>
            </w:r>
          </w:p>
        </w:tc>
        <w:tc>
          <w:tcPr>
            <w:tcW w:w="2561" w:type="dxa"/>
            <w:gridSpan w:val="2"/>
            <w:tcBorders>
              <w:top w:val="nil"/>
              <w:bottom w:val="nil"/>
            </w:tcBorders>
          </w:tcPr>
          <w:p w14:paraId="45272475" w14:textId="77777777" w:rsidR="00A5302E" w:rsidRPr="005B6ED2" w:rsidRDefault="00A5302E" w:rsidP="00CB0DCF">
            <w:pPr>
              <w:pStyle w:val="Header"/>
              <w:tabs>
                <w:tab w:val="clear" w:pos="4320"/>
                <w:tab w:val="clear" w:pos="8640"/>
              </w:tabs>
              <w:rPr>
                <w:rFonts w:ascii="Arial" w:hAnsi="Arial" w:cs="Arial"/>
                <w:sz w:val="20"/>
              </w:rPr>
            </w:pPr>
          </w:p>
        </w:tc>
        <w:tc>
          <w:tcPr>
            <w:tcW w:w="2258" w:type="dxa"/>
            <w:tcBorders>
              <w:top w:val="nil"/>
              <w:bottom w:val="nil"/>
            </w:tcBorders>
          </w:tcPr>
          <w:p w14:paraId="09AE86C2" w14:textId="77777777" w:rsidR="00A5302E" w:rsidRPr="005B6ED2" w:rsidRDefault="00A5302E" w:rsidP="00CB0DCF">
            <w:pPr>
              <w:pStyle w:val="Header"/>
              <w:tabs>
                <w:tab w:val="clear" w:pos="4320"/>
                <w:tab w:val="clear" w:pos="8640"/>
              </w:tabs>
              <w:rPr>
                <w:rFonts w:ascii="Arial" w:hAnsi="Arial" w:cs="Arial"/>
                <w:sz w:val="20"/>
              </w:rPr>
            </w:pPr>
          </w:p>
        </w:tc>
      </w:tr>
      <w:tr w:rsidR="00DC70FD" w:rsidRPr="005B6ED2" w14:paraId="0943AD13" w14:textId="77777777" w:rsidTr="00AD1363">
        <w:tc>
          <w:tcPr>
            <w:tcW w:w="817" w:type="dxa"/>
            <w:tcBorders>
              <w:top w:val="nil"/>
              <w:bottom w:val="single" w:sz="4" w:space="0" w:color="auto"/>
            </w:tcBorders>
          </w:tcPr>
          <w:p w14:paraId="2B0169A1" w14:textId="0CE99CFC" w:rsidR="00DC70FD" w:rsidRPr="005B6ED2" w:rsidRDefault="00DC70FD"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11.5.3</w:t>
            </w:r>
          </w:p>
        </w:tc>
        <w:tc>
          <w:tcPr>
            <w:tcW w:w="4111" w:type="dxa"/>
            <w:tcBorders>
              <w:top w:val="nil"/>
              <w:bottom w:val="single" w:sz="4" w:space="0" w:color="auto"/>
            </w:tcBorders>
          </w:tcPr>
          <w:p w14:paraId="703DFDAF" w14:textId="25586346" w:rsidR="00DC70FD" w:rsidRPr="005B6ED2" w:rsidRDefault="00DC70FD"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Are actions taken to address risks and opportunities proportional to the potential impact on the V/V statement?</w:t>
            </w:r>
          </w:p>
        </w:tc>
        <w:tc>
          <w:tcPr>
            <w:tcW w:w="2561" w:type="dxa"/>
            <w:gridSpan w:val="2"/>
            <w:tcBorders>
              <w:top w:val="nil"/>
              <w:bottom w:val="single" w:sz="4" w:space="0" w:color="auto"/>
            </w:tcBorders>
          </w:tcPr>
          <w:p w14:paraId="153A0542" w14:textId="77777777" w:rsidR="00DC70FD" w:rsidRPr="005B6ED2" w:rsidRDefault="00DC70FD" w:rsidP="00CB0DCF">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6DE870FE" w14:textId="77777777" w:rsidR="00DC70FD" w:rsidRPr="005B6ED2" w:rsidRDefault="00DC70FD" w:rsidP="00CB0DCF">
            <w:pPr>
              <w:pStyle w:val="Header"/>
              <w:tabs>
                <w:tab w:val="clear" w:pos="4320"/>
                <w:tab w:val="clear" w:pos="8640"/>
              </w:tabs>
              <w:jc w:val="both"/>
              <w:rPr>
                <w:rFonts w:ascii="Arial" w:hAnsi="Arial" w:cs="Arial"/>
                <w:sz w:val="20"/>
              </w:rPr>
            </w:pPr>
          </w:p>
        </w:tc>
      </w:tr>
      <w:tr w:rsidR="0085736A" w:rsidRPr="005B6ED2" w14:paraId="50EBD075" w14:textId="77777777" w:rsidTr="00AD1363">
        <w:tc>
          <w:tcPr>
            <w:tcW w:w="817" w:type="dxa"/>
            <w:tcBorders>
              <w:top w:val="single" w:sz="4" w:space="0" w:color="auto"/>
              <w:bottom w:val="nil"/>
            </w:tcBorders>
          </w:tcPr>
          <w:p w14:paraId="0061C1FF" w14:textId="0C3A728B" w:rsidR="0085736A" w:rsidRPr="005B6ED2" w:rsidRDefault="0085736A"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11.6</w:t>
            </w:r>
          </w:p>
        </w:tc>
        <w:tc>
          <w:tcPr>
            <w:tcW w:w="4111" w:type="dxa"/>
            <w:tcBorders>
              <w:top w:val="single" w:sz="4" w:space="0" w:color="auto"/>
              <w:bottom w:val="nil"/>
            </w:tcBorders>
          </w:tcPr>
          <w:p w14:paraId="415BF61B" w14:textId="278436EC" w:rsidR="0085736A" w:rsidRPr="005B6ED2" w:rsidRDefault="0085736A" w:rsidP="00CB0DCF">
            <w:pPr>
              <w:pStyle w:val="Header"/>
              <w:tabs>
                <w:tab w:val="clear" w:pos="4320"/>
                <w:tab w:val="clear" w:pos="8640"/>
              </w:tabs>
              <w:spacing w:before="120" w:after="60"/>
              <w:rPr>
                <w:rFonts w:ascii="Arial" w:hAnsi="Arial" w:cs="Arial"/>
                <w:b/>
                <w:bCs/>
                <w:sz w:val="20"/>
              </w:rPr>
            </w:pPr>
            <w:r w:rsidRPr="005B6ED2">
              <w:rPr>
                <w:rFonts w:ascii="Arial" w:hAnsi="Arial" w:cs="Arial"/>
                <w:b/>
                <w:bCs/>
                <w:sz w:val="20"/>
              </w:rPr>
              <w:t>Documented information</w:t>
            </w:r>
          </w:p>
        </w:tc>
        <w:tc>
          <w:tcPr>
            <w:tcW w:w="2561" w:type="dxa"/>
            <w:gridSpan w:val="2"/>
            <w:tcBorders>
              <w:top w:val="single" w:sz="4" w:space="0" w:color="auto"/>
              <w:bottom w:val="nil"/>
            </w:tcBorders>
          </w:tcPr>
          <w:p w14:paraId="7FFD3290" w14:textId="77777777" w:rsidR="0085736A" w:rsidRPr="005B6ED2" w:rsidRDefault="0085736A" w:rsidP="00CB0DCF">
            <w:pPr>
              <w:pStyle w:val="Header"/>
              <w:tabs>
                <w:tab w:val="clear" w:pos="4320"/>
                <w:tab w:val="clear" w:pos="8640"/>
              </w:tabs>
              <w:jc w:val="both"/>
              <w:rPr>
                <w:rFonts w:ascii="Arial" w:hAnsi="Arial" w:cs="Arial"/>
                <w:b/>
                <w:bCs/>
                <w:sz w:val="20"/>
              </w:rPr>
            </w:pPr>
          </w:p>
        </w:tc>
        <w:tc>
          <w:tcPr>
            <w:tcW w:w="2258" w:type="dxa"/>
            <w:tcBorders>
              <w:top w:val="single" w:sz="4" w:space="0" w:color="auto"/>
              <w:bottom w:val="nil"/>
            </w:tcBorders>
          </w:tcPr>
          <w:p w14:paraId="2F89B4DA" w14:textId="77777777" w:rsidR="0085736A" w:rsidRPr="005B6ED2" w:rsidRDefault="0085736A" w:rsidP="00CB0DCF">
            <w:pPr>
              <w:pStyle w:val="Header"/>
              <w:tabs>
                <w:tab w:val="clear" w:pos="4320"/>
                <w:tab w:val="clear" w:pos="8640"/>
              </w:tabs>
              <w:jc w:val="both"/>
              <w:rPr>
                <w:rFonts w:ascii="Arial" w:hAnsi="Arial" w:cs="Arial"/>
                <w:b/>
                <w:bCs/>
                <w:sz w:val="20"/>
              </w:rPr>
            </w:pPr>
          </w:p>
        </w:tc>
      </w:tr>
      <w:tr w:rsidR="0085736A" w:rsidRPr="005B6ED2" w14:paraId="72B5613C" w14:textId="77777777" w:rsidTr="00AD1BFC">
        <w:tc>
          <w:tcPr>
            <w:tcW w:w="817" w:type="dxa"/>
            <w:tcBorders>
              <w:top w:val="single" w:sz="4" w:space="0" w:color="auto"/>
              <w:bottom w:val="nil"/>
            </w:tcBorders>
          </w:tcPr>
          <w:p w14:paraId="01A8FA5D" w14:textId="0E669222" w:rsidR="0085736A" w:rsidRPr="005B6ED2" w:rsidRDefault="0085736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11.6.1</w:t>
            </w:r>
          </w:p>
        </w:tc>
        <w:tc>
          <w:tcPr>
            <w:tcW w:w="4111" w:type="dxa"/>
            <w:tcBorders>
              <w:top w:val="single" w:sz="4" w:space="0" w:color="auto"/>
              <w:bottom w:val="nil"/>
            </w:tcBorders>
          </w:tcPr>
          <w:p w14:paraId="4A997DCD" w14:textId="61484567" w:rsidR="0085736A" w:rsidRPr="005B6ED2" w:rsidRDefault="0085736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 xml:space="preserve">Does the VB control documented information required by the management system and by this document to ensure that it </w:t>
            </w:r>
            <w:proofErr w:type="gramStart"/>
            <w:r w:rsidRPr="005B6ED2">
              <w:rPr>
                <w:rFonts w:ascii="Arial" w:hAnsi="Arial" w:cs="Arial"/>
                <w:sz w:val="20"/>
              </w:rPr>
              <w:t>is:</w:t>
            </w:r>
            <w:proofErr w:type="gramEnd"/>
          </w:p>
        </w:tc>
        <w:tc>
          <w:tcPr>
            <w:tcW w:w="2561" w:type="dxa"/>
            <w:gridSpan w:val="2"/>
            <w:tcBorders>
              <w:top w:val="single" w:sz="4" w:space="0" w:color="auto"/>
              <w:bottom w:val="nil"/>
            </w:tcBorders>
          </w:tcPr>
          <w:p w14:paraId="7D7C0E44" w14:textId="77777777" w:rsidR="0085736A" w:rsidRPr="005B6ED2" w:rsidRDefault="0085736A" w:rsidP="00CB0DCF">
            <w:pPr>
              <w:pStyle w:val="Header"/>
              <w:tabs>
                <w:tab w:val="clear" w:pos="4320"/>
                <w:tab w:val="clear" w:pos="8640"/>
              </w:tabs>
              <w:jc w:val="both"/>
              <w:rPr>
                <w:rFonts w:ascii="Arial" w:hAnsi="Arial" w:cs="Arial"/>
                <w:sz w:val="20"/>
              </w:rPr>
            </w:pPr>
          </w:p>
        </w:tc>
        <w:tc>
          <w:tcPr>
            <w:tcW w:w="2258" w:type="dxa"/>
            <w:tcBorders>
              <w:top w:val="single" w:sz="4" w:space="0" w:color="auto"/>
              <w:bottom w:val="nil"/>
            </w:tcBorders>
          </w:tcPr>
          <w:p w14:paraId="1B3C487B" w14:textId="77777777" w:rsidR="0085736A" w:rsidRPr="005B6ED2" w:rsidRDefault="0085736A" w:rsidP="00CB0DCF">
            <w:pPr>
              <w:pStyle w:val="Header"/>
              <w:tabs>
                <w:tab w:val="clear" w:pos="4320"/>
                <w:tab w:val="clear" w:pos="8640"/>
              </w:tabs>
              <w:jc w:val="both"/>
              <w:rPr>
                <w:rFonts w:ascii="Arial" w:hAnsi="Arial" w:cs="Arial"/>
                <w:sz w:val="20"/>
              </w:rPr>
            </w:pPr>
          </w:p>
        </w:tc>
      </w:tr>
      <w:tr w:rsidR="00553FBF" w:rsidRPr="005B6ED2" w14:paraId="53B46134" w14:textId="77777777" w:rsidTr="00CB0DCF">
        <w:tc>
          <w:tcPr>
            <w:tcW w:w="817" w:type="dxa"/>
            <w:tcBorders>
              <w:top w:val="nil"/>
              <w:bottom w:val="nil"/>
            </w:tcBorders>
          </w:tcPr>
          <w:p w14:paraId="0B655174" w14:textId="77777777" w:rsidR="00553FBF" w:rsidRPr="005B6ED2" w:rsidRDefault="00553FBF" w:rsidP="00CB0DCF">
            <w:pPr>
              <w:pStyle w:val="Header"/>
              <w:tabs>
                <w:tab w:val="clear" w:pos="4320"/>
                <w:tab w:val="clear" w:pos="8640"/>
              </w:tabs>
              <w:rPr>
                <w:rFonts w:ascii="Arial" w:hAnsi="Arial" w:cs="Arial"/>
                <w:sz w:val="20"/>
              </w:rPr>
            </w:pPr>
          </w:p>
        </w:tc>
        <w:tc>
          <w:tcPr>
            <w:tcW w:w="4111" w:type="dxa"/>
            <w:tcBorders>
              <w:top w:val="nil"/>
              <w:bottom w:val="nil"/>
            </w:tcBorders>
          </w:tcPr>
          <w:p w14:paraId="48F285C3" w14:textId="1D8D1D22" w:rsidR="00553FBF" w:rsidRPr="005B6ED2" w:rsidRDefault="00553FBF" w:rsidP="002B66CC">
            <w:pPr>
              <w:pStyle w:val="Header"/>
              <w:numPr>
                <w:ilvl w:val="0"/>
                <w:numId w:val="93"/>
              </w:numPr>
              <w:tabs>
                <w:tab w:val="clear" w:pos="4320"/>
                <w:tab w:val="clear" w:pos="8640"/>
              </w:tabs>
              <w:rPr>
                <w:rFonts w:ascii="Arial" w:hAnsi="Arial" w:cs="Arial"/>
                <w:sz w:val="20"/>
              </w:rPr>
            </w:pPr>
            <w:r w:rsidRPr="005B6ED2">
              <w:rPr>
                <w:rFonts w:ascii="Arial" w:hAnsi="Arial" w:cs="Arial"/>
                <w:sz w:val="20"/>
              </w:rPr>
              <w:t>available and suitable for use, where and when it is needed, and</w:t>
            </w:r>
          </w:p>
        </w:tc>
        <w:tc>
          <w:tcPr>
            <w:tcW w:w="2561" w:type="dxa"/>
            <w:gridSpan w:val="2"/>
            <w:tcBorders>
              <w:top w:val="nil"/>
              <w:bottom w:val="nil"/>
            </w:tcBorders>
          </w:tcPr>
          <w:p w14:paraId="1B0273A4" w14:textId="77777777" w:rsidR="00553FBF" w:rsidRPr="005B6ED2" w:rsidRDefault="00553FBF" w:rsidP="00CB0DCF">
            <w:pPr>
              <w:pStyle w:val="Header"/>
              <w:tabs>
                <w:tab w:val="clear" w:pos="4320"/>
                <w:tab w:val="clear" w:pos="8640"/>
              </w:tabs>
              <w:rPr>
                <w:rFonts w:ascii="Arial" w:hAnsi="Arial" w:cs="Arial"/>
                <w:sz w:val="20"/>
              </w:rPr>
            </w:pPr>
          </w:p>
        </w:tc>
        <w:tc>
          <w:tcPr>
            <w:tcW w:w="2258" w:type="dxa"/>
            <w:tcBorders>
              <w:top w:val="nil"/>
              <w:bottom w:val="nil"/>
            </w:tcBorders>
          </w:tcPr>
          <w:p w14:paraId="481B2056" w14:textId="77777777" w:rsidR="00553FBF" w:rsidRPr="005B6ED2" w:rsidRDefault="00553FBF" w:rsidP="00CB0DCF">
            <w:pPr>
              <w:pStyle w:val="Header"/>
              <w:tabs>
                <w:tab w:val="clear" w:pos="4320"/>
                <w:tab w:val="clear" w:pos="8640"/>
              </w:tabs>
              <w:rPr>
                <w:rFonts w:ascii="Arial" w:hAnsi="Arial" w:cs="Arial"/>
                <w:sz w:val="20"/>
              </w:rPr>
            </w:pPr>
          </w:p>
        </w:tc>
      </w:tr>
      <w:tr w:rsidR="00553FBF" w:rsidRPr="005B6ED2" w14:paraId="76EFED4C" w14:textId="77777777" w:rsidTr="00CB0DCF">
        <w:tc>
          <w:tcPr>
            <w:tcW w:w="817" w:type="dxa"/>
            <w:tcBorders>
              <w:top w:val="nil"/>
              <w:bottom w:val="nil"/>
            </w:tcBorders>
          </w:tcPr>
          <w:p w14:paraId="4A01D930" w14:textId="77777777" w:rsidR="00553FBF" w:rsidRPr="005B6ED2" w:rsidRDefault="00553FBF" w:rsidP="00CB0DCF">
            <w:pPr>
              <w:pStyle w:val="Header"/>
              <w:tabs>
                <w:tab w:val="clear" w:pos="4320"/>
                <w:tab w:val="clear" w:pos="8640"/>
              </w:tabs>
              <w:rPr>
                <w:rFonts w:ascii="Arial" w:hAnsi="Arial" w:cs="Arial"/>
                <w:sz w:val="20"/>
              </w:rPr>
            </w:pPr>
          </w:p>
        </w:tc>
        <w:tc>
          <w:tcPr>
            <w:tcW w:w="4111" w:type="dxa"/>
            <w:tcBorders>
              <w:top w:val="nil"/>
              <w:bottom w:val="nil"/>
            </w:tcBorders>
          </w:tcPr>
          <w:p w14:paraId="43F5E359" w14:textId="325894AE" w:rsidR="00553FBF" w:rsidRPr="005B6ED2" w:rsidRDefault="00553FBF" w:rsidP="002B66CC">
            <w:pPr>
              <w:pStyle w:val="Header"/>
              <w:numPr>
                <w:ilvl w:val="0"/>
                <w:numId w:val="93"/>
              </w:numPr>
              <w:tabs>
                <w:tab w:val="clear" w:pos="4320"/>
                <w:tab w:val="clear" w:pos="8640"/>
              </w:tabs>
              <w:rPr>
                <w:rFonts w:ascii="Arial" w:hAnsi="Arial" w:cs="Arial"/>
                <w:sz w:val="20"/>
              </w:rPr>
            </w:pPr>
            <w:r w:rsidRPr="005B6ED2">
              <w:rPr>
                <w:rFonts w:ascii="Arial" w:hAnsi="Arial" w:cs="Arial"/>
                <w:sz w:val="20"/>
              </w:rPr>
              <w:t>adequately protected (</w:t>
            </w:r>
            <w:proofErr w:type="gramStart"/>
            <w:r w:rsidRPr="005B6ED2">
              <w:rPr>
                <w:rFonts w:ascii="Arial" w:hAnsi="Arial" w:cs="Arial"/>
                <w:sz w:val="20"/>
              </w:rPr>
              <w:t>e.g.</w:t>
            </w:r>
            <w:proofErr w:type="gramEnd"/>
            <w:r w:rsidRPr="005B6ED2">
              <w:rPr>
                <w:rFonts w:ascii="Arial" w:hAnsi="Arial" w:cs="Arial"/>
                <w:sz w:val="20"/>
              </w:rPr>
              <w:t xml:space="preserve"> from loss of confidentiality, improper use, or loss of integrity)?</w:t>
            </w:r>
          </w:p>
        </w:tc>
        <w:tc>
          <w:tcPr>
            <w:tcW w:w="2561" w:type="dxa"/>
            <w:gridSpan w:val="2"/>
            <w:tcBorders>
              <w:top w:val="nil"/>
              <w:bottom w:val="nil"/>
            </w:tcBorders>
          </w:tcPr>
          <w:p w14:paraId="4B1FB029" w14:textId="77777777" w:rsidR="00553FBF" w:rsidRPr="005B6ED2" w:rsidRDefault="00553FBF" w:rsidP="00CB0DCF">
            <w:pPr>
              <w:pStyle w:val="Header"/>
              <w:tabs>
                <w:tab w:val="clear" w:pos="4320"/>
                <w:tab w:val="clear" w:pos="8640"/>
              </w:tabs>
              <w:rPr>
                <w:rFonts w:ascii="Arial" w:hAnsi="Arial" w:cs="Arial"/>
                <w:sz w:val="20"/>
              </w:rPr>
            </w:pPr>
          </w:p>
        </w:tc>
        <w:tc>
          <w:tcPr>
            <w:tcW w:w="2258" w:type="dxa"/>
            <w:tcBorders>
              <w:top w:val="nil"/>
              <w:bottom w:val="nil"/>
            </w:tcBorders>
          </w:tcPr>
          <w:p w14:paraId="19B60524" w14:textId="77777777" w:rsidR="00553FBF" w:rsidRPr="005B6ED2" w:rsidRDefault="00553FBF" w:rsidP="00CB0DCF">
            <w:pPr>
              <w:pStyle w:val="Header"/>
              <w:tabs>
                <w:tab w:val="clear" w:pos="4320"/>
                <w:tab w:val="clear" w:pos="8640"/>
              </w:tabs>
              <w:rPr>
                <w:rFonts w:ascii="Arial" w:hAnsi="Arial" w:cs="Arial"/>
                <w:sz w:val="20"/>
              </w:rPr>
            </w:pPr>
          </w:p>
        </w:tc>
      </w:tr>
      <w:tr w:rsidR="00553FBF" w:rsidRPr="005B6ED2" w14:paraId="2F5696BF" w14:textId="77777777" w:rsidTr="00AD1BFC">
        <w:tc>
          <w:tcPr>
            <w:tcW w:w="817" w:type="dxa"/>
            <w:tcBorders>
              <w:top w:val="nil"/>
              <w:bottom w:val="nil"/>
            </w:tcBorders>
          </w:tcPr>
          <w:p w14:paraId="631DBEAE" w14:textId="657A9462" w:rsidR="00553FBF" w:rsidRPr="005B6ED2" w:rsidRDefault="00553FBF"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11.6.2</w:t>
            </w:r>
          </w:p>
        </w:tc>
        <w:tc>
          <w:tcPr>
            <w:tcW w:w="4111" w:type="dxa"/>
            <w:tcBorders>
              <w:top w:val="nil"/>
              <w:bottom w:val="nil"/>
            </w:tcBorders>
          </w:tcPr>
          <w:p w14:paraId="07290051" w14:textId="38212331" w:rsidR="00553FBF" w:rsidRPr="005B6ED2" w:rsidRDefault="00553FBF"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For the control of documented information, does the VB address the following activities, as applicable:</w:t>
            </w:r>
          </w:p>
        </w:tc>
        <w:tc>
          <w:tcPr>
            <w:tcW w:w="2561" w:type="dxa"/>
            <w:gridSpan w:val="2"/>
            <w:tcBorders>
              <w:top w:val="nil"/>
              <w:bottom w:val="nil"/>
            </w:tcBorders>
          </w:tcPr>
          <w:p w14:paraId="4AFDD481" w14:textId="77777777" w:rsidR="00553FBF" w:rsidRPr="005B6ED2" w:rsidRDefault="00553FBF"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06CE31BB" w14:textId="77777777" w:rsidR="00553FBF" w:rsidRPr="005B6ED2" w:rsidRDefault="00553FBF" w:rsidP="00CB0DCF">
            <w:pPr>
              <w:pStyle w:val="Header"/>
              <w:tabs>
                <w:tab w:val="clear" w:pos="4320"/>
                <w:tab w:val="clear" w:pos="8640"/>
              </w:tabs>
              <w:jc w:val="both"/>
              <w:rPr>
                <w:rFonts w:ascii="Arial" w:hAnsi="Arial" w:cs="Arial"/>
                <w:sz w:val="20"/>
              </w:rPr>
            </w:pPr>
          </w:p>
        </w:tc>
      </w:tr>
      <w:tr w:rsidR="00553FBF" w:rsidRPr="005B6ED2" w14:paraId="57162A5E" w14:textId="77777777" w:rsidTr="00CB0DCF">
        <w:tc>
          <w:tcPr>
            <w:tcW w:w="817" w:type="dxa"/>
            <w:tcBorders>
              <w:top w:val="nil"/>
              <w:bottom w:val="nil"/>
            </w:tcBorders>
          </w:tcPr>
          <w:p w14:paraId="48985D62" w14:textId="77777777" w:rsidR="00553FBF" w:rsidRPr="005B6ED2" w:rsidRDefault="00553FBF" w:rsidP="00CB0DCF">
            <w:pPr>
              <w:pStyle w:val="Header"/>
              <w:tabs>
                <w:tab w:val="clear" w:pos="4320"/>
                <w:tab w:val="clear" w:pos="8640"/>
              </w:tabs>
              <w:rPr>
                <w:rFonts w:ascii="Arial" w:hAnsi="Arial" w:cs="Arial"/>
                <w:sz w:val="20"/>
              </w:rPr>
            </w:pPr>
          </w:p>
        </w:tc>
        <w:tc>
          <w:tcPr>
            <w:tcW w:w="4111" w:type="dxa"/>
            <w:tcBorders>
              <w:top w:val="nil"/>
              <w:bottom w:val="nil"/>
            </w:tcBorders>
          </w:tcPr>
          <w:p w14:paraId="18435C42" w14:textId="464C5BEA" w:rsidR="00553FBF" w:rsidRPr="005B6ED2" w:rsidRDefault="00553FBF" w:rsidP="002B66CC">
            <w:pPr>
              <w:pStyle w:val="Header"/>
              <w:numPr>
                <w:ilvl w:val="0"/>
                <w:numId w:val="94"/>
              </w:numPr>
              <w:tabs>
                <w:tab w:val="clear" w:pos="4320"/>
                <w:tab w:val="clear" w:pos="8640"/>
              </w:tabs>
              <w:rPr>
                <w:rFonts w:ascii="Arial" w:hAnsi="Arial" w:cs="Arial"/>
                <w:sz w:val="20"/>
              </w:rPr>
            </w:pPr>
            <w:r w:rsidRPr="005B6ED2">
              <w:rPr>
                <w:rFonts w:ascii="Arial" w:hAnsi="Arial" w:cs="Arial"/>
                <w:sz w:val="20"/>
              </w:rPr>
              <w:t xml:space="preserve">distribution, access, </w:t>
            </w:r>
            <w:proofErr w:type="gramStart"/>
            <w:r w:rsidRPr="005B6ED2">
              <w:rPr>
                <w:rFonts w:ascii="Arial" w:hAnsi="Arial" w:cs="Arial"/>
                <w:sz w:val="20"/>
              </w:rPr>
              <w:t>retrieval</w:t>
            </w:r>
            <w:proofErr w:type="gramEnd"/>
            <w:r w:rsidRPr="005B6ED2">
              <w:rPr>
                <w:rFonts w:ascii="Arial" w:hAnsi="Arial" w:cs="Arial"/>
                <w:sz w:val="20"/>
              </w:rPr>
              <w:t xml:space="preserve"> and use;</w:t>
            </w:r>
          </w:p>
        </w:tc>
        <w:tc>
          <w:tcPr>
            <w:tcW w:w="2561" w:type="dxa"/>
            <w:gridSpan w:val="2"/>
            <w:tcBorders>
              <w:top w:val="nil"/>
              <w:bottom w:val="nil"/>
            </w:tcBorders>
          </w:tcPr>
          <w:p w14:paraId="6B3719C7" w14:textId="77777777" w:rsidR="00553FBF" w:rsidRPr="005B6ED2" w:rsidRDefault="00553FBF" w:rsidP="00CB0DCF">
            <w:pPr>
              <w:pStyle w:val="Header"/>
              <w:tabs>
                <w:tab w:val="clear" w:pos="4320"/>
                <w:tab w:val="clear" w:pos="8640"/>
              </w:tabs>
              <w:rPr>
                <w:rFonts w:ascii="Arial" w:hAnsi="Arial" w:cs="Arial"/>
                <w:sz w:val="20"/>
              </w:rPr>
            </w:pPr>
          </w:p>
        </w:tc>
        <w:tc>
          <w:tcPr>
            <w:tcW w:w="2258" w:type="dxa"/>
            <w:tcBorders>
              <w:top w:val="nil"/>
              <w:bottom w:val="nil"/>
            </w:tcBorders>
          </w:tcPr>
          <w:p w14:paraId="3BE4E446" w14:textId="77777777" w:rsidR="00553FBF" w:rsidRPr="005B6ED2" w:rsidRDefault="00553FBF" w:rsidP="00CB0DCF">
            <w:pPr>
              <w:pStyle w:val="Header"/>
              <w:tabs>
                <w:tab w:val="clear" w:pos="4320"/>
                <w:tab w:val="clear" w:pos="8640"/>
              </w:tabs>
              <w:rPr>
                <w:rFonts w:ascii="Arial" w:hAnsi="Arial" w:cs="Arial"/>
                <w:sz w:val="20"/>
              </w:rPr>
            </w:pPr>
          </w:p>
        </w:tc>
      </w:tr>
      <w:tr w:rsidR="00553FBF" w:rsidRPr="005B6ED2" w14:paraId="4DC38D01" w14:textId="77777777" w:rsidTr="00CB0DCF">
        <w:tc>
          <w:tcPr>
            <w:tcW w:w="817" w:type="dxa"/>
            <w:tcBorders>
              <w:top w:val="nil"/>
              <w:bottom w:val="nil"/>
            </w:tcBorders>
          </w:tcPr>
          <w:p w14:paraId="0864494B" w14:textId="77777777" w:rsidR="00553FBF" w:rsidRPr="005B6ED2" w:rsidRDefault="00553FBF" w:rsidP="00CB0DCF">
            <w:pPr>
              <w:pStyle w:val="Header"/>
              <w:tabs>
                <w:tab w:val="clear" w:pos="4320"/>
                <w:tab w:val="clear" w:pos="8640"/>
              </w:tabs>
              <w:rPr>
                <w:rFonts w:ascii="Arial" w:hAnsi="Arial" w:cs="Arial"/>
                <w:sz w:val="20"/>
              </w:rPr>
            </w:pPr>
          </w:p>
        </w:tc>
        <w:tc>
          <w:tcPr>
            <w:tcW w:w="4111" w:type="dxa"/>
            <w:tcBorders>
              <w:top w:val="nil"/>
              <w:bottom w:val="nil"/>
            </w:tcBorders>
          </w:tcPr>
          <w:p w14:paraId="0A5C805E" w14:textId="26276E18" w:rsidR="00553FBF" w:rsidRPr="005B6ED2" w:rsidRDefault="00553FBF" w:rsidP="002B66CC">
            <w:pPr>
              <w:pStyle w:val="Header"/>
              <w:numPr>
                <w:ilvl w:val="0"/>
                <w:numId w:val="94"/>
              </w:numPr>
              <w:tabs>
                <w:tab w:val="clear" w:pos="4320"/>
                <w:tab w:val="clear" w:pos="8640"/>
              </w:tabs>
              <w:rPr>
                <w:rFonts w:ascii="Arial" w:hAnsi="Arial" w:cs="Arial"/>
                <w:sz w:val="20"/>
              </w:rPr>
            </w:pPr>
            <w:r w:rsidRPr="005B6ED2">
              <w:rPr>
                <w:rFonts w:ascii="Arial" w:hAnsi="Arial" w:cs="Arial"/>
                <w:sz w:val="20"/>
              </w:rPr>
              <w:t>storage and preservation, including preservation of legibility;</w:t>
            </w:r>
          </w:p>
        </w:tc>
        <w:tc>
          <w:tcPr>
            <w:tcW w:w="2561" w:type="dxa"/>
            <w:gridSpan w:val="2"/>
            <w:tcBorders>
              <w:top w:val="nil"/>
              <w:bottom w:val="nil"/>
            </w:tcBorders>
          </w:tcPr>
          <w:p w14:paraId="19B53984" w14:textId="77777777" w:rsidR="00553FBF" w:rsidRPr="005B6ED2" w:rsidRDefault="00553FBF" w:rsidP="00CB0DCF">
            <w:pPr>
              <w:pStyle w:val="Header"/>
              <w:tabs>
                <w:tab w:val="clear" w:pos="4320"/>
                <w:tab w:val="clear" w:pos="8640"/>
              </w:tabs>
              <w:rPr>
                <w:rFonts w:ascii="Arial" w:hAnsi="Arial" w:cs="Arial"/>
                <w:sz w:val="20"/>
              </w:rPr>
            </w:pPr>
          </w:p>
        </w:tc>
        <w:tc>
          <w:tcPr>
            <w:tcW w:w="2258" w:type="dxa"/>
            <w:tcBorders>
              <w:top w:val="nil"/>
              <w:bottom w:val="nil"/>
            </w:tcBorders>
          </w:tcPr>
          <w:p w14:paraId="586C4C9A" w14:textId="77777777" w:rsidR="00553FBF" w:rsidRPr="005B6ED2" w:rsidRDefault="00553FBF" w:rsidP="00CB0DCF">
            <w:pPr>
              <w:pStyle w:val="Header"/>
              <w:tabs>
                <w:tab w:val="clear" w:pos="4320"/>
                <w:tab w:val="clear" w:pos="8640"/>
              </w:tabs>
              <w:rPr>
                <w:rFonts w:ascii="Arial" w:hAnsi="Arial" w:cs="Arial"/>
                <w:sz w:val="20"/>
              </w:rPr>
            </w:pPr>
          </w:p>
        </w:tc>
      </w:tr>
      <w:tr w:rsidR="00553FBF" w:rsidRPr="005B6ED2" w14:paraId="78634E56" w14:textId="77777777" w:rsidTr="00CB0DCF">
        <w:tc>
          <w:tcPr>
            <w:tcW w:w="817" w:type="dxa"/>
            <w:tcBorders>
              <w:top w:val="nil"/>
              <w:bottom w:val="nil"/>
            </w:tcBorders>
          </w:tcPr>
          <w:p w14:paraId="5BB20347" w14:textId="77777777" w:rsidR="00553FBF" w:rsidRPr="005B6ED2" w:rsidRDefault="00553FBF" w:rsidP="00CB0DCF">
            <w:pPr>
              <w:pStyle w:val="Header"/>
              <w:tabs>
                <w:tab w:val="clear" w:pos="4320"/>
                <w:tab w:val="clear" w:pos="8640"/>
              </w:tabs>
              <w:rPr>
                <w:rFonts w:ascii="Arial" w:hAnsi="Arial" w:cs="Arial"/>
                <w:sz w:val="20"/>
              </w:rPr>
            </w:pPr>
          </w:p>
        </w:tc>
        <w:tc>
          <w:tcPr>
            <w:tcW w:w="4111" w:type="dxa"/>
            <w:tcBorders>
              <w:top w:val="nil"/>
              <w:bottom w:val="nil"/>
            </w:tcBorders>
          </w:tcPr>
          <w:p w14:paraId="57349ED2" w14:textId="77777777" w:rsidR="00553FBF" w:rsidRPr="005B6ED2" w:rsidRDefault="00553FBF" w:rsidP="002B66CC">
            <w:pPr>
              <w:pStyle w:val="Header"/>
              <w:numPr>
                <w:ilvl w:val="0"/>
                <w:numId w:val="94"/>
              </w:numPr>
              <w:tabs>
                <w:tab w:val="clear" w:pos="4320"/>
                <w:tab w:val="clear" w:pos="8640"/>
              </w:tabs>
              <w:rPr>
                <w:rFonts w:ascii="Arial" w:hAnsi="Arial" w:cs="Arial"/>
                <w:sz w:val="20"/>
              </w:rPr>
            </w:pPr>
            <w:r w:rsidRPr="005B6ED2">
              <w:rPr>
                <w:rFonts w:ascii="Arial" w:hAnsi="Arial" w:cs="Arial"/>
                <w:sz w:val="20"/>
              </w:rPr>
              <w:t>control of changes (</w:t>
            </w:r>
            <w:proofErr w:type="gramStart"/>
            <w:r w:rsidRPr="005B6ED2">
              <w:rPr>
                <w:rFonts w:ascii="Arial" w:hAnsi="Arial" w:cs="Arial"/>
                <w:sz w:val="20"/>
              </w:rPr>
              <w:t>e.g.</w:t>
            </w:r>
            <w:proofErr w:type="gramEnd"/>
            <w:r w:rsidRPr="005B6ED2">
              <w:rPr>
                <w:rFonts w:ascii="Arial" w:hAnsi="Arial" w:cs="Arial"/>
                <w:sz w:val="20"/>
              </w:rPr>
              <w:t xml:space="preserve"> version control);</w:t>
            </w:r>
          </w:p>
        </w:tc>
        <w:tc>
          <w:tcPr>
            <w:tcW w:w="2561" w:type="dxa"/>
            <w:gridSpan w:val="2"/>
            <w:tcBorders>
              <w:top w:val="nil"/>
              <w:bottom w:val="nil"/>
            </w:tcBorders>
          </w:tcPr>
          <w:p w14:paraId="18BDCAF0" w14:textId="77777777" w:rsidR="00553FBF" w:rsidRPr="005B6ED2" w:rsidRDefault="00553FBF" w:rsidP="00CB0DCF">
            <w:pPr>
              <w:pStyle w:val="Header"/>
              <w:tabs>
                <w:tab w:val="clear" w:pos="4320"/>
                <w:tab w:val="clear" w:pos="8640"/>
              </w:tabs>
              <w:rPr>
                <w:rFonts w:ascii="Arial" w:hAnsi="Arial" w:cs="Arial"/>
                <w:sz w:val="20"/>
              </w:rPr>
            </w:pPr>
          </w:p>
        </w:tc>
        <w:tc>
          <w:tcPr>
            <w:tcW w:w="2258" w:type="dxa"/>
            <w:tcBorders>
              <w:top w:val="nil"/>
              <w:bottom w:val="nil"/>
            </w:tcBorders>
          </w:tcPr>
          <w:p w14:paraId="441F1B33" w14:textId="77777777" w:rsidR="00553FBF" w:rsidRPr="005B6ED2" w:rsidRDefault="00553FBF" w:rsidP="00CB0DCF">
            <w:pPr>
              <w:pStyle w:val="Header"/>
              <w:tabs>
                <w:tab w:val="clear" w:pos="4320"/>
                <w:tab w:val="clear" w:pos="8640"/>
              </w:tabs>
              <w:rPr>
                <w:rFonts w:ascii="Arial" w:hAnsi="Arial" w:cs="Arial"/>
                <w:sz w:val="20"/>
              </w:rPr>
            </w:pPr>
          </w:p>
        </w:tc>
      </w:tr>
      <w:tr w:rsidR="00553FBF" w:rsidRPr="005B6ED2" w14:paraId="4D5D6891" w14:textId="77777777" w:rsidTr="00CB0DCF">
        <w:tc>
          <w:tcPr>
            <w:tcW w:w="817" w:type="dxa"/>
            <w:tcBorders>
              <w:top w:val="nil"/>
              <w:bottom w:val="nil"/>
            </w:tcBorders>
          </w:tcPr>
          <w:p w14:paraId="62055021" w14:textId="77777777" w:rsidR="00553FBF" w:rsidRPr="005B6ED2" w:rsidRDefault="00553FBF" w:rsidP="00CB0DCF">
            <w:pPr>
              <w:pStyle w:val="Header"/>
              <w:tabs>
                <w:tab w:val="clear" w:pos="4320"/>
                <w:tab w:val="clear" w:pos="8640"/>
              </w:tabs>
              <w:rPr>
                <w:rFonts w:ascii="Arial" w:hAnsi="Arial" w:cs="Arial"/>
                <w:sz w:val="20"/>
              </w:rPr>
            </w:pPr>
          </w:p>
        </w:tc>
        <w:tc>
          <w:tcPr>
            <w:tcW w:w="4111" w:type="dxa"/>
            <w:tcBorders>
              <w:top w:val="nil"/>
              <w:bottom w:val="nil"/>
            </w:tcBorders>
          </w:tcPr>
          <w:p w14:paraId="00DFE9FE" w14:textId="14237F34" w:rsidR="00553FBF" w:rsidRPr="005B6ED2" w:rsidRDefault="00553FBF" w:rsidP="002B66CC">
            <w:pPr>
              <w:pStyle w:val="Header"/>
              <w:numPr>
                <w:ilvl w:val="0"/>
                <w:numId w:val="94"/>
              </w:numPr>
              <w:tabs>
                <w:tab w:val="clear" w:pos="4320"/>
                <w:tab w:val="clear" w:pos="8640"/>
              </w:tabs>
              <w:rPr>
                <w:rFonts w:ascii="Arial" w:hAnsi="Arial" w:cs="Arial"/>
                <w:sz w:val="20"/>
              </w:rPr>
            </w:pPr>
            <w:r w:rsidRPr="005B6ED2">
              <w:rPr>
                <w:rFonts w:ascii="Arial" w:hAnsi="Arial" w:cs="Arial"/>
                <w:sz w:val="20"/>
              </w:rPr>
              <w:t>retention and disposition?</w:t>
            </w:r>
          </w:p>
        </w:tc>
        <w:tc>
          <w:tcPr>
            <w:tcW w:w="2561" w:type="dxa"/>
            <w:gridSpan w:val="2"/>
            <w:tcBorders>
              <w:top w:val="nil"/>
              <w:bottom w:val="nil"/>
            </w:tcBorders>
          </w:tcPr>
          <w:p w14:paraId="29206D3F" w14:textId="77777777" w:rsidR="00553FBF" w:rsidRPr="005B6ED2" w:rsidRDefault="00553FBF" w:rsidP="00CB0DCF">
            <w:pPr>
              <w:pStyle w:val="Header"/>
              <w:tabs>
                <w:tab w:val="clear" w:pos="4320"/>
                <w:tab w:val="clear" w:pos="8640"/>
              </w:tabs>
              <w:rPr>
                <w:rFonts w:ascii="Arial" w:hAnsi="Arial" w:cs="Arial"/>
                <w:sz w:val="20"/>
              </w:rPr>
            </w:pPr>
          </w:p>
        </w:tc>
        <w:tc>
          <w:tcPr>
            <w:tcW w:w="2258" w:type="dxa"/>
            <w:tcBorders>
              <w:top w:val="nil"/>
              <w:bottom w:val="nil"/>
            </w:tcBorders>
          </w:tcPr>
          <w:p w14:paraId="5C0BD7A9" w14:textId="77777777" w:rsidR="00553FBF" w:rsidRPr="005B6ED2" w:rsidRDefault="00553FBF" w:rsidP="00CB0DCF">
            <w:pPr>
              <w:pStyle w:val="Header"/>
              <w:tabs>
                <w:tab w:val="clear" w:pos="4320"/>
                <w:tab w:val="clear" w:pos="8640"/>
              </w:tabs>
              <w:rPr>
                <w:rFonts w:ascii="Arial" w:hAnsi="Arial" w:cs="Arial"/>
                <w:sz w:val="20"/>
              </w:rPr>
            </w:pPr>
          </w:p>
        </w:tc>
      </w:tr>
      <w:tr w:rsidR="0044326A" w:rsidRPr="005B6ED2" w14:paraId="3CC18DDA" w14:textId="77777777" w:rsidTr="0054730A">
        <w:tc>
          <w:tcPr>
            <w:tcW w:w="817" w:type="dxa"/>
            <w:tcBorders>
              <w:top w:val="nil"/>
              <w:bottom w:val="nil"/>
            </w:tcBorders>
          </w:tcPr>
          <w:p w14:paraId="12659546" w14:textId="069765C4" w:rsidR="0044326A" w:rsidRPr="005B6ED2" w:rsidRDefault="0044326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11.6.3</w:t>
            </w:r>
          </w:p>
        </w:tc>
        <w:tc>
          <w:tcPr>
            <w:tcW w:w="4111" w:type="dxa"/>
            <w:tcBorders>
              <w:top w:val="nil"/>
              <w:bottom w:val="nil"/>
            </w:tcBorders>
          </w:tcPr>
          <w:p w14:paraId="5E1C5520" w14:textId="7A1BE5FF" w:rsidR="0044326A" w:rsidRPr="005B6ED2" w:rsidRDefault="0044326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Is documented information of external origin determined by the VB to be necessary for the planning and operation of the management system identified as appropriate and controlled?</w:t>
            </w:r>
          </w:p>
        </w:tc>
        <w:tc>
          <w:tcPr>
            <w:tcW w:w="2561" w:type="dxa"/>
            <w:gridSpan w:val="2"/>
            <w:tcBorders>
              <w:top w:val="nil"/>
              <w:bottom w:val="nil"/>
            </w:tcBorders>
          </w:tcPr>
          <w:p w14:paraId="7FFA9D63" w14:textId="77777777" w:rsidR="0044326A" w:rsidRPr="005B6ED2" w:rsidRDefault="0044326A" w:rsidP="00CB0DCF">
            <w:pPr>
              <w:pStyle w:val="Header"/>
              <w:tabs>
                <w:tab w:val="clear" w:pos="4320"/>
                <w:tab w:val="clear" w:pos="8640"/>
              </w:tabs>
              <w:jc w:val="both"/>
              <w:rPr>
                <w:rFonts w:ascii="Arial" w:hAnsi="Arial" w:cs="Arial"/>
                <w:sz w:val="20"/>
              </w:rPr>
            </w:pPr>
          </w:p>
        </w:tc>
        <w:tc>
          <w:tcPr>
            <w:tcW w:w="2258" w:type="dxa"/>
            <w:tcBorders>
              <w:top w:val="nil"/>
              <w:bottom w:val="nil"/>
            </w:tcBorders>
          </w:tcPr>
          <w:p w14:paraId="4C74ED54" w14:textId="77777777" w:rsidR="0044326A" w:rsidRPr="005B6ED2" w:rsidRDefault="0044326A" w:rsidP="00CB0DCF">
            <w:pPr>
              <w:pStyle w:val="Header"/>
              <w:tabs>
                <w:tab w:val="clear" w:pos="4320"/>
                <w:tab w:val="clear" w:pos="8640"/>
              </w:tabs>
              <w:jc w:val="both"/>
              <w:rPr>
                <w:rFonts w:ascii="Arial" w:hAnsi="Arial" w:cs="Arial"/>
                <w:sz w:val="20"/>
              </w:rPr>
            </w:pPr>
          </w:p>
        </w:tc>
      </w:tr>
      <w:tr w:rsidR="0044326A" w:rsidRPr="005B6ED2" w14:paraId="1F62C1CD" w14:textId="77777777" w:rsidTr="0054730A">
        <w:tc>
          <w:tcPr>
            <w:tcW w:w="817" w:type="dxa"/>
            <w:tcBorders>
              <w:top w:val="nil"/>
              <w:bottom w:val="single" w:sz="4" w:space="0" w:color="auto"/>
            </w:tcBorders>
          </w:tcPr>
          <w:p w14:paraId="648538E4" w14:textId="78E8180C" w:rsidR="0044326A" w:rsidRPr="005B6ED2" w:rsidRDefault="0044326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11.6.4</w:t>
            </w:r>
          </w:p>
        </w:tc>
        <w:tc>
          <w:tcPr>
            <w:tcW w:w="4111" w:type="dxa"/>
            <w:tcBorders>
              <w:top w:val="nil"/>
              <w:bottom w:val="single" w:sz="4" w:space="0" w:color="auto"/>
            </w:tcBorders>
          </w:tcPr>
          <w:p w14:paraId="65E473E5" w14:textId="14621AC1" w:rsidR="0044326A" w:rsidRPr="005B6ED2" w:rsidRDefault="0044326A" w:rsidP="00CB0DCF">
            <w:pPr>
              <w:pStyle w:val="Header"/>
              <w:tabs>
                <w:tab w:val="clear" w:pos="4320"/>
                <w:tab w:val="clear" w:pos="8640"/>
              </w:tabs>
              <w:spacing w:before="120" w:after="60"/>
              <w:rPr>
                <w:rFonts w:ascii="Arial" w:hAnsi="Arial" w:cs="Arial"/>
                <w:sz w:val="20"/>
              </w:rPr>
            </w:pPr>
            <w:r w:rsidRPr="005B6ED2">
              <w:rPr>
                <w:rFonts w:ascii="Arial" w:hAnsi="Arial" w:cs="Arial"/>
                <w:sz w:val="20"/>
              </w:rPr>
              <w:t>Is documented information retained as evidence of conformity protected from unintended alterations?</w:t>
            </w:r>
          </w:p>
        </w:tc>
        <w:tc>
          <w:tcPr>
            <w:tcW w:w="2561" w:type="dxa"/>
            <w:gridSpan w:val="2"/>
            <w:tcBorders>
              <w:top w:val="nil"/>
              <w:bottom w:val="single" w:sz="4" w:space="0" w:color="auto"/>
            </w:tcBorders>
          </w:tcPr>
          <w:p w14:paraId="083EF5B5" w14:textId="77777777" w:rsidR="0044326A" w:rsidRPr="005B6ED2" w:rsidRDefault="0044326A" w:rsidP="00CB0DCF">
            <w:pPr>
              <w:pStyle w:val="Header"/>
              <w:tabs>
                <w:tab w:val="clear" w:pos="4320"/>
                <w:tab w:val="clear" w:pos="8640"/>
              </w:tabs>
              <w:jc w:val="both"/>
              <w:rPr>
                <w:rFonts w:ascii="Arial" w:hAnsi="Arial" w:cs="Arial"/>
                <w:sz w:val="20"/>
              </w:rPr>
            </w:pPr>
          </w:p>
        </w:tc>
        <w:tc>
          <w:tcPr>
            <w:tcW w:w="2258" w:type="dxa"/>
            <w:tcBorders>
              <w:top w:val="nil"/>
              <w:bottom w:val="single" w:sz="4" w:space="0" w:color="auto"/>
            </w:tcBorders>
          </w:tcPr>
          <w:p w14:paraId="7264C83D" w14:textId="77777777" w:rsidR="0044326A" w:rsidRPr="005B6ED2" w:rsidRDefault="0044326A" w:rsidP="00CB0DCF">
            <w:pPr>
              <w:pStyle w:val="Header"/>
              <w:tabs>
                <w:tab w:val="clear" w:pos="4320"/>
                <w:tab w:val="clear" w:pos="8640"/>
              </w:tabs>
              <w:jc w:val="both"/>
              <w:rPr>
                <w:rFonts w:ascii="Arial" w:hAnsi="Arial" w:cs="Arial"/>
                <w:sz w:val="20"/>
              </w:rPr>
            </w:pPr>
          </w:p>
        </w:tc>
      </w:tr>
    </w:tbl>
    <w:p w14:paraId="40659A10" w14:textId="77777777" w:rsidR="007107E5" w:rsidRPr="005B6ED2" w:rsidRDefault="007107E5" w:rsidP="00764D31">
      <w:pPr>
        <w:rPr>
          <w:rFonts w:ascii="Arial" w:hAnsi="Arial" w:cs="Arial"/>
          <w:sz w:val="20"/>
        </w:rPr>
      </w:pPr>
    </w:p>
    <w:p w14:paraId="14D44164" w14:textId="77777777" w:rsidR="001E3EAF" w:rsidRPr="005B6ED2" w:rsidRDefault="001E3EAF" w:rsidP="00764D31">
      <w:pPr>
        <w:rPr>
          <w:rFonts w:ascii="Arial" w:hAnsi="Arial" w:cs="Arial"/>
          <w:sz w:val="20"/>
        </w:rPr>
      </w:pPr>
    </w:p>
    <w:p w14:paraId="1D73B109" w14:textId="375C7C35" w:rsidR="005153F0" w:rsidRPr="00CF0022" w:rsidRDefault="00CF0022" w:rsidP="00764D31">
      <w:pPr>
        <w:rPr>
          <w:rFonts w:ascii="Arial" w:hAnsi="Arial" w:cs="Arial"/>
          <w:i/>
          <w:iCs/>
          <w:sz w:val="20"/>
          <w:u w:val="single"/>
        </w:rPr>
      </w:pPr>
      <w:r w:rsidRPr="00CF0022">
        <w:rPr>
          <w:rFonts w:ascii="Arial" w:hAnsi="Arial" w:cs="Arial"/>
          <w:i/>
          <w:iCs/>
          <w:sz w:val="20"/>
          <w:u w:val="single"/>
        </w:rPr>
        <w:t>This Section is for SAC Assessment Team to complete</w:t>
      </w:r>
    </w:p>
    <w:p w14:paraId="7A5B7671" w14:textId="77777777" w:rsidR="005153F0" w:rsidRPr="005B6ED2" w:rsidRDefault="005153F0" w:rsidP="00764D31">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5"/>
      </w:tblGrid>
      <w:tr w:rsidR="007C301C" w:rsidRPr="005B6ED2" w14:paraId="3AFB3A79" w14:textId="77777777" w:rsidTr="00651D45">
        <w:tc>
          <w:tcPr>
            <w:tcW w:w="9821" w:type="dxa"/>
            <w:tcBorders>
              <w:top w:val="single" w:sz="4" w:space="0" w:color="auto"/>
              <w:left w:val="single" w:sz="4" w:space="0" w:color="auto"/>
              <w:bottom w:val="single" w:sz="4" w:space="0" w:color="auto"/>
              <w:right w:val="single" w:sz="4" w:space="0" w:color="auto"/>
            </w:tcBorders>
          </w:tcPr>
          <w:p w14:paraId="21DBB487" w14:textId="77777777" w:rsidR="007C301C" w:rsidRPr="005B6ED2" w:rsidRDefault="007C301C" w:rsidP="007C301C">
            <w:pPr>
              <w:pStyle w:val="Spacer"/>
              <w:spacing w:before="120"/>
              <w:rPr>
                <w:rFonts w:cs="Arial"/>
                <w:b/>
                <w:color w:val="7030A0"/>
                <w:sz w:val="20"/>
                <w:szCs w:val="20"/>
              </w:rPr>
            </w:pPr>
            <w:r w:rsidRPr="005B6ED2">
              <w:rPr>
                <w:rFonts w:cs="Arial"/>
                <w:b/>
                <w:sz w:val="20"/>
                <w:szCs w:val="20"/>
                <w:u w:val="single"/>
              </w:rPr>
              <w:t xml:space="preserve">Follow-up on last assessment or witnessed assessments (if any): </w:t>
            </w:r>
          </w:p>
          <w:p w14:paraId="04A9730B" w14:textId="77777777" w:rsidR="007C301C" w:rsidRPr="005B6ED2" w:rsidRDefault="007C301C">
            <w:pPr>
              <w:pStyle w:val="Spacer"/>
              <w:rPr>
                <w:rFonts w:cs="Arial"/>
                <w:b/>
                <w:color w:val="7030A0"/>
                <w:sz w:val="20"/>
                <w:szCs w:val="20"/>
              </w:rPr>
            </w:pPr>
          </w:p>
          <w:p w14:paraId="73AF11DC" w14:textId="77777777" w:rsidR="007C301C" w:rsidRPr="005B6ED2" w:rsidRDefault="007C301C">
            <w:pPr>
              <w:pStyle w:val="Spacer"/>
              <w:rPr>
                <w:rFonts w:cs="Arial"/>
                <w:sz w:val="20"/>
                <w:szCs w:val="20"/>
                <w:u w:val="single"/>
              </w:rPr>
            </w:pPr>
          </w:p>
          <w:p w14:paraId="1E4D0CDA" w14:textId="77777777" w:rsidR="00E95D4A" w:rsidRPr="005B6ED2" w:rsidRDefault="00E95D4A">
            <w:pPr>
              <w:pStyle w:val="Spacer"/>
              <w:rPr>
                <w:rFonts w:cs="Arial"/>
                <w:sz w:val="20"/>
                <w:szCs w:val="20"/>
                <w:u w:val="single"/>
              </w:rPr>
            </w:pPr>
          </w:p>
          <w:p w14:paraId="0CF2B847" w14:textId="77777777" w:rsidR="007C301C" w:rsidRPr="005B6ED2" w:rsidRDefault="007C301C">
            <w:pPr>
              <w:pStyle w:val="Spacer"/>
              <w:rPr>
                <w:rFonts w:cs="Arial"/>
                <w:sz w:val="20"/>
                <w:szCs w:val="20"/>
                <w:u w:val="single"/>
              </w:rPr>
            </w:pPr>
          </w:p>
          <w:p w14:paraId="56942E4B" w14:textId="77777777" w:rsidR="007C301C" w:rsidRPr="005B6ED2" w:rsidRDefault="007C301C">
            <w:pPr>
              <w:pStyle w:val="Spacer"/>
              <w:rPr>
                <w:rFonts w:cs="Arial"/>
                <w:sz w:val="20"/>
                <w:szCs w:val="20"/>
                <w:u w:val="single"/>
              </w:rPr>
            </w:pPr>
          </w:p>
          <w:p w14:paraId="0DC0DD6C" w14:textId="77777777" w:rsidR="007C301C" w:rsidRPr="005B6ED2" w:rsidRDefault="007C301C">
            <w:pPr>
              <w:pStyle w:val="Spacer"/>
              <w:rPr>
                <w:rFonts w:cs="Arial"/>
                <w:sz w:val="20"/>
                <w:szCs w:val="20"/>
                <w:u w:val="single"/>
              </w:rPr>
            </w:pPr>
          </w:p>
        </w:tc>
      </w:tr>
      <w:tr w:rsidR="00B35922" w:rsidRPr="005B6ED2" w14:paraId="76640B72" w14:textId="77777777" w:rsidTr="00651D45">
        <w:tc>
          <w:tcPr>
            <w:tcW w:w="9821" w:type="dxa"/>
            <w:tcBorders>
              <w:top w:val="single" w:sz="4" w:space="0" w:color="auto"/>
              <w:left w:val="single" w:sz="4" w:space="0" w:color="auto"/>
              <w:bottom w:val="single" w:sz="4" w:space="0" w:color="auto"/>
              <w:right w:val="single" w:sz="4" w:space="0" w:color="auto"/>
            </w:tcBorders>
          </w:tcPr>
          <w:p w14:paraId="52FEFD50" w14:textId="77777777" w:rsidR="00B35922" w:rsidRPr="005B6ED2" w:rsidRDefault="00B35922" w:rsidP="007C301C">
            <w:pPr>
              <w:pStyle w:val="Spacer"/>
              <w:spacing w:before="120"/>
              <w:rPr>
                <w:rFonts w:cs="Arial"/>
                <w:b/>
                <w:sz w:val="20"/>
                <w:szCs w:val="20"/>
                <w:u w:val="single"/>
              </w:rPr>
            </w:pPr>
            <w:r w:rsidRPr="005B6ED2">
              <w:rPr>
                <w:rFonts w:cs="Arial"/>
                <w:b/>
                <w:sz w:val="20"/>
                <w:szCs w:val="20"/>
                <w:u w:val="single"/>
              </w:rPr>
              <w:t>SAC’s Terms &amp; Conditions and Use of SAC Accreditation Mark</w:t>
            </w:r>
          </w:p>
          <w:p w14:paraId="1B48B93C" w14:textId="77777777" w:rsidR="00B35922" w:rsidRPr="005B6ED2" w:rsidRDefault="00B35922" w:rsidP="007C301C">
            <w:pPr>
              <w:pStyle w:val="Spacer"/>
              <w:spacing w:before="120"/>
              <w:rPr>
                <w:rFonts w:cs="Arial"/>
                <w:b/>
                <w:sz w:val="20"/>
                <w:szCs w:val="20"/>
                <w:u w:val="single"/>
              </w:rPr>
            </w:pPr>
          </w:p>
          <w:p w14:paraId="4FF6FE19" w14:textId="77777777" w:rsidR="00B35922" w:rsidRPr="005B6ED2" w:rsidRDefault="00B35922" w:rsidP="007C301C">
            <w:pPr>
              <w:pStyle w:val="Spacer"/>
              <w:spacing w:before="120"/>
              <w:rPr>
                <w:rFonts w:cs="Arial"/>
                <w:b/>
                <w:sz w:val="20"/>
                <w:szCs w:val="20"/>
                <w:u w:val="single"/>
              </w:rPr>
            </w:pPr>
          </w:p>
          <w:p w14:paraId="517EF3FA" w14:textId="77777777" w:rsidR="005153F0" w:rsidRPr="005B6ED2" w:rsidRDefault="005153F0" w:rsidP="007C301C">
            <w:pPr>
              <w:pStyle w:val="Spacer"/>
              <w:spacing w:before="120"/>
              <w:rPr>
                <w:rFonts w:cs="Arial"/>
                <w:b/>
                <w:sz w:val="20"/>
                <w:szCs w:val="20"/>
                <w:u w:val="single"/>
              </w:rPr>
            </w:pPr>
          </w:p>
          <w:p w14:paraId="0E629112" w14:textId="77777777" w:rsidR="00B35922" w:rsidRPr="005B6ED2" w:rsidRDefault="00B35922" w:rsidP="007C301C">
            <w:pPr>
              <w:pStyle w:val="Spacer"/>
              <w:spacing w:before="120"/>
              <w:rPr>
                <w:rFonts w:cs="Arial"/>
                <w:b/>
                <w:sz w:val="20"/>
                <w:szCs w:val="20"/>
                <w:u w:val="single"/>
              </w:rPr>
            </w:pPr>
          </w:p>
        </w:tc>
      </w:tr>
      <w:tr w:rsidR="007C301C" w:rsidRPr="005B6ED2" w14:paraId="18DF4ACB" w14:textId="77777777" w:rsidTr="00651D45">
        <w:tc>
          <w:tcPr>
            <w:tcW w:w="9821" w:type="dxa"/>
            <w:tcBorders>
              <w:top w:val="single" w:sz="4" w:space="0" w:color="auto"/>
              <w:left w:val="single" w:sz="4" w:space="0" w:color="auto"/>
              <w:bottom w:val="single" w:sz="4" w:space="0" w:color="auto"/>
              <w:right w:val="single" w:sz="4" w:space="0" w:color="auto"/>
            </w:tcBorders>
          </w:tcPr>
          <w:p w14:paraId="7717FF2F" w14:textId="77777777" w:rsidR="007C301C" w:rsidRPr="005B6ED2" w:rsidRDefault="002648C3" w:rsidP="007C301C">
            <w:pPr>
              <w:pStyle w:val="Spacer"/>
              <w:spacing w:before="120"/>
              <w:rPr>
                <w:rFonts w:cs="Arial"/>
                <w:b/>
                <w:sz w:val="20"/>
                <w:szCs w:val="20"/>
                <w:u w:val="single"/>
              </w:rPr>
            </w:pPr>
            <w:r w:rsidRPr="005B6ED2">
              <w:rPr>
                <w:rFonts w:cs="Arial"/>
                <w:b/>
                <w:sz w:val="20"/>
                <w:szCs w:val="20"/>
                <w:u w:val="single"/>
              </w:rPr>
              <w:t>Additional Notes</w:t>
            </w:r>
            <w:r w:rsidR="007C301C" w:rsidRPr="005B6ED2">
              <w:rPr>
                <w:rFonts w:cs="Arial"/>
                <w:b/>
                <w:sz w:val="20"/>
                <w:szCs w:val="20"/>
                <w:u w:val="single"/>
              </w:rPr>
              <w:t>/</w:t>
            </w:r>
            <w:r w:rsidR="00133C25" w:rsidRPr="005B6ED2">
              <w:rPr>
                <w:rFonts w:cs="Arial"/>
                <w:b/>
                <w:sz w:val="20"/>
                <w:szCs w:val="20"/>
                <w:u w:val="single"/>
              </w:rPr>
              <w:t xml:space="preserve"> C</w:t>
            </w:r>
            <w:r w:rsidR="007C301C" w:rsidRPr="005B6ED2">
              <w:rPr>
                <w:rFonts w:cs="Arial"/>
                <w:b/>
                <w:sz w:val="20"/>
                <w:szCs w:val="20"/>
                <w:u w:val="single"/>
              </w:rPr>
              <w:t>hanges</w:t>
            </w:r>
            <w:r w:rsidR="00133C25" w:rsidRPr="005B6ED2">
              <w:rPr>
                <w:rFonts w:cs="Arial"/>
                <w:b/>
                <w:sz w:val="20"/>
                <w:szCs w:val="20"/>
                <w:u w:val="single"/>
              </w:rPr>
              <w:t xml:space="preserve"> in </w:t>
            </w:r>
            <w:r w:rsidR="007C301C" w:rsidRPr="005B6ED2">
              <w:rPr>
                <w:rFonts w:cs="Arial"/>
                <w:b/>
                <w:sz w:val="20"/>
                <w:szCs w:val="20"/>
                <w:u w:val="single"/>
              </w:rPr>
              <w:t>scope (if any):</w:t>
            </w:r>
          </w:p>
          <w:p w14:paraId="6EA5A821" w14:textId="77777777" w:rsidR="007C301C" w:rsidRPr="005B6ED2" w:rsidRDefault="007C301C">
            <w:pPr>
              <w:pStyle w:val="Spacer"/>
              <w:rPr>
                <w:rFonts w:cs="Arial"/>
                <w:sz w:val="20"/>
                <w:szCs w:val="20"/>
                <w:u w:val="single"/>
              </w:rPr>
            </w:pPr>
          </w:p>
          <w:p w14:paraId="642FF625" w14:textId="77777777" w:rsidR="007C301C" w:rsidRPr="005B6ED2" w:rsidRDefault="007C301C">
            <w:pPr>
              <w:pStyle w:val="Spacer"/>
              <w:rPr>
                <w:rFonts w:cs="Arial"/>
                <w:sz w:val="20"/>
                <w:szCs w:val="20"/>
                <w:u w:val="single"/>
              </w:rPr>
            </w:pPr>
          </w:p>
          <w:p w14:paraId="1F02C289" w14:textId="77777777" w:rsidR="007C301C" w:rsidRPr="005B6ED2" w:rsidRDefault="007C301C">
            <w:pPr>
              <w:pStyle w:val="Spacer"/>
              <w:rPr>
                <w:rFonts w:cs="Arial"/>
                <w:sz w:val="20"/>
                <w:szCs w:val="20"/>
                <w:u w:val="single"/>
              </w:rPr>
            </w:pPr>
          </w:p>
          <w:p w14:paraId="47EDB41F" w14:textId="77777777" w:rsidR="007C301C" w:rsidRPr="005B6ED2" w:rsidRDefault="007C301C">
            <w:pPr>
              <w:pStyle w:val="Spacer"/>
              <w:rPr>
                <w:rFonts w:cs="Arial"/>
                <w:sz w:val="20"/>
                <w:szCs w:val="20"/>
                <w:u w:val="single"/>
              </w:rPr>
            </w:pPr>
          </w:p>
          <w:p w14:paraId="0523E581" w14:textId="77777777" w:rsidR="007C301C" w:rsidRPr="005B6ED2" w:rsidRDefault="007C301C">
            <w:pPr>
              <w:pStyle w:val="Spacer"/>
              <w:rPr>
                <w:rFonts w:cs="Arial"/>
                <w:sz w:val="20"/>
                <w:szCs w:val="20"/>
                <w:u w:val="single"/>
              </w:rPr>
            </w:pPr>
          </w:p>
          <w:p w14:paraId="4D2829FA" w14:textId="77777777" w:rsidR="007C301C" w:rsidRPr="005B6ED2" w:rsidRDefault="007C301C">
            <w:pPr>
              <w:pStyle w:val="Spacer"/>
              <w:rPr>
                <w:rFonts w:cs="Arial"/>
                <w:sz w:val="20"/>
                <w:szCs w:val="20"/>
                <w:u w:val="single"/>
              </w:rPr>
            </w:pPr>
          </w:p>
        </w:tc>
      </w:tr>
    </w:tbl>
    <w:p w14:paraId="49450199" w14:textId="77777777" w:rsidR="00BB3040" w:rsidRPr="005B6ED2" w:rsidRDefault="00BB3040">
      <w:pPr>
        <w:rPr>
          <w:rFonts w:ascii="Arial" w:hAnsi="Arial" w:cs="Arial"/>
          <w:sz w:val="20"/>
        </w:rPr>
      </w:pPr>
    </w:p>
    <w:p w14:paraId="775B18BB" w14:textId="77777777" w:rsidR="00506A1B" w:rsidRPr="005B6ED2" w:rsidRDefault="00506A1B" w:rsidP="00F15A25">
      <w:pPr>
        <w:pStyle w:val="Spacer"/>
        <w:shd w:val="clear" w:color="auto" w:fill="FFFFFF"/>
        <w:rPr>
          <w:rFonts w:cs="Arial"/>
          <w:b/>
          <w:sz w:val="20"/>
          <w:szCs w:val="20"/>
          <w:u w:val="single"/>
        </w:rPr>
      </w:pPr>
    </w:p>
    <w:p w14:paraId="7CD0A914" w14:textId="77777777" w:rsidR="00F15A25" w:rsidRPr="005B6ED2" w:rsidRDefault="00506A1B" w:rsidP="00F15A25">
      <w:pPr>
        <w:pStyle w:val="Spacer"/>
        <w:shd w:val="clear" w:color="auto" w:fill="FFFFFF"/>
        <w:rPr>
          <w:rFonts w:cs="Arial"/>
          <w:b/>
          <w:sz w:val="20"/>
          <w:szCs w:val="20"/>
          <w:u w:val="single"/>
        </w:rPr>
      </w:pPr>
      <w:r w:rsidRPr="005B6ED2">
        <w:rPr>
          <w:rFonts w:cs="Arial"/>
          <w:b/>
          <w:sz w:val="20"/>
          <w:szCs w:val="20"/>
          <w:u w:val="single"/>
        </w:rPr>
        <w:t>Review of Client File</w:t>
      </w:r>
    </w:p>
    <w:p w14:paraId="6BF35AE0" w14:textId="77777777" w:rsidR="00F15A25" w:rsidRPr="005B6ED2" w:rsidRDefault="00F15A25" w:rsidP="00F15A25">
      <w:pPr>
        <w:shd w:val="clear" w:color="auto" w:fill="FFFFFF"/>
        <w:rPr>
          <w:rFonts w:ascii="Arial" w:hAnsi="Arial" w:cs="Arial"/>
          <w:sz w:val="20"/>
          <w:u w:val="single"/>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5528"/>
      </w:tblGrid>
      <w:tr w:rsidR="00F15A25" w:rsidRPr="005B6ED2" w14:paraId="4F7521D3" w14:textId="77777777" w:rsidTr="00506A1B">
        <w:trPr>
          <w:tblHeader/>
        </w:trPr>
        <w:tc>
          <w:tcPr>
            <w:tcW w:w="4361" w:type="dxa"/>
            <w:shd w:val="clear" w:color="auto" w:fill="FFFFCC"/>
          </w:tcPr>
          <w:p w14:paraId="71F231E4" w14:textId="77777777" w:rsidR="00F15A25" w:rsidRPr="005B6ED2" w:rsidRDefault="00506A1B" w:rsidP="00E95D4A">
            <w:pPr>
              <w:spacing w:after="120"/>
              <w:rPr>
                <w:rFonts w:ascii="Arial" w:hAnsi="Arial" w:cs="Arial"/>
                <w:b/>
                <w:sz w:val="20"/>
                <w:lang w:val="en-US"/>
              </w:rPr>
            </w:pPr>
            <w:r w:rsidRPr="005B6ED2">
              <w:rPr>
                <w:rFonts w:ascii="Arial" w:hAnsi="Arial" w:cs="Arial"/>
                <w:b/>
                <w:sz w:val="20"/>
                <w:lang w:val="en-US"/>
              </w:rPr>
              <w:t>Client #1</w:t>
            </w:r>
          </w:p>
        </w:tc>
        <w:tc>
          <w:tcPr>
            <w:tcW w:w="5528" w:type="dxa"/>
            <w:shd w:val="clear" w:color="auto" w:fill="FFFFCC"/>
          </w:tcPr>
          <w:p w14:paraId="7370F508" w14:textId="77777777" w:rsidR="00F15A25" w:rsidRPr="005B6ED2" w:rsidRDefault="00F15A25" w:rsidP="00E95D4A">
            <w:pPr>
              <w:spacing w:after="120"/>
              <w:rPr>
                <w:rFonts w:ascii="Arial" w:hAnsi="Arial" w:cs="Arial"/>
                <w:b/>
                <w:sz w:val="20"/>
                <w:lang w:val="en-US"/>
              </w:rPr>
            </w:pPr>
            <w:r w:rsidRPr="005B6ED2">
              <w:rPr>
                <w:rFonts w:ascii="Arial" w:hAnsi="Arial" w:cs="Arial"/>
                <w:b/>
                <w:sz w:val="20"/>
                <w:lang w:val="en-US"/>
              </w:rPr>
              <w:t>Comment</w:t>
            </w:r>
            <w:r w:rsidR="00506A1B" w:rsidRPr="005B6ED2">
              <w:rPr>
                <w:rFonts w:ascii="Arial" w:hAnsi="Arial" w:cs="Arial"/>
                <w:b/>
                <w:sz w:val="20"/>
                <w:lang w:val="en-US"/>
              </w:rPr>
              <w:t>/Observation by Assessment Team</w:t>
            </w:r>
          </w:p>
        </w:tc>
      </w:tr>
      <w:tr w:rsidR="00F15A25" w:rsidRPr="005B6ED2" w14:paraId="00CB1891" w14:textId="77777777" w:rsidTr="00506A1B">
        <w:tc>
          <w:tcPr>
            <w:tcW w:w="4361" w:type="dxa"/>
            <w:shd w:val="clear" w:color="auto" w:fill="auto"/>
          </w:tcPr>
          <w:p w14:paraId="5B9F8779" w14:textId="77777777" w:rsidR="00506A1B" w:rsidRPr="005B6ED2" w:rsidRDefault="00E95D4A" w:rsidP="00E95D4A">
            <w:pPr>
              <w:spacing w:after="120"/>
              <w:rPr>
                <w:rFonts w:ascii="Arial" w:hAnsi="Arial" w:cs="Arial"/>
                <w:sz w:val="20"/>
                <w:lang w:val="en-US"/>
              </w:rPr>
            </w:pPr>
            <w:r w:rsidRPr="005B6ED2">
              <w:rPr>
                <w:rFonts w:ascii="Arial" w:hAnsi="Arial" w:cs="Arial"/>
                <w:sz w:val="20"/>
                <w:lang w:val="en-US"/>
              </w:rPr>
              <w:t xml:space="preserve">Name of </w:t>
            </w:r>
            <w:proofErr w:type="spellStart"/>
            <w:r w:rsidRPr="005B6ED2">
              <w:rPr>
                <w:rFonts w:ascii="Arial" w:hAnsi="Arial" w:cs="Arial"/>
                <w:sz w:val="20"/>
                <w:lang w:val="en-US"/>
              </w:rPr>
              <w:t>organisation</w:t>
            </w:r>
            <w:proofErr w:type="spellEnd"/>
          </w:p>
        </w:tc>
        <w:tc>
          <w:tcPr>
            <w:tcW w:w="5528" w:type="dxa"/>
            <w:shd w:val="clear" w:color="auto" w:fill="auto"/>
          </w:tcPr>
          <w:p w14:paraId="121D1569" w14:textId="77777777" w:rsidR="00F15A25" w:rsidRPr="005B6ED2" w:rsidRDefault="00F15A25" w:rsidP="00E95D4A">
            <w:pPr>
              <w:spacing w:after="120"/>
              <w:rPr>
                <w:rFonts w:ascii="Arial" w:hAnsi="Arial" w:cs="Arial"/>
                <w:sz w:val="20"/>
                <w:lang w:val="en-US"/>
              </w:rPr>
            </w:pPr>
          </w:p>
        </w:tc>
      </w:tr>
      <w:tr w:rsidR="00E95D4A" w:rsidRPr="005B6ED2" w14:paraId="03C707B4" w14:textId="77777777" w:rsidTr="00506A1B">
        <w:tc>
          <w:tcPr>
            <w:tcW w:w="4361" w:type="dxa"/>
            <w:shd w:val="clear" w:color="auto" w:fill="auto"/>
          </w:tcPr>
          <w:p w14:paraId="0A7A27BB" w14:textId="77777777" w:rsidR="00E95D4A" w:rsidRPr="005B6ED2" w:rsidRDefault="00E95D4A" w:rsidP="00E95D4A">
            <w:pPr>
              <w:spacing w:after="120"/>
              <w:rPr>
                <w:rFonts w:ascii="Arial" w:hAnsi="Arial" w:cs="Arial"/>
                <w:sz w:val="20"/>
                <w:lang w:val="en-US"/>
              </w:rPr>
            </w:pPr>
            <w:r w:rsidRPr="005B6ED2">
              <w:rPr>
                <w:rFonts w:ascii="Arial" w:hAnsi="Arial" w:cs="Arial"/>
                <w:sz w:val="20"/>
                <w:lang w:val="en-US"/>
              </w:rPr>
              <w:t>Validator/Verifier</w:t>
            </w:r>
          </w:p>
        </w:tc>
        <w:tc>
          <w:tcPr>
            <w:tcW w:w="5528" w:type="dxa"/>
            <w:shd w:val="clear" w:color="auto" w:fill="auto"/>
          </w:tcPr>
          <w:p w14:paraId="0B52D521" w14:textId="77777777" w:rsidR="00E95D4A" w:rsidRPr="005B6ED2" w:rsidRDefault="00E95D4A" w:rsidP="00E95D4A">
            <w:pPr>
              <w:spacing w:after="120"/>
              <w:rPr>
                <w:rFonts w:ascii="Arial" w:hAnsi="Arial" w:cs="Arial"/>
                <w:sz w:val="20"/>
                <w:lang w:val="en-US"/>
              </w:rPr>
            </w:pPr>
          </w:p>
        </w:tc>
      </w:tr>
      <w:tr w:rsidR="00F15A25" w:rsidRPr="005B6ED2" w14:paraId="449D7F45" w14:textId="77777777" w:rsidTr="00506A1B">
        <w:tc>
          <w:tcPr>
            <w:tcW w:w="4361" w:type="dxa"/>
            <w:shd w:val="clear" w:color="auto" w:fill="auto"/>
          </w:tcPr>
          <w:p w14:paraId="057F42C6" w14:textId="77777777" w:rsidR="00E95D4A" w:rsidRPr="005B6ED2" w:rsidRDefault="00506A1B" w:rsidP="00E95D4A">
            <w:pPr>
              <w:spacing w:after="120"/>
              <w:rPr>
                <w:rFonts w:ascii="Arial" w:hAnsi="Arial" w:cs="Arial"/>
                <w:sz w:val="20"/>
                <w:lang w:val="en-US"/>
              </w:rPr>
            </w:pPr>
            <w:r w:rsidRPr="005B6ED2">
              <w:rPr>
                <w:rFonts w:ascii="Arial" w:hAnsi="Arial" w:cs="Arial"/>
                <w:sz w:val="20"/>
                <w:lang w:val="en-US"/>
              </w:rPr>
              <w:t>Pre-Engagement</w:t>
            </w:r>
          </w:p>
        </w:tc>
        <w:tc>
          <w:tcPr>
            <w:tcW w:w="5528" w:type="dxa"/>
            <w:shd w:val="clear" w:color="auto" w:fill="auto"/>
          </w:tcPr>
          <w:p w14:paraId="7E314E80" w14:textId="77777777" w:rsidR="00F15A25" w:rsidRPr="005B6ED2" w:rsidRDefault="00F15A25" w:rsidP="00E95D4A">
            <w:pPr>
              <w:spacing w:after="120"/>
              <w:ind w:left="360"/>
              <w:rPr>
                <w:rFonts w:ascii="Arial" w:hAnsi="Arial" w:cs="Arial"/>
                <w:sz w:val="20"/>
                <w:lang w:val="en-US"/>
              </w:rPr>
            </w:pPr>
          </w:p>
        </w:tc>
      </w:tr>
      <w:tr w:rsidR="00F15A25" w:rsidRPr="005B6ED2" w14:paraId="03965B41" w14:textId="77777777" w:rsidTr="00506A1B">
        <w:tc>
          <w:tcPr>
            <w:tcW w:w="4361" w:type="dxa"/>
            <w:shd w:val="clear" w:color="auto" w:fill="auto"/>
          </w:tcPr>
          <w:p w14:paraId="6928588C" w14:textId="77777777" w:rsidR="00F15A25" w:rsidRPr="005B6ED2" w:rsidRDefault="00506A1B" w:rsidP="00E95D4A">
            <w:pPr>
              <w:spacing w:after="120"/>
              <w:rPr>
                <w:rFonts w:ascii="Arial" w:hAnsi="Arial" w:cs="Arial"/>
                <w:sz w:val="20"/>
                <w:lang w:val="en-US"/>
              </w:rPr>
            </w:pPr>
            <w:r w:rsidRPr="005B6ED2">
              <w:rPr>
                <w:rFonts w:ascii="Arial" w:hAnsi="Arial" w:cs="Arial"/>
                <w:sz w:val="20"/>
                <w:lang w:val="en-US"/>
              </w:rPr>
              <w:t>Approach</w:t>
            </w:r>
          </w:p>
        </w:tc>
        <w:tc>
          <w:tcPr>
            <w:tcW w:w="5528" w:type="dxa"/>
            <w:shd w:val="clear" w:color="auto" w:fill="auto"/>
          </w:tcPr>
          <w:p w14:paraId="4BD9F4EF" w14:textId="77777777" w:rsidR="00F15A25" w:rsidRPr="005B6ED2" w:rsidRDefault="00F15A25" w:rsidP="00E95D4A">
            <w:pPr>
              <w:spacing w:after="120"/>
              <w:rPr>
                <w:rFonts w:ascii="Arial" w:hAnsi="Arial" w:cs="Arial"/>
                <w:sz w:val="20"/>
                <w:lang w:val="en-US"/>
              </w:rPr>
            </w:pPr>
          </w:p>
        </w:tc>
      </w:tr>
      <w:tr w:rsidR="00F15A25" w:rsidRPr="005B6ED2" w14:paraId="4DC436FC" w14:textId="77777777" w:rsidTr="00506A1B">
        <w:tc>
          <w:tcPr>
            <w:tcW w:w="4361" w:type="dxa"/>
            <w:shd w:val="clear" w:color="auto" w:fill="auto"/>
          </w:tcPr>
          <w:p w14:paraId="3A378BB4" w14:textId="77777777" w:rsidR="00F15A25" w:rsidRPr="005B6ED2" w:rsidRDefault="00506A1B" w:rsidP="00E95D4A">
            <w:pPr>
              <w:spacing w:after="120"/>
              <w:rPr>
                <w:rFonts w:ascii="Arial" w:hAnsi="Arial" w:cs="Arial"/>
                <w:sz w:val="20"/>
                <w:lang w:val="en-US"/>
              </w:rPr>
            </w:pPr>
            <w:r w:rsidRPr="005B6ED2">
              <w:rPr>
                <w:rFonts w:ascii="Arial" w:hAnsi="Arial" w:cs="Arial"/>
                <w:sz w:val="20"/>
                <w:lang w:val="en-US"/>
              </w:rPr>
              <w:t>Validation/Verification</w:t>
            </w:r>
          </w:p>
        </w:tc>
        <w:tc>
          <w:tcPr>
            <w:tcW w:w="5528" w:type="dxa"/>
            <w:shd w:val="clear" w:color="auto" w:fill="auto"/>
          </w:tcPr>
          <w:p w14:paraId="7FF74FFA" w14:textId="77777777" w:rsidR="00F15A25" w:rsidRPr="005B6ED2" w:rsidRDefault="00F15A25" w:rsidP="00E95D4A">
            <w:pPr>
              <w:spacing w:after="120"/>
              <w:rPr>
                <w:rFonts w:ascii="Arial" w:hAnsi="Arial" w:cs="Arial"/>
                <w:sz w:val="20"/>
                <w:lang w:val="en-US"/>
              </w:rPr>
            </w:pPr>
          </w:p>
        </w:tc>
      </w:tr>
      <w:tr w:rsidR="00506A1B" w:rsidRPr="005B6ED2" w14:paraId="415AF0F2" w14:textId="77777777" w:rsidTr="00506A1B">
        <w:tc>
          <w:tcPr>
            <w:tcW w:w="4361" w:type="dxa"/>
            <w:shd w:val="clear" w:color="auto" w:fill="auto"/>
          </w:tcPr>
          <w:p w14:paraId="7B7E437A" w14:textId="77777777" w:rsidR="00506A1B" w:rsidRPr="005B6ED2" w:rsidRDefault="00506A1B" w:rsidP="00E95D4A">
            <w:pPr>
              <w:spacing w:after="120"/>
              <w:rPr>
                <w:rFonts w:ascii="Arial" w:hAnsi="Arial" w:cs="Arial"/>
                <w:sz w:val="20"/>
                <w:lang w:val="en-US"/>
              </w:rPr>
            </w:pPr>
            <w:r w:rsidRPr="005B6ED2">
              <w:rPr>
                <w:rFonts w:ascii="Arial" w:hAnsi="Arial" w:cs="Arial"/>
                <w:sz w:val="20"/>
                <w:lang w:val="en-US"/>
              </w:rPr>
              <w:t>Review and Issuance of Validation/Verification Statement</w:t>
            </w:r>
          </w:p>
        </w:tc>
        <w:tc>
          <w:tcPr>
            <w:tcW w:w="5528" w:type="dxa"/>
            <w:shd w:val="clear" w:color="auto" w:fill="auto"/>
          </w:tcPr>
          <w:p w14:paraId="35EF88AC" w14:textId="77777777" w:rsidR="00506A1B" w:rsidRPr="005B6ED2" w:rsidRDefault="00506A1B" w:rsidP="00E95D4A">
            <w:pPr>
              <w:spacing w:after="120"/>
              <w:rPr>
                <w:rFonts w:ascii="Arial" w:hAnsi="Arial" w:cs="Arial"/>
                <w:sz w:val="20"/>
                <w:lang w:val="en-US"/>
              </w:rPr>
            </w:pPr>
          </w:p>
        </w:tc>
      </w:tr>
      <w:tr w:rsidR="00506A1B" w:rsidRPr="005B6ED2" w14:paraId="76DC7DF5" w14:textId="77777777" w:rsidTr="00506A1B">
        <w:tc>
          <w:tcPr>
            <w:tcW w:w="4361" w:type="dxa"/>
            <w:shd w:val="clear" w:color="auto" w:fill="auto"/>
          </w:tcPr>
          <w:p w14:paraId="58DA522C" w14:textId="77777777" w:rsidR="00506A1B" w:rsidRPr="005B6ED2" w:rsidRDefault="00506A1B" w:rsidP="00E95D4A">
            <w:pPr>
              <w:spacing w:after="120"/>
              <w:rPr>
                <w:rFonts w:ascii="Arial" w:hAnsi="Arial" w:cs="Arial"/>
                <w:sz w:val="20"/>
                <w:lang w:val="en-US"/>
              </w:rPr>
            </w:pPr>
            <w:r w:rsidRPr="005B6ED2">
              <w:rPr>
                <w:rFonts w:ascii="Arial" w:hAnsi="Arial" w:cs="Arial"/>
                <w:sz w:val="20"/>
                <w:lang w:val="en-US"/>
              </w:rPr>
              <w:t>Other Information/Observation</w:t>
            </w:r>
          </w:p>
        </w:tc>
        <w:tc>
          <w:tcPr>
            <w:tcW w:w="5528" w:type="dxa"/>
            <w:shd w:val="clear" w:color="auto" w:fill="auto"/>
          </w:tcPr>
          <w:p w14:paraId="4A8F4F28" w14:textId="77777777" w:rsidR="00506A1B" w:rsidRPr="005B6ED2" w:rsidRDefault="00506A1B" w:rsidP="00E95D4A">
            <w:pPr>
              <w:spacing w:after="120"/>
              <w:rPr>
                <w:rFonts w:ascii="Arial" w:hAnsi="Arial" w:cs="Arial"/>
                <w:sz w:val="20"/>
                <w:lang w:val="en-US"/>
              </w:rPr>
            </w:pPr>
          </w:p>
        </w:tc>
      </w:tr>
    </w:tbl>
    <w:p w14:paraId="03D90456" w14:textId="77777777" w:rsidR="00F15A25" w:rsidRPr="005B6ED2" w:rsidRDefault="00F15A25" w:rsidP="00F15A25">
      <w:pPr>
        <w:shd w:val="clear" w:color="auto" w:fill="FFFFFF"/>
        <w:rPr>
          <w:rFonts w:ascii="Arial" w:hAnsi="Arial" w:cs="Arial"/>
          <w:sz w:val="20"/>
          <w:u w:val="single"/>
          <w:lang w:val="en-US"/>
        </w:rPr>
      </w:pPr>
    </w:p>
    <w:p w14:paraId="3788131C" w14:textId="77777777" w:rsidR="00506A1B" w:rsidRPr="005B6ED2" w:rsidRDefault="00506A1B" w:rsidP="00506A1B">
      <w:pPr>
        <w:shd w:val="clear" w:color="auto" w:fill="FFFFFF"/>
        <w:rPr>
          <w:rFonts w:ascii="Arial" w:hAnsi="Arial" w:cs="Arial"/>
          <w:sz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5528"/>
      </w:tblGrid>
      <w:tr w:rsidR="00E95D4A" w:rsidRPr="005B6ED2" w14:paraId="1B4047FB" w14:textId="77777777" w:rsidTr="001F4EFE">
        <w:trPr>
          <w:tblHeader/>
        </w:trPr>
        <w:tc>
          <w:tcPr>
            <w:tcW w:w="4361" w:type="dxa"/>
            <w:shd w:val="clear" w:color="auto" w:fill="FFFFCC"/>
          </w:tcPr>
          <w:p w14:paraId="7A51F807" w14:textId="77777777" w:rsidR="00E95D4A" w:rsidRPr="005B6ED2" w:rsidRDefault="00E95D4A" w:rsidP="001F4EFE">
            <w:pPr>
              <w:spacing w:after="120"/>
              <w:rPr>
                <w:rFonts w:ascii="Arial" w:hAnsi="Arial" w:cs="Arial"/>
                <w:b/>
                <w:sz w:val="20"/>
                <w:lang w:val="en-US"/>
              </w:rPr>
            </w:pPr>
            <w:r w:rsidRPr="005B6ED2">
              <w:rPr>
                <w:rFonts w:ascii="Arial" w:hAnsi="Arial" w:cs="Arial"/>
                <w:b/>
                <w:sz w:val="20"/>
                <w:lang w:val="en-US"/>
              </w:rPr>
              <w:t>Client #2</w:t>
            </w:r>
          </w:p>
        </w:tc>
        <w:tc>
          <w:tcPr>
            <w:tcW w:w="5528" w:type="dxa"/>
            <w:shd w:val="clear" w:color="auto" w:fill="FFFFCC"/>
          </w:tcPr>
          <w:p w14:paraId="35A52319" w14:textId="77777777" w:rsidR="00E95D4A" w:rsidRPr="005B6ED2" w:rsidRDefault="00E95D4A" w:rsidP="001F4EFE">
            <w:pPr>
              <w:spacing w:after="120"/>
              <w:rPr>
                <w:rFonts w:ascii="Arial" w:hAnsi="Arial" w:cs="Arial"/>
                <w:b/>
                <w:sz w:val="20"/>
                <w:lang w:val="en-US"/>
              </w:rPr>
            </w:pPr>
            <w:r w:rsidRPr="005B6ED2">
              <w:rPr>
                <w:rFonts w:ascii="Arial" w:hAnsi="Arial" w:cs="Arial"/>
                <w:b/>
                <w:sz w:val="20"/>
                <w:lang w:val="en-US"/>
              </w:rPr>
              <w:t>Comment/Observation by Assessment Team</w:t>
            </w:r>
          </w:p>
        </w:tc>
      </w:tr>
      <w:tr w:rsidR="00E95D4A" w:rsidRPr="005B6ED2" w14:paraId="2EC9F5B8" w14:textId="77777777" w:rsidTr="001F4EFE">
        <w:tc>
          <w:tcPr>
            <w:tcW w:w="4361" w:type="dxa"/>
            <w:shd w:val="clear" w:color="auto" w:fill="auto"/>
          </w:tcPr>
          <w:p w14:paraId="0C16301E" w14:textId="77777777" w:rsidR="00E95D4A" w:rsidRPr="005B6ED2" w:rsidRDefault="00E95D4A" w:rsidP="001F4EFE">
            <w:pPr>
              <w:spacing w:after="120"/>
              <w:rPr>
                <w:rFonts w:ascii="Arial" w:hAnsi="Arial" w:cs="Arial"/>
                <w:sz w:val="20"/>
                <w:lang w:val="en-US"/>
              </w:rPr>
            </w:pPr>
            <w:r w:rsidRPr="005B6ED2">
              <w:rPr>
                <w:rFonts w:ascii="Arial" w:hAnsi="Arial" w:cs="Arial"/>
                <w:sz w:val="20"/>
                <w:lang w:val="en-US"/>
              </w:rPr>
              <w:t xml:space="preserve">Name of </w:t>
            </w:r>
            <w:proofErr w:type="spellStart"/>
            <w:r w:rsidRPr="005B6ED2">
              <w:rPr>
                <w:rFonts w:ascii="Arial" w:hAnsi="Arial" w:cs="Arial"/>
                <w:sz w:val="20"/>
                <w:lang w:val="en-US"/>
              </w:rPr>
              <w:t>organisation</w:t>
            </w:r>
            <w:proofErr w:type="spellEnd"/>
          </w:p>
        </w:tc>
        <w:tc>
          <w:tcPr>
            <w:tcW w:w="5528" w:type="dxa"/>
            <w:shd w:val="clear" w:color="auto" w:fill="auto"/>
          </w:tcPr>
          <w:p w14:paraId="4A40B0C3" w14:textId="77777777" w:rsidR="00E95D4A" w:rsidRPr="005B6ED2" w:rsidRDefault="00E95D4A" w:rsidP="001F4EFE">
            <w:pPr>
              <w:spacing w:after="120"/>
              <w:rPr>
                <w:rFonts w:ascii="Arial" w:hAnsi="Arial" w:cs="Arial"/>
                <w:sz w:val="20"/>
                <w:lang w:val="en-US"/>
              </w:rPr>
            </w:pPr>
          </w:p>
        </w:tc>
      </w:tr>
      <w:tr w:rsidR="00E95D4A" w:rsidRPr="005B6ED2" w14:paraId="350F05EC" w14:textId="77777777" w:rsidTr="001F4EFE">
        <w:tc>
          <w:tcPr>
            <w:tcW w:w="4361" w:type="dxa"/>
            <w:shd w:val="clear" w:color="auto" w:fill="auto"/>
          </w:tcPr>
          <w:p w14:paraId="14E45542" w14:textId="77777777" w:rsidR="00E95D4A" w:rsidRPr="005B6ED2" w:rsidRDefault="00E95D4A" w:rsidP="001F4EFE">
            <w:pPr>
              <w:spacing w:after="120"/>
              <w:rPr>
                <w:rFonts w:ascii="Arial" w:hAnsi="Arial" w:cs="Arial"/>
                <w:sz w:val="20"/>
                <w:lang w:val="en-US"/>
              </w:rPr>
            </w:pPr>
            <w:r w:rsidRPr="005B6ED2">
              <w:rPr>
                <w:rFonts w:ascii="Arial" w:hAnsi="Arial" w:cs="Arial"/>
                <w:sz w:val="20"/>
                <w:lang w:val="en-US"/>
              </w:rPr>
              <w:t>Validator/Verifier</w:t>
            </w:r>
          </w:p>
        </w:tc>
        <w:tc>
          <w:tcPr>
            <w:tcW w:w="5528" w:type="dxa"/>
            <w:shd w:val="clear" w:color="auto" w:fill="auto"/>
          </w:tcPr>
          <w:p w14:paraId="16A78E69" w14:textId="77777777" w:rsidR="00E95D4A" w:rsidRPr="005B6ED2" w:rsidRDefault="00E95D4A" w:rsidP="001F4EFE">
            <w:pPr>
              <w:spacing w:after="120"/>
              <w:rPr>
                <w:rFonts w:ascii="Arial" w:hAnsi="Arial" w:cs="Arial"/>
                <w:sz w:val="20"/>
                <w:lang w:val="en-US"/>
              </w:rPr>
            </w:pPr>
          </w:p>
        </w:tc>
      </w:tr>
      <w:tr w:rsidR="00E95D4A" w:rsidRPr="005B6ED2" w14:paraId="3F1AD084" w14:textId="77777777" w:rsidTr="001F4EFE">
        <w:tc>
          <w:tcPr>
            <w:tcW w:w="4361" w:type="dxa"/>
            <w:shd w:val="clear" w:color="auto" w:fill="auto"/>
          </w:tcPr>
          <w:p w14:paraId="1C62F5EB" w14:textId="77777777" w:rsidR="00E95D4A" w:rsidRPr="005B6ED2" w:rsidRDefault="00E95D4A" w:rsidP="001F4EFE">
            <w:pPr>
              <w:spacing w:after="120"/>
              <w:rPr>
                <w:rFonts w:ascii="Arial" w:hAnsi="Arial" w:cs="Arial"/>
                <w:sz w:val="20"/>
                <w:lang w:val="en-US"/>
              </w:rPr>
            </w:pPr>
            <w:r w:rsidRPr="005B6ED2">
              <w:rPr>
                <w:rFonts w:ascii="Arial" w:hAnsi="Arial" w:cs="Arial"/>
                <w:sz w:val="20"/>
                <w:lang w:val="en-US"/>
              </w:rPr>
              <w:t>Pre-Engagement</w:t>
            </w:r>
          </w:p>
        </w:tc>
        <w:tc>
          <w:tcPr>
            <w:tcW w:w="5528" w:type="dxa"/>
            <w:shd w:val="clear" w:color="auto" w:fill="auto"/>
          </w:tcPr>
          <w:p w14:paraId="1B810147" w14:textId="77777777" w:rsidR="00E95D4A" w:rsidRPr="005B6ED2" w:rsidRDefault="00E95D4A" w:rsidP="001F4EFE">
            <w:pPr>
              <w:spacing w:after="120"/>
              <w:ind w:left="360"/>
              <w:rPr>
                <w:rFonts w:ascii="Arial" w:hAnsi="Arial" w:cs="Arial"/>
                <w:sz w:val="20"/>
                <w:lang w:val="en-US"/>
              </w:rPr>
            </w:pPr>
          </w:p>
        </w:tc>
      </w:tr>
      <w:tr w:rsidR="00E95D4A" w:rsidRPr="005B6ED2" w14:paraId="1AC9C565" w14:textId="77777777" w:rsidTr="001F4EFE">
        <w:tc>
          <w:tcPr>
            <w:tcW w:w="4361" w:type="dxa"/>
            <w:shd w:val="clear" w:color="auto" w:fill="auto"/>
          </w:tcPr>
          <w:p w14:paraId="02BE3BFD" w14:textId="77777777" w:rsidR="00E95D4A" w:rsidRPr="005B6ED2" w:rsidRDefault="00E95D4A" w:rsidP="001F4EFE">
            <w:pPr>
              <w:spacing w:after="120"/>
              <w:rPr>
                <w:rFonts w:ascii="Arial" w:hAnsi="Arial" w:cs="Arial"/>
                <w:sz w:val="20"/>
                <w:lang w:val="en-US"/>
              </w:rPr>
            </w:pPr>
            <w:r w:rsidRPr="005B6ED2">
              <w:rPr>
                <w:rFonts w:ascii="Arial" w:hAnsi="Arial" w:cs="Arial"/>
                <w:sz w:val="20"/>
                <w:lang w:val="en-US"/>
              </w:rPr>
              <w:t>Approach</w:t>
            </w:r>
          </w:p>
        </w:tc>
        <w:tc>
          <w:tcPr>
            <w:tcW w:w="5528" w:type="dxa"/>
            <w:shd w:val="clear" w:color="auto" w:fill="auto"/>
          </w:tcPr>
          <w:p w14:paraId="570FF8D4" w14:textId="77777777" w:rsidR="00E95D4A" w:rsidRPr="005B6ED2" w:rsidRDefault="00E95D4A" w:rsidP="001F4EFE">
            <w:pPr>
              <w:spacing w:after="120"/>
              <w:rPr>
                <w:rFonts w:ascii="Arial" w:hAnsi="Arial" w:cs="Arial"/>
                <w:sz w:val="20"/>
                <w:lang w:val="en-US"/>
              </w:rPr>
            </w:pPr>
          </w:p>
        </w:tc>
      </w:tr>
      <w:tr w:rsidR="00E95D4A" w:rsidRPr="005B6ED2" w14:paraId="2BBFA9A6" w14:textId="77777777" w:rsidTr="001F4EFE">
        <w:tc>
          <w:tcPr>
            <w:tcW w:w="4361" w:type="dxa"/>
            <w:shd w:val="clear" w:color="auto" w:fill="auto"/>
          </w:tcPr>
          <w:p w14:paraId="49A67F25" w14:textId="77777777" w:rsidR="00E95D4A" w:rsidRPr="005B6ED2" w:rsidRDefault="00E95D4A" w:rsidP="001F4EFE">
            <w:pPr>
              <w:spacing w:after="120"/>
              <w:rPr>
                <w:rFonts w:ascii="Arial" w:hAnsi="Arial" w:cs="Arial"/>
                <w:sz w:val="20"/>
                <w:lang w:val="en-US"/>
              </w:rPr>
            </w:pPr>
            <w:r w:rsidRPr="005B6ED2">
              <w:rPr>
                <w:rFonts w:ascii="Arial" w:hAnsi="Arial" w:cs="Arial"/>
                <w:sz w:val="20"/>
                <w:lang w:val="en-US"/>
              </w:rPr>
              <w:t>Validation/Verification</w:t>
            </w:r>
          </w:p>
        </w:tc>
        <w:tc>
          <w:tcPr>
            <w:tcW w:w="5528" w:type="dxa"/>
            <w:shd w:val="clear" w:color="auto" w:fill="auto"/>
          </w:tcPr>
          <w:p w14:paraId="136884E9" w14:textId="77777777" w:rsidR="00E95D4A" w:rsidRPr="005B6ED2" w:rsidRDefault="00E95D4A" w:rsidP="001F4EFE">
            <w:pPr>
              <w:spacing w:after="120"/>
              <w:rPr>
                <w:rFonts w:ascii="Arial" w:hAnsi="Arial" w:cs="Arial"/>
                <w:sz w:val="20"/>
                <w:lang w:val="en-US"/>
              </w:rPr>
            </w:pPr>
          </w:p>
        </w:tc>
      </w:tr>
      <w:tr w:rsidR="00E95D4A" w:rsidRPr="005B6ED2" w14:paraId="4A3AADF3" w14:textId="77777777" w:rsidTr="001F4EFE">
        <w:tc>
          <w:tcPr>
            <w:tcW w:w="4361" w:type="dxa"/>
            <w:shd w:val="clear" w:color="auto" w:fill="auto"/>
          </w:tcPr>
          <w:p w14:paraId="72DC1853" w14:textId="77777777" w:rsidR="00E95D4A" w:rsidRPr="005B6ED2" w:rsidRDefault="00E95D4A" w:rsidP="001F4EFE">
            <w:pPr>
              <w:spacing w:after="120"/>
              <w:rPr>
                <w:rFonts w:ascii="Arial" w:hAnsi="Arial" w:cs="Arial"/>
                <w:sz w:val="20"/>
                <w:lang w:val="en-US"/>
              </w:rPr>
            </w:pPr>
            <w:r w:rsidRPr="005B6ED2">
              <w:rPr>
                <w:rFonts w:ascii="Arial" w:hAnsi="Arial" w:cs="Arial"/>
                <w:sz w:val="20"/>
                <w:lang w:val="en-US"/>
              </w:rPr>
              <w:t>Review and Issuance of Validation/Verification Statement</w:t>
            </w:r>
          </w:p>
        </w:tc>
        <w:tc>
          <w:tcPr>
            <w:tcW w:w="5528" w:type="dxa"/>
            <w:shd w:val="clear" w:color="auto" w:fill="auto"/>
          </w:tcPr>
          <w:p w14:paraId="009E0BE3" w14:textId="77777777" w:rsidR="00E95D4A" w:rsidRPr="005B6ED2" w:rsidRDefault="00E95D4A" w:rsidP="001F4EFE">
            <w:pPr>
              <w:spacing w:after="120"/>
              <w:rPr>
                <w:rFonts w:ascii="Arial" w:hAnsi="Arial" w:cs="Arial"/>
                <w:sz w:val="20"/>
                <w:lang w:val="en-US"/>
              </w:rPr>
            </w:pPr>
          </w:p>
        </w:tc>
      </w:tr>
      <w:tr w:rsidR="00E95D4A" w:rsidRPr="005B6ED2" w14:paraId="32D44A31" w14:textId="77777777" w:rsidTr="001F4EFE">
        <w:tc>
          <w:tcPr>
            <w:tcW w:w="4361" w:type="dxa"/>
            <w:shd w:val="clear" w:color="auto" w:fill="auto"/>
          </w:tcPr>
          <w:p w14:paraId="48301CBE" w14:textId="77777777" w:rsidR="00E95D4A" w:rsidRPr="005B6ED2" w:rsidRDefault="00E95D4A" w:rsidP="001F4EFE">
            <w:pPr>
              <w:spacing w:after="120"/>
              <w:rPr>
                <w:rFonts w:ascii="Arial" w:hAnsi="Arial" w:cs="Arial"/>
                <w:sz w:val="20"/>
                <w:lang w:val="en-US"/>
              </w:rPr>
            </w:pPr>
            <w:r w:rsidRPr="005B6ED2">
              <w:rPr>
                <w:rFonts w:ascii="Arial" w:hAnsi="Arial" w:cs="Arial"/>
                <w:sz w:val="20"/>
                <w:lang w:val="en-US"/>
              </w:rPr>
              <w:t>Other Information/Observation</w:t>
            </w:r>
          </w:p>
        </w:tc>
        <w:tc>
          <w:tcPr>
            <w:tcW w:w="5528" w:type="dxa"/>
            <w:shd w:val="clear" w:color="auto" w:fill="auto"/>
          </w:tcPr>
          <w:p w14:paraId="78CB85AE" w14:textId="77777777" w:rsidR="00E95D4A" w:rsidRPr="005B6ED2" w:rsidRDefault="00E95D4A" w:rsidP="001F4EFE">
            <w:pPr>
              <w:spacing w:after="120"/>
              <w:rPr>
                <w:rFonts w:ascii="Arial" w:hAnsi="Arial" w:cs="Arial"/>
                <w:sz w:val="20"/>
                <w:lang w:val="en-US"/>
              </w:rPr>
            </w:pPr>
          </w:p>
        </w:tc>
      </w:tr>
    </w:tbl>
    <w:p w14:paraId="152EF586" w14:textId="77777777" w:rsidR="00E95D4A" w:rsidRPr="005B6ED2" w:rsidRDefault="00E95D4A" w:rsidP="001A2DA8">
      <w:pPr>
        <w:shd w:val="clear" w:color="auto" w:fill="FFFFFF"/>
        <w:rPr>
          <w:rFonts w:ascii="Arial" w:hAnsi="Arial" w:cs="Arial"/>
          <w:sz w:val="20"/>
        </w:rPr>
      </w:pPr>
    </w:p>
    <w:sectPr w:rsidR="00E95D4A" w:rsidRPr="005B6ED2" w:rsidSect="004D52D0">
      <w:footerReference w:type="default" r:id="rId13"/>
      <w:pgSz w:w="11909" w:h="16834" w:code="9"/>
      <w:pgMar w:top="720" w:right="1152" w:bottom="720" w:left="1152" w:header="70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D7F0" w14:textId="77777777" w:rsidR="00BA5D8E" w:rsidRDefault="00BA5D8E">
      <w:r>
        <w:separator/>
      </w:r>
    </w:p>
  </w:endnote>
  <w:endnote w:type="continuationSeparator" w:id="0">
    <w:p w14:paraId="3A6DE1C6" w14:textId="77777777" w:rsidR="00BA5D8E" w:rsidRDefault="00BA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1620282"/>
      <w:docPartObj>
        <w:docPartGallery w:val="Page Numbers (Bottom of Page)"/>
        <w:docPartUnique/>
      </w:docPartObj>
    </w:sdtPr>
    <w:sdtEndPr/>
    <w:sdtContent>
      <w:sdt>
        <w:sdtPr>
          <w:rPr>
            <w:rFonts w:ascii="Arial" w:hAnsi="Arial" w:cs="Arial"/>
            <w:sz w:val="20"/>
          </w:rPr>
          <w:id w:val="565050477"/>
          <w:docPartObj>
            <w:docPartGallery w:val="Page Numbers (Top of Page)"/>
            <w:docPartUnique/>
          </w:docPartObj>
        </w:sdtPr>
        <w:sdtEndPr/>
        <w:sdtContent>
          <w:p w14:paraId="1ADE3D46" w14:textId="15FBE0FA" w:rsidR="006F6FF0" w:rsidRPr="00EE492D" w:rsidRDefault="005B6ED2" w:rsidP="002C678D">
            <w:pPr>
              <w:pStyle w:val="Footer"/>
              <w:rPr>
                <w:rFonts w:ascii="Arial" w:hAnsi="Arial" w:cs="Arial"/>
                <w:sz w:val="20"/>
              </w:rPr>
            </w:pPr>
            <w:r>
              <w:rPr>
                <w:rFonts w:ascii="Arial" w:hAnsi="Arial" w:cs="Arial"/>
                <w:sz w:val="20"/>
              </w:rPr>
              <w:t>CT</w:t>
            </w:r>
            <w:r w:rsidR="006F6FF0" w:rsidRPr="00EE492D">
              <w:rPr>
                <w:rFonts w:ascii="Arial" w:hAnsi="Arial" w:cs="Arial"/>
                <w:sz w:val="20"/>
              </w:rPr>
              <w:t>FM0</w:t>
            </w:r>
            <w:r>
              <w:rPr>
                <w:rFonts w:ascii="Arial" w:hAnsi="Arial" w:cs="Arial"/>
                <w:sz w:val="20"/>
              </w:rPr>
              <w:t>2-VB</w:t>
            </w:r>
            <w:r w:rsidR="006F6FF0" w:rsidRPr="00EE492D">
              <w:rPr>
                <w:rFonts w:ascii="Arial" w:hAnsi="Arial" w:cs="Arial"/>
                <w:sz w:val="20"/>
              </w:rPr>
              <w:t>/</w:t>
            </w:r>
            <w:r>
              <w:rPr>
                <w:rFonts w:ascii="Arial" w:hAnsi="Arial" w:cs="Arial"/>
                <w:sz w:val="20"/>
              </w:rPr>
              <w:t>12 April 2022</w:t>
            </w:r>
            <w:r w:rsidR="006F6FF0" w:rsidRPr="00EE492D">
              <w:rPr>
                <w:rStyle w:val="PageNumber"/>
                <w:rFonts w:ascii="Arial" w:hAnsi="Arial" w:cs="Arial"/>
                <w:sz w:val="20"/>
              </w:rPr>
              <w:tab/>
            </w:r>
            <w:r w:rsidR="006F6FF0" w:rsidRPr="00EE492D">
              <w:rPr>
                <w:rStyle w:val="PageNumber"/>
                <w:rFonts w:ascii="Arial" w:hAnsi="Arial" w:cs="Arial"/>
                <w:sz w:val="20"/>
              </w:rPr>
              <w:tab/>
            </w:r>
            <w:r w:rsidR="006F6FF0" w:rsidRPr="00EE492D">
              <w:rPr>
                <w:rFonts w:ascii="Arial" w:hAnsi="Arial" w:cs="Arial"/>
                <w:sz w:val="20"/>
              </w:rPr>
              <w:t xml:space="preserve">Page </w:t>
            </w:r>
            <w:r w:rsidR="006F6FF0" w:rsidRPr="00EE492D">
              <w:rPr>
                <w:rFonts w:ascii="Arial" w:hAnsi="Arial" w:cs="Arial"/>
                <w:sz w:val="20"/>
              </w:rPr>
              <w:fldChar w:fldCharType="begin"/>
            </w:r>
            <w:r w:rsidR="006F6FF0" w:rsidRPr="00EE492D">
              <w:rPr>
                <w:rFonts w:ascii="Arial" w:hAnsi="Arial" w:cs="Arial"/>
                <w:sz w:val="20"/>
              </w:rPr>
              <w:instrText xml:space="preserve"> PAGE </w:instrText>
            </w:r>
            <w:r w:rsidR="006F6FF0" w:rsidRPr="00EE492D">
              <w:rPr>
                <w:rFonts w:ascii="Arial" w:hAnsi="Arial" w:cs="Arial"/>
                <w:sz w:val="20"/>
              </w:rPr>
              <w:fldChar w:fldCharType="separate"/>
            </w:r>
            <w:r w:rsidR="006F6FF0">
              <w:rPr>
                <w:rFonts w:ascii="Arial" w:hAnsi="Arial" w:cs="Arial"/>
                <w:noProof/>
                <w:sz w:val="20"/>
              </w:rPr>
              <w:t>1</w:t>
            </w:r>
            <w:r w:rsidR="006F6FF0" w:rsidRPr="00EE492D">
              <w:rPr>
                <w:rFonts w:ascii="Arial" w:hAnsi="Arial" w:cs="Arial"/>
                <w:sz w:val="20"/>
              </w:rPr>
              <w:fldChar w:fldCharType="end"/>
            </w:r>
            <w:r w:rsidR="006F6FF0" w:rsidRPr="00EE492D">
              <w:rPr>
                <w:rFonts w:ascii="Arial" w:hAnsi="Arial" w:cs="Arial"/>
                <w:sz w:val="20"/>
              </w:rPr>
              <w:t xml:space="preserve"> of </w:t>
            </w:r>
            <w:r w:rsidR="006F6FF0" w:rsidRPr="00EE492D">
              <w:rPr>
                <w:rFonts w:ascii="Arial" w:hAnsi="Arial" w:cs="Arial"/>
                <w:sz w:val="20"/>
              </w:rPr>
              <w:fldChar w:fldCharType="begin"/>
            </w:r>
            <w:r w:rsidR="006F6FF0" w:rsidRPr="00EE492D">
              <w:rPr>
                <w:rFonts w:ascii="Arial" w:hAnsi="Arial" w:cs="Arial"/>
                <w:sz w:val="20"/>
              </w:rPr>
              <w:instrText xml:space="preserve"> NUMPAGES  </w:instrText>
            </w:r>
            <w:r w:rsidR="006F6FF0" w:rsidRPr="00EE492D">
              <w:rPr>
                <w:rFonts w:ascii="Arial" w:hAnsi="Arial" w:cs="Arial"/>
                <w:sz w:val="20"/>
              </w:rPr>
              <w:fldChar w:fldCharType="separate"/>
            </w:r>
            <w:r w:rsidR="006F6FF0">
              <w:rPr>
                <w:rFonts w:ascii="Arial" w:hAnsi="Arial" w:cs="Arial"/>
                <w:noProof/>
                <w:sz w:val="20"/>
              </w:rPr>
              <w:t>26</w:t>
            </w:r>
            <w:r w:rsidR="006F6FF0" w:rsidRPr="00EE492D">
              <w:rPr>
                <w:rFonts w:ascii="Arial" w:hAnsi="Arial" w:cs="Arial"/>
                <w:noProof/>
                <w:sz w:val="20"/>
              </w:rPr>
              <w:fldChar w:fldCharType="end"/>
            </w:r>
          </w:p>
        </w:sdtContent>
      </w:sdt>
    </w:sdtContent>
  </w:sdt>
  <w:p w14:paraId="5AE16166" w14:textId="77777777" w:rsidR="006F6FF0" w:rsidRDefault="006F6FF0">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FDFC" w14:textId="77777777" w:rsidR="00BA5D8E" w:rsidRDefault="00BA5D8E">
      <w:r>
        <w:separator/>
      </w:r>
    </w:p>
  </w:footnote>
  <w:footnote w:type="continuationSeparator" w:id="0">
    <w:p w14:paraId="0EB35172" w14:textId="77777777" w:rsidR="00BA5D8E" w:rsidRDefault="00BA5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BEE"/>
    <w:multiLevelType w:val="hybridMultilevel"/>
    <w:tmpl w:val="6276AA9E"/>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0003EEC"/>
    <w:multiLevelType w:val="hybridMultilevel"/>
    <w:tmpl w:val="3B74212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0C94AE5"/>
    <w:multiLevelType w:val="hybridMultilevel"/>
    <w:tmpl w:val="B826F8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3C70DB0"/>
    <w:multiLevelType w:val="hybridMultilevel"/>
    <w:tmpl w:val="5E507F66"/>
    <w:lvl w:ilvl="0" w:tplc="48090017">
      <w:start w:val="1"/>
      <w:numFmt w:val="lowerLetter"/>
      <w:lvlText w:val="%1)"/>
      <w:lvlJc w:val="left"/>
      <w:pPr>
        <w:ind w:left="785" w:hanging="360"/>
      </w:p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4" w15:restartNumberingAfterBreak="0">
    <w:nsid w:val="053D1BA4"/>
    <w:multiLevelType w:val="hybridMultilevel"/>
    <w:tmpl w:val="50E6185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5565A8E"/>
    <w:multiLevelType w:val="hybridMultilevel"/>
    <w:tmpl w:val="80465D82"/>
    <w:lvl w:ilvl="0" w:tplc="48090001">
      <w:start w:val="1"/>
      <w:numFmt w:val="bullet"/>
      <w:lvlText w:val=""/>
      <w:lvlJc w:val="left"/>
      <w:pPr>
        <w:ind w:left="1122" w:hanging="360"/>
      </w:pPr>
      <w:rPr>
        <w:rFonts w:ascii="Symbol" w:hAnsi="Symbol" w:hint="default"/>
      </w:rPr>
    </w:lvl>
    <w:lvl w:ilvl="1" w:tplc="48090003" w:tentative="1">
      <w:start w:val="1"/>
      <w:numFmt w:val="bullet"/>
      <w:lvlText w:val="o"/>
      <w:lvlJc w:val="left"/>
      <w:pPr>
        <w:ind w:left="1842" w:hanging="360"/>
      </w:pPr>
      <w:rPr>
        <w:rFonts w:ascii="Courier New" w:hAnsi="Courier New" w:cs="Courier New" w:hint="default"/>
      </w:rPr>
    </w:lvl>
    <w:lvl w:ilvl="2" w:tplc="48090005" w:tentative="1">
      <w:start w:val="1"/>
      <w:numFmt w:val="bullet"/>
      <w:lvlText w:val=""/>
      <w:lvlJc w:val="left"/>
      <w:pPr>
        <w:ind w:left="2562" w:hanging="360"/>
      </w:pPr>
      <w:rPr>
        <w:rFonts w:ascii="Wingdings" w:hAnsi="Wingdings" w:hint="default"/>
      </w:rPr>
    </w:lvl>
    <w:lvl w:ilvl="3" w:tplc="48090001" w:tentative="1">
      <w:start w:val="1"/>
      <w:numFmt w:val="bullet"/>
      <w:lvlText w:val=""/>
      <w:lvlJc w:val="left"/>
      <w:pPr>
        <w:ind w:left="3282" w:hanging="360"/>
      </w:pPr>
      <w:rPr>
        <w:rFonts w:ascii="Symbol" w:hAnsi="Symbol" w:hint="default"/>
      </w:rPr>
    </w:lvl>
    <w:lvl w:ilvl="4" w:tplc="48090003" w:tentative="1">
      <w:start w:val="1"/>
      <w:numFmt w:val="bullet"/>
      <w:lvlText w:val="o"/>
      <w:lvlJc w:val="left"/>
      <w:pPr>
        <w:ind w:left="4002" w:hanging="360"/>
      </w:pPr>
      <w:rPr>
        <w:rFonts w:ascii="Courier New" w:hAnsi="Courier New" w:cs="Courier New" w:hint="default"/>
      </w:rPr>
    </w:lvl>
    <w:lvl w:ilvl="5" w:tplc="48090005" w:tentative="1">
      <w:start w:val="1"/>
      <w:numFmt w:val="bullet"/>
      <w:lvlText w:val=""/>
      <w:lvlJc w:val="left"/>
      <w:pPr>
        <w:ind w:left="4722" w:hanging="360"/>
      </w:pPr>
      <w:rPr>
        <w:rFonts w:ascii="Wingdings" w:hAnsi="Wingdings" w:hint="default"/>
      </w:rPr>
    </w:lvl>
    <w:lvl w:ilvl="6" w:tplc="48090001" w:tentative="1">
      <w:start w:val="1"/>
      <w:numFmt w:val="bullet"/>
      <w:lvlText w:val=""/>
      <w:lvlJc w:val="left"/>
      <w:pPr>
        <w:ind w:left="5442" w:hanging="360"/>
      </w:pPr>
      <w:rPr>
        <w:rFonts w:ascii="Symbol" w:hAnsi="Symbol" w:hint="default"/>
      </w:rPr>
    </w:lvl>
    <w:lvl w:ilvl="7" w:tplc="48090003" w:tentative="1">
      <w:start w:val="1"/>
      <w:numFmt w:val="bullet"/>
      <w:lvlText w:val="o"/>
      <w:lvlJc w:val="left"/>
      <w:pPr>
        <w:ind w:left="6162" w:hanging="360"/>
      </w:pPr>
      <w:rPr>
        <w:rFonts w:ascii="Courier New" w:hAnsi="Courier New" w:cs="Courier New" w:hint="default"/>
      </w:rPr>
    </w:lvl>
    <w:lvl w:ilvl="8" w:tplc="48090005" w:tentative="1">
      <w:start w:val="1"/>
      <w:numFmt w:val="bullet"/>
      <w:lvlText w:val=""/>
      <w:lvlJc w:val="left"/>
      <w:pPr>
        <w:ind w:left="6882" w:hanging="360"/>
      </w:pPr>
      <w:rPr>
        <w:rFonts w:ascii="Wingdings" w:hAnsi="Wingdings" w:hint="default"/>
      </w:rPr>
    </w:lvl>
  </w:abstractNum>
  <w:abstractNum w:abstractNumId="6" w15:restartNumberingAfterBreak="0">
    <w:nsid w:val="07C24CF8"/>
    <w:multiLevelType w:val="hybridMultilevel"/>
    <w:tmpl w:val="A9B29DC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9FA6FF7"/>
    <w:multiLevelType w:val="hybridMultilevel"/>
    <w:tmpl w:val="69AA386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A1C01D5"/>
    <w:multiLevelType w:val="hybridMultilevel"/>
    <w:tmpl w:val="28B0497A"/>
    <w:lvl w:ilvl="0" w:tplc="CA64F896">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A296755"/>
    <w:multiLevelType w:val="hybridMultilevel"/>
    <w:tmpl w:val="B7A0084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C4F6DEA"/>
    <w:multiLevelType w:val="hybridMultilevel"/>
    <w:tmpl w:val="0C5A28B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0D16443B"/>
    <w:multiLevelType w:val="hybridMultilevel"/>
    <w:tmpl w:val="E644652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0195099"/>
    <w:multiLevelType w:val="hybridMultilevel"/>
    <w:tmpl w:val="6A7EE03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0926D27"/>
    <w:multiLevelType w:val="hybridMultilevel"/>
    <w:tmpl w:val="0672B75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0E01A5F"/>
    <w:multiLevelType w:val="hybridMultilevel"/>
    <w:tmpl w:val="B9266B4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34A3ABE"/>
    <w:multiLevelType w:val="hybridMultilevel"/>
    <w:tmpl w:val="66D8E31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138162DA"/>
    <w:multiLevelType w:val="hybridMultilevel"/>
    <w:tmpl w:val="0E36A4F0"/>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13E74A22"/>
    <w:multiLevelType w:val="hybridMultilevel"/>
    <w:tmpl w:val="ACDE49B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3EC6F93"/>
    <w:multiLevelType w:val="hybridMultilevel"/>
    <w:tmpl w:val="1868924C"/>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4681E41"/>
    <w:multiLevelType w:val="hybridMultilevel"/>
    <w:tmpl w:val="D5FE00AA"/>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20" w15:restartNumberingAfterBreak="0">
    <w:nsid w:val="14C335CA"/>
    <w:multiLevelType w:val="hybridMultilevel"/>
    <w:tmpl w:val="7228FC6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15050F8E"/>
    <w:multiLevelType w:val="hybridMultilevel"/>
    <w:tmpl w:val="24F067F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50D58CC"/>
    <w:multiLevelType w:val="hybridMultilevel"/>
    <w:tmpl w:val="1334170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15EC3ACC"/>
    <w:multiLevelType w:val="hybridMultilevel"/>
    <w:tmpl w:val="7F38EBE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16E21849"/>
    <w:multiLevelType w:val="hybridMultilevel"/>
    <w:tmpl w:val="ED7E8E02"/>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17124FDA"/>
    <w:multiLevelType w:val="hybridMultilevel"/>
    <w:tmpl w:val="F6DE3E3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17972377"/>
    <w:multiLevelType w:val="hybridMultilevel"/>
    <w:tmpl w:val="B824D6D0"/>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181C18A8"/>
    <w:multiLevelType w:val="hybridMultilevel"/>
    <w:tmpl w:val="3D4C07FE"/>
    <w:lvl w:ilvl="0" w:tplc="86F25E6E">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28" w15:restartNumberingAfterBreak="0">
    <w:nsid w:val="197B2AB1"/>
    <w:multiLevelType w:val="hybridMultilevel"/>
    <w:tmpl w:val="1A20C08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1A3342FF"/>
    <w:multiLevelType w:val="hybridMultilevel"/>
    <w:tmpl w:val="C6FAE08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1A4755FF"/>
    <w:multiLevelType w:val="hybridMultilevel"/>
    <w:tmpl w:val="A8949F46"/>
    <w:lvl w:ilvl="0" w:tplc="3C18E6E6">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1BA23C38"/>
    <w:multiLevelType w:val="hybridMultilevel"/>
    <w:tmpl w:val="2ABE151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1C42341A"/>
    <w:multiLevelType w:val="hybridMultilevel"/>
    <w:tmpl w:val="EADC7FD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1C7E5748"/>
    <w:multiLevelType w:val="hybridMultilevel"/>
    <w:tmpl w:val="610EDCDA"/>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34" w15:restartNumberingAfterBreak="0">
    <w:nsid w:val="1CD9675B"/>
    <w:multiLevelType w:val="hybridMultilevel"/>
    <w:tmpl w:val="2240430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1D700362"/>
    <w:multiLevelType w:val="hybridMultilevel"/>
    <w:tmpl w:val="C9FAFE16"/>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36" w15:restartNumberingAfterBreak="0">
    <w:nsid w:val="1FCF7ABE"/>
    <w:multiLevelType w:val="hybridMultilevel"/>
    <w:tmpl w:val="AC42D16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20702AFC"/>
    <w:multiLevelType w:val="hybridMultilevel"/>
    <w:tmpl w:val="9F343BC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16B2D50"/>
    <w:multiLevelType w:val="hybridMultilevel"/>
    <w:tmpl w:val="01E06BB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2426D44"/>
    <w:multiLevelType w:val="hybridMultilevel"/>
    <w:tmpl w:val="517C754E"/>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40" w15:restartNumberingAfterBreak="0">
    <w:nsid w:val="228C0FE3"/>
    <w:multiLevelType w:val="hybridMultilevel"/>
    <w:tmpl w:val="0E261E9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245E61C8"/>
    <w:multiLevelType w:val="hybridMultilevel"/>
    <w:tmpl w:val="99C81DE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24FA53BD"/>
    <w:multiLevelType w:val="hybridMultilevel"/>
    <w:tmpl w:val="E51E3850"/>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25974BF3"/>
    <w:multiLevelType w:val="hybridMultilevel"/>
    <w:tmpl w:val="C4A8E2FA"/>
    <w:lvl w:ilvl="0" w:tplc="50E609A8">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26264A37"/>
    <w:multiLevelType w:val="hybridMultilevel"/>
    <w:tmpl w:val="72767D7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262E7686"/>
    <w:multiLevelType w:val="hybridMultilevel"/>
    <w:tmpl w:val="C03C70F4"/>
    <w:lvl w:ilvl="0" w:tplc="2BD6F91E">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26F77CF5"/>
    <w:multiLevelType w:val="hybridMultilevel"/>
    <w:tmpl w:val="6E54EA7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2BF6324A"/>
    <w:multiLevelType w:val="hybridMultilevel"/>
    <w:tmpl w:val="93FA739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C3C374D"/>
    <w:multiLevelType w:val="hybridMultilevel"/>
    <w:tmpl w:val="2BFA5DE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2C6264E4"/>
    <w:multiLevelType w:val="hybridMultilevel"/>
    <w:tmpl w:val="FA24ECC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CF87358"/>
    <w:multiLevelType w:val="hybridMultilevel"/>
    <w:tmpl w:val="CB2839F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D362F00"/>
    <w:multiLevelType w:val="hybridMultilevel"/>
    <w:tmpl w:val="8E68C9B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309452F9"/>
    <w:multiLevelType w:val="hybridMultilevel"/>
    <w:tmpl w:val="B948B8A2"/>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53" w15:restartNumberingAfterBreak="0">
    <w:nsid w:val="327B4AE9"/>
    <w:multiLevelType w:val="hybridMultilevel"/>
    <w:tmpl w:val="F1A637E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32965DEF"/>
    <w:multiLevelType w:val="hybridMultilevel"/>
    <w:tmpl w:val="9520870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32D426CD"/>
    <w:multiLevelType w:val="hybridMultilevel"/>
    <w:tmpl w:val="D2C6AC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32E3686E"/>
    <w:multiLevelType w:val="hybridMultilevel"/>
    <w:tmpl w:val="F730A65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32FC3C20"/>
    <w:multiLevelType w:val="hybridMultilevel"/>
    <w:tmpl w:val="8DC8DAD6"/>
    <w:lvl w:ilvl="0" w:tplc="48090017">
      <w:start w:val="1"/>
      <w:numFmt w:val="lowerLetter"/>
      <w:lvlText w:val="%1)"/>
      <w:lvlJc w:val="left"/>
      <w:pPr>
        <w:ind w:left="340" w:hanging="340"/>
      </w:pPr>
      <w:rPr>
        <w:rFonts w:hint="default"/>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33656D4A"/>
    <w:multiLevelType w:val="hybridMultilevel"/>
    <w:tmpl w:val="2A68399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33CE20BD"/>
    <w:multiLevelType w:val="hybridMultilevel"/>
    <w:tmpl w:val="5AEA193C"/>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60" w15:restartNumberingAfterBreak="0">
    <w:nsid w:val="34740741"/>
    <w:multiLevelType w:val="hybridMultilevel"/>
    <w:tmpl w:val="D2F0C48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351D6373"/>
    <w:multiLevelType w:val="hybridMultilevel"/>
    <w:tmpl w:val="A844E8E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35E7168B"/>
    <w:multiLevelType w:val="hybridMultilevel"/>
    <w:tmpl w:val="2328382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36035854"/>
    <w:multiLevelType w:val="hybridMultilevel"/>
    <w:tmpl w:val="8A50BD6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36896815"/>
    <w:multiLevelType w:val="hybridMultilevel"/>
    <w:tmpl w:val="04D47A4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37E2221B"/>
    <w:multiLevelType w:val="hybridMultilevel"/>
    <w:tmpl w:val="1E54C46C"/>
    <w:lvl w:ilvl="0" w:tplc="B254CBFC">
      <w:start w:val="7"/>
      <w:numFmt w:val="bullet"/>
      <w:lvlText w:val="-"/>
      <w:lvlJc w:val="left"/>
      <w:pPr>
        <w:ind w:left="720" w:hanging="360"/>
      </w:pPr>
      <w:rPr>
        <w:rFonts w:ascii="Arial" w:eastAsia="Times New Roman" w:hAnsi="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6" w15:restartNumberingAfterBreak="0">
    <w:nsid w:val="3A7A28CB"/>
    <w:multiLevelType w:val="hybridMultilevel"/>
    <w:tmpl w:val="9A8685C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7" w15:restartNumberingAfterBreak="0">
    <w:nsid w:val="3B5E4CDD"/>
    <w:multiLevelType w:val="hybridMultilevel"/>
    <w:tmpl w:val="EAA661A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3C3C7E64"/>
    <w:multiLevelType w:val="hybridMultilevel"/>
    <w:tmpl w:val="80AEFF8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3CAE28B8"/>
    <w:multiLevelType w:val="hybridMultilevel"/>
    <w:tmpl w:val="9D3EBC2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3ECC6201"/>
    <w:multiLevelType w:val="hybridMultilevel"/>
    <w:tmpl w:val="51C8E29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3FEC0D98"/>
    <w:multiLevelType w:val="hybridMultilevel"/>
    <w:tmpl w:val="1D4E99BC"/>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3FEE4DD9"/>
    <w:multiLevelType w:val="hybridMultilevel"/>
    <w:tmpl w:val="C4A8E2FA"/>
    <w:lvl w:ilvl="0" w:tplc="50E609A8">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3" w15:restartNumberingAfterBreak="0">
    <w:nsid w:val="3FF42B15"/>
    <w:multiLevelType w:val="hybridMultilevel"/>
    <w:tmpl w:val="1E228A1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3FFC680A"/>
    <w:multiLevelType w:val="hybridMultilevel"/>
    <w:tmpl w:val="2990E39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40182260"/>
    <w:multiLevelType w:val="hybridMultilevel"/>
    <w:tmpl w:val="D2FE03B6"/>
    <w:lvl w:ilvl="0" w:tplc="916A283C">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40A662B1"/>
    <w:multiLevelType w:val="hybridMultilevel"/>
    <w:tmpl w:val="2812AD7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40D6188F"/>
    <w:multiLevelType w:val="hybridMultilevel"/>
    <w:tmpl w:val="42B6C36E"/>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4158042D"/>
    <w:multiLevelType w:val="hybridMultilevel"/>
    <w:tmpl w:val="41C0DCF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79" w15:restartNumberingAfterBreak="0">
    <w:nsid w:val="41E35E61"/>
    <w:multiLevelType w:val="hybridMultilevel"/>
    <w:tmpl w:val="BCFA3CDE"/>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0" w15:restartNumberingAfterBreak="0">
    <w:nsid w:val="43B070DA"/>
    <w:multiLevelType w:val="hybridMultilevel"/>
    <w:tmpl w:val="B65EAB5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1" w15:restartNumberingAfterBreak="0">
    <w:nsid w:val="43EE4574"/>
    <w:multiLevelType w:val="hybridMultilevel"/>
    <w:tmpl w:val="B09A913E"/>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451B6441"/>
    <w:multiLevelType w:val="hybridMultilevel"/>
    <w:tmpl w:val="C6F2A8DC"/>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452E43A3"/>
    <w:multiLevelType w:val="hybridMultilevel"/>
    <w:tmpl w:val="9FC494D6"/>
    <w:lvl w:ilvl="0" w:tplc="44F86658">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45453B9A"/>
    <w:multiLevelType w:val="hybridMultilevel"/>
    <w:tmpl w:val="41C0DCF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85" w15:restartNumberingAfterBreak="0">
    <w:nsid w:val="46352E0E"/>
    <w:multiLevelType w:val="hybridMultilevel"/>
    <w:tmpl w:val="A0627CCC"/>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46AF6472"/>
    <w:multiLevelType w:val="hybridMultilevel"/>
    <w:tmpl w:val="60B459F8"/>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87" w15:restartNumberingAfterBreak="0">
    <w:nsid w:val="47597680"/>
    <w:multiLevelType w:val="hybridMultilevel"/>
    <w:tmpl w:val="D1D0D2E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8" w15:restartNumberingAfterBreak="0">
    <w:nsid w:val="4A27103E"/>
    <w:multiLevelType w:val="hybridMultilevel"/>
    <w:tmpl w:val="016A97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4B7049E8"/>
    <w:multiLevelType w:val="hybridMultilevel"/>
    <w:tmpl w:val="B164BF3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0" w15:restartNumberingAfterBreak="0">
    <w:nsid w:val="4B8C027E"/>
    <w:multiLevelType w:val="hybridMultilevel"/>
    <w:tmpl w:val="894A63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1" w15:restartNumberingAfterBreak="0">
    <w:nsid w:val="4BE008A2"/>
    <w:multiLevelType w:val="hybridMultilevel"/>
    <w:tmpl w:val="98D6B3E6"/>
    <w:lvl w:ilvl="0" w:tplc="67BC34A2">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4C0775B7"/>
    <w:multiLevelType w:val="hybridMultilevel"/>
    <w:tmpl w:val="EB4EBD2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3" w15:restartNumberingAfterBreak="0">
    <w:nsid w:val="4C9E14FE"/>
    <w:multiLevelType w:val="hybridMultilevel"/>
    <w:tmpl w:val="F26800A6"/>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4" w15:restartNumberingAfterBreak="0">
    <w:nsid w:val="4D5048C6"/>
    <w:multiLevelType w:val="hybridMultilevel"/>
    <w:tmpl w:val="F99099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4DAE570C"/>
    <w:multiLevelType w:val="hybridMultilevel"/>
    <w:tmpl w:val="4468A2EA"/>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6" w15:restartNumberingAfterBreak="0">
    <w:nsid w:val="4DCC45E0"/>
    <w:multiLevelType w:val="hybridMultilevel"/>
    <w:tmpl w:val="B64E683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7" w15:restartNumberingAfterBreak="0">
    <w:nsid w:val="4DD81CE9"/>
    <w:multiLevelType w:val="hybridMultilevel"/>
    <w:tmpl w:val="C4A8E2FA"/>
    <w:lvl w:ilvl="0" w:tplc="50E609A8">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8" w15:restartNumberingAfterBreak="0">
    <w:nsid w:val="4DF33666"/>
    <w:multiLevelType w:val="hybridMultilevel"/>
    <w:tmpl w:val="E9D2B800"/>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9" w15:restartNumberingAfterBreak="0">
    <w:nsid w:val="4E0739F6"/>
    <w:multiLevelType w:val="hybridMultilevel"/>
    <w:tmpl w:val="1DC0A024"/>
    <w:lvl w:ilvl="0" w:tplc="C7AA8126">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0" w15:restartNumberingAfterBreak="0">
    <w:nsid w:val="4F6B7612"/>
    <w:multiLevelType w:val="hybridMultilevel"/>
    <w:tmpl w:val="5BB485F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50D7158A"/>
    <w:multiLevelType w:val="hybridMultilevel"/>
    <w:tmpl w:val="1FDEEBD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50E4082E"/>
    <w:multiLevelType w:val="hybridMultilevel"/>
    <w:tmpl w:val="0FC4556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516E3767"/>
    <w:multiLevelType w:val="hybridMultilevel"/>
    <w:tmpl w:val="6DC45C7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51A15EF0"/>
    <w:multiLevelType w:val="hybridMultilevel"/>
    <w:tmpl w:val="312A9CE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548D69C0"/>
    <w:multiLevelType w:val="hybridMultilevel"/>
    <w:tmpl w:val="170ECD9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6" w15:restartNumberingAfterBreak="0">
    <w:nsid w:val="549470C8"/>
    <w:multiLevelType w:val="hybridMultilevel"/>
    <w:tmpl w:val="E644652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7" w15:restartNumberingAfterBreak="0">
    <w:nsid w:val="55573203"/>
    <w:multiLevelType w:val="hybridMultilevel"/>
    <w:tmpl w:val="316C763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55F3093A"/>
    <w:multiLevelType w:val="hybridMultilevel"/>
    <w:tmpl w:val="41DE3E7C"/>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56F41231"/>
    <w:multiLevelType w:val="hybridMultilevel"/>
    <w:tmpl w:val="A47A56E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0" w15:restartNumberingAfterBreak="0">
    <w:nsid w:val="571C19DB"/>
    <w:multiLevelType w:val="hybridMultilevel"/>
    <w:tmpl w:val="0218AFEE"/>
    <w:lvl w:ilvl="0" w:tplc="B254CBFC">
      <w:start w:val="7"/>
      <w:numFmt w:val="bullet"/>
      <w:lvlText w:val="-"/>
      <w:lvlJc w:val="left"/>
      <w:pPr>
        <w:ind w:left="680" w:hanging="340"/>
      </w:pPr>
      <w:rPr>
        <w:rFonts w:ascii="Arial" w:eastAsia="Times New Roman" w:hAnsi="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1" w15:restartNumberingAfterBreak="0">
    <w:nsid w:val="573C5CA2"/>
    <w:multiLevelType w:val="hybridMultilevel"/>
    <w:tmpl w:val="0B225660"/>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2" w15:restartNumberingAfterBreak="0">
    <w:nsid w:val="593B0283"/>
    <w:multiLevelType w:val="hybridMultilevel"/>
    <w:tmpl w:val="1A2A2076"/>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3" w15:restartNumberingAfterBreak="0">
    <w:nsid w:val="5B0A47A3"/>
    <w:multiLevelType w:val="hybridMultilevel"/>
    <w:tmpl w:val="E58A61F4"/>
    <w:lvl w:ilvl="0" w:tplc="56B0EE42">
      <w:start w:val="1"/>
      <w:numFmt w:val="lowerLetter"/>
      <w:lvlText w:val="%1)"/>
      <w:lvlJc w:val="left"/>
      <w:pPr>
        <w:ind w:left="340" w:hanging="34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4" w15:restartNumberingAfterBreak="0">
    <w:nsid w:val="5BE40661"/>
    <w:multiLevelType w:val="hybridMultilevel"/>
    <w:tmpl w:val="342CEA3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5" w15:restartNumberingAfterBreak="0">
    <w:nsid w:val="5D31593F"/>
    <w:multiLevelType w:val="hybridMultilevel"/>
    <w:tmpl w:val="1E9A55E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6" w15:restartNumberingAfterBreak="0">
    <w:nsid w:val="5D4E3395"/>
    <w:multiLevelType w:val="hybridMultilevel"/>
    <w:tmpl w:val="42841854"/>
    <w:lvl w:ilvl="0" w:tplc="7DCC58DC">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7" w15:restartNumberingAfterBreak="0">
    <w:nsid w:val="5D9970ED"/>
    <w:multiLevelType w:val="hybridMultilevel"/>
    <w:tmpl w:val="C4A8E2FA"/>
    <w:lvl w:ilvl="0" w:tplc="50E609A8">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5DE6091E"/>
    <w:multiLevelType w:val="hybridMultilevel"/>
    <w:tmpl w:val="C5DC311E"/>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9" w15:restartNumberingAfterBreak="0">
    <w:nsid w:val="5E8E4A3C"/>
    <w:multiLevelType w:val="hybridMultilevel"/>
    <w:tmpl w:val="3F5E62E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0" w15:restartNumberingAfterBreak="0">
    <w:nsid w:val="608224AA"/>
    <w:multiLevelType w:val="hybridMultilevel"/>
    <w:tmpl w:val="10CEF2C2"/>
    <w:lvl w:ilvl="0" w:tplc="C308A6D0">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1" w15:restartNumberingAfterBreak="0">
    <w:nsid w:val="62010FC1"/>
    <w:multiLevelType w:val="hybridMultilevel"/>
    <w:tmpl w:val="5E822F2E"/>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640B4464"/>
    <w:multiLevelType w:val="hybridMultilevel"/>
    <w:tmpl w:val="8FE6CEC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3" w15:restartNumberingAfterBreak="0">
    <w:nsid w:val="641F3F7B"/>
    <w:multiLevelType w:val="hybridMultilevel"/>
    <w:tmpl w:val="BA7A71C0"/>
    <w:lvl w:ilvl="0" w:tplc="B254CBFC">
      <w:start w:val="7"/>
      <w:numFmt w:val="bullet"/>
      <w:lvlText w:val="-"/>
      <w:lvlJc w:val="left"/>
      <w:pPr>
        <w:ind w:left="720" w:hanging="360"/>
      </w:pPr>
      <w:rPr>
        <w:rFonts w:ascii="Arial" w:eastAsia="Times New Roman" w:hAnsi="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4" w15:restartNumberingAfterBreak="0">
    <w:nsid w:val="66633E80"/>
    <w:multiLevelType w:val="hybridMultilevel"/>
    <w:tmpl w:val="697EA8B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68D2063F"/>
    <w:multiLevelType w:val="hybridMultilevel"/>
    <w:tmpl w:val="8F2860C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6" w15:restartNumberingAfterBreak="0">
    <w:nsid w:val="6958304B"/>
    <w:multiLevelType w:val="hybridMultilevel"/>
    <w:tmpl w:val="C4A8E2FA"/>
    <w:lvl w:ilvl="0" w:tplc="50E609A8">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7" w15:restartNumberingAfterBreak="0">
    <w:nsid w:val="6AF20514"/>
    <w:multiLevelType w:val="hybridMultilevel"/>
    <w:tmpl w:val="DC0C3E30"/>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28" w15:restartNumberingAfterBreak="0">
    <w:nsid w:val="6AFD3C7E"/>
    <w:multiLevelType w:val="hybridMultilevel"/>
    <w:tmpl w:val="A1BAF238"/>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9" w15:restartNumberingAfterBreak="0">
    <w:nsid w:val="6CC5217F"/>
    <w:multiLevelType w:val="hybridMultilevel"/>
    <w:tmpl w:val="1A6AD42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0" w15:restartNumberingAfterBreak="0">
    <w:nsid w:val="6D6E6852"/>
    <w:multiLevelType w:val="hybridMultilevel"/>
    <w:tmpl w:val="6590A39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1" w15:restartNumberingAfterBreak="0">
    <w:nsid w:val="6D871950"/>
    <w:multiLevelType w:val="hybridMultilevel"/>
    <w:tmpl w:val="3FD8D03C"/>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2" w15:restartNumberingAfterBreak="0">
    <w:nsid w:val="6DBC0483"/>
    <w:multiLevelType w:val="hybridMultilevel"/>
    <w:tmpl w:val="1B169C62"/>
    <w:lvl w:ilvl="0" w:tplc="C28C1348">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6DD84013"/>
    <w:multiLevelType w:val="hybridMultilevel"/>
    <w:tmpl w:val="AD38E2BC"/>
    <w:lvl w:ilvl="0" w:tplc="3E049376">
      <w:start w:val="1"/>
      <w:numFmt w:val="lowerLetter"/>
      <w:lvlText w:val="%1)"/>
      <w:lvlJc w:val="left"/>
      <w:pPr>
        <w:ind w:left="340" w:hanging="34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134" w15:restartNumberingAfterBreak="0">
    <w:nsid w:val="6E7850AA"/>
    <w:multiLevelType w:val="hybridMultilevel"/>
    <w:tmpl w:val="B09A913E"/>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5" w15:restartNumberingAfterBreak="0">
    <w:nsid w:val="6EFC09B1"/>
    <w:multiLevelType w:val="hybridMultilevel"/>
    <w:tmpl w:val="5472240E"/>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6" w15:restartNumberingAfterBreak="0">
    <w:nsid w:val="6F3876CA"/>
    <w:multiLevelType w:val="hybridMultilevel"/>
    <w:tmpl w:val="F03E29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7" w15:restartNumberingAfterBreak="0">
    <w:nsid w:val="6FF55D90"/>
    <w:multiLevelType w:val="hybridMultilevel"/>
    <w:tmpl w:val="AB685CC0"/>
    <w:lvl w:ilvl="0" w:tplc="48090017">
      <w:start w:val="1"/>
      <w:numFmt w:val="lowerLetter"/>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737A6255"/>
    <w:multiLevelType w:val="hybridMultilevel"/>
    <w:tmpl w:val="78E2E24E"/>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9" w15:restartNumberingAfterBreak="0">
    <w:nsid w:val="75464BFE"/>
    <w:multiLevelType w:val="hybridMultilevel"/>
    <w:tmpl w:val="BD3880BC"/>
    <w:lvl w:ilvl="0" w:tplc="90E291E6">
      <w:start w:val="1"/>
      <w:numFmt w:val="lowerRoman"/>
      <w:lvlText w:val="%1."/>
      <w:lvlJc w:val="right"/>
      <w:pPr>
        <w:ind w:left="1021" w:hanging="341"/>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0" w15:restartNumberingAfterBreak="0">
    <w:nsid w:val="7692002A"/>
    <w:multiLevelType w:val="hybridMultilevel"/>
    <w:tmpl w:val="844E360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76C0789A"/>
    <w:multiLevelType w:val="hybridMultilevel"/>
    <w:tmpl w:val="9F0068AE"/>
    <w:lvl w:ilvl="0" w:tplc="1A1CF1E0">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2" w15:restartNumberingAfterBreak="0">
    <w:nsid w:val="76D46A88"/>
    <w:multiLevelType w:val="hybridMultilevel"/>
    <w:tmpl w:val="72B64C7E"/>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43" w15:restartNumberingAfterBreak="0">
    <w:nsid w:val="77036E3A"/>
    <w:multiLevelType w:val="hybridMultilevel"/>
    <w:tmpl w:val="BD3880BC"/>
    <w:lvl w:ilvl="0" w:tplc="90E291E6">
      <w:start w:val="1"/>
      <w:numFmt w:val="lowerRoman"/>
      <w:lvlText w:val="%1."/>
      <w:lvlJc w:val="right"/>
      <w:pPr>
        <w:ind w:left="1021" w:hanging="341"/>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4" w15:restartNumberingAfterBreak="0">
    <w:nsid w:val="773F080B"/>
    <w:multiLevelType w:val="hybridMultilevel"/>
    <w:tmpl w:val="EB245CE0"/>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5" w15:restartNumberingAfterBreak="0">
    <w:nsid w:val="776A72E5"/>
    <w:multiLevelType w:val="hybridMultilevel"/>
    <w:tmpl w:val="B5E46054"/>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6" w15:restartNumberingAfterBreak="0">
    <w:nsid w:val="77FE263D"/>
    <w:multiLevelType w:val="hybridMultilevel"/>
    <w:tmpl w:val="CF0EDD72"/>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79587D92"/>
    <w:multiLevelType w:val="hybridMultilevel"/>
    <w:tmpl w:val="434048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8" w15:restartNumberingAfterBreak="0">
    <w:nsid w:val="79AF7A66"/>
    <w:multiLevelType w:val="hybridMultilevel"/>
    <w:tmpl w:val="4D10AE26"/>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7A3C2659"/>
    <w:multiLevelType w:val="hybridMultilevel"/>
    <w:tmpl w:val="41C0DCF4"/>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50" w15:restartNumberingAfterBreak="0">
    <w:nsid w:val="7B262867"/>
    <w:multiLevelType w:val="hybridMultilevel"/>
    <w:tmpl w:val="7E62F68C"/>
    <w:lvl w:ilvl="0" w:tplc="48090017">
      <w:start w:val="1"/>
      <w:numFmt w:val="lowerLetter"/>
      <w:lvlText w:val="%1)"/>
      <w:lvlJc w:val="left"/>
      <w:pPr>
        <w:ind w:left="1077" w:hanging="360"/>
      </w:pPr>
      <w:rPr>
        <w:rFonts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51" w15:restartNumberingAfterBreak="0">
    <w:nsid w:val="7C3E248E"/>
    <w:multiLevelType w:val="hybridMultilevel"/>
    <w:tmpl w:val="77BCF9DA"/>
    <w:lvl w:ilvl="0" w:tplc="48090017">
      <w:start w:val="1"/>
      <w:numFmt w:val="lowerLetter"/>
      <w:lvlText w:val="%1)"/>
      <w:lvlJc w:val="left"/>
      <w:pPr>
        <w:ind w:left="340" w:hanging="340"/>
      </w:pPr>
      <w:rPr>
        <w:rFonts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2" w15:restartNumberingAfterBreak="0">
    <w:nsid w:val="7C9F31E6"/>
    <w:multiLevelType w:val="hybridMultilevel"/>
    <w:tmpl w:val="E5908C4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3" w15:restartNumberingAfterBreak="0">
    <w:nsid w:val="7CB56FE5"/>
    <w:multiLevelType w:val="hybridMultilevel"/>
    <w:tmpl w:val="8F8A195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4" w15:restartNumberingAfterBreak="0">
    <w:nsid w:val="7F220B6F"/>
    <w:multiLevelType w:val="hybridMultilevel"/>
    <w:tmpl w:val="165298FA"/>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5" w15:restartNumberingAfterBreak="0">
    <w:nsid w:val="7F511A57"/>
    <w:multiLevelType w:val="hybridMultilevel"/>
    <w:tmpl w:val="8AAECE3E"/>
    <w:lvl w:ilvl="0" w:tplc="48090017">
      <w:start w:val="1"/>
      <w:numFmt w:val="lowerLetter"/>
      <w:lvlText w:val="%1)"/>
      <w:lvlJc w:val="left"/>
      <w:pPr>
        <w:ind w:left="340" w:hanging="3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38"/>
  </w:num>
  <w:num w:numId="2">
    <w:abstractNumId w:val="84"/>
  </w:num>
  <w:num w:numId="3">
    <w:abstractNumId w:val="93"/>
  </w:num>
  <w:num w:numId="4">
    <w:abstractNumId w:val="10"/>
  </w:num>
  <w:num w:numId="5">
    <w:abstractNumId w:val="142"/>
  </w:num>
  <w:num w:numId="6">
    <w:abstractNumId w:val="52"/>
  </w:num>
  <w:num w:numId="7">
    <w:abstractNumId w:val="27"/>
  </w:num>
  <w:num w:numId="8">
    <w:abstractNumId w:val="35"/>
  </w:num>
  <w:num w:numId="9">
    <w:abstractNumId w:val="5"/>
  </w:num>
  <w:num w:numId="10">
    <w:abstractNumId w:val="150"/>
  </w:num>
  <w:num w:numId="11">
    <w:abstractNumId w:val="127"/>
  </w:num>
  <w:num w:numId="12">
    <w:abstractNumId w:val="59"/>
  </w:num>
  <w:num w:numId="13">
    <w:abstractNumId w:val="111"/>
  </w:num>
  <w:num w:numId="14">
    <w:abstractNumId w:val="118"/>
  </w:num>
  <w:num w:numId="15">
    <w:abstractNumId w:val="95"/>
  </w:num>
  <w:num w:numId="16">
    <w:abstractNumId w:val="19"/>
  </w:num>
  <w:num w:numId="17">
    <w:abstractNumId w:val="39"/>
  </w:num>
  <w:num w:numId="18">
    <w:abstractNumId w:val="112"/>
  </w:num>
  <w:num w:numId="19">
    <w:abstractNumId w:val="86"/>
  </w:num>
  <w:num w:numId="20">
    <w:abstractNumId w:val="33"/>
  </w:num>
  <w:num w:numId="21">
    <w:abstractNumId w:val="149"/>
  </w:num>
  <w:num w:numId="22">
    <w:abstractNumId w:val="78"/>
  </w:num>
  <w:num w:numId="23">
    <w:abstractNumId w:val="9"/>
  </w:num>
  <w:num w:numId="24">
    <w:abstractNumId w:val="153"/>
  </w:num>
  <w:num w:numId="25">
    <w:abstractNumId w:val="147"/>
  </w:num>
  <w:num w:numId="26">
    <w:abstractNumId w:val="55"/>
  </w:num>
  <w:num w:numId="27">
    <w:abstractNumId w:val="34"/>
  </w:num>
  <w:num w:numId="28">
    <w:abstractNumId w:val="105"/>
  </w:num>
  <w:num w:numId="29">
    <w:abstractNumId w:val="4"/>
  </w:num>
  <w:num w:numId="30">
    <w:abstractNumId w:val="90"/>
  </w:num>
  <w:num w:numId="31">
    <w:abstractNumId w:val="81"/>
  </w:num>
  <w:num w:numId="32">
    <w:abstractNumId w:val="38"/>
  </w:num>
  <w:num w:numId="33">
    <w:abstractNumId w:val="88"/>
  </w:num>
  <w:num w:numId="34">
    <w:abstractNumId w:val="3"/>
  </w:num>
  <w:num w:numId="35">
    <w:abstractNumId w:val="65"/>
  </w:num>
  <w:num w:numId="36">
    <w:abstractNumId w:val="123"/>
  </w:num>
  <w:num w:numId="37">
    <w:abstractNumId w:val="152"/>
  </w:num>
  <w:num w:numId="38">
    <w:abstractNumId w:val="51"/>
  </w:num>
  <w:num w:numId="39">
    <w:abstractNumId w:val="61"/>
  </w:num>
  <w:num w:numId="40">
    <w:abstractNumId w:val="100"/>
  </w:num>
  <w:num w:numId="41">
    <w:abstractNumId w:val="24"/>
  </w:num>
  <w:num w:numId="42">
    <w:abstractNumId w:val="124"/>
  </w:num>
  <w:num w:numId="43">
    <w:abstractNumId w:val="14"/>
  </w:num>
  <w:num w:numId="44">
    <w:abstractNumId w:val="41"/>
  </w:num>
  <w:num w:numId="45">
    <w:abstractNumId w:val="136"/>
  </w:num>
  <w:num w:numId="46">
    <w:abstractNumId w:val="137"/>
  </w:num>
  <w:num w:numId="47">
    <w:abstractNumId w:val="151"/>
  </w:num>
  <w:num w:numId="48">
    <w:abstractNumId w:val="131"/>
  </w:num>
  <w:num w:numId="49">
    <w:abstractNumId w:val="57"/>
  </w:num>
  <w:num w:numId="50">
    <w:abstractNumId w:val="140"/>
  </w:num>
  <w:num w:numId="51">
    <w:abstractNumId w:val="110"/>
  </w:num>
  <w:num w:numId="52">
    <w:abstractNumId w:val="107"/>
  </w:num>
  <w:num w:numId="53">
    <w:abstractNumId w:val="29"/>
  </w:num>
  <w:num w:numId="54">
    <w:abstractNumId w:val="45"/>
  </w:num>
  <w:num w:numId="55">
    <w:abstractNumId w:val="13"/>
  </w:num>
  <w:num w:numId="56">
    <w:abstractNumId w:val="20"/>
  </w:num>
  <w:num w:numId="57">
    <w:abstractNumId w:val="99"/>
  </w:num>
  <w:num w:numId="58">
    <w:abstractNumId w:val="133"/>
  </w:num>
  <w:num w:numId="59">
    <w:abstractNumId w:val="8"/>
  </w:num>
  <w:num w:numId="60">
    <w:abstractNumId w:val="91"/>
  </w:num>
  <w:num w:numId="61">
    <w:abstractNumId w:val="75"/>
  </w:num>
  <w:num w:numId="62">
    <w:abstractNumId w:val="109"/>
  </w:num>
  <w:num w:numId="63">
    <w:abstractNumId w:val="58"/>
  </w:num>
  <w:num w:numId="64">
    <w:abstractNumId w:val="17"/>
  </w:num>
  <w:num w:numId="65">
    <w:abstractNumId w:val="62"/>
  </w:num>
  <w:num w:numId="66">
    <w:abstractNumId w:val="77"/>
  </w:num>
  <w:num w:numId="67">
    <w:abstractNumId w:val="18"/>
  </w:num>
  <w:num w:numId="68">
    <w:abstractNumId w:val="53"/>
  </w:num>
  <w:num w:numId="69">
    <w:abstractNumId w:val="121"/>
  </w:num>
  <w:num w:numId="70">
    <w:abstractNumId w:val="37"/>
  </w:num>
  <w:num w:numId="71">
    <w:abstractNumId w:val="129"/>
  </w:num>
  <w:num w:numId="72">
    <w:abstractNumId w:val="60"/>
  </w:num>
  <w:num w:numId="73">
    <w:abstractNumId w:val="6"/>
  </w:num>
  <w:num w:numId="74">
    <w:abstractNumId w:val="102"/>
  </w:num>
  <w:num w:numId="75">
    <w:abstractNumId w:val="2"/>
  </w:num>
  <w:num w:numId="76">
    <w:abstractNumId w:val="119"/>
  </w:num>
  <w:num w:numId="77">
    <w:abstractNumId w:val="76"/>
  </w:num>
  <w:num w:numId="78">
    <w:abstractNumId w:val="36"/>
  </w:num>
  <w:num w:numId="79">
    <w:abstractNumId w:val="56"/>
  </w:num>
  <w:num w:numId="80">
    <w:abstractNumId w:val="50"/>
  </w:num>
  <w:num w:numId="81">
    <w:abstractNumId w:val="103"/>
  </w:num>
  <w:num w:numId="82">
    <w:abstractNumId w:val="135"/>
  </w:num>
  <w:num w:numId="83">
    <w:abstractNumId w:val="42"/>
  </w:num>
  <w:num w:numId="84">
    <w:abstractNumId w:val="94"/>
  </w:num>
  <w:num w:numId="85">
    <w:abstractNumId w:val="114"/>
  </w:num>
  <w:num w:numId="86">
    <w:abstractNumId w:val="0"/>
  </w:num>
  <w:num w:numId="87">
    <w:abstractNumId w:val="82"/>
  </w:num>
  <w:num w:numId="88">
    <w:abstractNumId w:val="22"/>
  </w:num>
  <w:num w:numId="89">
    <w:abstractNumId w:val="87"/>
  </w:num>
  <w:num w:numId="90">
    <w:abstractNumId w:val="15"/>
  </w:num>
  <w:num w:numId="91">
    <w:abstractNumId w:val="73"/>
  </w:num>
  <w:num w:numId="92">
    <w:abstractNumId w:val="25"/>
  </w:num>
  <w:num w:numId="93">
    <w:abstractNumId w:val="130"/>
  </w:num>
  <w:num w:numId="94">
    <w:abstractNumId w:val="16"/>
  </w:num>
  <w:num w:numId="95">
    <w:abstractNumId w:val="126"/>
  </w:num>
  <w:num w:numId="96">
    <w:abstractNumId w:val="79"/>
  </w:num>
  <w:num w:numId="97">
    <w:abstractNumId w:val="71"/>
  </w:num>
  <w:num w:numId="98">
    <w:abstractNumId w:val="106"/>
  </w:num>
  <w:num w:numId="99">
    <w:abstractNumId w:val="148"/>
  </w:num>
  <w:num w:numId="100">
    <w:abstractNumId w:val="145"/>
  </w:num>
  <w:num w:numId="101">
    <w:abstractNumId w:val="74"/>
  </w:num>
  <w:num w:numId="102">
    <w:abstractNumId w:val="64"/>
  </w:num>
  <w:num w:numId="103">
    <w:abstractNumId w:val="115"/>
  </w:num>
  <w:num w:numId="104">
    <w:abstractNumId w:val="128"/>
  </w:num>
  <w:num w:numId="105">
    <w:abstractNumId w:val="108"/>
  </w:num>
  <w:num w:numId="106">
    <w:abstractNumId w:val="46"/>
  </w:num>
  <w:num w:numId="107">
    <w:abstractNumId w:val="31"/>
  </w:num>
  <w:num w:numId="108">
    <w:abstractNumId w:val="23"/>
  </w:num>
  <w:num w:numId="109">
    <w:abstractNumId w:val="26"/>
  </w:num>
  <w:num w:numId="110">
    <w:abstractNumId w:val="92"/>
  </w:num>
  <w:num w:numId="111">
    <w:abstractNumId w:val="1"/>
  </w:num>
  <w:num w:numId="112">
    <w:abstractNumId w:val="69"/>
  </w:num>
  <w:num w:numId="113">
    <w:abstractNumId w:val="49"/>
  </w:num>
  <w:num w:numId="114">
    <w:abstractNumId w:val="89"/>
  </w:num>
  <w:num w:numId="115">
    <w:abstractNumId w:val="67"/>
  </w:num>
  <w:num w:numId="116">
    <w:abstractNumId w:val="21"/>
  </w:num>
  <w:num w:numId="117">
    <w:abstractNumId w:val="122"/>
  </w:num>
  <w:num w:numId="118">
    <w:abstractNumId w:val="68"/>
  </w:num>
  <w:num w:numId="119">
    <w:abstractNumId w:val="54"/>
  </w:num>
  <w:num w:numId="120">
    <w:abstractNumId w:val="144"/>
  </w:num>
  <w:num w:numId="121">
    <w:abstractNumId w:val="97"/>
  </w:num>
  <w:num w:numId="122">
    <w:abstractNumId w:val="43"/>
  </w:num>
  <w:num w:numId="123">
    <w:abstractNumId w:val="117"/>
  </w:num>
  <w:num w:numId="124">
    <w:abstractNumId w:val="72"/>
  </w:num>
  <w:num w:numId="125">
    <w:abstractNumId w:val="96"/>
  </w:num>
  <w:num w:numId="126">
    <w:abstractNumId w:val="155"/>
  </w:num>
  <w:num w:numId="127">
    <w:abstractNumId w:val="12"/>
  </w:num>
  <w:num w:numId="128">
    <w:abstractNumId w:val="125"/>
  </w:num>
  <w:num w:numId="129">
    <w:abstractNumId w:val="32"/>
  </w:num>
  <w:num w:numId="130">
    <w:abstractNumId w:val="98"/>
  </w:num>
  <w:num w:numId="131">
    <w:abstractNumId w:val="40"/>
  </w:num>
  <w:num w:numId="132">
    <w:abstractNumId w:val="63"/>
  </w:num>
  <w:num w:numId="133">
    <w:abstractNumId w:val="104"/>
  </w:num>
  <w:num w:numId="134">
    <w:abstractNumId w:val="80"/>
  </w:num>
  <w:num w:numId="135">
    <w:abstractNumId w:val="66"/>
  </w:num>
  <w:num w:numId="136">
    <w:abstractNumId w:val="7"/>
  </w:num>
  <w:num w:numId="137">
    <w:abstractNumId w:val="154"/>
  </w:num>
  <w:num w:numId="138">
    <w:abstractNumId w:val="47"/>
  </w:num>
  <w:num w:numId="139">
    <w:abstractNumId w:val="85"/>
  </w:num>
  <w:num w:numId="140">
    <w:abstractNumId w:val="70"/>
  </w:num>
  <w:num w:numId="141">
    <w:abstractNumId w:val="48"/>
  </w:num>
  <w:num w:numId="142">
    <w:abstractNumId w:val="101"/>
  </w:num>
  <w:num w:numId="143">
    <w:abstractNumId w:val="139"/>
  </w:num>
  <w:num w:numId="144">
    <w:abstractNumId w:val="143"/>
  </w:num>
  <w:num w:numId="145">
    <w:abstractNumId w:val="28"/>
  </w:num>
  <w:num w:numId="146">
    <w:abstractNumId w:val="44"/>
  </w:num>
  <w:num w:numId="147">
    <w:abstractNumId w:val="141"/>
  </w:num>
  <w:num w:numId="148">
    <w:abstractNumId w:val="132"/>
  </w:num>
  <w:num w:numId="149">
    <w:abstractNumId w:val="83"/>
  </w:num>
  <w:num w:numId="150">
    <w:abstractNumId w:val="116"/>
  </w:num>
  <w:num w:numId="151">
    <w:abstractNumId w:val="30"/>
  </w:num>
  <w:num w:numId="152">
    <w:abstractNumId w:val="120"/>
  </w:num>
  <w:num w:numId="153">
    <w:abstractNumId w:val="113"/>
  </w:num>
  <w:num w:numId="154">
    <w:abstractNumId w:val="146"/>
  </w:num>
  <w:num w:numId="155">
    <w:abstractNumId w:val="11"/>
  </w:num>
  <w:num w:numId="156">
    <w:abstractNumId w:val="134"/>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463"/>
    <w:rsid w:val="00000F25"/>
    <w:rsid w:val="000018D4"/>
    <w:rsid w:val="00002E69"/>
    <w:rsid w:val="0000404A"/>
    <w:rsid w:val="0001046A"/>
    <w:rsid w:val="00011D8D"/>
    <w:rsid w:val="00014C84"/>
    <w:rsid w:val="00016AD5"/>
    <w:rsid w:val="0002329F"/>
    <w:rsid w:val="0002339A"/>
    <w:rsid w:val="000234AE"/>
    <w:rsid w:val="00032519"/>
    <w:rsid w:val="000327AF"/>
    <w:rsid w:val="000332C0"/>
    <w:rsid w:val="00033BE2"/>
    <w:rsid w:val="000343AF"/>
    <w:rsid w:val="00034A0E"/>
    <w:rsid w:val="00034CE7"/>
    <w:rsid w:val="00035819"/>
    <w:rsid w:val="0003609A"/>
    <w:rsid w:val="00037204"/>
    <w:rsid w:val="0003775A"/>
    <w:rsid w:val="00037F69"/>
    <w:rsid w:val="00040BB9"/>
    <w:rsid w:val="000438AF"/>
    <w:rsid w:val="00046C58"/>
    <w:rsid w:val="00047061"/>
    <w:rsid w:val="00047B52"/>
    <w:rsid w:val="00050815"/>
    <w:rsid w:val="00050A5F"/>
    <w:rsid w:val="00053986"/>
    <w:rsid w:val="00053A61"/>
    <w:rsid w:val="00054BB8"/>
    <w:rsid w:val="00056D27"/>
    <w:rsid w:val="000609BD"/>
    <w:rsid w:val="00060D23"/>
    <w:rsid w:val="00064CE5"/>
    <w:rsid w:val="00065437"/>
    <w:rsid w:val="00065D82"/>
    <w:rsid w:val="000668B7"/>
    <w:rsid w:val="00067DF4"/>
    <w:rsid w:val="000700B0"/>
    <w:rsid w:val="00070AE7"/>
    <w:rsid w:val="00071E1D"/>
    <w:rsid w:val="000735C7"/>
    <w:rsid w:val="00074428"/>
    <w:rsid w:val="00075482"/>
    <w:rsid w:val="000778F4"/>
    <w:rsid w:val="000808C9"/>
    <w:rsid w:val="00083A6A"/>
    <w:rsid w:val="00085607"/>
    <w:rsid w:val="000875EA"/>
    <w:rsid w:val="00090FC9"/>
    <w:rsid w:val="00091782"/>
    <w:rsid w:val="00091A9A"/>
    <w:rsid w:val="00091F70"/>
    <w:rsid w:val="00092A64"/>
    <w:rsid w:val="000955B6"/>
    <w:rsid w:val="00096938"/>
    <w:rsid w:val="000A7094"/>
    <w:rsid w:val="000B2695"/>
    <w:rsid w:val="000B4266"/>
    <w:rsid w:val="000B559B"/>
    <w:rsid w:val="000B7553"/>
    <w:rsid w:val="000C0C41"/>
    <w:rsid w:val="000C1BD1"/>
    <w:rsid w:val="000C2F5A"/>
    <w:rsid w:val="000C499C"/>
    <w:rsid w:val="000C75C1"/>
    <w:rsid w:val="000D0D76"/>
    <w:rsid w:val="000D131E"/>
    <w:rsid w:val="000D16B4"/>
    <w:rsid w:val="000D1A00"/>
    <w:rsid w:val="000D1C08"/>
    <w:rsid w:val="000D286B"/>
    <w:rsid w:val="000D2F77"/>
    <w:rsid w:val="000D4C3A"/>
    <w:rsid w:val="000D6A6F"/>
    <w:rsid w:val="000E3BE4"/>
    <w:rsid w:val="000E64AD"/>
    <w:rsid w:val="000F0F51"/>
    <w:rsid w:val="000F169C"/>
    <w:rsid w:val="000F4730"/>
    <w:rsid w:val="000F6902"/>
    <w:rsid w:val="00100027"/>
    <w:rsid w:val="001000C8"/>
    <w:rsid w:val="00101301"/>
    <w:rsid w:val="00101B11"/>
    <w:rsid w:val="00102A9F"/>
    <w:rsid w:val="00110C3E"/>
    <w:rsid w:val="001115F1"/>
    <w:rsid w:val="00113A24"/>
    <w:rsid w:val="001143E7"/>
    <w:rsid w:val="00114BF9"/>
    <w:rsid w:val="00115140"/>
    <w:rsid w:val="001167AA"/>
    <w:rsid w:val="00116BC7"/>
    <w:rsid w:val="00121EB6"/>
    <w:rsid w:val="0012237F"/>
    <w:rsid w:val="00122D14"/>
    <w:rsid w:val="00123397"/>
    <w:rsid w:val="00123A98"/>
    <w:rsid w:val="00126719"/>
    <w:rsid w:val="00126DA8"/>
    <w:rsid w:val="001271D0"/>
    <w:rsid w:val="001304AB"/>
    <w:rsid w:val="00133C25"/>
    <w:rsid w:val="00134909"/>
    <w:rsid w:val="0013579E"/>
    <w:rsid w:val="00140F8B"/>
    <w:rsid w:val="00141FF6"/>
    <w:rsid w:val="001422B5"/>
    <w:rsid w:val="00142D9E"/>
    <w:rsid w:val="0014449A"/>
    <w:rsid w:val="00144FEC"/>
    <w:rsid w:val="0014706E"/>
    <w:rsid w:val="001517BD"/>
    <w:rsid w:val="00152775"/>
    <w:rsid w:val="00152845"/>
    <w:rsid w:val="00154722"/>
    <w:rsid w:val="001557AE"/>
    <w:rsid w:val="00156F4F"/>
    <w:rsid w:val="001601ED"/>
    <w:rsid w:val="00171B5A"/>
    <w:rsid w:val="001724BA"/>
    <w:rsid w:val="001742CF"/>
    <w:rsid w:val="00175254"/>
    <w:rsid w:val="001763BF"/>
    <w:rsid w:val="001843CD"/>
    <w:rsid w:val="00186E69"/>
    <w:rsid w:val="0019433D"/>
    <w:rsid w:val="00195BC5"/>
    <w:rsid w:val="001A2DA8"/>
    <w:rsid w:val="001A314E"/>
    <w:rsid w:val="001A3B57"/>
    <w:rsid w:val="001A3F26"/>
    <w:rsid w:val="001A42A0"/>
    <w:rsid w:val="001A45F2"/>
    <w:rsid w:val="001A4862"/>
    <w:rsid w:val="001A684E"/>
    <w:rsid w:val="001B1070"/>
    <w:rsid w:val="001B1866"/>
    <w:rsid w:val="001B742B"/>
    <w:rsid w:val="001B7B7D"/>
    <w:rsid w:val="001C0EFE"/>
    <w:rsid w:val="001C0F09"/>
    <w:rsid w:val="001C3303"/>
    <w:rsid w:val="001C3870"/>
    <w:rsid w:val="001C4BCE"/>
    <w:rsid w:val="001C556C"/>
    <w:rsid w:val="001C5DA0"/>
    <w:rsid w:val="001D0F0D"/>
    <w:rsid w:val="001D1C2B"/>
    <w:rsid w:val="001D21D8"/>
    <w:rsid w:val="001D3737"/>
    <w:rsid w:val="001D431C"/>
    <w:rsid w:val="001D4784"/>
    <w:rsid w:val="001D480C"/>
    <w:rsid w:val="001D791E"/>
    <w:rsid w:val="001D7E56"/>
    <w:rsid w:val="001E050D"/>
    <w:rsid w:val="001E3EAF"/>
    <w:rsid w:val="001E537E"/>
    <w:rsid w:val="001E60DB"/>
    <w:rsid w:val="001E6755"/>
    <w:rsid w:val="001F0C36"/>
    <w:rsid w:val="001F2C53"/>
    <w:rsid w:val="001F2DD3"/>
    <w:rsid w:val="001F4863"/>
    <w:rsid w:val="001F4EFE"/>
    <w:rsid w:val="001F4FAE"/>
    <w:rsid w:val="001F6948"/>
    <w:rsid w:val="00200B3B"/>
    <w:rsid w:val="00200D68"/>
    <w:rsid w:val="00201112"/>
    <w:rsid w:val="00202580"/>
    <w:rsid w:val="00203622"/>
    <w:rsid w:val="00203E38"/>
    <w:rsid w:val="002062CA"/>
    <w:rsid w:val="0020757F"/>
    <w:rsid w:val="00210617"/>
    <w:rsid w:val="0021134E"/>
    <w:rsid w:val="0021194C"/>
    <w:rsid w:val="00211CC2"/>
    <w:rsid w:val="002151F8"/>
    <w:rsid w:val="00215407"/>
    <w:rsid w:val="00215D4A"/>
    <w:rsid w:val="00216B28"/>
    <w:rsid w:val="002205CF"/>
    <w:rsid w:val="002207B7"/>
    <w:rsid w:val="00221B6A"/>
    <w:rsid w:val="00224F2D"/>
    <w:rsid w:val="002267D7"/>
    <w:rsid w:val="00227948"/>
    <w:rsid w:val="002316B7"/>
    <w:rsid w:val="00233365"/>
    <w:rsid w:val="00235467"/>
    <w:rsid w:val="002361F1"/>
    <w:rsid w:val="002424F5"/>
    <w:rsid w:val="00242562"/>
    <w:rsid w:val="002427FC"/>
    <w:rsid w:val="00242AB1"/>
    <w:rsid w:val="002441A8"/>
    <w:rsid w:val="00247D3B"/>
    <w:rsid w:val="00251373"/>
    <w:rsid w:val="0025327E"/>
    <w:rsid w:val="002534F2"/>
    <w:rsid w:val="00260987"/>
    <w:rsid w:val="00260B35"/>
    <w:rsid w:val="00264551"/>
    <w:rsid w:val="002648C3"/>
    <w:rsid w:val="00270410"/>
    <w:rsid w:val="00273546"/>
    <w:rsid w:val="00274AA9"/>
    <w:rsid w:val="00277B94"/>
    <w:rsid w:val="002802D7"/>
    <w:rsid w:val="00282FB6"/>
    <w:rsid w:val="00283608"/>
    <w:rsid w:val="00283B78"/>
    <w:rsid w:val="00284E55"/>
    <w:rsid w:val="002863E4"/>
    <w:rsid w:val="0029073E"/>
    <w:rsid w:val="00290A96"/>
    <w:rsid w:val="00293679"/>
    <w:rsid w:val="00293FC1"/>
    <w:rsid w:val="002958C1"/>
    <w:rsid w:val="002A1268"/>
    <w:rsid w:val="002A16B8"/>
    <w:rsid w:val="002A428A"/>
    <w:rsid w:val="002A4699"/>
    <w:rsid w:val="002A5E02"/>
    <w:rsid w:val="002A7035"/>
    <w:rsid w:val="002B0F09"/>
    <w:rsid w:val="002B2BA1"/>
    <w:rsid w:val="002B4889"/>
    <w:rsid w:val="002B4FE4"/>
    <w:rsid w:val="002B51EA"/>
    <w:rsid w:val="002B66CC"/>
    <w:rsid w:val="002B6D98"/>
    <w:rsid w:val="002C0520"/>
    <w:rsid w:val="002C06C0"/>
    <w:rsid w:val="002C095B"/>
    <w:rsid w:val="002C63F0"/>
    <w:rsid w:val="002C6613"/>
    <w:rsid w:val="002C678D"/>
    <w:rsid w:val="002D03A8"/>
    <w:rsid w:val="002D311D"/>
    <w:rsid w:val="002D382D"/>
    <w:rsid w:val="002D5989"/>
    <w:rsid w:val="002D6E62"/>
    <w:rsid w:val="002E0C7F"/>
    <w:rsid w:val="002E1C81"/>
    <w:rsid w:val="002E76CB"/>
    <w:rsid w:val="002E780B"/>
    <w:rsid w:val="002E7914"/>
    <w:rsid w:val="002E7D3D"/>
    <w:rsid w:val="002F0DD8"/>
    <w:rsid w:val="002F16D9"/>
    <w:rsid w:val="002F2ECC"/>
    <w:rsid w:val="002F65D2"/>
    <w:rsid w:val="00300BF3"/>
    <w:rsid w:val="00303902"/>
    <w:rsid w:val="00303FA7"/>
    <w:rsid w:val="003050FC"/>
    <w:rsid w:val="0030594C"/>
    <w:rsid w:val="00305AEB"/>
    <w:rsid w:val="003066DA"/>
    <w:rsid w:val="0031171A"/>
    <w:rsid w:val="0031537D"/>
    <w:rsid w:val="00315702"/>
    <w:rsid w:val="0031738F"/>
    <w:rsid w:val="0031785B"/>
    <w:rsid w:val="00320168"/>
    <w:rsid w:val="00320BF9"/>
    <w:rsid w:val="00325F24"/>
    <w:rsid w:val="00326DD7"/>
    <w:rsid w:val="00331042"/>
    <w:rsid w:val="00332764"/>
    <w:rsid w:val="00334689"/>
    <w:rsid w:val="00340400"/>
    <w:rsid w:val="00340AA8"/>
    <w:rsid w:val="00340E0F"/>
    <w:rsid w:val="00343194"/>
    <w:rsid w:val="003433DC"/>
    <w:rsid w:val="00343A1F"/>
    <w:rsid w:val="00343AC4"/>
    <w:rsid w:val="003440B8"/>
    <w:rsid w:val="003511D3"/>
    <w:rsid w:val="00354DFB"/>
    <w:rsid w:val="00354F7F"/>
    <w:rsid w:val="003558BE"/>
    <w:rsid w:val="00357F09"/>
    <w:rsid w:val="0036037E"/>
    <w:rsid w:val="00360668"/>
    <w:rsid w:val="003609F3"/>
    <w:rsid w:val="00361F0F"/>
    <w:rsid w:val="003667C8"/>
    <w:rsid w:val="0037080C"/>
    <w:rsid w:val="00371C58"/>
    <w:rsid w:val="0037321A"/>
    <w:rsid w:val="003750D8"/>
    <w:rsid w:val="00375286"/>
    <w:rsid w:val="003777D2"/>
    <w:rsid w:val="00380DCC"/>
    <w:rsid w:val="0038110B"/>
    <w:rsid w:val="00383910"/>
    <w:rsid w:val="00386CB0"/>
    <w:rsid w:val="00387202"/>
    <w:rsid w:val="0038756D"/>
    <w:rsid w:val="0039279B"/>
    <w:rsid w:val="00394A51"/>
    <w:rsid w:val="003956B0"/>
    <w:rsid w:val="0039623D"/>
    <w:rsid w:val="00396828"/>
    <w:rsid w:val="003A16FE"/>
    <w:rsid w:val="003A1946"/>
    <w:rsid w:val="003A26B5"/>
    <w:rsid w:val="003A2E13"/>
    <w:rsid w:val="003A3365"/>
    <w:rsid w:val="003A3683"/>
    <w:rsid w:val="003A3E54"/>
    <w:rsid w:val="003A7717"/>
    <w:rsid w:val="003A7AFB"/>
    <w:rsid w:val="003B0C6D"/>
    <w:rsid w:val="003B2670"/>
    <w:rsid w:val="003B47EA"/>
    <w:rsid w:val="003B4EE6"/>
    <w:rsid w:val="003B4FC1"/>
    <w:rsid w:val="003B5D50"/>
    <w:rsid w:val="003B6CDD"/>
    <w:rsid w:val="003C3E25"/>
    <w:rsid w:val="003C479B"/>
    <w:rsid w:val="003C5524"/>
    <w:rsid w:val="003D0247"/>
    <w:rsid w:val="003D18C2"/>
    <w:rsid w:val="003D44DA"/>
    <w:rsid w:val="003D5510"/>
    <w:rsid w:val="003D7CF1"/>
    <w:rsid w:val="003E16B6"/>
    <w:rsid w:val="003E34BD"/>
    <w:rsid w:val="003E3732"/>
    <w:rsid w:val="003E4CCE"/>
    <w:rsid w:val="003E5A2C"/>
    <w:rsid w:val="003E7839"/>
    <w:rsid w:val="003F13EB"/>
    <w:rsid w:val="003F1EE4"/>
    <w:rsid w:val="003F26B4"/>
    <w:rsid w:val="003F4273"/>
    <w:rsid w:val="003F5018"/>
    <w:rsid w:val="003F7425"/>
    <w:rsid w:val="003F7926"/>
    <w:rsid w:val="00400213"/>
    <w:rsid w:val="00402602"/>
    <w:rsid w:val="00402D8D"/>
    <w:rsid w:val="00402EA9"/>
    <w:rsid w:val="00405405"/>
    <w:rsid w:val="00412E55"/>
    <w:rsid w:val="00413730"/>
    <w:rsid w:val="00414E96"/>
    <w:rsid w:val="00414EF6"/>
    <w:rsid w:val="00415ADB"/>
    <w:rsid w:val="004209AA"/>
    <w:rsid w:val="0042355B"/>
    <w:rsid w:val="00424F02"/>
    <w:rsid w:val="00425ADC"/>
    <w:rsid w:val="0043065C"/>
    <w:rsid w:val="004324FE"/>
    <w:rsid w:val="00432677"/>
    <w:rsid w:val="00432890"/>
    <w:rsid w:val="0043309F"/>
    <w:rsid w:val="0043391C"/>
    <w:rsid w:val="00434E0E"/>
    <w:rsid w:val="00435D20"/>
    <w:rsid w:val="00437A15"/>
    <w:rsid w:val="00437BDF"/>
    <w:rsid w:val="00442208"/>
    <w:rsid w:val="004428A7"/>
    <w:rsid w:val="0044326A"/>
    <w:rsid w:val="0044328E"/>
    <w:rsid w:val="00443C52"/>
    <w:rsid w:val="004470CC"/>
    <w:rsid w:val="00447EBD"/>
    <w:rsid w:val="004504B5"/>
    <w:rsid w:val="00450CF9"/>
    <w:rsid w:val="00451287"/>
    <w:rsid w:val="00451D12"/>
    <w:rsid w:val="0045208A"/>
    <w:rsid w:val="00454299"/>
    <w:rsid w:val="00454C8E"/>
    <w:rsid w:val="0046118F"/>
    <w:rsid w:val="00463581"/>
    <w:rsid w:val="00464C5C"/>
    <w:rsid w:val="004709E4"/>
    <w:rsid w:val="00470F74"/>
    <w:rsid w:val="00472BC3"/>
    <w:rsid w:val="00473211"/>
    <w:rsid w:val="00475C87"/>
    <w:rsid w:val="00476942"/>
    <w:rsid w:val="00476EAE"/>
    <w:rsid w:val="00477132"/>
    <w:rsid w:val="00477B93"/>
    <w:rsid w:val="00480589"/>
    <w:rsid w:val="00480B92"/>
    <w:rsid w:val="00480CFD"/>
    <w:rsid w:val="00482885"/>
    <w:rsid w:val="004832FA"/>
    <w:rsid w:val="00484128"/>
    <w:rsid w:val="00486478"/>
    <w:rsid w:val="0048668F"/>
    <w:rsid w:val="00490E9B"/>
    <w:rsid w:val="00493DEC"/>
    <w:rsid w:val="00495B52"/>
    <w:rsid w:val="0049601C"/>
    <w:rsid w:val="0049680B"/>
    <w:rsid w:val="0049719F"/>
    <w:rsid w:val="004A0F06"/>
    <w:rsid w:val="004A2168"/>
    <w:rsid w:val="004A2A2E"/>
    <w:rsid w:val="004A345F"/>
    <w:rsid w:val="004A4049"/>
    <w:rsid w:val="004A4E95"/>
    <w:rsid w:val="004A7CC5"/>
    <w:rsid w:val="004B06CA"/>
    <w:rsid w:val="004B0C4E"/>
    <w:rsid w:val="004B19D9"/>
    <w:rsid w:val="004B1FCB"/>
    <w:rsid w:val="004B3E77"/>
    <w:rsid w:val="004B3E84"/>
    <w:rsid w:val="004B43EF"/>
    <w:rsid w:val="004B457A"/>
    <w:rsid w:val="004B6DC1"/>
    <w:rsid w:val="004B73AC"/>
    <w:rsid w:val="004C1765"/>
    <w:rsid w:val="004C3034"/>
    <w:rsid w:val="004C5870"/>
    <w:rsid w:val="004D5168"/>
    <w:rsid w:val="004D51D0"/>
    <w:rsid w:val="004D52D0"/>
    <w:rsid w:val="004D5786"/>
    <w:rsid w:val="004D58DD"/>
    <w:rsid w:val="004D5F98"/>
    <w:rsid w:val="004D6057"/>
    <w:rsid w:val="004D682F"/>
    <w:rsid w:val="004D7348"/>
    <w:rsid w:val="004E1A27"/>
    <w:rsid w:val="004E33F7"/>
    <w:rsid w:val="004E391E"/>
    <w:rsid w:val="004E5BAA"/>
    <w:rsid w:val="004E7FD0"/>
    <w:rsid w:val="004F2CCC"/>
    <w:rsid w:val="004F34F6"/>
    <w:rsid w:val="004F412F"/>
    <w:rsid w:val="004F4FBF"/>
    <w:rsid w:val="004F68A8"/>
    <w:rsid w:val="004F701D"/>
    <w:rsid w:val="005014B0"/>
    <w:rsid w:val="00501ABF"/>
    <w:rsid w:val="005036CB"/>
    <w:rsid w:val="00506A1B"/>
    <w:rsid w:val="00510ABC"/>
    <w:rsid w:val="00511FED"/>
    <w:rsid w:val="00512F7D"/>
    <w:rsid w:val="00514451"/>
    <w:rsid w:val="005153F0"/>
    <w:rsid w:val="0052086A"/>
    <w:rsid w:val="0052187D"/>
    <w:rsid w:val="00521EF8"/>
    <w:rsid w:val="005260FE"/>
    <w:rsid w:val="00530B7B"/>
    <w:rsid w:val="00536FAC"/>
    <w:rsid w:val="00537EA3"/>
    <w:rsid w:val="005403AF"/>
    <w:rsid w:val="00541C75"/>
    <w:rsid w:val="00542999"/>
    <w:rsid w:val="005454A8"/>
    <w:rsid w:val="0054730A"/>
    <w:rsid w:val="0055035D"/>
    <w:rsid w:val="005507FF"/>
    <w:rsid w:val="00551A5C"/>
    <w:rsid w:val="005532DA"/>
    <w:rsid w:val="00553FBF"/>
    <w:rsid w:val="00555229"/>
    <w:rsid w:val="00555E7C"/>
    <w:rsid w:val="0055615E"/>
    <w:rsid w:val="00560283"/>
    <w:rsid w:val="0056105D"/>
    <w:rsid w:val="00562661"/>
    <w:rsid w:val="00565151"/>
    <w:rsid w:val="00570141"/>
    <w:rsid w:val="005710CE"/>
    <w:rsid w:val="00571EC7"/>
    <w:rsid w:val="00573993"/>
    <w:rsid w:val="00580556"/>
    <w:rsid w:val="005806F8"/>
    <w:rsid w:val="00580C7B"/>
    <w:rsid w:val="00581892"/>
    <w:rsid w:val="005819C9"/>
    <w:rsid w:val="005838C9"/>
    <w:rsid w:val="005848DC"/>
    <w:rsid w:val="00584E39"/>
    <w:rsid w:val="00587B9A"/>
    <w:rsid w:val="00590D55"/>
    <w:rsid w:val="00591935"/>
    <w:rsid w:val="00591F8B"/>
    <w:rsid w:val="00593D76"/>
    <w:rsid w:val="00595962"/>
    <w:rsid w:val="005961EC"/>
    <w:rsid w:val="005972BA"/>
    <w:rsid w:val="005A1142"/>
    <w:rsid w:val="005A1777"/>
    <w:rsid w:val="005A26EC"/>
    <w:rsid w:val="005A2EEB"/>
    <w:rsid w:val="005A4D95"/>
    <w:rsid w:val="005B031B"/>
    <w:rsid w:val="005B0CD9"/>
    <w:rsid w:val="005B2E56"/>
    <w:rsid w:val="005B59B7"/>
    <w:rsid w:val="005B6ED2"/>
    <w:rsid w:val="005B77D9"/>
    <w:rsid w:val="005B7D74"/>
    <w:rsid w:val="005C0E2C"/>
    <w:rsid w:val="005C1081"/>
    <w:rsid w:val="005C20EA"/>
    <w:rsid w:val="005C2C50"/>
    <w:rsid w:val="005C328C"/>
    <w:rsid w:val="005C4225"/>
    <w:rsid w:val="005C5E2A"/>
    <w:rsid w:val="005C6591"/>
    <w:rsid w:val="005D0A69"/>
    <w:rsid w:val="005D1F27"/>
    <w:rsid w:val="005D25BC"/>
    <w:rsid w:val="005D2866"/>
    <w:rsid w:val="005D3CA3"/>
    <w:rsid w:val="005D590C"/>
    <w:rsid w:val="005F128E"/>
    <w:rsid w:val="005F3BFF"/>
    <w:rsid w:val="005F5387"/>
    <w:rsid w:val="005F5C2B"/>
    <w:rsid w:val="005F5F23"/>
    <w:rsid w:val="005F699E"/>
    <w:rsid w:val="006015BA"/>
    <w:rsid w:val="00603C56"/>
    <w:rsid w:val="00605800"/>
    <w:rsid w:val="00605A6F"/>
    <w:rsid w:val="00605C1E"/>
    <w:rsid w:val="006069BC"/>
    <w:rsid w:val="006077D5"/>
    <w:rsid w:val="00610C37"/>
    <w:rsid w:val="00610CD2"/>
    <w:rsid w:val="00610DD2"/>
    <w:rsid w:val="006116A3"/>
    <w:rsid w:val="00611C68"/>
    <w:rsid w:val="00612504"/>
    <w:rsid w:val="00614D11"/>
    <w:rsid w:val="00614F3F"/>
    <w:rsid w:val="00617885"/>
    <w:rsid w:val="006179EA"/>
    <w:rsid w:val="00620BEF"/>
    <w:rsid w:val="0062103E"/>
    <w:rsid w:val="0062140E"/>
    <w:rsid w:val="00621C97"/>
    <w:rsid w:val="006222EA"/>
    <w:rsid w:val="00626CDE"/>
    <w:rsid w:val="006272D5"/>
    <w:rsid w:val="006338FC"/>
    <w:rsid w:val="00636A79"/>
    <w:rsid w:val="006403E8"/>
    <w:rsid w:val="006408A8"/>
    <w:rsid w:val="00640FDF"/>
    <w:rsid w:val="00641D03"/>
    <w:rsid w:val="00646908"/>
    <w:rsid w:val="0065001F"/>
    <w:rsid w:val="006507D9"/>
    <w:rsid w:val="00650B77"/>
    <w:rsid w:val="00651BB1"/>
    <w:rsid w:val="00651D45"/>
    <w:rsid w:val="00654BCA"/>
    <w:rsid w:val="00655572"/>
    <w:rsid w:val="00655EE3"/>
    <w:rsid w:val="0065675D"/>
    <w:rsid w:val="0065689D"/>
    <w:rsid w:val="00656F2B"/>
    <w:rsid w:val="006574BD"/>
    <w:rsid w:val="0065771D"/>
    <w:rsid w:val="00660339"/>
    <w:rsid w:val="0066079B"/>
    <w:rsid w:val="00663ED3"/>
    <w:rsid w:val="00665BEA"/>
    <w:rsid w:val="00667184"/>
    <w:rsid w:val="006725FA"/>
    <w:rsid w:val="00673609"/>
    <w:rsid w:val="0067628F"/>
    <w:rsid w:val="00676EF0"/>
    <w:rsid w:val="00681887"/>
    <w:rsid w:val="00681FB5"/>
    <w:rsid w:val="00684071"/>
    <w:rsid w:val="0068618D"/>
    <w:rsid w:val="00686914"/>
    <w:rsid w:val="00690177"/>
    <w:rsid w:val="006901D6"/>
    <w:rsid w:val="0069085F"/>
    <w:rsid w:val="00690ED3"/>
    <w:rsid w:val="00691ADD"/>
    <w:rsid w:val="00691D94"/>
    <w:rsid w:val="00696890"/>
    <w:rsid w:val="00697E26"/>
    <w:rsid w:val="006A4AE1"/>
    <w:rsid w:val="006A5A94"/>
    <w:rsid w:val="006A73F6"/>
    <w:rsid w:val="006B0BC1"/>
    <w:rsid w:val="006B127E"/>
    <w:rsid w:val="006B1298"/>
    <w:rsid w:val="006B203E"/>
    <w:rsid w:val="006B2260"/>
    <w:rsid w:val="006B334F"/>
    <w:rsid w:val="006B491F"/>
    <w:rsid w:val="006B4D04"/>
    <w:rsid w:val="006B5AF1"/>
    <w:rsid w:val="006B72B5"/>
    <w:rsid w:val="006B7890"/>
    <w:rsid w:val="006C2543"/>
    <w:rsid w:val="006C3A55"/>
    <w:rsid w:val="006C4708"/>
    <w:rsid w:val="006D0EC6"/>
    <w:rsid w:val="006D1E21"/>
    <w:rsid w:val="006D248F"/>
    <w:rsid w:val="006D2C7E"/>
    <w:rsid w:val="006D487C"/>
    <w:rsid w:val="006D591E"/>
    <w:rsid w:val="006D6F2B"/>
    <w:rsid w:val="006E0C9B"/>
    <w:rsid w:val="006E17C8"/>
    <w:rsid w:val="006E1B43"/>
    <w:rsid w:val="006E1D3A"/>
    <w:rsid w:val="006E3C34"/>
    <w:rsid w:val="006E5493"/>
    <w:rsid w:val="006E661B"/>
    <w:rsid w:val="006E7516"/>
    <w:rsid w:val="006E7B4C"/>
    <w:rsid w:val="006F0A0E"/>
    <w:rsid w:val="006F1C62"/>
    <w:rsid w:val="006F240D"/>
    <w:rsid w:val="006F42B6"/>
    <w:rsid w:val="006F47EB"/>
    <w:rsid w:val="006F6FF0"/>
    <w:rsid w:val="006F7645"/>
    <w:rsid w:val="00705039"/>
    <w:rsid w:val="00705B9E"/>
    <w:rsid w:val="00706357"/>
    <w:rsid w:val="00706D50"/>
    <w:rsid w:val="00707366"/>
    <w:rsid w:val="007107E5"/>
    <w:rsid w:val="00716003"/>
    <w:rsid w:val="00717524"/>
    <w:rsid w:val="007202DB"/>
    <w:rsid w:val="0072231B"/>
    <w:rsid w:val="0072252E"/>
    <w:rsid w:val="00723BB1"/>
    <w:rsid w:val="00723C5B"/>
    <w:rsid w:val="00731EC5"/>
    <w:rsid w:val="0073225C"/>
    <w:rsid w:val="00733354"/>
    <w:rsid w:val="007334D1"/>
    <w:rsid w:val="00733F1F"/>
    <w:rsid w:val="00735C8A"/>
    <w:rsid w:val="00737CEF"/>
    <w:rsid w:val="0074047F"/>
    <w:rsid w:val="00741009"/>
    <w:rsid w:val="0074283D"/>
    <w:rsid w:val="00742D61"/>
    <w:rsid w:val="00743224"/>
    <w:rsid w:val="0074431A"/>
    <w:rsid w:val="007461A5"/>
    <w:rsid w:val="007475B3"/>
    <w:rsid w:val="00747C2D"/>
    <w:rsid w:val="00747CE6"/>
    <w:rsid w:val="00750F24"/>
    <w:rsid w:val="00752769"/>
    <w:rsid w:val="00752878"/>
    <w:rsid w:val="00753D68"/>
    <w:rsid w:val="00753DA5"/>
    <w:rsid w:val="007544F4"/>
    <w:rsid w:val="00754893"/>
    <w:rsid w:val="00754947"/>
    <w:rsid w:val="0075654E"/>
    <w:rsid w:val="00756BCA"/>
    <w:rsid w:val="00757922"/>
    <w:rsid w:val="0076073F"/>
    <w:rsid w:val="007617A5"/>
    <w:rsid w:val="00763E5F"/>
    <w:rsid w:val="00764C66"/>
    <w:rsid w:val="00764D31"/>
    <w:rsid w:val="007675F7"/>
    <w:rsid w:val="00767BDD"/>
    <w:rsid w:val="007745DA"/>
    <w:rsid w:val="00777402"/>
    <w:rsid w:val="00780FD9"/>
    <w:rsid w:val="00781889"/>
    <w:rsid w:val="00781A04"/>
    <w:rsid w:val="007824D8"/>
    <w:rsid w:val="007842B2"/>
    <w:rsid w:val="0079069E"/>
    <w:rsid w:val="00790874"/>
    <w:rsid w:val="00790BE7"/>
    <w:rsid w:val="00790CFB"/>
    <w:rsid w:val="00791017"/>
    <w:rsid w:val="00792966"/>
    <w:rsid w:val="00792AB8"/>
    <w:rsid w:val="00792F82"/>
    <w:rsid w:val="007945C7"/>
    <w:rsid w:val="007945F3"/>
    <w:rsid w:val="00794D59"/>
    <w:rsid w:val="007953F2"/>
    <w:rsid w:val="00796538"/>
    <w:rsid w:val="00796D47"/>
    <w:rsid w:val="0079755C"/>
    <w:rsid w:val="007A0177"/>
    <w:rsid w:val="007A0960"/>
    <w:rsid w:val="007A223C"/>
    <w:rsid w:val="007A3249"/>
    <w:rsid w:val="007A6501"/>
    <w:rsid w:val="007A7539"/>
    <w:rsid w:val="007A75D4"/>
    <w:rsid w:val="007B2CF0"/>
    <w:rsid w:val="007B5B95"/>
    <w:rsid w:val="007B6B83"/>
    <w:rsid w:val="007C128F"/>
    <w:rsid w:val="007C1C9C"/>
    <w:rsid w:val="007C301C"/>
    <w:rsid w:val="007C35F4"/>
    <w:rsid w:val="007C58E1"/>
    <w:rsid w:val="007D02C0"/>
    <w:rsid w:val="007D1799"/>
    <w:rsid w:val="007D2439"/>
    <w:rsid w:val="007D3C35"/>
    <w:rsid w:val="007D3DA4"/>
    <w:rsid w:val="007D6B6F"/>
    <w:rsid w:val="007E0D94"/>
    <w:rsid w:val="007E35B0"/>
    <w:rsid w:val="007E3FF5"/>
    <w:rsid w:val="007E67B3"/>
    <w:rsid w:val="007F0917"/>
    <w:rsid w:val="007F145B"/>
    <w:rsid w:val="007F6585"/>
    <w:rsid w:val="007F6B90"/>
    <w:rsid w:val="008008A4"/>
    <w:rsid w:val="00801022"/>
    <w:rsid w:val="00801EDD"/>
    <w:rsid w:val="00802D97"/>
    <w:rsid w:val="0080348D"/>
    <w:rsid w:val="0080388D"/>
    <w:rsid w:val="00803CC3"/>
    <w:rsid w:val="008041DB"/>
    <w:rsid w:val="0080572C"/>
    <w:rsid w:val="00806B61"/>
    <w:rsid w:val="008070B3"/>
    <w:rsid w:val="008112B7"/>
    <w:rsid w:val="00811C6D"/>
    <w:rsid w:val="00811C9B"/>
    <w:rsid w:val="00811E7E"/>
    <w:rsid w:val="00812CD1"/>
    <w:rsid w:val="008168DB"/>
    <w:rsid w:val="00816CC2"/>
    <w:rsid w:val="00817747"/>
    <w:rsid w:val="00817BE5"/>
    <w:rsid w:val="0082047F"/>
    <w:rsid w:val="00820711"/>
    <w:rsid w:val="00821C6B"/>
    <w:rsid w:val="00824A9F"/>
    <w:rsid w:val="008257D7"/>
    <w:rsid w:val="00826D2A"/>
    <w:rsid w:val="008307FD"/>
    <w:rsid w:val="0083240D"/>
    <w:rsid w:val="0083309F"/>
    <w:rsid w:val="008400FC"/>
    <w:rsid w:val="00842C35"/>
    <w:rsid w:val="008503FF"/>
    <w:rsid w:val="0085153F"/>
    <w:rsid w:val="008520EC"/>
    <w:rsid w:val="0085274A"/>
    <w:rsid w:val="00852DC1"/>
    <w:rsid w:val="00853C31"/>
    <w:rsid w:val="00857283"/>
    <w:rsid w:val="0085736A"/>
    <w:rsid w:val="00857404"/>
    <w:rsid w:val="00862BCA"/>
    <w:rsid w:val="008631FE"/>
    <w:rsid w:val="00864AEC"/>
    <w:rsid w:val="00866984"/>
    <w:rsid w:val="00874B36"/>
    <w:rsid w:val="00876CBF"/>
    <w:rsid w:val="00877FC3"/>
    <w:rsid w:val="00882DFB"/>
    <w:rsid w:val="00882E3E"/>
    <w:rsid w:val="00884276"/>
    <w:rsid w:val="00884DAD"/>
    <w:rsid w:val="00890546"/>
    <w:rsid w:val="00890D70"/>
    <w:rsid w:val="008923AC"/>
    <w:rsid w:val="00896508"/>
    <w:rsid w:val="0089660C"/>
    <w:rsid w:val="00896718"/>
    <w:rsid w:val="008976B7"/>
    <w:rsid w:val="00897F8E"/>
    <w:rsid w:val="008A031E"/>
    <w:rsid w:val="008A1593"/>
    <w:rsid w:val="008A3809"/>
    <w:rsid w:val="008A4055"/>
    <w:rsid w:val="008A55B3"/>
    <w:rsid w:val="008B083D"/>
    <w:rsid w:val="008B0E1B"/>
    <w:rsid w:val="008B26FA"/>
    <w:rsid w:val="008B39F4"/>
    <w:rsid w:val="008B4C0C"/>
    <w:rsid w:val="008B6E66"/>
    <w:rsid w:val="008C0089"/>
    <w:rsid w:val="008C2345"/>
    <w:rsid w:val="008C28C9"/>
    <w:rsid w:val="008C2DDC"/>
    <w:rsid w:val="008D28D4"/>
    <w:rsid w:val="008D2E0F"/>
    <w:rsid w:val="008D32C7"/>
    <w:rsid w:val="008D525B"/>
    <w:rsid w:val="008D7D5E"/>
    <w:rsid w:val="008E30CC"/>
    <w:rsid w:val="008E3701"/>
    <w:rsid w:val="008E3821"/>
    <w:rsid w:val="008E4F6C"/>
    <w:rsid w:val="008E5463"/>
    <w:rsid w:val="008F06ED"/>
    <w:rsid w:val="008F107B"/>
    <w:rsid w:val="008F2314"/>
    <w:rsid w:val="008F3CB3"/>
    <w:rsid w:val="00900762"/>
    <w:rsid w:val="00900EB2"/>
    <w:rsid w:val="00900ECC"/>
    <w:rsid w:val="00901163"/>
    <w:rsid w:val="00901486"/>
    <w:rsid w:val="009021BF"/>
    <w:rsid w:val="00902E65"/>
    <w:rsid w:val="00903884"/>
    <w:rsid w:val="009063DC"/>
    <w:rsid w:val="00907375"/>
    <w:rsid w:val="009138FD"/>
    <w:rsid w:val="00913C70"/>
    <w:rsid w:val="00914030"/>
    <w:rsid w:val="00914EE6"/>
    <w:rsid w:val="009178DC"/>
    <w:rsid w:val="00922271"/>
    <w:rsid w:val="009247D5"/>
    <w:rsid w:val="009306C9"/>
    <w:rsid w:val="00931D83"/>
    <w:rsid w:val="0094112D"/>
    <w:rsid w:val="0094282A"/>
    <w:rsid w:val="00942B80"/>
    <w:rsid w:val="00942F61"/>
    <w:rsid w:val="00943A87"/>
    <w:rsid w:val="00944493"/>
    <w:rsid w:val="00944E23"/>
    <w:rsid w:val="009455BD"/>
    <w:rsid w:val="0094568D"/>
    <w:rsid w:val="00945847"/>
    <w:rsid w:val="0094670B"/>
    <w:rsid w:val="0094759F"/>
    <w:rsid w:val="00952D87"/>
    <w:rsid w:val="009533F6"/>
    <w:rsid w:val="0095498C"/>
    <w:rsid w:val="0095537D"/>
    <w:rsid w:val="0095651D"/>
    <w:rsid w:val="00957C08"/>
    <w:rsid w:val="009621DE"/>
    <w:rsid w:val="0096341C"/>
    <w:rsid w:val="00963793"/>
    <w:rsid w:val="0096543A"/>
    <w:rsid w:val="00967FBC"/>
    <w:rsid w:val="009743F7"/>
    <w:rsid w:val="00975BCF"/>
    <w:rsid w:val="0097635D"/>
    <w:rsid w:val="009767C9"/>
    <w:rsid w:val="009812B8"/>
    <w:rsid w:val="00983B1A"/>
    <w:rsid w:val="00984CCC"/>
    <w:rsid w:val="009860A1"/>
    <w:rsid w:val="009861C4"/>
    <w:rsid w:val="009875E8"/>
    <w:rsid w:val="00990716"/>
    <w:rsid w:val="009929CE"/>
    <w:rsid w:val="00992D4C"/>
    <w:rsid w:val="00995E4C"/>
    <w:rsid w:val="009969F6"/>
    <w:rsid w:val="009A095D"/>
    <w:rsid w:val="009A10A4"/>
    <w:rsid w:val="009A1E16"/>
    <w:rsid w:val="009A394C"/>
    <w:rsid w:val="009A4648"/>
    <w:rsid w:val="009A5F9B"/>
    <w:rsid w:val="009B0A46"/>
    <w:rsid w:val="009B0E2C"/>
    <w:rsid w:val="009B12F2"/>
    <w:rsid w:val="009B28BB"/>
    <w:rsid w:val="009B3FD2"/>
    <w:rsid w:val="009B4265"/>
    <w:rsid w:val="009B4F67"/>
    <w:rsid w:val="009B766A"/>
    <w:rsid w:val="009C0F67"/>
    <w:rsid w:val="009C1B13"/>
    <w:rsid w:val="009C4711"/>
    <w:rsid w:val="009C60A3"/>
    <w:rsid w:val="009C6EFD"/>
    <w:rsid w:val="009D0771"/>
    <w:rsid w:val="009D0801"/>
    <w:rsid w:val="009D091E"/>
    <w:rsid w:val="009D309C"/>
    <w:rsid w:val="009D42DD"/>
    <w:rsid w:val="009D4C8D"/>
    <w:rsid w:val="009D4CB3"/>
    <w:rsid w:val="009D5F54"/>
    <w:rsid w:val="009D606C"/>
    <w:rsid w:val="009E3634"/>
    <w:rsid w:val="009E3F9C"/>
    <w:rsid w:val="009E4735"/>
    <w:rsid w:val="009E725A"/>
    <w:rsid w:val="009F1AB6"/>
    <w:rsid w:val="009F1F72"/>
    <w:rsid w:val="009F22EB"/>
    <w:rsid w:val="009F2C33"/>
    <w:rsid w:val="009F3157"/>
    <w:rsid w:val="009F3779"/>
    <w:rsid w:val="009F562B"/>
    <w:rsid w:val="009F6737"/>
    <w:rsid w:val="009F6AAB"/>
    <w:rsid w:val="009F6C7D"/>
    <w:rsid w:val="00A01C61"/>
    <w:rsid w:val="00A026FA"/>
    <w:rsid w:val="00A05A5C"/>
    <w:rsid w:val="00A1115D"/>
    <w:rsid w:val="00A11D6A"/>
    <w:rsid w:val="00A122D1"/>
    <w:rsid w:val="00A125F3"/>
    <w:rsid w:val="00A14AFD"/>
    <w:rsid w:val="00A170B0"/>
    <w:rsid w:val="00A17854"/>
    <w:rsid w:val="00A179C9"/>
    <w:rsid w:val="00A252D2"/>
    <w:rsid w:val="00A2530B"/>
    <w:rsid w:val="00A275F6"/>
    <w:rsid w:val="00A33B00"/>
    <w:rsid w:val="00A35354"/>
    <w:rsid w:val="00A36DC0"/>
    <w:rsid w:val="00A37349"/>
    <w:rsid w:val="00A3768A"/>
    <w:rsid w:val="00A4105F"/>
    <w:rsid w:val="00A41830"/>
    <w:rsid w:val="00A43AC4"/>
    <w:rsid w:val="00A45115"/>
    <w:rsid w:val="00A46EAE"/>
    <w:rsid w:val="00A47535"/>
    <w:rsid w:val="00A529C2"/>
    <w:rsid w:val="00A5302E"/>
    <w:rsid w:val="00A531D4"/>
    <w:rsid w:val="00A5599E"/>
    <w:rsid w:val="00A60DA1"/>
    <w:rsid w:val="00A62A8B"/>
    <w:rsid w:val="00A643A2"/>
    <w:rsid w:val="00A65C23"/>
    <w:rsid w:val="00A662AA"/>
    <w:rsid w:val="00A67583"/>
    <w:rsid w:val="00A6764E"/>
    <w:rsid w:val="00A70303"/>
    <w:rsid w:val="00A7150A"/>
    <w:rsid w:val="00A720F4"/>
    <w:rsid w:val="00A73719"/>
    <w:rsid w:val="00A7506C"/>
    <w:rsid w:val="00A80D78"/>
    <w:rsid w:val="00A8133C"/>
    <w:rsid w:val="00A8237C"/>
    <w:rsid w:val="00A83241"/>
    <w:rsid w:val="00A83610"/>
    <w:rsid w:val="00A84243"/>
    <w:rsid w:val="00A86C36"/>
    <w:rsid w:val="00A90D18"/>
    <w:rsid w:val="00A9108B"/>
    <w:rsid w:val="00A922AD"/>
    <w:rsid w:val="00A94E32"/>
    <w:rsid w:val="00A95469"/>
    <w:rsid w:val="00A96320"/>
    <w:rsid w:val="00A96D3B"/>
    <w:rsid w:val="00A97CCA"/>
    <w:rsid w:val="00AA0E50"/>
    <w:rsid w:val="00AA1DB8"/>
    <w:rsid w:val="00AA4E2C"/>
    <w:rsid w:val="00AA59D4"/>
    <w:rsid w:val="00AA7B11"/>
    <w:rsid w:val="00AB1040"/>
    <w:rsid w:val="00AB2C34"/>
    <w:rsid w:val="00AB4B1B"/>
    <w:rsid w:val="00AB5221"/>
    <w:rsid w:val="00AB6481"/>
    <w:rsid w:val="00AC0423"/>
    <w:rsid w:val="00AC0DEF"/>
    <w:rsid w:val="00AC0FC8"/>
    <w:rsid w:val="00AC1B94"/>
    <w:rsid w:val="00AC23A9"/>
    <w:rsid w:val="00AC5F65"/>
    <w:rsid w:val="00AC5FDE"/>
    <w:rsid w:val="00AD1363"/>
    <w:rsid w:val="00AD1BFC"/>
    <w:rsid w:val="00AD4532"/>
    <w:rsid w:val="00AD626F"/>
    <w:rsid w:val="00AD6B67"/>
    <w:rsid w:val="00AE11B1"/>
    <w:rsid w:val="00AE145A"/>
    <w:rsid w:val="00AE2366"/>
    <w:rsid w:val="00AE29CA"/>
    <w:rsid w:val="00AE3ACB"/>
    <w:rsid w:val="00AE3C34"/>
    <w:rsid w:val="00AE3DE1"/>
    <w:rsid w:val="00AE6ECF"/>
    <w:rsid w:val="00AE7C0A"/>
    <w:rsid w:val="00AF09BD"/>
    <w:rsid w:val="00AF0DC9"/>
    <w:rsid w:val="00AF4F16"/>
    <w:rsid w:val="00AF770F"/>
    <w:rsid w:val="00B02337"/>
    <w:rsid w:val="00B04016"/>
    <w:rsid w:val="00B05C3E"/>
    <w:rsid w:val="00B06540"/>
    <w:rsid w:val="00B0726D"/>
    <w:rsid w:val="00B07B8C"/>
    <w:rsid w:val="00B11B9A"/>
    <w:rsid w:val="00B12C23"/>
    <w:rsid w:val="00B13091"/>
    <w:rsid w:val="00B1391A"/>
    <w:rsid w:val="00B13EBC"/>
    <w:rsid w:val="00B14919"/>
    <w:rsid w:val="00B1556A"/>
    <w:rsid w:val="00B15A8B"/>
    <w:rsid w:val="00B16016"/>
    <w:rsid w:val="00B2446D"/>
    <w:rsid w:val="00B31158"/>
    <w:rsid w:val="00B314E6"/>
    <w:rsid w:val="00B31AC6"/>
    <w:rsid w:val="00B33815"/>
    <w:rsid w:val="00B33917"/>
    <w:rsid w:val="00B33F42"/>
    <w:rsid w:val="00B34E09"/>
    <w:rsid w:val="00B35922"/>
    <w:rsid w:val="00B35E84"/>
    <w:rsid w:val="00B41461"/>
    <w:rsid w:val="00B41A9D"/>
    <w:rsid w:val="00B431BE"/>
    <w:rsid w:val="00B45C8D"/>
    <w:rsid w:val="00B46726"/>
    <w:rsid w:val="00B47C35"/>
    <w:rsid w:val="00B51DD9"/>
    <w:rsid w:val="00B529E6"/>
    <w:rsid w:val="00B52B2F"/>
    <w:rsid w:val="00B5395F"/>
    <w:rsid w:val="00B53BDE"/>
    <w:rsid w:val="00B57774"/>
    <w:rsid w:val="00B62E02"/>
    <w:rsid w:val="00B63539"/>
    <w:rsid w:val="00B648A6"/>
    <w:rsid w:val="00B66DEB"/>
    <w:rsid w:val="00B7606E"/>
    <w:rsid w:val="00B8033A"/>
    <w:rsid w:val="00B80C4D"/>
    <w:rsid w:val="00B81268"/>
    <w:rsid w:val="00B81C77"/>
    <w:rsid w:val="00B82482"/>
    <w:rsid w:val="00B84DF7"/>
    <w:rsid w:val="00B85CFB"/>
    <w:rsid w:val="00B85D2D"/>
    <w:rsid w:val="00B904D4"/>
    <w:rsid w:val="00B909B7"/>
    <w:rsid w:val="00B918E5"/>
    <w:rsid w:val="00B9194A"/>
    <w:rsid w:val="00B9365D"/>
    <w:rsid w:val="00B95EEB"/>
    <w:rsid w:val="00BA057E"/>
    <w:rsid w:val="00BA3A8B"/>
    <w:rsid w:val="00BA5187"/>
    <w:rsid w:val="00BA5D8E"/>
    <w:rsid w:val="00BB0F40"/>
    <w:rsid w:val="00BB10DC"/>
    <w:rsid w:val="00BB1908"/>
    <w:rsid w:val="00BB21C8"/>
    <w:rsid w:val="00BB270C"/>
    <w:rsid w:val="00BB3040"/>
    <w:rsid w:val="00BB44A2"/>
    <w:rsid w:val="00BB62B9"/>
    <w:rsid w:val="00BC407C"/>
    <w:rsid w:val="00BC456C"/>
    <w:rsid w:val="00BC5BE4"/>
    <w:rsid w:val="00BC63E3"/>
    <w:rsid w:val="00BD0915"/>
    <w:rsid w:val="00BD0C07"/>
    <w:rsid w:val="00BD2545"/>
    <w:rsid w:val="00BD3B67"/>
    <w:rsid w:val="00BD6EE7"/>
    <w:rsid w:val="00BD7CA2"/>
    <w:rsid w:val="00BE1185"/>
    <w:rsid w:val="00BE3D3E"/>
    <w:rsid w:val="00BE4233"/>
    <w:rsid w:val="00BE4B00"/>
    <w:rsid w:val="00BE5A7A"/>
    <w:rsid w:val="00BF06CD"/>
    <w:rsid w:val="00BF2C23"/>
    <w:rsid w:val="00BF2C32"/>
    <w:rsid w:val="00BF4D01"/>
    <w:rsid w:val="00BF4D36"/>
    <w:rsid w:val="00C01F70"/>
    <w:rsid w:val="00C024AD"/>
    <w:rsid w:val="00C06510"/>
    <w:rsid w:val="00C1031F"/>
    <w:rsid w:val="00C10E9F"/>
    <w:rsid w:val="00C143B2"/>
    <w:rsid w:val="00C1443E"/>
    <w:rsid w:val="00C14773"/>
    <w:rsid w:val="00C1506D"/>
    <w:rsid w:val="00C17652"/>
    <w:rsid w:val="00C17C33"/>
    <w:rsid w:val="00C21236"/>
    <w:rsid w:val="00C24F0A"/>
    <w:rsid w:val="00C25AC3"/>
    <w:rsid w:val="00C26EEC"/>
    <w:rsid w:val="00C27FC6"/>
    <w:rsid w:val="00C31846"/>
    <w:rsid w:val="00C3372A"/>
    <w:rsid w:val="00C34218"/>
    <w:rsid w:val="00C3537C"/>
    <w:rsid w:val="00C377EE"/>
    <w:rsid w:val="00C43E61"/>
    <w:rsid w:val="00C440E1"/>
    <w:rsid w:val="00C46DBE"/>
    <w:rsid w:val="00C47261"/>
    <w:rsid w:val="00C51F94"/>
    <w:rsid w:val="00C52100"/>
    <w:rsid w:val="00C5347B"/>
    <w:rsid w:val="00C53FD0"/>
    <w:rsid w:val="00C60482"/>
    <w:rsid w:val="00C63660"/>
    <w:rsid w:val="00C64FF9"/>
    <w:rsid w:val="00C661C3"/>
    <w:rsid w:val="00C66800"/>
    <w:rsid w:val="00C67B0E"/>
    <w:rsid w:val="00C7316E"/>
    <w:rsid w:val="00C75D1A"/>
    <w:rsid w:val="00C760FA"/>
    <w:rsid w:val="00C7633F"/>
    <w:rsid w:val="00C774F6"/>
    <w:rsid w:val="00C83604"/>
    <w:rsid w:val="00C848D7"/>
    <w:rsid w:val="00C868AE"/>
    <w:rsid w:val="00C876B9"/>
    <w:rsid w:val="00C877AF"/>
    <w:rsid w:val="00C87B86"/>
    <w:rsid w:val="00C91746"/>
    <w:rsid w:val="00C93B11"/>
    <w:rsid w:val="00C94FF5"/>
    <w:rsid w:val="00C96488"/>
    <w:rsid w:val="00C97665"/>
    <w:rsid w:val="00CA0A9B"/>
    <w:rsid w:val="00CA480E"/>
    <w:rsid w:val="00CA4B9B"/>
    <w:rsid w:val="00CA6988"/>
    <w:rsid w:val="00CA6D84"/>
    <w:rsid w:val="00CB0DCF"/>
    <w:rsid w:val="00CB0E33"/>
    <w:rsid w:val="00CB5C91"/>
    <w:rsid w:val="00CB6D5B"/>
    <w:rsid w:val="00CB7528"/>
    <w:rsid w:val="00CC1D49"/>
    <w:rsid w:val="00CC4A6E"/>
    <w:rsid w:val="00CC4FD8"/>
    <w:rsid w:val="00CC5821"/>
    <w:rsid w:val="00CC6B7B"/>
    <w:rsid w:val="00CD050B"/>
    <w:rsid w:val="00CD498A"/>
    <w:rsid w:val="00CD4BF2"/>
    <w:rsid w:val="00CE1DFF"/>
    <w:rsid w:val="00CE1E46"/>
    <w:rsid w:val="00CE3D40"/>
    <w:rsid w:val="00CE527E"/>
    <w:rsid w:val="00CE58CF"/>
    <w:rsid w:val="00CE7B6C"/>
    <w:rsid w:val="00CF0022"/>
    <w:rsid w:val="00CF1417"/>
    <w:rsid w:val="00CF3816"/>
    <w:rsid w:val="00CF459C"/>
    <w:rsid w:val="00CF5690"/>
    <w:rsid w:val="00CF678D"/>
    <w:rsid w:val="00CF6A4F"/>
    <w:rsid w:val="00CF6E70"/>
    <w:rsid w:val="00D01DB9"/>
    <w:rsid w:val="00D02A85"/>
    <w:rsid w:val="00D04C01"/>
    <w:rsid w:val="00D05257"/>
    <w:rsid w:val="00D061F0"/>
    <w:rsid w:val="00D06910"/>
    <w:rsid w:val="00D111C8"/>
    <w:rsid w:val="00D12767"/>
    <w:rsid w:val="00D12CED"/>
    <w:rsid w:val="00D15EE0"/>
    <w:rsid w:val="00D176EE"/>
    <w:rsid w:val="00D17FCA"/>
    <w:rsid w:val="00D207C9"/>
    <w:rsid w:val="00D21AFB"/>
    <w:rsid w:val="00D23856"/>
    <w:rsid w:val="00D2416D"/>
    <w:rsid w:val="00D244F0"/>
    <w:rsid w:val="00D2457B"/>
    <w:rsid w:val="00D252EE"/>
    <w:rsid w:val="00D25961"/>
    <w:rsid w:val="00D2765A"/>
    <w:rsid w:val="00D32DBF"/>
    <w:rsid w:val="00D337F5"/>
    <w:rsid w:val="00D33AB1"/>
    <w:rsid w:val="00D3461C"/>
    <w:rsid w:val="00D36D46"/>
    <w:rsid w:val="00D42375"/>
    <w:rsid w:val="00D463E7"/>
    <w:rsid w:val="00D47448"/>
    <w:rsid w:val="00D5176F"/>
    <w:rsid w:val="00D523F0"/>
    <w:rsid w:val="00D535C4"/>
    <w:rsid w:val="00D54955"/>
    <w:rsid w:val="00D54A34"/>
    <w:rsid w:val="00D552C8"/>
    <w:rsid w:val="00D55665"/>
    <w:rsid w:val="00D56679"/>
    <w:rsid w:val="00D6034F"/>
    <w:rsid w:val="00D61FF2"/>
    <w:rsid w:val="00D66278"/>
    <w:rsid w:val="00D70DC2"/>
    <w:rsid w:val="00D75555"/>
    <w:rsid w:val="00D7706E"/>
    <w:rsid w:val="00D80BA2"/>
    <w:rsid w:val="00D80D0C"/>
    <w:rsid w:val="00D81811"/>
    <w:rsid w:val="00D858D8"/>
    <w:rsid w:val="00D900E1"/>
    <w:rsid w:val="00D912C8"/>
    <w:rsid w:val="00D9182E"/>
    <w:rsid w:val="00D95562"/>
    <w:rsid w:val="00D9634A"/>
    <w:rsid w:val="00D9635B"/>
    <w:rsid w:val="00DA17DF"/>
    <w:rsid w:val="00DA2AC0"/>
    <w:rsid w:val="00DA4AA6"/>
    <w:rsid w:val="00DB3109"/>
    <w:rsid w:val="00DB5A33"/>
    <w:rsid w:val="00DC0BBC"/>
    <w:rsid w:val="00DC1175"/>
    <w:rsid w:val="00DC3199"/>
    <w:rsid w:val="00DC34FC"/>
    <w:rsid w:val="00DC5A1C"/>
    <w:rsid w:val="00DC70FD"/>
    <w:rsid w:val="00DD05CD"/>
    <w:rsid w:val="00DD1D3A"/>
    <w:rsid w:val="00DD1DF0"/>
    <w:rsid w:val="00DD3734"/>
    <w:rsid w:val="00DD406A"/>
    <w:rsid w:val="00DD7524"/>
    <w:rsid w:val="00DD767A"/>
    <w:rsid w:val="00DE0390"/>
    <w:rsid w:val="00DE40B4"/>
    <w:rsid w:val="00DE492E"/>
    <w:rsid w:val="00DE58C3"/>
    <w:rsid w:val="00DE63BD"/>
    <w:rsid w:val="00DE6A99"/>
    <w:rsid w:val="00DE6AAB"/>
    <w:rsid w:val="00DE7AFE"/>
    <w:rsid w:val="00DF37AD"/>
    <w:rsid w:val="00DF610E"/>
    <w:rsid w:val="00DF696A"/>
    <w:rsid w:val="00E01D75"/>
    <w:rsid w:val="00E01DAA"/>
    <w:rsid w:val="00E02BA1"/>
    <w:rsid w:val="00E033CF"/>
    <w:rsid w:val="00E033EC"/>
    <w:rsid w:val="00E036B8"/>
    <w:rsid w:val="00E03CBF"/>
    <w:rsid w:val="00E059B8"/>
    <w:rsid w:val="00E12442"/>
    <w:rsid w:val="00E15743"/>
    <w:rsid w:val="00E20885"/>
    <w:rsid w:val="00E269AC"/>
    <w:rsid w:val="00E27A2C"/>
    <w:rsid w:val="00E32E6B"/>
    <w:rsid w:val="00E33B64"/>
    <w:rsid w:val="00E33EAF"/>
    <w:rsid w:val="00E40713"/>
    <w:rsid w:val="00E42FBE"/>
    <w:rsid w:val="00E45B60"/>
    <w:rsid w:val="00E46132"/>
    <w:rsid w:val="00E47126"/>
    <w:rsid w:val="00E4740B"/>
    <w:rsid w:val="00E5027D"/>
    <w:rsid w:val="00E5195D"/>
    <w:rsid w:val="00E554E2"/>
    <w:rsid w:val="00E57360"/>
    <w:rsid w:val="00E57581"/>
    <w:rsid w:val="00E62A29"/>
    <w:rsid w:val="00E63616"/>
    <w:rsid w:val="00E67F3F"/>
    <w:rsid w:val="00E71B72"/>
    <w:rsid w:val="00E72552"/>
    <w:rsid w:val="00E743E8"/>
    <w:rsid w:val="00E74F1A"/>
    <w:rsid w:val="00E757D9"/>
    <w:rsid w:val="00E7750D"/>
    <w:rsid w:val="00E804E6"/>
    <w:rsid w:val="00E81224"/>
    <w:rsid w:val="00E85B75"/>
    <w:rsid w:val="00E862B6"/>
    <w:rsid w:val="00E86FC4"/>
    <w:rsid w:val="00E873DA"/>
    <w:rsid w:val="00E87D2E"/>
    <w:rsid w:val="00E87E45"/>
    <w:rsid w:val="00E900AB"/>
    <w:rsid w:val="00E9046C"/>
    <w:rsid w:val="00E9349D"/>
    <w:rsid w:val="00E9514C"/>
    <w:rsid w:val="00E958E7"/>
    <w:rsid w:val="00E95D4A"/>
    <w:rsid w:val="00E96E77"/>
    <w:rsid w:val="00EA02E3"/>
    <w:rsid w:val="00EA09EC"/>
    <w:rsid w:val="00EA1761"/>
    <w:rsid w:val="00EA1F86"/>
    <w:rsid w:val="00EA3A6C"/>
    <w:rsid w:val="00EA45DA"/>
    <w:rsid w:val="00EA62CA"/>
    <w:rsid w:val="00EA6B47"/>
    <w:rsid w:val="00EA76D2"/>
    <w:rsid w:val="00EA7BFA"/>
    <w:rsid w:val="00EB0C4B"/>
    <w:rsid w:val="00EB0EED"/>
    <w:rsid w:val="00EB153B"/>
    <w:rsid w:val="00EB1D90"/>
    <w:rsid w:val="00EB5351"/>
    <w:rsid w:val="00EB7849"/>
    <w:rsid w:val="00EC27C8"/>
    <w:rsid w:val="00EC439B"/>
    <w:rsid w:val="00EC466F"/>
    <w:rsid w:val="00EC4CD6"/>
    <w:rsid w:val="00ED1C1E"/>
    <w:rsid w:val="00ED3A13"/>
    <w:rsid w:val="00ED56DA"/>
    <w:rsid w:val="00ED59D8"/>
    <w:rsid w:val="00ED68A8"/>
    <w:rsid w:val="00ED73E1"/>
    <w:rsid w:val="00EE1FE6"/>
    <w:rsid w:val="00EE27A2"/>
    <w:rsid w:val="00EE3853"/>
    <w:rsid w:val="00EE492D"/>
    <w:rsid w:val="00EE49F1"/>
    <w:rsid w:val="00EE5923"/>
    <w:rsid w:val="00EE7780"/>
    <w:rsid w:val="00EE78D4"/>
    <w:rsid w:val="00EF2D70"/>
    <w:rsid w:val="00EF2DA7"/>
    <w:rsid w:val="00EF2FE4"/>
    <w:rsid w:val="00EF3AD7"/>
    <w:rsid w:val="00EF51EB"/>
    <w:rsid w:val="00EF5EC6"/>
    <w:rsid w:val="00EF5F3A"/>
    <w:rsid w:val="00EF6C10"/>
    <w:rsid w:val="00F007A3"/>
    <w:rsid w:val="00F0191C"/>
    <w:rsid w:val="00F03099"/>
    <w:rsid w:val="00F06B6D"/>
    <w:rsid w:val="00F07BC6"/>
    <w:rsid w:val="00F1088D"/>
    <w:rsid w:val="00F12967"/>
    <w:rsid w:val="00F131A6"/>
    <w:rsid w:val="00F15A25"/>
    <w:rsid w:val="00F17A54"/>
    <w:rsid w:val="00F17FEC"/>
    <w:rsid w:val="00F22E61"/>
    <w:rsid w:val="00F2322F"/>
    <w:rsid w:val="00F26AD1"/>
    <w:rsid w:val="00F30253"/>
    <w:rsid w:val="00F30453"/>
    <w:rsid w:val="00F30DC8"/>
    <w:rsid w:val="00F34A21"/>
    <w:rsid w:val="00F3706D"/>
    <w:rsid w:val="00F4681A"/>
    <w:rsid w:val="00F47660"/>
    <w:rsid w:val="00F47A36"/>
    <w:rsid w:val="00F505B5"/>
    <w:rsid w:val="00F5180A"/>
    <w:rsid w:val="00F54C9E"/>
    <w:rsid w:val="00F54E35"/>
    <w:rsid w:val="00F5535E"/>
    <w:rsid w:val="00F55665"/>
    <w:rsid w:val="00F55D91"/>
    <w:rsid w:val="00F5750A"/>
    <w:rsid w:val="00F60269"/>
    <w:rsid w:val="00F61688"/>
    <w:rsid w:val="00F6339B"/>
    <w:rsid w:val="00F63D58"/>
    <w:rsid w:val="00F648F7"/>
    <w:rsid w:val="00F6503D"/>
    <w:rsid w:val="00F66A13"/>
    <w:rsid w:val="00F677B6"/>
    <w:rsid w:val="00F715D4"/>
    <w:rsid w:val="00F72C8B"/>
    <w:rsid w:val="00F731D9"/>
    <w:rsid w:val="00F739D4"/>
    <w:rsid w:val="00F73FC3"/>
    <w:rsid w:val="00F76C78"/>
    <w:rsid w:val="00F86B76"/>
    <w:rsid w:val="00F86C25"/>
    <w:rsid w:val="00F8731D"/>
    <w:rsid w:val="00F90D95"/>
    <w:rsid w:val="00F90DE0"/>
    <w:rsid w:val="00F92344"/>
    <w:rsid w:val="00FA0B36"/>
    <w:rsid w:val="00FA0C80"/>
    <w:rsid w:val="00FA1BC3"/>
    <w:rsid w:val="00FA36D2"/>
    <w:rsid w:val="00FA43FB"/>
    <w:rsid w:val="00FA5EBE"/>
    <w:rsid w:val="00FA6B8A"/>
    <w:rsid w:val="00FA7B85"/>
    <w:rsid w:val="00FB24D1"/>
    <w:rsid w:val="00FB464A"/>
    <w:rsid w:val="00FB6916"/>
    <w:rsid w:val="00FC0AED"/>
    <w:rsid w:val="00FC124E"/>
    <w:rsid w:val="00FC15E1"/>
    <w:rsid w:val="00FC2863"/>
    <w:rsid w:val="00FC2D6A"/>
    <w:rsid w:val="00FC5B12"/>
    <w:rsid w:val="00FC6048"/>
    <w:rsid w:val="00FC6582"/>
    <w:rsid w:val="00FD1659"/>
    <w:rsid w:val="00FD290B"/>
    <w:rsid w:val="00FD44E9"/>
    <w:rsid w:val="00FD457F"/>
    <w:rsid w:val="00FD4F8F"/>
    <w:rsid w:val="00FD6487"/>
    <w:rsid w:val="00FD7547"/>
    <w:rsid w:val="00FE1ACA"/>
    <w:rsid w:val="00FE235D"/>
    <w:rsid w:val="00FE293F"/>
    <w:rsid w:val="00FE3842"/>
    <w:rsid w:val="00FE3EF4"/>
    <w:rsid w:val="00FE4D72"/>
    <w:rsid w:val="00FF114B"/>
    <w:rsid w:val="00FF4E03"/>
    <w:rsid w:val="00FF51DC"/>
    <w:rsid w:val="00FF5F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2E02"/>
  <w15:docId w15:val="{478E523E-68F2-480D-BC77-33047B90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D82"/>
    <w:rPr>
      <w:sz w:val="24"/>
      <w:lang w:eastAsia="en-US"/>
    </w:rPr>
  </w:style>
  <w:style w:type="paragraph" w:styleId="Heading1">
    <w:name w:val="heading 1"/>
    <w:basedOn w:val="Normal"/>
    <w:next w:val="Normal"/>
    <w:qFormat/>
    <w:rsid w:val="00065D82"/>
    <w:pPr>
      <w:keepNext/>
      <w:jc w:val="right"/>
      <w:outlineLvl w:val="0"/>
    </w:pPr>
    <w:rPr>
      <w:b/>
    </w:rPr>
  </w:style>
  <w:style w:type="paragraph" w:styleId="Heading2">
    <w:name w:val="heading 2"/>
    <w:basedOn w:val="Normal"/>
    <w:next w:val="Normal"/>
    <w:qFormat/>
    <w:rsid w:val="00065D82"/>
    <w:pPr>
      <w:keepNext/>
      <w:jc w:val="center"/>
      <w:outlineLvl w:val="1"/>
    </w:pPr>
    <w:rPr>
      <w:b/>
    </w:rPr>
  </w:style>
  <w:style w:type="paragraph" w:styleId="Heading3">
    <w:name w:val="heading 3"/>
    <w:basedOn w:val="Normal"/>
    <w:next w:val="Normal"/>
    <w:qFormat/>
    <w:rsid w:val="00065D82"/>
    <w:pPr>
      <w:keepNext/>
      <w:outlineLvl w:val="2"/>
    </w:pPr>
    <w:rPr>
      <w:u w:val="single"/>
    </w:rPr>
  </w:style>
  <w:style w:type="paragraph" w:styleId="Heading4">
    <w:name w:val="heading 4"/>
    <w:basedOn w:val="Normal"/>
    <w:next w:val="Normal"/>
    <w:qFormat/>
    <w:rsid w:val="00065D82"/>
    <w:pPr>
      <w:keepNext/>
      <w:jc w:val="both"/>
      <w:outlineLvl w:val="3"/>
    </w:pPr>
    <w:rPr>
      <w:b/>
    </w:rPr>
  </w:style>
  <w:style w:type="paragraph" w:styleId="Heading5">
    <w:name w:val="heading 5"/>
    <w:basedOn w:val="Normal"/>
    <w:next w:val="Normal"/>
    <w:qFormat/>
    <w:rsid w:val="00065D82"/>
    <w:pPr>
      <w:keepNext/>
      <w:jc w:val="both"/>
      <w:outlineLvl w:val="4"/>
    </w:pPr>
    <w:rPr>
      <w:rFonts w:ascii="Arial" w:hAnsi="Arial"/>
      <w:sz w:val="20"/>
      <w:u w:val="single"/>
    </w:rPr>
  </w:style>
  <w:style w:type="paragraph" w:styleId="Heading6">
    <w:name w:val="heading 6"/>
    <w:basedOn w:val="Normal"/>
    <w:next w:val="Normal"/>
    <w:qFormat/>
    <w:rsid w:val="00065D82"/>
    <w:pPr>
      <w:keepNext/>
      <w:jc w:val="center"/>
      <w:outlineLvl w:val="5"/>
    </w:pPr>
    <w:rPr>
      <w:rFonts w:ascii="Arial" w:hAnsi="Arial"/>
      <w:b/>
      <w:sz w:val="20"/>
    </w:rPr>
  </w:style>
  <w:style w:type="paragraph" w:styleId="Heading7">
    <w:name w:val="heading 7"/>
    <w:basedOn w:val="Normal"/>
    <w:next w:val="Normal"/>
    <w:qFormat/>
    <w:rsid w:val="00065D82"/>
    <w:pPr>
      <w:keepNext/>
      <w:tabs>
        <w:tab w:val="left" w:pos="-1440"/>
        <w:tab w:val="left" w:pos="-720"/>
        <w:tab w:val="left" w:pos="0"/>
        <w:tab w:val="left" w:pos="720"/>
        <w:tab w:val="left" w:pos="1440"/>
        <w:tab w:val="left" w:pos="2160"/>
      </w:tabs>
      <w:suppressAutoHyphens/>
      <w:ind w:left="2880" w:hanging="2880"/>
      <w:jc w:val="both"/>
      <w:outlineLvl w:val="6"/>
    </w:pPr>
    <w:rPr>
      <w:rFonts w:ascii="Arial" w:hAnsi="Arial"/>
      <w:b/>
      <w:spacing w:val="-2"/>
    </w:rPr>
  </w:style>
  <w:style w:type="paragraph" w:styleId="Heading8">
    <w:name w:val="heading 8"/>
    <w:basedOn w:val="Normal"/>
    <w:next w:val="Normal"/>
    <w:qFormat/>
    <w:rsid w:val="00065D82"/>
    <w:pPr>
      <w:keepNext/>
      <w:tabs>
        <w:tab w:val="left" w:pos="-1440"/>
        <w:tab w:val="left" w:pos="-720"/>
        <w:tab w:val="left" w:pos="0"/>
      </w:tabs>
      <w:suppressAutoHyphens/>
      <w:ind w:left="720" w:hanging="720"/>
      <w:jc w:val="both"/>
      <w:outlineLvl w:val="7"/>
    </w:pPr>
    <w:rPr>
      <w:rFonts w:ascii="Arial" w:hAnsi="Arial"/>
      <w:b/>
      <w:spacing w:val="-2"/>
    </w:rPr>
  </w:style>
  <w:style w:type="paragraph" w:styleId="Heading9">
    <w:name w:val="heading 9"/>
    <w:basedOn w:val="Normal"/>
    <w:next w:val="Normal"/>
    <w:qFormat/>
    <w:rsid w:val="00065D82"/>
    <w:pPr>
      <w:keepNext/>
      <w:tabs>
        <w:tab w:val="center" w:pos="4513"/>
      </w:tabs>
      <w:suppressAutoHyphens/>
      <w:outlineLvl w:val="8"/>
    </w:pPr>
    <w:rPr>
      <w:rFonts w:ascii="Arial" w:hAnsi="Arial"/>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65D82"/>
    <w:pPr>
      <w:tabs>
        <w:tab w:val="center" w:pos="4320"/>
        <w:tab w:val="right" w:pos="8640"/>
      </w:tabs>
    </w:pPr>
  </w:style>
  <w:style w:type="paragraph" w:styleId="Footer">
    <w:name w:val="footer"/>
    <w:basedOn w:val="Normal"/>
    <w:link w:val="FooterChar"/>
    <w:uiPriority w:val="99"/>
    <w:rsid w:val="00065D82"/>
    <w:pPr>
      <w:tabs>
        <w:tab w:val="center" w:pos="4320"/>
        <w:tab w:val="right" w:pos="8640"/>
      </w:tabs>
    </w:pPr>
  </w:style>
  <w:style w:type="character" w:styleId="PageNumber">
    <w:name w:val="page number"/>
    <w:basedOn w:val="DefaultParagraphFont"/>
    <w:rsid w:val="00065D82"/>
  </w:style>
  <w:style w:type="paragraph" w:styleId="BodyTextIndent">
    <w:name w:val="Body Text Indent"/>
    <w:basedOn w:val="Normal"/>
    <w:rsid w:val="00065D82"/>
    <w:pPr>
      <w:ind w:left="720"/>
    </w:pPr>
  </w:style>
  <w:style w:type="paragraph" w:styleId="BodyTextIndent2">
    <w:name w:val="Body Text Indent 2"/>
    <w:basedOn w:val="Normal"/>
    <w:rsid w:val="00065D82"/>
    <w:pPr>
      <w:ind w:left="720"/>
      <w:jc w:val="both"/>
    </w:pPr>
  </w:style>
  <w:style w:type="paragraph" w:styleId="BodyText">
    <w:name w:val="Body Text"/>
    <w:basedOn w:val="Normal"/>
    <w:rsid w:val="00065D82"/>
    <w:pPr>
      <w:jc w:val="both"/>
    </w:pPr>
    <w:rPr>
      <w:rFonts w:ascii="Arial" w:hAnsi="Arial"/>
      <w:sz w:val="20"/>
    </w:rPr>
  </w:style>
  <w:style w:type="paragraph" w:styleId="BodyText2">
    <w:name w:val="Body Text 2"/>
    <w:basedOn w:val="Normal"/>
    <w:rsid w:val="00065D82"/>
    <w:rPr>
      <w:rFonts w:ascii="Arial" w:hAnsi="Arial"/>
      <w:sz w:val="20"/>
    </w:rPr>
  </w:style>
  <w:style w:type="paragraph" w:styleId="BodyText3">
    <w:name w:val="Body Text 3"/>
    <w:basedOn w:val="Normal"/>
    <w:rsid w:val="00065D82"/>
    <w:pPr>
      <w:jc w:val="both"/>
    </w:pPr>
    <w:rPr>
      <w:rFonts w:ascii="Arial" w:hAnsi="Arial"/>
      <w:sz w:val="20"/>
      <w:u w:val="single"/>
    </w:rPr>
  </w:style>
  <w:style w:type="paragraph" w:styleId="BodyTextIndent3">
    <w:name w:val="Body Text Indent 3"/>
    <w:basedOn w:val="Normal"/>
    <w:rsid w:val="00065D82"/>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spacing w:before="86" w:after="86"/>
      <w:ind w:left="420" w:hanging="420"/>
      <w:jc w:val="both"/>
    </w:pPr>
    <w:rPr>
      <w:rFonts w:ascii="Arial" w:hAnsi="Arial"/>
      <w:spacing w:val="-2"/>
      <w:sz w:val="20"/>
    </w:rPr>
  </w:style>
  <w:style w:type="paragraph" w:styleId="BalloonText">
    <w:name w:val="Balloon Text"/>
    <w:basedOn w:val="Normal"/>
    <w:semiHidden/>
    <w:rsid w:val="0044328E"/>
    <w:rPr>
      <w:rFonts w:ascii="Tahoma" w:hAnsi="Tahoma" w:cs="Tahoma"/>
      <w:sz w:val="16"/>
      <w:szCs w:val="16"/>
    </w:rPr>
  </w:style>
  <w:style w:type="table" w:styleId="TableGrid">
    <w:name w:val="Table Grid"/>
    <w:basedOn w:val="TableNormal"/>
    <w:rsid w:val="003E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CB0E33"/>
    <w:rPr>
      <w:sz w:val="24"/>
      <w:lang w:eastAsia="en-US"/>
    </w:rPr>
  </w:style>
  <w:style w:type="character" w:styleId="CommentReference">
    <w:name w:val="annotation reference"/>
    <w:basedOn w:val="DefaultParagraphFont"/>
    <w:semiHidden/>
    <w:unhideWhenUsed/>
    <w:rsid w:val="006B491F"/>
    <w:rPr>
      <w:sz w:val="16"/>
      <w:szCs w:val="16"/>
    </w:rPr>
  </w:style>
  <w:style w:type="paragraph" w:styleId="CommentText">
    <w:name w:val="annotation text"/>
    <w:basedOn w:val="Normal"/>
    <w:link w:val="CommentTextChar"/>
    <w:semiHidden/>
    <w:unhideWhenUsed/>
    <w:rsid w:val="006B491F"/>
    <w:rPr>
      <w:sz w:val="20"/>
    </w:rPr>
  </w:style>
  <w:style w:type="character" w:customStyle="1" w:styleId="CommentTextChar">
    <w:name w:val="Comment Text Char"/>
    <w:basedOn w:val="DefaultParagraphFont"/>
    <w:link w:val="CommentText"/>
    <w:semiHidden/>
    <w:rsid w:val="006B491F"/>
    <w:rPr>
      <w:lang w:eastAsia="en-US"/>
    </w:rPr>
  </w:style>
  <w:style w:type="paragraph" w:styleId="CommentSubject">
    <w:name w:val="annotation subject"/>
    <w:basedOn w:val="CommentText"/>
    <w:next w:val="CommentText"/>
    <w:link w:val="CommentSubjectChar"/>
    <w:semiHidden/>
    <w:unhideWhenUsed/>
    <w:rsid w:val="006B491F"/>
    <w:rPr>
      <w:b/>
      <w:bCs/>
    </w:rPr>
  </w:style>
  <w:style w:type="character" w:customStyle="1" w:styleId="CommentSubjectChar">
    <w:name w:val="Comment Subject Char"/>
    <w:basedOn w:val="CommentTextChar"/>
    <w:link w:val="CommentSubject"/>
    <w:semiHidden/>
    <w:rsid w:val="006B491F"/>
    <w:rPr>
      <w:b/>
      <w:bCs/>
      <w:lang w:eastAsia="en-US"/>
    </w:rPr>
  </w:style>
  <w:style w:type="paragraph" w:styleId="ListParagraph">
    <w:name w:val="List Paragraph"/>
    <w:basedOn w:val="Normal"/>
    <w:uiPriority w:val="34"/>
    <w:qFormat/>
    <w:rsid w:val="000D0D76"/>
    <w:pPr>
      <w:ind w:left="720"/>
      <w:contextualSpacing/>
    </w:pPr>
  </w:style>
  <w:style w:type="paragraph" w:customStyle="1" w:styleId="Spacer">
    <w:name w:val="Spacer"/>
    <w:basedOn w:val="NormalIndent"/>
    <w:rsid w:val="007C301C"/>
    <w:pPr>
      <w:ind w:left="0"/>
    </w:pPr>
    <w:rPr>
      <w:rFonts w:ascii="Arial" w:hAnsi="Arial"/>
      <w:sz w:val="12"/>
      <w:szCs w:val="12"/>
      <w:lang w:val="en-US"/>
    </w:rPr>
  </w:style>
  <w:style w:type="paragraph" w:styleId="NormalIndent">
    <w:name w:val="Normal Indent"/>
    <w:basedOn w:val="Normal"/>
    <w:semiHidden/>
    <w:unhideWhenUsed/>
    <w:rsid w:val="007C301C"/>
    <w:pPr>
      <w:ind w:left="720"/>
    </w:pPr>
  </w:style>
  <w:style w:type="character" w:customStyle="1" w:styleId="HeaderChar">
    <w:name w:val="Header Char"/>
    <w:basedOn w:val="DefaultParagraphFont"/>
    <w:link w:val="Header"/>
    <w:rsid w:val="00F86C25"/>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6510">
      <w:bodyDiv w:val="1"/>
      <w:marLeft w:val="0"/>
      <w:marRight w:val="0"/>
      <w:marTop w:val="0"/>
      <w:marBottom w:val="0"/>
      <w:divBdr>
        <w:top w:val="none" w:sz="0" w:space="0" w:color="auto"/>
        <w:left w:val="none" w:sz="0" w:space="0" w:color="auto"/>
        <w:bottom w:val="none" w:sz="0" w:space="0" w:color="auto"/>
        <w:right w:val="none" w:sz="0" w:space="0" w:color="auto"/>
      </w:divBdr>
    </w:div>
    <w:div w:id="1135755294">
      <w:bodyDiv w:val="1"/>
      <w:marLeft w:val="0"/>
      <w:marRight w:val="0"/>
      <w:marTop w:val="0"/>
      <w:marBottom w:val="0"/>
      <w:divBdr>
        <w:top w:val="none" w:sz="0" w:space="0" w:color="auto"/>
        <w:left w:val="none" w:sz="0" w:space="0" w:color="auto"/>
        <w:bottom w:val="none" w:sz="0" w:space="0" w:color="auto"/>
        <w:right w:val="none" w:sz="0" w:space="0" w:color="auto"/>
      </w:divBdr>
    </w:div>
    <w:div w:id="1659336983">
      <w:bodyDiv w:val="1"/>
      <w:marLeft w:val="0"/>
      <w:marRight w:val="0"/>
      <w:marTop w:val="0"/>
      <w:marBottom w:val="0"/>
      <w:divBdr>
        <w:top w:val="none" w:sz="0" w:space="0" w:color="auto"/>
        <w:left w:val="none" w:sz="0" w:space="0" w:color="auto"/>
        <w:bottom w:val="none" w:sz="0" w:space="0" w:color="auto"/>
        <w:right w:val="none" w:sz="0" w:space="0" w:color="auto"/>
      </w:divBdr>
    </w:div>
    <w:div w:id="20777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7C93F-2BD3-4189-B6D1-8452F87C2B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4E9D545-B3E1-4924-AC82-67DC9B743C54}">
  <ds:schemaRefs>
    <ds:schemaRef ds:uri="http://schemas.microsoft.com/sharepoint/v3/contenttype/forms"/>
  </ds:schemaRefs>
</ds:datastoreItem>
</file>

<file path=customXml/itemProps3.xml><?xml version="1.0" encoding="utf-8"?>
<ds:datastoreItem xmlns:ds="http://schemas.openxmlformats.org/officeDocument/2006/customXml" ds:itemID="{F24C7BB7-547D-4337-B01B-3ACF94D9C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BD8620-20DE-4FF0-8177-F28E9D28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62</Pages>
  <Words>15869</Words>
  <Characters>90459</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Appendix 8</vt:lpstr>
    </vt:vector>
  </TitlesOfParts>
  <Company>SCI</Company>
  <LinksUpToDate>false</LinksUpToDate>
  <CharactersWithSpaces>106116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8</dc:title>
  <dc:creator>SAC</dc:creator>
  <cp:lastModifiedBy>Ham Eng LEE (ENTERPRISESG)</cp:lastModifiedBy>
  <cp:revision>459</cp:revision>
  <cp:lastPrinted>2018-10-10T02:58:00Z</cp:lastPrinted>
  <dcterms:created xsi:type="dcterms:W3CDTF">2021-12-09T02:36:00Z</dcterms:created>
  <dcterms:modified xsi:type="dcterms:W3CDTF">2022-04-12T04:58:00Z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A496951</vt:lpwstr>
  </property>
  <property fmtid="{D5CDD505-2E9C-101B-9397-08002B2CF9AE}" pid="4" name="Objective-Title">
    <vt:lpwstr>IBFM 02_Assessment Checklist (14 Feb 2013)</vt:lpwstr>
  </property>
  <property fmtid="{D5CDD505-2E9C-101B-9397-08002B2CF9AE}" pid="5" name="Objective-Comment">
    <vt:lpwstr/>
  </property>
  <property fmtid="{D5CDD505-2E9C-101B-9397-08002B2CF9AE}" pid="6" name="Objective-CreationStamp">
    <vt:filetime>2014-03-26T05:49:03Z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2014-03-26T05:52:18Z</vt:filetime>
  </property>
  <property fmtid="{D5CDD505-2E9C-101B-9397-08002B2CF9AE}" pid="10" name="Objective-ModificationStamp">
    <vt:filetime>2014-03-26T05:49:10Z</vt:filetime>
  </property>
  <property fmtid="{D5CDD505-2E9C-101B-9397-08002B2CF9AE}" pid="11" name="Objective-Owner">
    <vt:lpwstr>Ray WANG</vt:lpwstr>
  </property>
  <property fmtid="{D5CDD505-2E9C-101B-9397-08002B2CF9AE}" pid="12" name="Objective-Path">
    <vt:lpwstr>Objective Global Folder:Documents:ACCREDITATION:AC:Quality Committees:SAC QM, QP and documents:Master documents (word copy, access by Quality Committee only):IB documents (word copy):current version:IB forms:</vt:lpwstr>
  </property>
  <property fmtid="{D5CDD505-2E9C-101B-9397-08002B2CF9AE}" pid="13" name="Objective-Parent">
    <vt:lpwstr>IB forms</vt:lpwstr>
  </property>
  <property fmtid="{D5CDD505-2E9C-101B-9397-08002B2CF9AE}" pid="14" name="Objective-State">
    <vt:lpwstr>Published</vt:lpwstr>
  </property>
  <property fmtid="{D5CDD505-2E9C-101B-9397-08002B2CF9AE}" pid="15" name="Objective-Version">
    <vt:lpwstr>1.0</vt:lpwstr>
  </property>
  <property fmtid="{D5CDD505-2E9C-101B-9397-08002B2CF9AE}" pid="16" name="Objective-VersionNumber">
    <vt:r8>1</vt:r8>
  </property>
  <property fmtid="{D5CDD505-2E9C-101B-9397-08002B2CF9AE}" pid="17" name="Objective-VersionComment">
    <vt:lpwstr>First version</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Type [system]">
    <vt:lpwstr>Correspondence</vt:lpwstr>
  </property>
  <property fmtid="{D5CDD505-2E9C-101B-9397-08002B2CF9AE}" pid="22" name="Objective-Status [system]">
    <vt:lpwstr>Active</vt:lpwstr>
  </property>
  <property fmtid="{D5CDD505-2E9C-101B-9397-08002B2CF9AE}" pid="23" name="Objective-Synopsis [system]">
    <vt:lpwstr/>
  </property>
  <property fmtid="{D5CDD505-2E9C-101B-9397-08002B2CF9AE}" pid="24" name="ContentTypeId">
    <vt:lpwstr>0x0101009E0114E0842C5C4EA719BFBF40532328</vt:lpwstr>
  </property>
  <property fmtid="{D5CDD505-2E9C-101B-9397-08002B2CF9AE}" pid="25" name="MSIP_Label_4f288355-fb4c-44cd-b9ca-40cfc2aee5f8_Enabled">
    <vt:lpwstr>true</vt:lpwstr>
  </property>
  <property fmtid="{D5CDD505-2E9C-101B-9397-08002B2CF9AE}" pid="26" name="MSIP_Label_4f288355-fb4c-44cd-b9ca-40cfc2aee5f8_SetDate">
    <vt:lpwstr>2021-12-09T02:35:36Z</vt:lpwstr>
  </property>
  <property fmtid="{D5CDD505-2E9C-101B-9397-08002B2CF9AE}" pid="27" name="MSIP_Label_4f288355-fb4c-44cd-b9ca-40cfc2aee5f8_Method">
    <vt:lpwstr>Standard</vt:lpwstr>
  </property>
  <property fmtid="{D5CDD505-2E9C-101B-9397-08002B2CF9AE}" pid="28" name="MSIP_Label_4f288355-fb4c-44cd-b9ca-40cfc2aee5f8_Name">
    <vt:lpwstr>Non Sensitive_1</vt:lpwstr>
  </property>
  <property fmtid="{D5CDD505-2E9C-101B-9397-08002B2CF9AE}" pid="29" name="MSIP_Label_4f288355-fb4c-44cd-b9ca-40cfc2aee5f8_SiteId">
    <vt:lpwstr>0b11c524-9a1c-4e1b-84cb-6336aefc2243</vt:lpwstr>
  </property>
  <property fmtid="{D5CDD505-2E9C-101B-9397-08002B2CF9AE}" pid="30" name="MSIP_Label_4f288355-fb4c-44cd-b9ca-40cfc2aee5f8_ActionId">
    <vt:lpwstr>380faa90-4c5f-4671-9c55-d0cdaf543160</vt:lpwstr>
  </property>
  <property fmtid="{D5CDD505-2E9C-101B-9397-08002B2CF9AE}" pid="31" name="MSIP_Label_4f288355-fb4c-44cd-b9ca-40cfc2aee5f8_ContentBits">
    <vt:lpwstr>0</vt:lpwstr>
  </property>
</Properties>
</file>