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B1EF" w14:textId="77777777" w:rsidR="00593DE9" w:rsidRPr="00E80348" w:rsidRDefault="00593DE9" w:rsidP="00593DE9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bookmarkStart w:id="0" w:name="_Toc37175332"/>
      <w:r w:rsidRPr="007A2D1F">
        <w:rPr>
          <w:sz w:val="20"/>
          <w:u w:val="none"/>
          <w:lang w:val="en-US"/>
        </w:rPr>
        <w:t>Regulation 9(</w:t>
      </w:r>
      <w:r w:rsidR="006F4BA0">
        <w:rPr>
          <w:sz w:val="20"/>
          <w:u w:val="none"/>
          <w:lang w:val="en-US"/>
        </w:rPr>
        <w:t>2</w:t>
      </w:r>
      <w:r w:rsidRPr="007A2D1F">
        <w:rPr>
          <w:sz w:val="20"/>
          <w:u w:val="none"/>
          <w:lang w:val="en-US"/>
        </w:rPr>
        <w:t>)</w:t>
      </w:r>
      <w:r w:rsidRPr="00E80348">
        <w:rPr>
          <w:sz w:val="20"/>
          <w:u w:val="none"/>
          <w:lang w:val="en-US"/>
        </w:rPr>
        <w:t xml:space="preserve"> </w:t>
      </w:r>
    </w:p>
    <w:p w14:paraId="6FB4F530" w14:textId="77777777" w:rsidR="00593DE9" w:rsidRPr="007A2D1F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FORM 1</w:t>
      </w:r>
    </w:p>
    <w:p w14:paraId="0C2F2AB3" w14:textId="77777777" w:rsidR="00B028DB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NOTIFICATION FOR RELIEF</w:t>
      </w:r>
      <w:r w:rsidR="009D6667">
        <w:rPr>
          <w:rFonts w:cs="Times New Roman"/>
          <w:b/>
          <w:lang w:val="en-US"/>
        </w:rPr>
        <w:t xml:space="preserve"> </w:t>
      </w:r>
    </w:p>
    <w:p w14:paraId="0885DD0A" w14:textId="77777777" w:rsidR="00593DE9" w:rsidRDefault="00C06CA7" w:rsidP="007A2D1F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(</w:t>
      </w:r>
      <w:r w:rsidR="00B028DB">
        <w:rPr>
          <w:rFonts w:cs="Times New Roman"/>
          <w:b/>
          <w:i/>
          <w:lang w:val="en-US"/>
        </w:rPr>
        <w:t>seeking relief on behalf of a company or business</w:t>
      </w:r>
      <w:r>
        <w:rPr>
          <w:rFonts w:cs="Times New Roman"/>
          <w:b/>
          <w:lang w:val="en-US"/>
        </w:rPr>
        <w:t>)</w:t>
      </w:r>
    </w:p>
    <w:p w14:paraId="127D6B1A" w14:textId="77777777" w:rsidR="00C06CA7" w:rsidRPr="00A73DC4" w:rsidRDefault="00C06CA7" w:rsidP="00C06CA7">
      <w:pPr>
        <w:pStyle w:val="NoSpacing"/>
        <w:jc w:val="both"/>
        <w:rPr>
          <w:rFonts w:cs="Times New Roman"/>
          <w:lang w:val="en-US"/>
        </w:rPr>
      </w:pPr>
      <w:bookmarkStart w:id="1" w:name="_Hlk39274840"/>
      <w:bookmarkStart w:id="2" w:name="_Hlk39277690"/>
      <w:r w:rsidRPr="00A73DC4">
        <w:rPr>
          <w:rFonts w:cs="Times New Roman"/>
          <w:lang w:val="en-US"/>
        </w:rPr>
        <w:t>Please use this form only if you are unable to use the electronic</w:t>
      </w:r>
      <w:r w:rsidR="00B028DB" w:rsidRPr="00A73DC4">
        <w:rPr>
          <w:rFonts w:cs="Times New Roman"/>
          <w:lang w:val="en-US"/>
        </w:rPr>
        <w:t xml:space="preserve"> form at </w:t>
      </w:r>
      <w:hyperlink r:id="rId7" w:history="1">
        <w:r w:rsidR="005D3DC4" w:rsidRPr="00860094">
          <w:rPr>
            <w:rStyle w:val="Hyperlink"/>
            <w:rFonts w:cs="Times New Roman"/>
            <w:lang w:val="en-US"/>
          </w:rPr>
          <w:t>https://www.mlaw.gov.sg/covid19-relief/notification-for-relief</w:t>
        </w:r>
      </w:hyperlink>
      <w:r w:rsidR="005D3DC4">
        <w:rPr>
          <w:rFonts w:cs="Times New Roman"/>
          <w:lang w:val="en-US"/>
        </w:rPr>
        <w:t xml:space="preserve"> </w:t>
      </w:r>
      <w:r w:rsidRPr="0019506E">
        <w:rPr>
          <w:rFonts w:cs="Times New Roman"/>
          <w:lang w:val="en-US"/>
        </w:rPr>
        <w:t xml:space="preserve">and if you are seeking relief </w:t>
      </w:r>
      <w:r w:rsidRPr="0019506E">
        <w:rPr>
          <w:rFonts w:cs="Times New Roman"/>
          <w:b/>
          <w:lang w:val="en-US"/>
        </w:rPr>
        <w:t>on behalf of an entity</w:t>
      </w:r>
      <w:r w:rsidRPr="0083484A">
        <w:rPr>
          <w:rFonts w:cs="Times New Roman"/>
          <w:lang w:val="en-US"/>
        </w:rPr>
        <w:t xml:space="preserve"> (such as a business or a company). If you are seeking relief for yourself, please use Form 1 - Notification for Relief (</w:t>
      </w:r>
      <w:r w:rsidR="00176F80" w:rsidRPr="00A73DC4">
        <w:rPr>
          <w:rFonts w:cs="Times New Roman"/>
          <w:i/>
          <w:lang w:val="en-US"/>
        </w:rPr>
        <w:t>seeking relief for yourself</w:t>
      </w:r>
      <w:r w:rsidRPr="00A73DC4">
        <w:rPr>
          <w:rFonts w:cs="Times New Roman"/>
          <w:lang w:val="en-US"/>
        </w:rPr>
        <w:t>).</w:t>
      </w:r>
    </w:p>
    <w:p w14:paraId="70828D33" w14:textId="77777777" w:rsidR="00C06CA7" w:rsidRPr="0019506E" w:rsidRDefault="00C06CA7" w:rsidP="00C06CA7">
      <w:pPr>
        <w:pStyle w:val="NoSpacing"/>
        <w:jc w:val="both"/>
        <w:rPr>
          <w:rFonts w:cs="Times New Roman"/>
          <w:lang w:val="en-US"/>
        </w:rPr>
      </w:pPr>
    </w:p>
    <w:p w14:paraId="5B6FC5AD" w14:textId="77777777" w:rsidR="00C06CA7" w:rsidRPr="0083484A" w:rsidRDefault="00176F80" w:rsidP="00C06CA7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</w:t>
      </w:r>
      <w:r w:rsidR="00C06CA7" w:rsidRPr="0083484A">
        <w:rPr>
          <w:rFonts w:cs="Times New Roman"/>
          <w:lang w:val="en-US"/>
        </w:rPr>
        <w:t xml:space="preserve"> unless they are indicated as optional.</w:t>
      </w:r>
    </w:p>
    <w:bookmarkEnd w:id="1"/>
    <w:p w14:paraId="69FF6A44" w14:textId="77777777" w:rsidR="00C06CA7" w:rsidRPr="00B81EAF" w:rsidRDefault="00C06CA7" w:rsidP="00C06CA7">
      <w:pPr>
        <w:pStyle w:val="NoSpacing"/>
        <w:jc w:val="both"/>
        <w:rPr>
          <w:rFonts w:cs="Times New Roman"/>
          <w:lang w:val="en-US"/>
        </w:rPr>
      </w:pPr>
    </w:p>
    <w:p w14:paraId="069CAC8A" w14:textId="77777777" w:rsidR="00C06CA7" w:rsidRDefault="00C06CA7" w:rsidP="00C06CA7">
      <w:pPr>
        <w:pStyle w:val="NoSpacing"/>
        <w:jc w:val="both"/>
        <w:rPr>
          <w:rFonts w:cs="Times New Roman"/>
          <w:lang w:val="en-US"/>
        </w:rPr>
      </w:pPr>
      <w:bookmarkStart w:id="3" w:name="_Hlk39274848"/>
      <w:r w:rsidRPr="005D3DC4">
        <w:rPr>
          <w:rFonts w:cs="Times New Roman"/>
          <w:lang w:val="en-US"/>
        </w:rPr>
        <w:t xml:space="preserve">Please note that the Notification for Relief will only take effect when it has been served on the other party or parties to the contract. </w:t>
      </w:r>
      <w:bookmarkStart w:id="4" w:name="_Hlk39281816"/>
      <w:r w:rsidRPr="005D3DC4">
        <w:rPr>
          <w:rFonts w:cs="Times New Roman"/>
          <w:lang w:val="en-US"/>
        </w:rPr>
        <w:t xml:space="preserve">Please refer to </w:t>
      </w:r>
      <w:hyperlink r:id="rId8" w:history="1">
        <w:r w:rsidR="0083484A" w:rsidRPr="00B43ED4">
          <w:rPr>
            <w:rStyle w:val="Hyperlink"/>
            <w:rFonts w:cs="Times New Roman"/>
          </w:rPr>
          <w:t>https://www.mlaw.gov.sg/covid19-relief/other-modes-service</w:t>
        </w:r>
      </w:hyperlink>
      <w:r w:rsidR="00D871FC" w:rsidRPr="00B81EAF">
        <w:rPr>
          <w:rFonts w:cs="Times New Roman"/>
          <w:lang w:val="en-US"/>
        </w:rPr>
        <w:t xml:space="preserve"> </w:t>
      </w:r>
      <w:r w:rsidRPr="00B81EAF">
        <w:rPr>
          <w:rFonts w:cs="Times New Roman"/>
          <w:lang w:val="en-US"/>
        </w:rPr>
        <w:t>on the modes of service.</w:t>
      </w:r>
      <w:bookmarkEnd w:id="4"/>
    </w:p>
    <w:p w14:paraId="4393EAF2" w14:textId="77777777" w:rsidR="000736B7" w:rsidRDefault="000736B7" w:rsidP="00C06CA7">
      <w:pPr>
        <w:pStyle w:val="NoSpacing"/>
        <w:jc w:val="both"/>
        <w:rPr>
          <w:rFonts w:cs="Times New Roman"/>
          <w:lang w:val="en-US"/>
        </w:rPr>
      </w:pPr>
    </w:p>
    <w:p w14:paraId="1CA92454" w14:textId="77777777" w:rsidR="000736B7" w:rsidRPr="000736B7" w:rsidRDefault="000736B7" w:rsidP="000736B7">
      <w:pPr>
        <w:jc w:val="both"/>
        <w:rPr>
          <w:b/>
          <w:u w:val="single"/>
        </w:rPr>
      </w:pPr>
      <w:bookmarkStart w:id="5" w:name="_Hlk56697129"/>
      <w:r w:rsidRPr="000736B7">
        <w:rPr>
          <w:b/>
          <w:u w:val="single"/>
        </w:rPr>
        <w:t>Important note</w:t>
      </w:r>
    </w:p>
    <w:p w14:paraId="1FE358E6" w14:textId="2E3A955A" w:rsidR="000736B7" w:rsidRPr="00F60495" w:rsidRDefault="000736B7" w:rsidP="000736B7">
      <w:pPr>
        <w:jc w:val="both"/>
        <w:rPr>
          <w:bCs/>
        </w:rPr>
      </w:pPr>
      <w:r w:rsidRPr="000736B7">
        <w:rPr>
          <w:bCs/>
        </w:rPr>
        <w:t xml:space="preserve">Please note that the </w:t>
      </w:r>
      <w:r w:rsidRPr="00F60495">
        <w:rPr>
          <w:bCs/>
        </w:rPr>
        <w:t xml:space="preserve">prescribed period </w:t>
      </w:r>
      <w:r w:rsidR="00D158E1" w:rsidRPr="00F60495">
        <w:rPr>
          <w:bCs/>
        </w:rPr>
        <w:t xml:space="preserve">has expired </w:t>
      </w:r>
      <w:r w:rsidRPr="00F60495">
        <w:rPr>
          <w:bCs/>
        </w:rPr>
        <w:t>for the following contracts:</w:t>
      </w:r>
    </w:p>
    <w:p w14:paraId="6FD633BD" w14:textId="77777777" w:rsidR="00E2082A" w:rsidRPr="00F60495" w:rsidRDefault="00E2082A" w:rsidP="00E2082A">
      <w:pPr>
        <w:spacing w:after="0"/>
        <w:ind w:left="720"/>
        <w:jc w:val="both"/>
        <w:rPr>
          <w:bCs/>
          <w:u w:val="single"/>
        </w:rPr>
      </w:pPr>
      <w:r w:rsidRPr="00F60495">
        <w:rPr>
          <w:bCs/>
          <w:u w:val="single"/>
        </w:rPr>
        <w:t>Expired on 19 November 2020</w:t>
      </w:r>
    </w:p>
    <w:p w14:paraId="078BBEBE" w14:textId="77777777" w:rsidR="000736B7" w:rsidRPr="00F60495" w:rsidRDefault="000736B7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>Lease or licence of non-residential property;</w:t>
      </w:r>
    </w:p>
    <w:p w14:paraId="172133DA" w14:textId="2F3CB637" w:rsidR="000736B7" w:rsidRPr="00F60495" w:rsidRDefault="000736B7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 xml:space="preserve">Secured loan facility to an SME; </w:t>
      </w:r>
    </w:p>
    <w:p w14:paraId="6FCEE7D7" w14:textId="47272483" w:rsidR="000736B7" w:rsidRPr="00F60495" w:rsidRDefault="000736B7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>Hire-purchase or conditional sales agreement for commercial equipment or vehicles with a bank or MAS-regulated finance company</w:t>
      </w:r>
      <w:r w:rsidR="00E2082A" w:rsidRPr="00F60495">
        <w:rPr>
          <w:bCs/>
        </w:rPr>
        <w:t>;</w:t>
      </w:r>
      <w:r w:rsidRPr="00F60495">
        <w:rPr>
          <w:bCs/>
        </w:rPr>
        <w:t xml:space="preserve"> </w:t>
      </w:r>
    </w:p>
    <w:p w14:paraId="6FA12567" w14:textId="77777777" w:rsidR="00E2082A" w:rsidRPr="00F60495" w:rsidRDefault="00E2082A" w:rsidP="00395583">
      <w:pPr>
        <w:pStyle w:val="ListParagraph"/>
        <w:jc w:val="both"/>
        <w:rPr>
          <w:bCs/>
        </w:rPr>
      </w:pPr>
    </w:p>
    <w:p w14:paraId="1424DBD4" w14:textId="77777777" w:rsidR="00E2082A" w:rsidRPr="00F60495" w:rsidRDefault="00E2082A" w:rsidP="00E2082A">
      <w:pPr>
        <w:pStyle w:val="ListParagraph"/>
        <w:jc w:val="both"/>
        <w:rPr>
          <w:bCs/>
          <w:u w:val="single"/>
        </w:rPr>
      </w:pPr>
      <w:r w:rsidRPr="00F60495">
        <w:rPr>
          <w:bCs/>
          <w:u w:val="single"/>
        </w:rPr>
        <w:t>Expired on 31 January 2021</w:t>
      </w:r>
    </w:p>
    <w:p w14:paraId="65120DC9" w14:textId="77777777" w:rsidR="00E2082A" w:rsidRPr="00F60495" w:rsidRDefault="00E2082A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 xml:space="preserve">Hire-purchase or conditional sales agreement for commercial equipment or vehicles with a financing company (other than with a bank or MAS-regulated finance company); </w:t>
      </w:r>
    </w:p>
    <w:p w14:paraId="00A7B396" w14:textId="2CBE79B2" w:rsidR="00E2082A" w:rsidRPr="00F60495" w:rsidRDefault="00E2082A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 xml:space="preserve">Rental agreements for commercial </w:t>
      </w:r>
      <w:proofErr w:type="gramStart"/>
      <w:r w:rsidRPr="00F60495">
        <w:rPr>
          <w:bCs/>
        </w:rPr>
        <w:t>equipment</w:t>
      </w:r>
      <w:r w:rsidR="00D158E1" w:rsidRPr="00F60495">
        <w:rPr>
          <w:bCs/>
        </w:rPr>
        <w:t>;</w:t>
      </w:r>
      <w:proofErr w:type="gramEnd"/>
      <w:r w:rsidR="00D158E1" w:rsidRPr="00F60495">
        <w:rPr>
          <w:bCs/>
        </w:rPr>
        <w:t xml:space="preserve"> </w:t>
      </w:r>
    </w:p>
    <w:p w14:paraId="3CA1339F" w14:textId="224F707E" w:rsidR="00E2082A" w:rsidRDefault="00E2082A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>Event or tourism-related contracts</w:t>
      </w:r>
      <w:r w:rsidR="00B8062E">
        <w:rPr>
          <w:bCs/>
        </w:rPr>
        <w:t>; and</w:t>
      </w:r>
    </w:p>
    <w:p w14:paraId="24F4EBFE" w14:textId="26EB6C53" w:rsidR="00B8062E" w:rsidRDefault="00B8062E" w:rsidP="00B8062E">
      <w:pPr>
        <w:pStyle w:val="ListParagraph"/>
        <w:jc w:val="both"/>
        <w:rPr>
          <w:bCs/>
        </w:rPr>
      </w:pPr>
    </w:p>
    <w:p w14:paraId="24032783" w14:textId="77777777" w:rsidR="00B8062E" w:rsidRPr="00F20F75" w:rsidRDefault="00B8062E" w:rsidP="00B8062E">
      <w:pPr>
        <w:pStyle w:val="ListParagraph"/>
        <w:jc w:val="both"/>
        <w:rPr>
          <w:bCs/>
          <w:u w:val="single"/>
        </w:rPr>
      </w:pPr>
      <w:r>
        <w:rPr>
          <w:bCs/>
          <w:u w:val="single"/>
        </w:rPr>
        <w:t>Expired on 30 June 2021</w:t>
      </w:r>
    </w:p>
    <w:p w14:paraId="280F82B1" w14:textId="77777777" w:rsidR="00B8062E" w:rsidRPr="00731078" w:rsidRDefault="00B8062E" w:rsidP="00B8062E">
      <w:pPr>
        <w:pStyle w:val="ListParagraph"/>
        <w:numPr>
          <w:ilvl w:val="0"/>
          <w:numId w:val="15"/>
        </w:numPr>
        <w:jc w:val="both"/>
        <w:rPr>
          <w:bCs/>
        </w:rPr>
      </w:pPr>
      <w:r>
        <w:rPr>
          <w:bCs/>
        </w:rPr>
        <w:t>Options to purchase and sale and purchase agreements with housing, commercial and industrial developers</w:t>
      </w:r>
    </w:p>
    <w:p w14:paraId="30A77A14" w14:textId="77777777" w:rsidR="00B8062E" w:rsidRPr="00F60495" w:rsidRDefault="00B8062E" w:rsidP="00B8062E">
      <w:pPr>
        <w:pStyle w:val="ListParagraph"/>
        <w:jc w:val="both"/>
        <w:rPr>
          <w:bCs/>
        </w:rPr>
      </w:pPr>
    </w:p>
    <w:p w14:paraId="0F462219" w14:textId="15422E00" w:rsidR="000736B7" w:rsidRPr="00D05944" w:rsidRDefault="000736B7" w:rsidP="000736B7">
      <w:pPr>
        <w:jc w:val="both"/>
        <w:rPr>
          <w:bCs/>
        </w:rPr>
      </w:pPr>
      <w:r w:rsidRPr="00F60495">
        <w:rPr>
          <w:bCs/>
        </w:rPr>
        <w:t xml:space="preserve">You should therefore not serve a Notification for Relief in respect of these contracts after </w:t>
      </w:r>
      <w:r w:rsidR="00E2082A" w:rsidRPr="00F60495">
        <w:rPr>
          <w:bCs/>
        </w:rPr>
        <w:t>the expiry of the prescribed period</w:t>
      </w:r>
      <w:r w:rsidRPr="00F60495">
        <w:rPr>
          <w:bCs/>
        </w:rPr>
        <w:t>, as it will have no effect.</w:t>
      </w:r>
      <w:r w:rsidRPr="000736B7">
        <w:rPr>
          <w:bCs/>
        </w:rPr>
        <w:t xml:space="preserve"> </w:t>
      </w:r>
    </w:p>
    <w:bookmarkEnd w:id="5"/>
    <w:p w14:paraId="1096D507" w14:textId="77777777" w:rsidR="000736B7" w:rsidRDefault="000736B7" w:rsidP="000736B7">
      <w:pPr>
        <w:pStyle w:val="NoSpacing"/>
        <w:jc w:val="both"/>
        <w:rPr>
          <w:lang w:val="en-US"/>
        </w:rPr>
      </w:pPr>
    </w:p>
    <w:p w14:paraId="05772D03" w14:textId="77777777" w:rsidR="000736B7" w:rsidRDefault="000736B7" w:rsidP="000736B7">
      <w:pPr>
        <w:rPr>
          <w:b/>
          <w:u w:val="single"/>
        </w:rPr>
      </w:pPr>
      <w:r w:rsidRPr="00E21395">
        <w:rPr>
          <w:b/>
          <w:u w:val="single"/>
        </w:rPr>
        <w:t xml:space="preserve">Important note to </w:t>
      </w:r>
      <w:r>
        <w:rPr>
          <w:b/>
          <w:u w:val="single"/>
        </w:rPr>
        <w:t>businesses seeking relief under the Re-Align Framework</w:t>
      </w:r>
    </w:p>
    <w:p w14:paraId="480679CC" w14:textId="77777777" w:rsidR="000736B7" w:rsidRPr="00BF204B" w:rsidRDefault="000736B7" w:rsidP="000736B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>
        <w:rPr>
          <w:rFonts w:eastAsia="Times New Roman" w:cs="Times New Roman"/>
          <w:lang w:eastAsia="en-SG"/>
        </w:rPr>
        <w:t>This</w:t>
      </w:r>
      <w:r w:rsidRPr="00301147">
        <w:rPr>
          <w:rFonts w:eastAsia="Times New Roman" w:cs="Times New Roman"/>
          <w:lang w:eastAsia="en-SG"/>
        </w:rPr>
        <w:t xml:space="preserve"> Notification for Relief is </w:t>
      </w:r>
      <w:r w:rsidRPr="00AC11B3">
        <w:rPr>
          <w:rFonts w:eastAsia="Times New Roman" w:cs="Times New Roman"/>
          <w:b/>
          <w:bCs/>
          <w:lang w:eastAsia="en-SG"/>
        </w:rPr>
        <w:t>not</w:t>
      </w:r>
      <w:r w:rsidRPr="00301147">
        <w:rPr>
          <w:rFonts w:eastAsia="Times New Roman" w:cs="Times New Roman"/>
          <w:lang w:eastAsia="en-SG"/>
        </w:rPr>
        <w:t xml:space="preserve"> a notice under the Re-Align Framework.</w:t>
      </w:r>
      <w:r>
        <w:rPr>
          <w:rFonts w:eastAsia="Times New Roman" w:cs="Times New Roman"/>
          <w:lang w:eastAsia="en-SG"/>
        </w:rPr>
        <w:t xml:space="preserve"> </w:t>
      </w:r>
      <w:r w:rsidRPr="00BF204B">
        <w:rPr>
          <w:rFonts w:eastAsia="Times New Roman" w:cs="Times New Roman"/>
          <w:lang w:eastAsia="en-SG"/>
        </w:rPr>
        <w:t>You should NOT use this form to seek relief under the Re-Align Framework.</w:t>
      </w:r>
    </w:p>
    <w:p w14:paraId="3B7B594E" w14:textId="77777777" w:rsidR="000736B7" w:rsidRDefault="000736B7" w:rsidP="000736B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301147">
        <w:rPr>
          <w:rFonts w:eastAsia="Times New Roman" w:cs="Times New Roman"/>
          <w:lang w:eastAsia="en-SG"/>
        </w:rPr>
        <w:t>The Re-Align Framework has not yet come into force. Further information on the notice</w:t>
      </w:r>
      <w:r>
        <w:rPr>
          <w:rFonts w:eastAsia="Times New Roman" w:cs="Times New Roman"/>
          <w:lang w:eastAsia="en-SG"/>
        </w:rPr>
        <w:t>s and forms to be used</w:t>
      </w:r>
      <w:r w:rsidRPr="00301147">
        <w:rPr>
          <w:rFonts w:eastAsia="Times New Roman" w:cs="Times New Roman"/>
          <w:lang w:eastAsia="en-SG"/>
        </w:rPr>
        <w:t xml:space="preserve"> will be announced at </w:t>
      </w:r>
      <w:hyperlink r:id="rId9" w:history="1">
        <w:r w:rsidRPr="00301147">
          <w:rPr>
            <w:rStyle w:val="Hyperlink"/>
            <w:rFonts w:eastAsia="Times New Roman" w:cs="Times New Roman"/>
            <w:u w:val="none"/>
            <w:lang w:eastAsia="en-SG"/>
          </w:rPr>
          <w:t>https://go.gov.sg/re-align</w:t>
        </w:r>
      </w:hyperlink>
      <w:r w:rsidRPr="00301147">
        <w:rPr>
          <w:rFonts w:eastAsia="Times New Roman" w:cs="Times New Roman"/>
          <w:lang w:eastAsia="en-SG"/>
        </w:rPr>
        <w:t xml:space="preserve"> when the Re-Align Framework comes into force.</w:t>
      </w:r>
    </w:p>
    <w:p w14:paraId="23BB57E5" w14:textId="49AD4651" w:rsidR="00F60495" w:rsidRPr="000736B7" w:rsidRDefault="000736B7" w:rsidP="000736B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BF204B">
        <w:rPr>
          <w:rFonts w:eastAsia="Times New Roman" w:cs="Times New Roman"/>
          <w:lang w:eastAsia="en-SG"/>
        </w:rPr>
        <w:t xml:space="preserve">Under the Re-Align Framework, eligible businesses which have been significantly impacted by COVID-19 can renegotiate certain types of contracts, to realign with the current economic conditions, failing which the businesses may seek to terminate those contracts. A party who wishes to seek relief under the Re-Align Framework would have to serve a </w:t>
      </w:r>
      <w:r>
        <w:rPr>
          <w:rFonts w:eastAsia="Times New Roman" w:cs="Times New Roman"/>
          <w:lang w:eastAsia="en-SG"/>
        </w:rPr>
        <w:t>N</w:t>
      </w:r>
      <w:r w:rsidRPr="00BF204B">
        <w:rPr>
          <w:rFonts w:eastAsia="Times New Roman" w:cs="Times New Roman"/>
          <w:lang w:eastAsia="en-SG"/>
        </w:rPr>
        <w:t>otice</w:t>
      </w:r>
      <w:r>
        <w:rPr>
          <w:rFonts w:eastAsia="Times New Roman" w:cs="Times New Roman"/>
          <w:lang w:eastAsia="en-SG"/>
        </w:rPr>
        <w:t xml:space="preserve"> of Negotiation</w:t>
      </w:r>
      <w:r w:rsidRPr="00BF204B">
        <w:rPr>
          <w:rFonts w:eastAsia="Times New Roman" w:cs="Times New Roman"/>
          <w:lang w:eastAsia="en-SG"/>
        </w:rPr>
        <w:t xml:space="preserve"> on their contracting party.</w:t>
      </w:r>
    </w:p>
    <w:bookmarkEnd w:id="2"/>
    <w:bookmarkEnd w:id="3"/>
    <w:p w14:paraId="4485E1D2" w14:textId="77777777" w:rsidR="007A2D1F" w:rsidRPr="00593DE9" w:rsidRDefault="007A2D1F" w:rsidP="007A2D1F">
      <w:pPr>
        <w:pStyle w:val="NoSpacing"/>
        <w:jc w:val="center"/>
        <w:rPr>
          <w:lang w:val="en-US"/>
        </w:rPr>
      </w:pPr>
    </w:p>
    <w:tbl>
      <w:tblPr>
        <w:tblStyle w:val="TableGrid"/>
        <w:tblW w:w="9300" w:type="dxa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35"/>
        <w:gridCol w:w="429"/>
        <w:gridCol w:w="387"/>
        <w:gridCol w:w="283"/>
        <w:gridCol w:w="4627"/>
      </w:tblGrid>
      <w:tr w:rsidR="00593DE9" w:rsidRPr="00593DE9" w14:paraId="4A3B382F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5F3503AA" w14:textId="77777777" w:rsidR="009A5BEB" w:rsidRDefault="00593DE9" w:rsidP="007D075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A</w:t>
            </w:r>
            <w:r w:rsidR="007D638B">
              <w:rPr>
                <w:rFonts w:cs="Times New Roman"/>
                <w:b/>
                <w:lang w:val="en-US"/>
              </w:rPr>
              <w:t>1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 w:rsidR="00C06CA7"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 w:rsidR="0080275A">
              <w:rPr>
                <w:rFonts w:cs="Times New Roman"/>
                <w:b/>
                <w:lang w:val="en-US"/>
              </w:rPr>
              <w:t xml:space="preserve">of entity seeking relief </w:t>
            </w:r>
          </w:p>
          <w:p w14:paraId="0FDA6A73" w14:textId="77777777" w:rsidR="00593DE9" w:rsidRDefault="00593DE9" w:rsidP="00C06CA7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49328183" w14:textId="77777777" w:rsidR="00EB008B" w:rsidRPr="00B028DB" w:rsidRDefault="00EB008B" w:rsidP="00EB008B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</w:t>
            </w:r>
            <w:r>
              <w:rPr>
                <w:rFonts w:cs="Times New Roman"/>
                <w:lang w:val="en-US"/>
              </w:rPr>
              <w:t xml:space="preserve"> particulars below will</w:t>
            </w:r>
            <w:r w:rsidRPr="00593DE9">
              <w:rPr>
                <w:rFonts w:cs="Times New Roman"/>
                <w:lang w:val="en-US"/>
              </w:rPr>
              <w:t xml:space="preserve"> be used for the purposes of correspondence</w:t>
            </w:r>
            <w:r>
              <w:rPr>
                <w:rFonts w:cs="Times New Roman"/>
                <w:lang w:val="en-US"/>
              </w:rPr>
              <w:t xml:space="preserve"> with the entity</w:t>
            </w:r>
            <w:r w:rsidRPr="00593DE9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Registry (if applicable) </w:t>
            </w:r>
            <w:r w:rsidRPr="00593DE9">
              <w:rPr>
                <w:rFonts w:cs="Times New Roman"/>
                <w:lang w:val="en-US"/>
              </w:rPr>
              <w:t>and the service of any notice(s) or documents</w:t>
            </w:r>
            <w:r>
              <w:rPr>
                <w:rFonts w:cs="Times New Roman"/>
                <w:lang w:val="en-US"/>
              </w:rPr>
              <w:t xml:space="preserve"> on the entity by other party or parties to the contract.</w:t>
            </w:r>
          </w:p>
          <w:p w14:paraId="319F6039" w14:textId="77777777" w:rsidR="00EB008B" w:rsidRPr="004F7172" w:rsidRDefault="00EB008B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593DE9" w:rsidRPr="00593DE9" w14:paraId="15D01B0E" w14:textId="77777777" w:rsidTr="00141656">
        <w:tc>
          <w:tcPr>
            <w:tcW w:w="846" w:type="dxa"/>
          </w:tcPr>
          <w:p w14:paraId="5CE735DE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hideMark/>
          </w:tcPr>
          <w:p w14:paraId="2D0A7AD6" w14:textId="77777777" w:rsidR="00593DE9" w:rsidRPr="00593DE9" w:rsidRDefault="0080275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Entity’s n</w:t>
            </w:r>
            <w:r w:rsidR="00593DE9" w:rsidRPr="00593DE9">
              <w:rPr>
                <w:rFonts w:cs="Times New Roman"/>
                <w:lang w:val="en-US"/>
              </w:rPr>
              <w:t>ame:</w:t>
            </w:r>
          </w:p>
        </w:tc>
        <w:tc>
          <w:tcPr>
            <w:tcW w:w="5726" w:type="dxa"/>
            <w:gridSpan w:val="4"/>
          </w:tcPr>
          <w:p w14:paraId="061740E2" w14:textId="77777777" w:rsidR="00593DE9" w:rsidRPr="00B43ED4" w:rsidRDefault="00176F8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Insert name of company or business seeking relief</w:t>
            </w:r>
          </w:p>
          <w:p w14:paraId="4520C91C" w14:textId="77777777" w:rsidR="00A73DC4" w:rsidRPr="00B43ED4" w:rsidRDefault="00A73DC4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593DE9" w:rsidRPr="00593DE9" w14:paraId="02515824" w14:textId="77777777" w:rsidTr="00141656">
        <w:tc>
          <w:tcPr>
            <w:tcW w:w="846" w:type="dxa"/>
          </w:tcPr>
          <w:p w14:paraId="6BAAA06E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BD98C95" w14:textId="77777777" w:rsid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Email address</w:t>
            </w:r>
            <w:r w:rsidR="00C06CA7">
              <w:rPr>
                <w:rFonts w:cs="Times New Roman"/>
                <w:lang w:val="en-US"/>
              </w:rPr>
              <w:t xml:space="preserve"> (</w:t>
            </w:r>
            <w:r w:rsidR="00EB008B">
              <w:rPr>
                <w:rFonts w:cs="Times New Roman"/>
                <w:lang w:val="en-US"/>
              </w:rPr>
              <w:t>please provide if available</w:t>
            </w:r>
            <w:r w:rsidR="00C06CA7">
              <w:rPr>
                <w:rFonts w:cs="Times New Roman"/>
                <w:lang w:val="en-US"/>
              </w:rPr>
              <w:t>)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33F2E3E8" w14:textId="77777777" w:rsidR="008D22C6" w:rsidRPr="00593DE9" w:rsidRDefault="008D22C6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081E0278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0E80ECFF" w14:textId="77777777" w:rsidTr="00141656">
        <w:tc>
          <w:tcPr>
            <w:tcW w:w="846" w:type="dxa"/>
          </w:tcPr>
          <w:p w14:paraId="05AF0671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2696DAB9" w14:textId="77777777" w:rsidR="00593DE9" w:rsidRPr="008D22C6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9A5BEB"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451A220" w14:textId="77777777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4AC54F53" w14:textId="77777777" w:rsidR="00593DE9" w:rsidRPr="00593DE9" w:rsidRDefault="00593DE9" w:rsidP="00B81EA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62FE6754" w14:textId="77777777" w:rsidTr="00141656">
        <w:tc>
          <w:tcPr>
            <w:tcW w:w="846" w:type="dxa"/>
          </w:tcPr>
          <w:p w14:paraId="0310B986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33A9F6B6" w14:textId="77777777" w:rsidR="008D22C6" w:rsidRDefault="0080275A" w:rsidP="004D28E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Entity’s </w:t>
            </w:r>
            <w:r w:rsidR="00C06CA7">
              <w:rPr>
                <w:rFonts w:cs="Times New Roman"/>
                <w:lang w:val="en-US"/>
              </w:rPr>
              <w:t xml:space="preserve">registered </w:t>
            </w:r>
            <w:r w:rsidR="00A7075E">
              <w:rPr>
                <w:rFonts w:cs="Times New Roman"/>
                <w:lang w:val="en-US"/>
              </w:rPr>
              <w:t>a</w:t>
            </w:r>
            <w:r w:rsidR="004D28E5" w:rsidRPr="00593DE9">
              <w:rPr>
                <w:rFonts w:cs="Times New Roman"/>
                <w:lang w:val="en-US"/>
              </w:rPr>
              <w:t xml:space="preserve">ddress: </w:t>
            </w:r>
          </w:p>
          <w:p w14:paraId="1A6A8454" w14:textId="77777777" w:rsidR="008D22C6" w:rsidRPr="00593DE9" w:rsidRDefault="008D22C6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03635DB1" w14:textId="77777777" w:rsid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60DF43E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05FB70E" w14:textId="77777777" w:rsidR="00A73DC4" w:rsidRPr="00593DE9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0275A" w:rsidRPr="00593DE9" w14:paraId="5C90C5A6" w14:textId="77777777" w:rsidTr="00141656">
        <w:tc>
          <w:tcPr>
            <w:tcW w:w="9300" w:type="dxa"/>
            <w:gridSpan w:val="7"/>
            <w:shd w:val="clear" w:color="auto" w:fill="E7E6E6" w:themeFill="background2"/>
          </w:tcPr>
          <w:p w14:paraId="54CEFA26" w14:textId="77777777" w:rsidR="00A73DC4" w:rsidRDefault="0080275A" w:rsidP="00B028DB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 w:rsidR="007D638B">
              <w:rPr>
                <w:rFonts w:cs="Times New Roman"/>
                <w:b/>
                <w:lang w:val="en-US"/>
              </w:rPr>
              <w:t>A2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 w:rsidR="007D638B"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>
              <w:rPr>
                <w:rFonts w:cs="Times New Roman"/>
                <w:b/>
                <w:lang w:val="en-US"/>
              </w:rPr>
              <w:t xml:space="preserve">of </w:t>
            </w:r>
            <w:proofErr w:type="spellStart"/>
            <w:r>
              <w:rPr>
                <w:rFonts w:cs="Times New Roman"/>
                <w:b/>
                <w:lang w:val="en-US"/>
              </w:rPr>
              <w:t>authorised</w:t>
            </w:r>
            <w:proofErr w:type="spellEnd"/>
            <w:r>
              <w:rPr>
                <w:rFonts w:cs="Times New Roman"/>
                <w:b/>
                <w:lang w:val="en-US"/>
              </w:rPr>
              <w:t xml:space="preserve"> representative</w:t>
            </w:r>
          </w:p>
          <w:p w14:paraId="235F6E94" w14:textId="77777777" w:rsidR="00C06CA7" w:rsidRDefault="00C06CA7" w:rsidP="00B028DB">
            <w:pPr>
              <w:spacing w:line="240" w:lineRule="auto"/>
              <w:rPr>
                <w:rFonts w:cs="Times New Roman"/>
                <w:lang w:val="en-US"/>
              </w:rPr>
            </w:pPr>
          </w:p>
          <w:p w14:paraId="1F21F763" w14:textId="77777777" w:rsidR="00C06CA7" w:rsidRDefault="00C06CA7" w:rsidP="00B028DB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person below </w:t>
            </w:r>
            <w:r w:rsidR="007D236C">
              <w:rPr>
                <w:rFonts w:cs="Times New Roman"/>
                <w:lang w:val="en-US"/>
              </w:rPr>
              <w:t xml:space="preserve">must be </w:t>
            </w:r>
            <w:proofErr w:type="spellStart"/>
            <w:r w:rsidR="007D236C">
              <w:rPr>
                <w:rFonts w:cs="Times New Roman"/>
                <w:lang w:val="en-US"/>
              </w:rPr>
              <w:t>authorised</w:t>
            </w:r>
            <w:proofErr w:type="spellEnd"/>
            <w:r w:rsidR="007D236C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entity </w:t>
            </w:r>
            <w:r w:rsidR="007D236C">
              <w:rPr>
                <w:rFonts w:cs="Times New Roman"/>
                <w:lang w:val="en-US"/>
              </w:rPr>
              <w:t>to seek</w:t>
            </w:r>
            <w:r w:rsidR="007D236C" w:rsidRPr="00593DE9">
              <w:rPr>
                <w:rFonts w:cs="Times New Roman"/>
                <w:lang w:val="en-US"/>
              </w:rPr>
              <w:t xml:space="preserve"> relief on </w:t>
            </w:r>
            <w:r>
              <w:rPr>
                <w:rFonts w:cs="Times New Roman"/>
                <w:lang w:val="en-US"/>
              </w:rPr>
              <w:t xml:space="preserve">its </w:t>
            </w:r>
            <w:r w:rsidR="007D236C" w:rsidRPr="00593DE9">
              <w:rPr>
                <w:rFonts w:cs="Times New Roman"/>
                <w:lang w:val="en-US"/>
              </w:rPr>
              <w:t>behalf</w:t>
            </w:r>
            <w:r>
              <w:rPr>
                <w:rFonts w:cs="Times New Roman"/>
                <w:lang w:val="en-US"/>
              </w:rPr>
              <w:t>.</w:t>
            </w:r>
          </w:p>
          <w:p w14:paraId="751C5FB6" w14:textId="77777777" w:rsidR="0080275A" w:rsidRPr="00593DE9" w:rsidRDefault="0080275A" w:rsidP="00B43ED4">
            <w:pPr>
              <w:spacing w:line="240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7D236C" w:rsidRPr="00593DE9" w14:paraId="4AF70F7F" w14:textId="77777777" w:rsidTr="00141656">
        <w:tc>
          <w:tcPr>
            <w:tcW w:w="846" w:type="dxa"/>
          </w:tcPr>
          <w:p w14:paraId="38FB46F3" w14:textId="77777777" w:rsidR="007D236C" w:rsidRPr="00B028DB" w:rsidRDefault="007D236C" w:rsidP="004F717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3" w:type="dxa"/>
          </w:tcPr>
          <w:p w14:paraId="1ADDA35C" w14:textId="77777777" w:rsidR="007D236C" w:rsidRPr="004F7172" w:rsidRDefault="007D236C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Name of </w:t>
            </w:r>
            <w:proofErr w:type="spellStart"/>
            <w:r w:rsidRPr="004F7172">
              <w:rPr>
                <w:rFonts w:cs="Times New Roman"/>
                <w:lang w:val="en-US"/>
              </w:rPr>
              <w:t>authorised</w:t>
            </w:r>
            <w:proofErr w:type="spellEnd"/>
            <w:r w:rsidRPr="004F7172">
              <w:rPr>
                <w:rFonts w:cs="Times New Roman"/>
                <w:lang w:val="en-US"/>
              </w:rPr>
              <w:t xml:space="preserve"> </w:t>
            </w:r>
          </w:p>
          <w:p w14:paraId="43D0B40C" w14:textId="77777777" w:rsidR="007D236C" w:rsidRPr="008D22C6" w:rsidRDefault="007D236C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representative: </w:t>
            </w:r>
          </w:p>
          <w:p w14:paraId="38980FF8" w14:textId="77777777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61" w:type="dxa"/>
            <w:gridSpan w:val="5"/>
          </w:tcPr>
          <w:p w14:paraId="3CA96E3E" w14:textId="77777777" w:rsidR="007D236C" w:rsidRPr="00B43ED4" w:rsidRDefault="00EB008B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Insert your name here</w:t>
            </w:r>
          </w:p>
        </w:tc>
      </w:tr>
      <w:tr w:rsidR="007D638B" w:rsidRPr="00593DE9" w14:paraId="08D08665" w14:textId="77777777" w:rsidTr="00141656">
        <w:tc>
          <w:tcPr>
            <w:tcW w:w="846" w:type="dxa"/>
          </w:tcPr>
          <w:p w14:paraId="031A6637" w14:textId="77777777" w:rsidR="007D638B" w:rsidRPr="007D638B" w:rsidRDefault="007D638B" w:rsidP="004F717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3" w:type="dxa"/>
          </w:tcPr>
          <w:p w14:paraId="26CFEEC0" w14:textId="77777777" w:rsidR="007D638B" w:rsidRPr="00593DE9" w:rsidRDefault="007D638B" w:rsidP="007D638B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1206FA05" w14:textId="77777777" w:rsidR="007D638B" w:rsidRPr="004F7172" w:rsidRDefault="007D638B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1" w:type="dxa"/>
            <w:gridSpan w:val="5"/>
          </w:tcPr>
          <w:p w14:paraId="30B25A20" w14:textId="77777777" w:rsidR="007D638B" w:rsidRDefault="007D638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5383BF7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961515E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57B466F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2549EE83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204FD76E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2086783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0777CA2F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9942C64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6477BE76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60D28F4E" w14:textId="77777777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32BD2D68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42C0891D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 w:rsidR="00C06CA7">
              <w:rPr>
                <w:rFonts w:cs="Times New Roman"/>
                <w:b/>
                <w:lang w:val="en-US"/>
              </w:rPr>
              <w:t>B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of: </w:t>
            </w:r>
          </w:p>
          <w:p w14:paraId="6F58EEC1" w14:textId="77777777" w:rsidR="00593DE9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other parties to the contract</w:t>
            </w:r>
          </w:p>
          <w:p w14:paraId="41CC5E6B" w14:textId="77777777" w:rsidR="00593DE9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14:paraId="584F15E5" w14:textId="77777777" w:rsidR="00712CCE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14:paraId="6D07E906" w14:textId="77777777" w:rsidR="00593DE9" w:rsidRPr="006A1298" w:rsidRDefault="00593DE9" w:rsidP="006A1298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63838E87" w14:textId="77777777" w:rsidR="00895AC1" w:rsidRDefault="00895AC1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</w:t>
            </w:r>
            <w:r w:rsidR="00A73DC4" w:rsidRPr="006A1298">
              <w:rPr>
                <w:rFonts w:cs="Times New Roman"/>
                <w:lang w:val="en-US"/>
              </w:rPr>
              <w:t xml:space="preserve">you </w:t>
            </w:r>
            <w:r w:rsidR="00A73DC4" w:rsidRPr="006A1298">
              <w:rPr>
                <w:rFonts w:cs="Times New Roman"/>
                <w:u w:val="single"/>
                <w:lang w:val="en-US"/>
              </w:rPr>
              <w:t>must</w:t>
            </w:r>
            <w:r w:rsidR="00A73DC4" w:rsidRPr="006A1298">
              <w:rPr>
                <w:rFonts w:cs="Times New Roman"/>
                <w:lang w:val="en-US"/>
              </w:rPr>
              <w:t xml:space="preserve"> identify the </w:t>
            </w:r>
            <w:r w:rsidR="00A73DC4">
              <w:rPr>
                <w:rFonts w:cs="Times New Roman"/>
                <w:lang w:val="en-US"/>
              </w:rPr>
              <w:t xml:space="preserve">correct </w:t>
            </w:r>
            <w:r w:rsidR="00A73DC4" w:rsidRPr="006A1298">
              <w:rPr>
                <w:rFonts w:cs="Times New Roman"/>
                <w:lang w:val="en-US"/>
              </w:rPr>
              <w:t>entity</w:t>
            </w:r>
            <w:r w:rsidR="00A73DC4">
              <w:rPr>
                <w:rFonts w:cs="Times New Roman"/>
                <w:lang w:val="en-US"/>
              </w:rPr>
              <w:t xml:space="preserve"> for the Notification for Relief to be valid</w:t>
            </w:r>
            <w:r w:rsidR="00A73DC4" w:rsidRPr="006A1298">
              <w:rPr>
                <w:rFonts w:cs="Times New Roman"/>
                <w:lang w:val="en-US"/>
              </w:rPr>
              <w:t>.</w:t>
            </w:r>
          </w:p>
          <w:p w14:paraId="48FFBAEB" w14:textId="77777777" w:rsidR="00A73DC4" w:rsidRDefault="00A73DC4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15B2961A" w14:textId="77777777" w:rsidR="00A73DC4" w:rsidRPr="00593DE9" w:rsidRDefault="00A73DC4" w:rsidP="00A73DC4">
            <w:pPr>
              <w:spacing w:line="276" w:lineRule="auto"/>
              <w:rPr>
                <w:rFonts w:cs="Times New Roman"/>
                <w:lang w:val="en-US"/>
              </w:rPr>
            </w:pPr>
            <w:r w:rsidRPr="00B43ED4">
              <w:rPr>
                <w:rFonts w:cs="Times New Roman"/>
                <w:lang w:val="en-US"/>
              </w:rPr>
              <w:t>Please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7F3516EB" w14:textId="77777777" w:rsidR="00895AC1" w:rsidRPr="00593DE9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</w:tr>
      <w:tr w:rsidR="009975D6" w:rsidRPr="00593DE9" w14:paraId="7E2A6893" w14:textId="77777777" w:rsidTr="00141656">
        <w:trPr>
          <w:trHeight w:val="95"/>
        </w:trPr>
        <w:tc>
          <w:tcPr>
            <w:tcW w:w="846" w:type="dxa"/>
            <w:vMerge w:val="restart"/>
          </w:tcPr>
          <w:p w14:paraId="1E83C853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 w:val="restart"/>
          </w:tcPr>
          <w:p w14:paraId="40A8CDF3" w14:textId="77777777"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14:paraId="26F1CD27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25581DE6" w14:textId="77777777" w:rsidR="009975D6" w:rsidRPr="00593DE9" w:rsidRDefault="00961CB8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407FB408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9975D6" w:rsidRPr="00593DE9" w14:paraId="26066D4E" w14:textId="77777777" w:rsidTr="00141656">
        <w:trPr>
          <w:trHeight w:val="95"/>
        </w:trPr>
        <w:tc>
          <w:tcPr>
            <w:tcW w:w="846" w:type="dxa"/>
            <w:vMerge/>
          </w:tcPr>
          <w:p w14:paraId="3BFACF28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/>
          </w:tcPr>
          <w:p w14:paraId="1FE9FFD5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6F086119" w14:textId="77777777" w:rsidR="009975D6" w:rsidRPr="00593DE9" w:rsidRDefault="009975D6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2F81EA4E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9975D6" w:rsidRPr="00593DE9" w14:paraId="4E570927" w14:textId="77777777" w:rsidTr="00141656">
        <w:trPr>
          <w:trHeight w:val="95"/>
        </w:trPr>
        <w:tc>
          <w:tcPr>
            <w:tcW w:w="846" w:type="dxa"/>
            <w:vMerge/>
          </w:tcPr>
          <w:p w14:paraId="5F9C214D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/>
          </w:tcPr>
          <w:p w14:paraId="03B66A42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08170CF1" w14:textId="77777777" w:rsidR="009975D6" w:rsidRPr="00593DE9" w:rsidRDefault="009975D6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0F5F1937" w14:textId="5801153B" w:rsidR="00961CB8" w:rsidRPr="00F60495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</w:tc>
      </w:tr>
      <w:tr w:rsidR="009975D6" w:rsidRPr="00593DE9" w14:paraId="01D8ADD9" w14:textId="77777777" w:rsidTr="00141656">
        <w:tc>
          <w:tcPr>
            <w:tcW w:w="846" w:type="dxa"/>
          </w:tcPr>
          <w:p w14:paraId="7C070384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341EE3CD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20160B43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08BAD060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state the name of the entity.</w:t>
            </w:r>
          </w:p>
        </w:tc>
      </w:tr>
      <w:tr w:rsidR="009975D6" w:rsidRPr="00593DE9" w14:paraId="4FA8ED5F" w14:textId="77777777" w:rsidTr="00141656">
        <w:tc>
          <w:tcPr>
            <w:tcW w:w="846" w:type="dxa"/>
          </w:tcPr>
          <w:p w14:paraId="70920F6F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2E66F89C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</w:tc>
        <w:tc>
          <w:tcPr>
            <w:tcW w:w="5726" w:type="dxa"/>
            <w:gridSpan w:val="4"/>
          </w:tcPr>
          <w:p w14:paraId="3F5C36A3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provide the entity’s registered address (see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</w:t>
            </w:r>
            <w:hyperlink r:id="rId10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 w:rsidRPr="00B43ED4">
              <w:rPr>
                <w:rFonts w:cs="Times New Roman"/>
                <w:i/>
                <w:color w:val="E7E6E6" w:themeColor="background2"/>
                <w:lang w:val="en-US"/>
              </w:rPr>
              <w:t>).</w:t>
            </w:r>
          </w:p>
        </w:tc>
      </w:tr>
      <w:tr w:rsidR="009975D6" w:rsidRPr="00593DE9" w14:paraId="46C94D95" w14:textId="77777777" w:rsidTr="00141656">
        <w:tc>
          <w:tcPr>
            <w:tcW w:w="846" w:type="dxa"/>
          </w:tcPr>
          <w:p w14:paraId="1EA72D68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E85A4BC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380D6B62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75DD5315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6289F6A1" w14:textId="77777777" w:rsidTr="00141656">
        <w:tc>
          <w:tcPr>
            <w:tcW w:w="846" w:type="dxa"/>
          </w:tcPr>
          <w:p w14:paraId="33B217D5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524923E3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5AF2AFAD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2B4A757D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067743BE" w14:textId="77777777" w:rsidTr="00141656">
        <w:tc>
          <w:tcPr>
            <w:tcW w:w="846" w:type="dxa"/>
          </w:tcPr>
          <w:p w14:paraId="61C75D7F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385AB744" w14:textId="77777777"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14:paraId="0B357549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1CE1333C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3CC5F3FE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286E7351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</w:t>
            </w:r>
            <w:r>
              <w:rPr>
                <w:rFonts w:cs="Times New Roman"/>
                <w:b/>
                <w:lang w:val="en-US"/>
              </w:rPr>
              <w:t xml:space="preserve"> C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 contract  </w:t>
            </w:r>
          </w:p>
          <w:p w14:paraId="304AB31C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7908CE" w:rsidRPr="00593DE9" w14:paraId="305B8F84" w14:textId="77777777" w:rsidTr="00141656">
        <w:trPr>
          <w:trHeight w:val="365"/>
        </w:trPr>
        <w:tc>
          <w:tcPr>
            <w:tcW w:w="846" w:type="dxa"/>
            <w:vMerge w:val="restart"/>
          </w:tcPr>
          <w:p w14:paraId="112E214E" w14:textId="77777777" w:rsidR="007908CE" w:rsidRPr="00593DE9" w:rsidRDefault="007908CE" w:rsidP="009975D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 w:val="restart"/>
            <w:hideMark/>
          </w:tcPr>
          <w:p w14:paraId="31C0727F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Category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</w:t>
            </w:r>
            <w:r>
              <w:rPr>
                <w:rFonts w:cs="Times New Roman"/>
                <w:lang w:val="en-US"/>
              </w:rPr>
              <w:t xml:space="preserve"> (please select one option by ticking in the applicable box)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429" w:type="dxa"/>
            <w:vMerge w:val="restart"/>
          </w:tcPr>
          <w:p w14:paraId="3EF53EB7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7" w:type="dxa"/>
            <w:gridSpan w:val="3"/>
            <w:hideMark/>
          </w:tcPr>
          <w:p w14:paraId="6173BE62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Grant of secured loan facility to an SME where such facility is secured, wholly or partially, against: </w:t>
            </w:r>
          </w:p>
        </w:tc>
      </w:tr>
      <w:tr w:rsidR="007908CE" w:rsidRPr="00593DE9" w14:paraId="56199A6F" w14:textId="77777777" w:rsidTr="00141656">
        <w:trPr>
          <w:trHeight w:val="365"/>
        </w:trPr>
        <w:tc>
          <w:tcPr>
            <w:tcW w:w="846" w:type="dxa"/>
            <w:vMerge/>
            <w:vAlign w:val="center"/>
            <w:hideMark/>
          </w:tcPr>
          <w:p w14:paraId="439D9398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0F34037E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5976A102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370BB852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>(</w:t>
            </w:r>
            <w:proofErr w:type="spellStart"/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>i</w:t>
            </w:r>
            <w:proofErr w:type="spellEnd"/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)    </w:t>
            </w:r>
          </w:p>
        </w:tc>
        <w:tc>
          <w:tcPr>
            <w:tcW w:w="4627" w:type="dxa"/>
            <w:hideMark/>
          </w:tcPr>
          <w:p w14:paraId="57AAFF86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against any commercial or industrial immovable property in Singapore </w:t>
            </w:r>
          </w:p>
        </w:tc>
      </w:tr>
      <w:tr w:rsidR="007908CE" w:rsidRPr="00593DE9" w14:paraId="41BA8A2A" w14:textId="77777777" w:rsidTr="00141656">
        <w:trPr>
          <w:trHeight w:val="365"/>
        </w:trPr>
        <w:tc>
          <w:tcPr>
            <w:tcW w:w="846" w:type="dxa"/>
            <w:vMerge/>
            <w:vAlign w:val="center"/>
            <w:hideMark/>
          </w:tcPr>
          <w:p w14:paraId="2F467D9A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3E4D384A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33754354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34A4BC31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(ii)   </w:t>
            </w:r>
          </w:p>
        </w:tc>
        <w:tc>
          <w:tcPr>
            <w:tcW w:w="4627" w:type="dxa"/>
          </w:tcPr>
          <w:p w14:paraId="2ED47300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against any plant, machinery or fixed asset located in Singapore and which is used for manufacturing, production or other business purposes </w:t>
            </w:r>
          </w:p>
          <w:p w14:paraId="274CA09E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</w:p>
        </w:tc>
      </w:tr>
      <w:tr w:rsidR="007908CE" w:rsidRPr="00593DE9" w14:paraId="322CB146" w14:textId="77777777" w:rsidTr="00141656">
        <w:tc>
          <w:tcPr>
            <w:tcW w:w="846" w:type="dxa"/>
            <w:vMerge/>
            <w:vAlign w:val="center"/>
            <w:hideMark/>
          </w:tcPr>
          <w:p w14:paraId="2C535303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13A46732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517991F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1559F755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Performance bond or equivalent that is granted pursuant to a construction contract or supply contract</w:t>
            </w:r>
          </w:p>
          <w:p w14:paraId="37722CC7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7908CE" w:rsidRPr="00593DE9" w14:paraId="6B2569E8" w14:textId="77777777" w:rsidTr="00F60495">
        <w:tc>
          <w:tcPr>
            <w:tcW w:w="846" w:type="dxa"/>
            <w:vMerge/>
            <w:vAlign w:val="center"/>
            <w:hideMark/>
          </w:tcPr>
          <w:p w14:paraId="7799A23E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5BF2203B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72CB4D13" w14:textId="0E62FAD1" w:rsidR="007908CE" w:rsidRPr="00E2082A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5297" w:type="dxa"/>
            <w:gridSpan w:val="3"/>
            <w:shd w:val="clear" w:color="auto" w:fill="auto"/>
            <w:hideMark/>
          </w:tcPr>
          <w:p w14:paraId="7C58C357" w14:textId="063CE3B2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Hire-purchase or conditional sales agreement </w:t>
            </w:r>
            <w:r w:rsidR="000564CF"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with a financing company </w:t>
            </w: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where the good hired or conditionally sold is: </w:t>
            </w:r>
          </w:p>
          <w:p w14:paraId="744AE11B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  <w:p w14:paraId="77AAB66D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</w:tc>
      </w:tr>
      <w:tr w:rsidR="007908CE" w:rsidRPr="00593DE9" w14:paraId="6BEB3352" w14:textId="77777777" w:rsidTr="00F60495">
        <w:tc>
          <w:tcPr>
            <w:tcW w:w="846" w:type="dxa"/>
            <w:vMerge/>
            <w:vAlign w:val="center"/>
            <w:hideMark/>
          </w:tcPr>
          <w:p w14:paraId="155CE24B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27621836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79479599" w14:textId="77777777" w:rsidR="007908CE" w:rsidRPr="00F60495" w:rsidRDefault="007908CE" w:rsidP="009975D6">
            <w:pPr>
              <w:spacing w:line="240" w:lineRule="auto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670" w:type="dxa"/>
            <w:gridSpan w:val="2"/>
            <w:shd w:val="clear" w:color="auto" w:fill="auto"/>
            <w:hideMark/>
          </w:tcPr>
          <w:p w14:paraId="4A430172" w14:textId="77777777" w:rsidR="007908CE" w:rsidRPr="00F60495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(</w:t>
            </w:r>
            <w:proofErr w:type="spellStart"/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i</w:t>
            </w:r>
            <w:proofErr w:type="spellEnd"/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)</w:t>
            </w:r>
          </w:p>
        </w:tc>
        <w:tc>
          <w:tcPr>
            <w:tcW w:w="4627" w:type="dxa"/>
            <w:shd w:val="clear" w:color="auto" w:fill="auto"/>
            <w:hideMark/>
          </w:tcPr>
          <w:p w14:paraId="079B5DCA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  <w:p w14:paraId="6E69CD05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</w:tc>
      </w:tr>
      <w:tr w:rsidR="007908CE" w:rsidRPr="00593DE9" w14:paraId="152812B9" w14:textId="77777777" w:rsidTr="00F60495">
        <w:tc>
          <w:tcPr>
            <w:tcW w:w="846" w:type="dxa"/>
            <w:vMerge/>
            <w:vAlign w:val="center"/>
            <w:hideMark/>
          </w:tcPr>
          <w:p w14:paraId="391CD065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2173730F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6511BB0C" w14:textId="77777777" w:rsidR="007908CE" w:rsidRPr="00F60495" w:rsidRDefault="007908CE" w:rsidP="009975D6">
            <w:pPr>
              <w:spacing w:line="240" w:lineRule="auto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670" w:type="dxa"/>
            <w:gridSpan w:val="2"/>
            <w:shd w:val="clear" w:color="auto" w:fill="auto"/>
            <w:hideMark/>
          </w:tcPr>
          <w:p w14:paraId="7441A8D4" w14:textId="77777777" w:rsidR="007908CE" w:rsidRPr="00F60495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(ii) </w:t>
            </w:r>
          </w:p>
        </w:tc>
        <w:tc>
          <w:tcPr>
            <w:tcW w:w="4627" w:type="dxa"/>
            <w:shd w:val="clear" w:color="auto" w:fill="auto"/>
            <w:hideMark/>
          </w:tcPr>
          <w:p w14:paraId="15F6B552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a commercial vehicle </w:t>
            </w:r>
          </w:p>
          <w:p w14:paraId="3496B846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</w:tc>
      </w:tr>
      <w:tr w:rsidR="007908CE" w:rsidRPr="00593DE9" w14:paraId="5BFAD0AE" w14:textId="77777777" w:rsidTr="00F60495">
        <w:trPr>
          <w:trHeight w:val="68"/>
        </w:trPr>
        <w:tc>
          <w:tcPr>
            <w:tcW w:w="846" w:type="dxa"/>
            <w:vMerge/>
            <w:vAlign w:val="center"/>
          </w:tcPr>
          <w:p w14:paraId="3D630D03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1BF702B6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6E2FB2B1" w14:textId="786E49DD" w:rsidR="007908CE" w:rsidRPr="00E2082A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5297" w:type="dxa"/>
            <w:gridSpan w:val="3"/>
            <w:shd w:val="clear" w:color="auto" w:fill="auto"/>
          </w:tcPr>
          <w:p w14:paraId="36E72172" w14:textId="77777777" w:rsidR="007908CE" w:rsidRPr="00F60495" w:rsidRDefault="007908CE" w:rsidP="00F60495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Lease or rental agreement for: </w:t>
            </w:r>
          </w:p>
        </w:tc>
      </w:tr>
      <w:tr w:rsidR="007908CE" w:rsidRPr="00593DE9" w14:paraId="2339B1C1" w14:textId="77777777" w:rsidTr="00F60495">
        <w:trPr>
          <w:trHeight w:val="66"/>
        </w:trPr>
        <w:tc>
          <w:tcPr>
            <w:tcW w:w="846" w:type="dxa"/>
            <w:vMerge/>
            <w:vAlign w:val="center"/>
          </w:tcPr>
          <w:p w14:paraId="40247AE1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528AD125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32865641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670" w:type="dxa"/>
            <w:gridSpan w:val="2"/>
            <w:shd w:val="clear" w:color="auto" w:fill="auto"/>
          </w:tcPr>
          <w:p w14:paraId="66A7BEF9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(</w:t>
            </w:r>
            <w:proofErr w:type="spellStart"/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i</w:t>
            </w:r>
            <w:proofErr w:type="spellEnd"/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)</w:t>
            </w:r>
          </w:p>
        </w:tc>
        <w:tc>
          <w:tcPr>
            <w:tcW w:w="4627" w:type="dxa"/>
            <w:shd w:val="clear" w:color="auto" w:fill="auto"/>
          </w:tcPr>
          <w:p w14:paraId="4C563B9C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7908CE" w:rsidRPr="00593DE9" w14:paraId="3FBB511F" w14:textId="77777777" w:rsidTr="00F60495">
        <w:trPr>
          <w:trHeight w:val="66"/>
        </w:trPr>
        <w:tc>
          <w:tcPr>
            <w:tcW w:w="846" w:type="dxa"/>
            <w:vMerge/>
            <w:vAlign w:val="center"/>
          </w:tcPr>
          <w:p w14:paraId="77650A08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7A3EDBB3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587F5989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670" w:type="dxa"/>
            <w:gridSpan w:val="2"/>
            <w:shd w:val="clear" w:color="auto" w:fill="auto"/>
          </w:tcPr>
          <w:p w14:paraId="289AD22F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(ii) </w:t>
            </w:r>
          </w:p>
        </w:tc>
        <w:tc>
          <w:tcPr>
            <w:tcW w:w="4627" w:type="dxa"/>
            <w:shd w:val="clear" w:color="auto" w:fill="auto"/>
          </w:tcPr>
          <w:p w14:paraId="567E20C0" w14:textId="77777777" w:rsidR="007908CE" w:rsidRPr="00F60495" w:rsidRDefault="007908CE" w:rsidP="00D96F19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a commercial vehicle (except a private-hire car or taxi)</w:t>
            </w:r>
          </w:p>
        </w:tc>
      </w:tr>
      <w:tr w:rsidR="007908CE" w:rsidRPr="00593DE9" w14:paraId="67319222" w14:textId="77777777" w:rsidTr="00141656">
        <w:tc>
          <w:tcPr>
            <w:tcW w:w="846" w:type="dxa"/>
            <w:vMerge/>
            <w:vAlign w:val="center"/>
            <w:hideMark/>
          </w:tcPr>
          <w:p w14:paraId="1023F745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4ED1BFD9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5FB9C0FF" w14:textId="3A14934E" w:rsidR="007908CE" w:rsidRPr="00E2082A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5297" w:type="dxa"/>
            <w:gridSpan w:val="3"/>
          </w:tcPr>
          <w:p w14:paraId="742DD651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Event contract</w:t>
            </w:r>
          </w:p>
          <w:p w14:paraId="1D83DFE8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</w:tc>
      </w:tr>
      <w:tr w:rsidR="007908CE" w:rsidRPr="00593DE9" w14:paraId="56C62595" w14:textId="77777777" w:rsidTr="00141656">
        <w:tc>
          <w:tcPr>
            <w:tcW w:w="846" w:type="dxa"/>
            <w:vMerge/>
            <w:vAlign w:val="center"/>
            <w:hideMark/>
          </w:tcPr>
          <w:p w14:paraId="73C00DCC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29DE3715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4CF3F0BA" w14:textId="4263E017" w:rsidR="007908CE" w:rsidRPr="00E2082A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5297" w:type="dxa"/>
            <w:gridSpan w:val="3"/>
          </w:tcPr>
          <w:p w14:paraId="4566F014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Tourism-related contract</w:t>
            </w:r>
          </w:p>
          <w:p w14:paraId="1915074F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</w:tc>
      </w:tr>
      <w:tr w:rsidR="007908CE" w:rsidRPr="00593DE9" w14:paraId="3D810B77" w14:textId="77777777" w:rsidTr="00141656">
        <w:tc>
          <w:tcPr>
            <w:tcW w:w="846" w:type="dxa"/>
            <w:vMerge/>
            <w:vAlign w:val="center"/>
            <w:hideMark/>
          </w:tcPr>
          <w:p w14:paraId="0A9CB4B3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38CCFC43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AF669E3" w14:textId="77777777"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4A48F13F" w14:textId="77777777"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Construction contract or supply contract </w:t>
            </w:r>
          </w:p>
          <w:p w14:paraId="6B5BD82C" w14:textId="77777777"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7908CE" w:rsidRPr="00593DE9" w14:paraId="08A9C357" w14:textId="77777777" w:rsidTr="00141656">
        <w:tc>
          <w:tcPr>
            <w:tcW w:w="846" w:type="dxa"/>
            <w:vMerge/>
            <w:vAlign w:val="center"/>
            <w:hideMark/>
          </w:tcPr>
          <w:p w14:paraId="1AA1BB42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4999A373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6204FC4" w14:textId="77777777"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7" w:type="dxa"/>
            <w:gridSpan w:val="3"/>
          </w:tcPr>
          <w:p w14:paraId="40A0D5A4" w14:textId="77777777" w:rsidR="007908CE" w:rsidRPr="000564CF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Lease or </w:t>
            </w:r>
            <w:proofErr w:type="spellStart"/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>licence</w:t>
            </w:r>
            <w:proofErr w:type="spellEnd"/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 of non-residential immovable property </w:t>
            </w:r>
          </w:p>
          <w:p w14:paraId="7530BA55" w14:textId="77777777" w:rsidR="007908CE" w:rsidRPr="000564CF" w:rsidRDefault="007908CE" w:rsidP="00461554">
            <w:pPr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>(</w:t>
            </w:r>
            <w:r w:rsidRPr="000564CF">
              <w:rPr>
                <w:b/>
                <w:color w:val="D9D9D9" w:themeColor="background1" w:themeShade="D9"/>
                <w:lang w:val="en-GB"/>
              </w:rPr>
              <w:t>Important note</w:t>
            </w:r>
            <w:r w:rsidRPr="000564CF">
              <w:rPr>
                <w:color w:val="D9D9D9" w:themeColor="background1" w:themeShade="D9"/>
                <w:lang w:val="en-GB"/>
              </w:rPr>
              <w:t xml:space="preserve">: If you are a SME tenant seeking rental waivers, you do not need to serve this Notification in order to qualify for the rental waivers. </w:t>
            </w: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Please see the important note on page 1 of this Notification.) </w:t>
            </w:r>
          </w:p>
          <w:p w14:paraId="69695333" w14:textId="77777777" w:rsidR="007908CE" w:rsidRPr="00242AB1" w:rsidRDefault="007908CE" w:rsidP="00461554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7908CE" w:rsidRPr="00593DE9" w14:paraId="49CE097F" w14:textId="77777777" w:rsidTr="00141656">
        <w:tc>
          <w:tcPr>
            <w:tcW w:w="846" w:type="dxa"/>
            <w:vMerge/>
            <w:vAlign w:val="center"/>
          </w:tcPr>
          <w:p w14:paraId="73B7A516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67453DF1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6666379E" w14:textId="77777777" w:rsidR="007908CE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7A7085E8" w14:textId="77777777" w:rsidR="007908CE" w:rsidRPr="007A0122" w:rsidRDefault="007908CE" w:rsidP="00D96F19">
            <w:pPr>
              <w:pStyle w:val="NormalWeb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Option to purchase, or sale and purchase agreement, between purchaser and developer for residential property </w:t>
            </w:r>
          </w:p>
        </w:tc>
      </w:tr>
      <w:tr w:rsidR="007908CE" w:rsidRPr="00593DE9" w14:paraId="6816B62E" w14:textId="77777777" w:rsidTr="00141656">
        <w:tc>
          <w:tcPr>
            <w:tcW w:w="846" w:type="dxa"/>
            <w:vMerge/>
            <w:vAlign w:val="center"/>
          </w:tcPr>
          <w:p w14:paraId="004F1C7D" w14:textId="77777777" w:rsidR="007908CE" w:rsidRPr="00593DE9" w:rsidRDefault="007908CE" w:rsidP="00CF52F7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7604A898" w14:textId="77777777" w:rsidR="007908CE" w:rsidRPr="00593DE9" w:rsidRDefault="007908CE" w:rsidP="00CF52F7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BC4D079" w14:textId="77777777" w:rsidR="007908CE" w:rsidRDefault="007908CE" w:rsidP="00CF52F7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387E808F" w14:textId="77777777" w:rsidR="007908CE" w:rsidRDefault="007908CE" w:rsidP="00CF52F7">
            <w:pPr>
              <w:pStyle w:val="NormalWeb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Option to purchase, or sale and purchase agreement, between purchaser and developer for commercial or industrial property</w:t>
            </w:r>
          </w:p>
        </w:tc>
      </w:tr>
      <w:tr w:rsidR="00CF52F7" w:rsidRPr="00593DE9" w14:paraId="1497D800" w14:textId="77777777" w:rsidTr="00141656">
        <w:tc>
          <w:tcPr>
            <w:tcW w:w="846" w:type="dxa"/>
          </w:tcPr>
          <w:p w14:paraId="4A57E072" w14:textId="77777777"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284A582C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ontract:</w:t>
            </w:r>
          </w:p>
          <w:p w14:paraId="472552E5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7DE9FCE5" w14:textId="77777777"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CF52F7" w:rsidRPr="00593DE9" w14:paraId="3E0E1D9D" w14:textId="77777777" w:rsidTr="00141656">
        <w:tc>
          <w:tcPr>
            <w:tcW w:w="846" w:type="dxa"/>
          </w:tcPr>
          <w:p w14:paraId="204646C0" w14:textId="77777777"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431509EB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Description of contract: </w:t>
            </w:r>
          </w:p>
          <w:p w14:paraId="192A51DE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07936ECB" w14:textId="77777777"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Tenancy agreement for #01-01 Sentosa Shopping Centre</w:t>
            </w:r>
          </w:p>
        </w:tc>
      </w:tr>
      <w:tr w:rsidR="00CF52F7" w:rsidRPr="00593DE9" w14:paraId="3A76BC4C" w14:textId="77777777" w:rsidTr="00141656">
        <w:tc>
          <w:tcPr>
            <w:tcW w:w="846" w:type="dxa"/>
          </w:tcPr>
          <w:p w14:paraId="3E92EEE5" w14:textId="77777777"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25E39F62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on which obligation is or was to be performed</w:t>
            </w:r>
            <w:r w:rsidR="00B731AD">
              <w:rPr>
                <w:rFonts w:cs="Times New Roman"/>
                <w:lang w:val="en-US"/>
              </w:rPr>
              <w:t>, or date on which right is or was to be exercised</w:t>
            </w:r>
            <w:r>
              <w:rPr>
                <w:rFonts w:cs="Times New Roman"/>
                <w:lang w:val="en-US"/>
              </w:rPr>
              <w:t>:</w:t>
            </w:r>
          </w:p>
          <w:p w14:paraId="2866446D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765BCA8F" w14:textId="77777777"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CF52F7" w:rsidRPr="00593DE9" w14:paraId="729C7807" w14:textId="77777777" w:rsidTr="00141656">
        <w:trPr>
          <w:trHeight w:val="80"/>
        </w:trPr>
        <w:tc>
          <w:tcPr>
            <w:tcW w:w="846" w:type="dxa"/>
          </w:tcPr>
          <w:p w14:paraId="78227C42" w14:textId="77777777"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hideMark/>
          </w:tcPr>
          <w:p w14:paraId="5E05E936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Nature of obligation that the contracting party was unable to perform</w:t>
            </w:r>
            <w:r w:rsidR="00B731AD">
              <w:rPr>
                <w:rFonts w:cs="Times New Roman"/>
                <w:lang w:val="en-US"/>
              </w:rPr>
              <w:t>, or nature of the right that the contracting party was unable to exercise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14:paraId="23D09290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13935EE7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17AC8D6D" w14:textId="77777777" w:rsidR="00CF52F7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Unable to make full payment of rent from 1 March 2020 onwards</w:t>
            </w:r>
          </w:p>
          <w:p w14:paraId="51BA4957" w14:textId="77777777"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CF52F7" w:rsidRPr="00593DE9" w14:paraId="0C4DC562" w14:textId="77777777" w:rsidTr="00141656">
        <w:tc>
          <w:tcPr>
            <w:tcW w:w="846" w:type="dxa"/>
          </w:tcPr>
          <w:p w14:paraId="77B5942F" w14:textId="77777777"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C02C1CB" w14:textId="77777777" w:rsidR="00CF52F7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How the inability to perform the obligation </w:t>
            </w:r>
            <w:r w:rsidR="00B731AD">
              <w:rPr>
                <w:rFonts w:cs="Times New Roman"/>
                <w:lang w:val="en-US"/>
              </w:rPr>
              <w:t xml:space="preserve">or exercise the right </w:t>
            </w:r>
            <w:r w:rsidRPr="00593DE9">
              <w:rPr>
                <w:rFonts w:cs="Times New Roman"/>
                <w:lang w:val="en-US"/>
              </w:rPr>
              <w:t>was materially caused by a COVID-19 event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60D13FD1" w14:textId="77777777"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568A222C" w14:textId="77777777"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We run a shoe shop.  Due to COVID-19 and the social distancing measures, business has suffered greatly.  We are closed due to the circuit breaker and have no revenue at all.</w:t>
            </w:r>
          </w:p>
        </w:tc>
      </w:tr>
      <w:tr w:rsidR="00CF52F7" w:rsidRPr="00593DE9" w14:paraId="22351D49" w14:textId="77777777" w:rsidTr="00141656">
        <w:tc>
          <w:tcPr>
            <w:tcW w:w="9300" w:type="dxa"/>
            <w:gridSpan w:val="7"/>
          </w:tcPr>
          <w:p w14:paraId="1E99FA73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356DF7">
              <w:rPr>
                <w:rFonts w:cs="Times New Roman"/>
                <w:lang w:val="en-US"/>
              </w:rPr>
              <w:t xml:space="preserve"> You</w:t>
            </w:r>
            <w:r>
              <w:rPr>
                <w:rFonts w:cs="Times New Roman"/>
                <w:lang w:val="en-US"/>
              </w:rPr>
              <w:t xml:space="preserve"> may enclose s</w:t>
            </w:r>
            <w:r w:rsidRPr="00593DE9">
              <w:rPr>
                <w:rFonts w:cs="Times New Roman"/>
                <w:lang w:val="en-US"/>
              </w:rPr>
              <w:t>upporting documents to substantiate how the COVID-19 event materially caused the inability to perform the obligation</w:t>
            </w:r>
            <w:r w:rsidR="00B731AD">
              <w:rPr>
                <w:rFonts w:cs="Times New Roman"/>
                <w:lang w:val="en-US"/>
              </w:rPr>
              <w:t xml:space="preserve">, or inability to exercise the right. </w:t>
            </w:r>
            <w:r w:rsidRPr="00593DE9">
              <w:rPr>
                <w:rFonts w:cs="Times New Roman"/>
                <w:lang w:val="en-US"/>
              </w:rPr>
              <w:t xml:space="preserve">  </w:t>
            </w:r>
          </w:p>
          <w:p w14:paraId="1429C9F3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0917C984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6AB14139" w14:textId="77777777" w:rsidR="00CF52F7" w:rsidRPr="00593DE9" w:rsidRDefault="00CF52F7" w:rsidP="00CF52F7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D</w:t>
            </w:r>
            <w:r w:rsidRPr="00593DE9">
              <w:rPr>
                <w:rFonts w:cs="Times New Roman"/>
                <w:b/>
                <w:lang w:val="en-US"/>
              </w:rPr>
              <w:t xml:space="preserve"> – Proposal</w:t>
            </w:r>
            <w:r>
              <w:rPr>
                <w:rFonts w:cs="Times New Roman"/>
                <w:b/>
                <w:lang w:val="en-US"/>
              </w:rPr>
              <w:t xml:space="preserve"> for other party or parties’ consideration</w:t>
            </w:r>
          </w:p>
          <w:p w14:paraId="2D202164" w14:textId="77777777" w:rsidR="00CF52F7" w:rsidRDefault="00CF52F7" w:rsidP="00CF52F7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4ADD291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56DF7">
              <w:rPr>
                <w:rFonts w:cs="Times New Roman"/>
                <w:lang w:val="en-US"/>
              </w:rPr>
              <w:t>You may use this section to put forward a reasonable proposal for the other party’s or parties’ consideration.</w:t>
            </w:r>
          </w:p>
          <w:p w14:paraId="5B73EB54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CF52F7" w:rsidRPr="00593DE9" w14:paraId="3B550AB3" w14:textId="77777777" w:rsidTr="00141656">
        <w:tc>
          <w:tcPr>
            <w:tcW w:w="846" w:type="dxa"/>
          </w:tcPr>
          <w:p w14:paraId="709A71D1" w14:textId="77777777" w:rsidR="00CF52F7" w:rsidRPr="00593DE9" w:rsidRDefault="00CF52F7" w:rsidP="00CF5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700D46D9" w14:textId="77777777"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 following alternative is proposed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4863F0A3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3D137628" w14:textId="77777777"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We cannot pay the full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instalments for our hire-purchase </w:t>
            </w:r>
            <w:proofErr w:type="gramStart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agreement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, but</w:t>
            </w:r>
            <w:proofErr w:type="gramEnd"/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should have enough savings to pay 50% of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proofErr w:type="spellStart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instalments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from</w:t>
            </w:r>
            <w:proofErr w:type="spellEnd"/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March 2020 to August 2020.  We would also like to request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that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financing company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grant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me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a reduction of 20%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for instalment payments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from March 2020 to December 2020, to reduce the arrears that will accumulate. This will help us temporarily with our cashflow.</w:t>
            </w:r>
          </w:p>
          <w:p w14:paraId="2EA8A750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14:paraId="100CB67D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5D87BC70" w14:textId="7B9B4E03" w:rsidR="00DC068D" w:rsidRPr="00593DE9" w:rsidRDefault="00DC068D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1E8A287B" w14:textId="77777777" w:rsidTr="00141656">
        <w:tc>
          <w:tcPr>
            <w:tcW w:w="9300" w:type="dxa"/>
            <w:gridSpan w:val="7"/>
            <w:shd w:val="clear" w:color="auto" w:fill="E7E6E6" w:themeFill="background2"/>
          </w:tcPr>
          <w:p w14:paraId="48885217" w14:textId="77777777" w:rsidR="00CF52F7" w:rsidRPr="00593DE9" w:rsidRDefault="00CF52F7" w:rsidP="00CF52F7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  <w:r w:rsidRPr="00593DE9">
              <w:rPr>
                <w:rFonts w:cs="Times New Roman"/>
                <w:b/>
                <w:lang w:val="en-US"/>
              </w:rPr>
              <w:t xml:space="preserve"> </w:t>
            </w:r>
          </w:p>
          <w:p w14:paraId="30C206C3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0F096292" w14:textId="77777777" w:rsidTr="00141656">
        <w:tc>
          <w:tcPr>
            <w:tcW w:w="846" w:type="dxa"/>
          </w:tcPr>
          <w:p w14:paraId="353FAEA8" w14:textId="77777777" w:rsidR="00CF52F7" w:rsidRPr="00593DE9" w:rsidRDefault="00CF52F7" w:rsidP="00CF52F7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671C30CE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06152">
              <w:rPr>
                <w:rFonts w:cs="Times New Roman"/>
                <w:lang w:val="en-US"/>
              </w:rPr>
              <w:t>I</w:t>
            </w:r>
            <w:r w:rsidRPr="005B5D2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306152">
              <w:rPr>
                <w:rFonts w:cs="Times New Roman"/>
                <w:lang w:val="en-US"/>
              </w:rPr>
              <w:t>declare that the information I have provided</w:t>
            </w:r>
            <w:r>
              <w:rPr>
                <w:rFonts w:cs="Times New Roman"/>
                <w:lang w:val="en-US"/>
              </w:rPr>
              <w:t xml:space="preserve"> on behalf of the entity</w:t>
            </w:r>
            <w:r w:rsidRPr="00306152">
              <w:rPr>
                <w:rFonts w:cs="Times New Roman"/>
                <w:lang w:val="en-US"/>
              </w:rPr>
              <w:t xml:space="preserve"> in this Notification for Relief and the supporting documents is true and accurate, to the best of my information and belief</w:t>
            </w:r>
            <w:r>
              <w:rPr>
                <w:rFonts w:cs="Times New Roman"/>
                <w:lang w:val="en-US"/>
              </w:rPr>
              <w:t>.</w:t>
            </w:r>
          </w:p>
          <w:p w14:paraId="3F893D81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1ADE10F9" w14:textId="77777777" w:rsidTr="00141656">
        <w:tc>
          <w:tcPr>
            <w:tcW w:w="846" w:type="dxa"/>
          </w:tcPr>
          <w:p w14:paraId="7617334F" w14:textId="77777777" w:rsidR="00CF52F7" w:rsidRPr="00593DE9" w:rsidRDefault="00CF52F7" w:rsidP="00CF52F7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73184758" w14:textId="77777777" w:rsidR="00CF52F7" w:rsidRDefault="00CF52F7" w:rsidP="00CF52F7">
            <w:pPr>
              <w:spacing w:line="276" w:lineRule="auto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06152">
              <w:rPr>
                <w:rFonts w:cs="Times New Roman"/>
                <w:lang w:val="en-US"/>
              </w:rPr>
              <w:t xml:space="preserve">I understand that </w:t>
            </w:r>
            <w:r>
              <w:rPr>
                <w:rFonts w:cs="Times New Roman"/>
                <w:lang w:val="en-US"/>
              </w:rPr>
              <w:t xml:space="preserve">the entity </w:t>
            </w:r>
            <w:r w:rsidRPr="00306152">
              <w:rPr>
                <w:rFonts w:cs="Times New Roman"/>
                <w:lang w:val="en-US"/>
              </w:rPr>
              <w:t xml:space="preserve">cannot amend this Notification for Relief after I submit the form, and </w:t>
            </w:r>
            <w:r>
              <w:rPr>
                <w:rFonts w:cs="Times New Roman"/>
                <w:lang w:val="en-US"/>
              </w:rPr>
              <w:t>the entity</w:t>
            </w:r>
            <w:r w:rsidRPr="00306152">
              <w:rPr>
                <w:rFonts w:cs="Times New Roman"/>
                <w:lang w:val="en-US"/>
              </w:rPr>
              <w:t xml:space="preserve"> may have to withdraw </w:t>
            </w:r>
            <w:r>
              <w:rPr>
                <w:rFonts w:cs="Times New Roman"/>
                <w:lang w:val="en-US"/>
              </w:rPr>
              <w:t>the form</w:t>
            </w:r>
            <w:r w:rsidRPr="00306152">
              <w:rPr>
                <w:rFonts w:cs="Times New Roman"/>
                <w:lang w:val="en-US"/>
              </w:rPr>
              <w:t xml:space="preserve"> and submit a new form if </w:t>
            </w:r>
            <w:r>
              <w:rPr>
                <w:rFonts w:cs="Times New Roman"/>
                <w:lang w:val="en-US"/>
              </w:rPr>
              <w:t xml:space="preserve">it </w:t>
            </w:r>
            <w:r w:rsidRPr="00306152">
              <w:rPr>
                <w:rFonts w:cs="Times New Roman"/>
                <w:lang w:val="en-US"/>
              </w:rPr>
              <w:t>subsequently wish</w:t>
            </w:r>
            <w:r>
              <w:rPr>
                <w:rFonts w:cs="Times New Roman"/>
                <w:lang w:val="en-US"/>
              </w:rPr>
              <w:t>es</w:t>
            </w:r>
            <w:r w:rsidRPr="00306152">
              <w:rPr>
                <w:rFonts w:cs="Times New Roman"/>
                <w:lang w:val="en-US"/>
              </w:rPr>
              <w:t xml:space="preserve"> to make any changes to the form.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0575FFAC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728A527E" w14:textId="77777777" w:rsidTr="00141656">
        <w:tc>
          <w:tcPr>
            <w:tcW w:w="846" w:type="dxa"/>
          </w:tcPr>
          <w:p w14:paraId="543DEFBB" w14:textId="77777777" w:rsidR="00CF52F7" w:rsidRPr="00593DE9" w:rsidRDefault="00CF52F7" w:rsidP="00CF52F7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6722B984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filling in and serving this Notification for Relief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193255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</w:t>
            </w:r>
            <w:r w:rsidRPr="006A1298">
              <w:rPr>
                <w:rFonts w:cs="Times New Roman"/>
                <w:lang w:val="en-US"/>
              </w:rPr>
              <w:t>in matters relating to this Notification for Relief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3A33DBF6" w14:textId="77777777" w:rsidR="00CF52F7" w:rsidRPr="00306152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3A2DBF44" w14:textId="77777777" w:rsidTr="00141656">
        <w:tc>
          <w:tcPr>
            <w:tcW w:w="3574" w:type="dxa"/>
            <w:gridSpan w:val="3"/>
          </w:tcPr>
          <w:p w14:paraId="3F8B9BB7" w14:textId="77777777" w:rsidR="00CF52F7" w:rsidRPr="00593DE9" w:rsidRDefault="00CF52F7" w:rsidP="00CF52F7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person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69E1A3B4" w14:textId="77777777" w:rsidR="00CF52F7" w:rsidRPr="00593DE9" w:rsidRDefault="00CF52F7" w:rsidP="00CF52F7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105223A2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07575AEA" w14:textId="77777777" w:rsidTr="00141656">
        <w:tc>
          <w:tcPr>
            <w:tcW w:w="3574" w:type="dxa"/>
            <w:gridSpan w:val="3"/>
          </w:tcPr>
          <w:p w14:paraId="080F5D23" w14:textId="77777777" w:rsidR="00CF52F7" w:rsidRPr="00593DE9" w:rsidRDefault="00CF52F7" w:rsidP="00CF52F7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Signature</w:t>
            </w:r>
            <w:r>
              <w:rPr>
                <w:rFonts w:cs="Times New Roman"/>
                <w:lang w:val="en-US"/>
              </w:rPr>
              <w:t xml:space="preserve">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person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5074BB7D" w14:textId="77777777" w:rsidR="00CF52F7" w:rsidRPr="00593DE9" w:rsidRDefault="00CF52F7" w:rsidP="00CF52F7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294997F5" w14:textId="77777777"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CF52F7" w:rsidRPr="00593DE9" w14:paraId="181920CD" w14:textId="77777777" w:rsidTr="00141656">
        <w:tc>
          <w:tcPr>
            <w:tcW w:w="3574" w:type="dxa"/>
            <w:gridSpan w:val="3"/>
            <w:hideMark/>
          </w:tcPr>
          <w:p w14:paraId="3D476C5E" w14:textId="77777777" w:rsidR="00CF52F7" w:rsidRDefault="00CF52F7" w:rsidP="00CF52F7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14:paraId="7815362D" w14:textId="77777777" w:rsidR="00CF52F7" w:rsidRPr="00593DE9" w:rsidRDefault="00CF52F7" w:rsidP="00CF52F7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312642397"/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26" w:type="dxa"/>
                <w:gridSpan w:val="4"/>
                <w:hideMark/>
              </w:tcPr>
              <w:p w14:paraId="60CC48FE" w14:textId="77777777" w:rsidR="00CF52F7" w:rsidRPr="00593DE9" w:rsidRDefault="00CF52F7" w:rsidP="00CF52F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CF52F7" w:rsidRPr="00593DE9" w14:paraId="005AA7B3" w14:textId="77777777" w:rsidTr="00141656">
        <w:tc>
          <w:tcPr>
            <w:tcW w:w="9300" w:type="dxa"/>
            <w:gridSpan w:val="7"/>
          </w:tcPr>
          <w:p w14:paraId="170C1ADD" w14:textId="77777777" w:rsidR="00CF52F7" w:rsidRPr="00593DE9" w:rsidRDefault="00CF52F7" w:rsidP="00CF52F7">
            <w:pPr>
              <w:spacing w:before="240"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Important Message: </w:t>
            </w:r>
          </w:p>
          <w:p w14:paraId="466F4137" w14:textId="77777777" w:rsidR="00CF52F7" w:rsidRPr="00593DE9" w:rsidRDefault="00CF52F7" w:rsidP="00CF52F7">
            <w:pPr>
              <w:spacing w:before="240"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you are a person who has received this Notification for Relief, you are prohibited from taking any action under s 5(3) of the Act. This is referred to as a “prohibited action”. This includes the commencement of any legal action against the party seeking relief. Any person, who without reasonable excuse, takes a prohibited action may be guilty of an offence under s 8(1) of the Act. </w:t>
            </w:r>
          </w:p>
          <w:p w14:paraId="3525A5E9" w14:textId="77777777" w:rsidR="00CF52F7" w:rsidRPr="00593DE9" w:rsidRDefault="00CF52F7" w:rsidP="00CF52F7">
            <w:pPr>
              <w:spacing w:before="240" w:line="276" w:lineRule="auto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>If you wish to make an</w:t>
            </w:r>
            <w:r w:rsidRPr="00593DE9">
              <w:rPr>
                <w:rFonts w:cs="Times New Roman"/>
                <w:lang w:val="en-US"/>
              </w:rPr>
              <w:t xml:space="preserve"> application to the Panel of Assessors under the Act, please refer to: </w:t>
            </w:r>
            <w:hyperlink r:id="rId11" w:history="1">
              <w:r w:rsidRPr="00E401C8">
                <w:rPr>
                  <w:rStyle w:val="Hyperlink"/>
                  <w:rFonts w:cs="Times New Roman"/>
                  <w:lang w:val="en-US"/>
                </w:rPr>
                <w:t>www.mlaw.gov.sg/covid19-relief</w:t>
              </w:r>
            </w:hyperlink>
          </w:p>
        </w:tc>
      </w:tr>
      <w:bookmarkEnd w:id="0"/>
    </w:tbl>
    <w:p w14:paraId="30E03F84" w14:textId="77777777" w:rsidR="00433E58" w:rsidRPr="00781B22" w:rsidRDefault="00433E58" w:rsidP="00433E58">
      <w:pPr>
        <w:pStyle w:val="Heading1"/>
        <w:spacing w:line="276" w:lineRule="auto"/>
        <w:jc w:val="left"/>
        <w:rPr>
          <w:sz w:val="20"/>
          <w:szCs w:val="20"/>
          <w:lang w:val="en-US"/>
        </w:rPr>
      </w:pPr>
    </w:p>
    <w:sectPr w:rsidR="00433E58" w:rsidRPr="00781B22" w:rsidSect="006C79C6">
      <w:pgSz w:w="11906" w:h="16838" w:code="9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ECC67" w14:textId="77777777" w:rsidR="00804B3B" w:rsidRDefault="00804B3B" w:rsidP="006F4B42">
      <w:pPr>
        <w:spacing w:after="0" w:line="240" w:lineRule="auto"/>
      </w:pPr>
      <w:r>
        <w:separator/>
      </w:r>
    </w:p>
  </w:endnote>
  <w:endnote w:type="continuationSeparator" w:id="0">
    <w:p w14:paraId="3B22A3DC" w14:textId="77777777" w:rsidR="00804B3B" w:rsidRDefault="00804B3B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9F472" w14:textId="77777777" w:rsidR="00804B3B" w:rsidRDefault="00804B3B" w:rsidP="006F4B42">
      <w:pPr>
        <w:spacing w:after="0" w:line="240" w:lineRule="auto"/>
      </w:pPr>
      <w:r>
        <w:separator/>
      </w:r>
    </w:p>
  </w:footnote>
  <w:footnote w:type="continuationSeparator" w:id="0">
    <w:p w14:paraId="6760C6A2" w14:textId="77777777" w:rsidR="00804B3B" w:rsidRDefault="00804B3B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DB435E"/>
    <w:multiLevelType w:val="hybridMultilevel"/>
    <w:tmpl w:val="4D8A0D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7F40"/>
    <w:multiLevelType w:val="hybridMultilevel"/>
    <w:tmpl w:val="A80664F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E5F66"/>
    <w:multiLevelType w:val="hybridMultilevel"/>
    <w:tmpl w:val="6D606F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5A57377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178145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4804280"/>
    <w:multiLevelType w:val="hybridMultilevel"/>
    <w:tmpl w:val="A964ED8C"/>
    <w:lvl w:ilvl="0" w:tplc="5B6CB8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F3735"/>
    <w:multiLevelType w:val="hybridMultilevel"/>
    <w:tmpl w:val="8AE28B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FE0B0A"/>
    <w:multiLevelType w:val="hybridMultilevel"/>
    <w:tmpl w:val="524EE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3012A"/>
    <w:multiLevelType w:val="hybridMultilevel"/>
    <w:tmpl w:val="C4E88E6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11"/>
  </w:num>
  <w:num w:numId="11">
    <w:abstractNumId w:val="2"/>
  </w:num>
  <w:num w:numId="12">
    <w:abstractNumId w:val="10"/>
  </w:num>
  <w:num w:numId="13">
    <w:abstractNumId w:val="12"/>
  </w:num>
  <w:num w:numId="14">
    <w:abstractNumId w:val="3"/>
  </w:num>
  <w:num w:numId="1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00EB6"/>
    <w:rsid w:val="000014F3"/>
    <w:rsid w:val="0003024E"/>
    <w:rsid w:val="00031B7A"/>
    <w:rsid w:val="00043170"/>
    <w:rsid w:val="0005257D"/>
    <w:rsid w:val="000564CF"/>
    <w:rsid w:val="00056BA5"/>
    <w:rsid w:val="00065BCA"/>
    <w:rsid w:val="00067A96"/>
    <w:rsid w:val="00067EDD"/>
    <w:rsid w:val="00070962"/>
    <w:rsid w:val="000736B7"/>
    <w:rsid w:val="00096DA0"/>
    <w:rsid w:val="000C4AB6"/>
    <w:rsid w:val="000E1468"/>
    <w:rsid w:val="00122CE9"/>
    <w:rsid w:val="0012794C"/>
    <w:rsid w:val="00141656"/>
    <w:rsid w:val="00162DCF"/>
    <w:rsid w:val="00176F80"/>
    <w:rsid w:val="0019506E"/>
    <w:rsid w:val="001A2C69"/>
    <w:rsid w:val="001B7DA4"/>
    <w:rsid w:val="001E0BE0"/>
    <w:rsid w:val="001F16C2"/>
    <w:rsid w:val="0020305E"/>
    <w:rsid w:val="00213AD1"/>
    <w:rsid w:val="00222A26"/>
    <w:rsid w:val="002354CE"/>
    <w:rsid w:val="00242AB1"/>
    <w:rsid w:val="00243E6B"/>
    <w:rsid w:val="00251F53"/>
    <w:rsid w:val="00270F7D"/>
    <w:rsid w:val="00293BED"/>
    <w:rsid w:val="0029674D"/>
    <w:rsid w:val="002E2236"/>
    <w:rsid w:val="002E4675"/>
    <w:rsid w:val="00306152"/>
    <w:rsid w:val="00340922"/>
    <w:rsid w:val="00347413"/>
    <w:rsid w:val="00351D3B"/>
    <w:rsid w:val="00354DF0"/>
    <w:rsid w:val="00361F3D"/>
    <w:rsid w:val="00364EBA"/>
    <w:rsid w:val="00374B61"/>
    <w:rsid w:val="0037767A"/>
    <w:rsid w:val="003822A1"/>
    <w:rsid w:val="00392184"/>
    <w:rsid w:val="00395583"/>
    <w:rsid w:val="003B0374"/>
    <w:rsid w:val="003C4A6F"/>
    <w:rsid w:val="003E6FD9"/>
    <w:rsid w:val="004071F6"/>
    <w:rsid w:val="00416D00"/>
    <w:rsid w:val="00426673"/>
    <w:rsid w:val="00433E58"/>
    <w:rsid w:val="004464D9"/>
    <w:rsid w:val="00456222"/>
    <w:rsid w:val="00461554"/>
    <w:rsid w:val="00465BEF"/>
    <w:rsid w:val="00471EC2"/>
    <w:rsid w:val="0049603A"/>
    <w:rsid w:val="004B3E3C"/>
    <w:rsid w:val="004D138B"/>
    <w:rsid w:val="004D28E5"/>
    <w:rsid w:val="004D2F18"/>
    <w:rsid w:val="004F55C5"/>
    <w:rsid w:val="004F7172"/>
    <w:rsid w:val="004F7CE0"/>
    <w:rsid w:val="005003A4"/>
    <w:rsid w:val="00511E3D"/>
    <w:rsid w:val="005216DA"/>
    <w:rsid w:val="00522794"/>
    <w:rsid w:val="0053708E"/>
    <w:rsid w:val="005407D4"/>
    <w:rsid w:val="0055692B"/>
    <w:rsid w:val="005719FD"/>
    <w:rsid w:val="00593DE9"/>
    <w:rsid w:val="0059427F"/>
    <w:rsid w:val="005C2BFE"/>
    <w:rsid w:val="005D3DC4"/>
    <w:rsid w:val="005E34EA"/>
    <w:rsid w:val="005E6400"/>
    <w:rsid w:val="005E675A"/>
    <w:rsid w:val="00635EEC"/>
    <w:rsid w:val="00650AAF"/>
    <w:rsid w:val="006558EA"/>
    <w:rsid w:val="006579ED"/>
    <w:rsid w:val="00660968"/>
    <w:rsid w:val="00682A98"/>
    <w:rsid w:val="0069283A"/>
    <w:rsid w:val="00692FC2"/>
    <w:rsid w:val="0069302D"/>
    <w:rsid w:val="006A1298"/>
    <w:rsid w:val="006B0AE2"/>
    <w:rsid w:val="006C79C6"/>
    <w:rsid w:val="006D68D7"/>
    <w:rsid w:val="006F4B42"/>
    <w:rsid w:val="006F4BA0"/>
    <w:rsid w:val="0071061B"/>
    <w:rsid w:val="00712CCE"/>
    <w:rsid w:val="0076696C"/>
    <w:rsid w:val="00781B22"/>
    <w:rsid w:val="007908CE"/>
    <w:rsid w:val="007A0122"/>
    <w:rsid w:val="007A2C57"/>
    <w:rsid w:val="007A2D1F"/>
    <w:rsid w:val="007B2977"/>
    <w:rsid w:val="007B5C80"/>
    <w:rsid w:val="007C196B"/>
    <w:rsid w:val="007C1B98"/>
    <w:rsid w:val="007D0753"/>
    <w:rsid w:val="007D236C"/>
    <w:rsid w:val="007D638B"/>
    <w:rsid w:val="007F2565"/>
    <w:rsid w:val="007F2C14"/>
    <w:rsid w:val="008012EA"/>
    <w:rsid w:val="0080275A"/>
    <w:rsid w:val="00804B3B"/>
    <w:rsid w:val="0083484A"/>
    <w:rsid w:val="00835304"/>
    <w:rsid w:val="00856A8E"/>
    <w:rsid w:val="008739A8"/>
    <w:rsid w:val="00891F85"/>
    <w:rsid w:val="00895AC1"/>
    <w:rsid w:val="008B35A3"/>
    <w:rsid w:val="008C39B0"/>
    <w:rsid w:val="008C7EB8"/>
    <w:rsid w:val="008D22C6"/>
    <w:rsid w:val="008D571D"/>
    <w:rsid w:val="008E7E05"/>
    <w:rsid w:val="008F2A12"/>
    <w:rsid w:val="008F42C1"/>
    <w:rsid w:val="0092178A"/>
    <w:rsid w:val="00954C7A"/>
    <w:rsid w:val="00961CB8"/>
    <w:rsid w:val="009719EE"/>
    <w:rsid w:val="00984924"/>
    <w:rsid w:val="009975D6"/>
    <w:rsid w:val="009A5BEB"/>
    <w:rsid w:val="009D191C"/>
    <w:rsid w:val="009D6667"/>
    <w:rsid w:val="009E5C90"/>
    <w:rsid w:val="00A036BE"/>
    <w:rsid w:val="00A35E53"/>
    <w:rsid w:val="00A4040C"/>
    <w:rsid w:val="00A439E9"/>
    <w:rsid w:val="00A6147B"/>
    <w:rsid w:val="00A618E5"/>
    <w:rsid w:val="00A7075E"/>
    <w:rsid w:val="00A734C3"/>
    <w:rsid w:val="00A73DC4"/>
    <w:rsid w:val="00AA09E5"/>
    <w:rsid w:val="00AB54B1"/>
    <w:rsid w:val="00AD0246"/>
    <w:rsid w:val="00AE748F"/>
    <w:rsid w:val="00B00DB2"/>
    <w:rsid w:val="00B028DB"/>
    <w:rsid w:val="00B05AD0"/>
    <w:rsid w:val="00B254BA"/>
    <w:rsid w:val="00B264E4"/>
    <w:rsid w:val="00B337F4"/>
    <w:rsid w:val="00B43ED4"/>
    <w:rsid w:val="00B54ACA"/>
    <w:rsid w:val="00B731AD"/>
    <w:rsid w:val="00B756D5"/>
    <w:rsid w:val="00B8062E"/>
    <w:rsid w:val="00B81EAF"/>
    <w:rsid w:val="00BB44AB"/>
    <w:rsid w:val="00BB4FDC"/>
    <w:rsid w:val="00BC3DAB"/>
    <w:rsid w:val="00BD54CD"/>
    <w:rsid w:val="00C00DFA"/>
    <w:rsid w:val="00C06CA7"/>
    <w:rsid w:val="00C2601B"/>
    <w:rsid w:val="00C64710"/>
    <w:rsid w:val="00C83587"/>
    <w:rsid w:val="00C96D34"/>
    <w:rsid w:val="00CC0670"/>
    <w:rsid w:val="00CC4EFE"/>
    <w:rsid w:val="00CC61A5"/>
    <w:rsid w:val="00CD5963"/>
    <w:rsid w:val="00CD79B5"/>
    <w:rsid w:val="00CE04B3"/>
    <w:rsid w:val="00CE0571"/>
    <w:rsid w:val="00CF0A91"/>
    <w:rsid w:val="00CF52F7"/>
    <w:rsid w:val="00D01DF5"/>
    <w:rsid w:val="00D0405A"/>
    <w:rsid w:val="00D158E1"/>
    <w:rsid w:val="00D46B6E"/>
    <w:rsid w:val="00D56F7D"/>
    <w:rsid w:val="00D76F64"/>
    <w:rsid w:val="00D871FC"/>
    <w:rsid w:val="00D96F19"/>
    <w:rsid w:val="00DA1B50"/>
    <w:rsid w:val="00DA331B"/>
    <w:rsid w:val="00DA34F5"/>
    <w:rsid w:val="00DC068D"/>
    <w:rsid w:val="00DD0117"/>
    <w:rsid w:val="00DD6324"/>
    <w:rsid w:val="00DD6714"/>
    <w:rsid w:val="00DE5F66"/>
    <w:rsid w:val="00DE62CB"/>
    <w:rsid w:val="00E114D0"/>
    <w:rsid w:val="00E135D1"/>
    <w:rsid w:val="00E2082A"/>
    <w:rsid w:val="00E64484"/>
    <w:rsid w:val="00E728B0"/>
    <w:rsid w:val="00E80348"/>
    <w:rsid w:val="00E917F4"/>
    <w:rsid w:val="00EA6255"/>
    <w:rsid w:val="00EB008B"/>
    <w:rsid w:val="00EB3175"/>
    <w:rsid w:val="00EB7977"/>
    <w:rsid w:val="00EC74B8"/>
    <w:rsid w:val="00ED003E"/>
    <w:rsid w:val="00EE7E79"/>
    <w:rsid w:val="00F32154"/>
    <w:rsid w:val="00F35986"/>
    <w:rsid w:val="00F60495"/>
    <w:rsid w:val="00F65721"/>
    <w:rsid w:val="00F81B75"/>
    <w:rsid w:val="00F90112"/>
    <w:rsid w:val="00FB0F6F"/>
    <w:rsid w:val="00FC6021"/>
    <w:rsid w:val="00FD67A4"/>
    <w:rsid w:val="00FE03E7"/>
    <w:rsid w:val="00FE66EE"/>
    <w:rsid w:val="00FF09E0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633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oise heading,RUS List,Heading 3i,Credits,Text,Cell bullets,alphabet listing,En tête 1,Dot pt,List Paragraph1,Colorful List - Accent 11,No Spacing1,List Paragraph Char Char Char,Indicator Text,Numbered Para 1,F5 List Paragraph,Number abc"/>
    <w:basedOn w:val="Normal"/>
    <w:link w:val="ListParagraphChar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48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16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ListParagraphChar">
    <w:name w:val="List Paragraph Char"/>
    <w:aliases w:val="Noise heading Char,RUS List Char,Heading 3i Char,Credits Char,Text Char,Cell bullets Char,alphabet listing Char,En tête 1 Char,Dot pt Char,List Paragraph1 Char,Colorful List - Accent 11 Char,No Spacing1 Char,Indicator Text Char"/>
    <w:basedOn w:val="DefaultParagraphFont"/>
    <w:link w:val="ListParagraph"/>
    <w:uiPriority w:val="34"/>
    <w:qFormat/>
    <w:locked/>
    <w:rsid w:val="00031B7A"/>
    <w:rPr>
      <w:rFonts w:ascii="Times New Roman" w:eastAsiaTheme="minorEastAsia" w:hAnsi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other-modes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law.gov.sg/covid19-relief/notification-for-relie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law.gov.sg/covid19-relie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uen.gov.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gov.sg/re-al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2021-02-01T07:21:00Z</dcterms:created>
  <dcterms:modified xsi:type="dcterms:W3CDTF">2021-07-21T04:38:00Z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2021-02-01T07:21:59.0965178Z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62b473df-dd33-45d8-8e07-098bd4e4d1c1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2021-02-01T07:21:59.0965178Z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62b473df-dd33-45d8-8e07-098bd4e4d1c1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