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DA" w:rsidRDefault="009351DA" w:rsidP="009351DA">
      <w:pPr>
        <w:jc w:val="center"/>
        <w:rPr>
          <w:b/>
          <w:color w:val="FF0000"/>
        </w:rPr>
      </w:pPr>
      <w:r w:rsidRPr="002E5F32">
        <w:rPr>
          <w:b/>
          <w:color w:val="FF0000"/>
        </w:rPr>
        <w:t>(Company’s letterhead)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DA2749" w:rsidTr="00764CF8">
        <w:trPr>
          <w:trHeight w:val="9036"/>
        </w:trPr>
        <w:tc>
          <w:tcPr>
            <w:tcW w:w="9923" w:type="dxa"/>
          </w:tcPr>
          <w:p w:rsidR="00DA2749" w:rsidRDefault="00DA2749" w:rsidP="003B62D7">
            <w:pPr>
              <w:spacing w:before="1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</w:p>
          <w:p w:rsidR="009351DA" w:rsidRPr="00542619" w:rsidRDefault="009351DA" w:rsidP="009351DA">
            <w:pPr>
              <w:jc w:val="center"/>
              <w:rPr>
                <w:b/>
                <w:sz w:val="24"/>
                <w:u w:val="single"/>
                <w:lang w:val="en-US"/>
              </w:rPr>
            </w:pPr>
            <w:r w:rsidRPr="00542619">
              <w:rPr>
                <w:b/>
                <w:sz w:val="24"/>
                <w:u w:val="single"/>
                <w:lang w:val="en-US"/>
              </w:rPr>
              <w:t xml:space="preserve">EXPORTER </w:t>
            </w:r>
            <w:r w:rsidR="00482447" w:rsidRPr="00542619">
              <w:rPr>
                <w:b/>
                <w:sz w:val="24"/>
                <w:u w:val="single"/>
                <w:lang w:val="en-US"/>
              </w:rPr>
              <w:t xml:space="preserve">DECLARATION </w:t>
            </w:r>
            <w:r w:rsidR="00D72020">
              <w:rPr>
                <w:b/>
                <w:sz w:val="24"/>
                <w:u w:val="single"/>
                <w:lang w:val="en-US"/>
              </w:rPr>
              <w:t>TO REQUIRE</w:t>
            </w:r>
            <w:r w:rsidRPr="00542619">
              <w:rPr>
                <w:b/>
                <w:sz w:val="24"/>
                <w:u w:val="single"/>
                <w:lang w:val="en-US"/>
              </w:rPr>
              <w:t xml:space="preserve"> AN IMPORT CERTIFICATE</w:t>
            </w: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 </w:t>
            </w:r>
          </w:p>
          <w:p w:rsidR="009351DA" w:rsidRPr="002E5F32" w:rsidRDefault="009351DA" w:rsidP="00F143F4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3B62D7">
              <w:trPr>
                <w:trHeight w:val="29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2E5F32" w:rsidRDefault="00670BDF" w:rsidP="003B62D7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Exporter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E47758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47758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47758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47758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764CF8" w:rsidRDefault="00EE0EF8" w:rsidP="00DE5EEA">
            <w:pPr>
              <w:rPr>
                <w:sz w:val="10"/>
                <w:szCs w:val="10"/>
              </w:rPr>
            </w:pPr>
          </w:p>
          <w:p w:rsidR="00DA2749" w:rsidRPr="009351DA" w:rsidRDefault="00670BDF" w:rsidP="009351DA">
            <w:pPr>
              <w:rPr>
                <w:sz w:val="24"/>
                <w:szCs w:val="24"/>
                <w:lang w:val="en-US"/>
              </w:rPr>
            </w:pPr>
            <w:r w:rsidRPr="00670BDF">
              <w:rPr>
                <w:sz w:val="24"/>
                <w:szCs w:val="24"/>
                <w:lang w:val="en-US"/>
              </w:rPr>
              <w:t>hereby confirm that the following goods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3B62D7">
              <w:trPr>
                <w:trHeight w:val="33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Product details</w:t>
                  </w:r>
                  <w:r w:rsidR="009351DA">
                    <w:rPr>
                      <w:vertAlign w:val="superscript"/>
                    </w:rPr>
                    <w:t>1</w:t>
                  </w:r>
                </w:p>
              </w:tc>
            </w:tr>
            <w:tr w:rsidR="00DA2749" w:rsidRPr="002E5F32" w:rsidTr="00E47758">
              <w:trPr>
                <w:trHeight w:val="333"/>
              </w:trPr>
              <w:tc>
                <w:tcPr>
                  <w:tcW w:w="1326" w:type="pct"/>
                  <w:vAlign w:val="center"/>
                </w:tcPr>
                <w:p w:rsidR="00DA2749" w:rsidRPr="00B17BF4" w:rsidRDefault="00F02E1B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="00DA2749"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E47758">
              <w:trPr>
                <w:trHeight w:val="333"/>
              </w:trPr>
              <w:tc>
                <w:tcPr>
                  <w:tcW w:w="1326" w:type="pct"/>
                  <w:vAlign w:val="center"/>
                </w:tcPr>
                <w:p w:rsidR="00EE0EF8" w:rsidRPr="00B17BF4" w:rsidRDefault="00EE0EF8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4" w:type="pct"/>
                  <w:vAlign w:val="center"/>
                </w:tcPr>
                <w:p w:rsidR="00EE0EF8" w:rsidRPr="002E5F32" w:rsidRDefault="00EE0EF8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6"/>
                <w:szCs w:val="24"/>
              </w:rPr>
            </w:pPr>
          </w:p>
          <w:p w:rsidR="009351DA" w:rsidRPr="00764CF8" w:rsidRDefault="009351DA" w:rsidP="009351DA">
            <w:pPr>
              <w:tabs>
                <w:tab w:val="left" w:pos="3352"/>
              </w:tabs>
              <w:rPr>
                <w:sz w:val="16"/>
                <w:szCs w:val="20"/>
              </w:rPr>
            </w:pPr>
            <w:r w:rsidRPr="00764CF8">
              <w:rPr>
                <w:sz w:val="16"/>
                <w:szCs w:val="20"/>
                <w:vertAlign w:val="superscript"/>
              </w:rPr>
              <w:t>1</w:t>
            </w:r>
            <w:r w:rsidRPr="00764CF8">
              <w:rPr>
                <w:sz w:val="16"/>
                <w:szCs w:val="20"/>
              </w:rPr>
              <w:t xml:space="preserve">For more than 1 </w:t>
            </w:r>
            <w:r w:rsidR="003B62D7" w:rsidRPr="00764CF8">
              <w:rPr>
                <w:sz w:val="16"/>
                <w:szCs w:val="20"/>
              </w:rPr>
              <w:t>product</w:t>
            </w:r>
            <w:r w:rsidRPr="00764CF8">
              <w:rPr>
                <w:sz w:val="16"/>
                <w:szCs w:val="20"/>
              </w:rPr>
              <w:t>, please itemise the products</w:t>
            </w:r>
            <w:r w:rsidR="003B62D7" w:rsidRPr="00764CF8">
              <w:rPr>
                <w:sz w:val="16"/>
                <w:szCs w:val="20"/>
              </w:rPr>
              <w:t xml:space="preserve"> by adding on to table accordingly.</w:t>
            </w:r>
            <w:r w:rsidR="00EB0533" w:rsidRPr="00764CF8">
              <w:rPr>
                <w:sz w:val="16"/>
                <w:szCs w:val="20"/>
              </w:rPr>
              <w:t xml:space="preserve"> (E.g. Product Description #1, Product Description #2, etc.)</w:t>
            </w:r>
          </w:p>
          <w:p w:rsidR="009351DA" w:rsidRPr="00764CF8" w:rsidRDefault="009351DA" w:rsidP="00DE5EEA">
            <w:pPr>
              <w:rPr>
                <w:sz w:val="10"/>
                <w:szCs w:val="10"/>
              </w:rPr>
            </w:pPr>
          </w:p>
          <w:p w:rsidR="009351DA" w:rsidRPr="009351DA" w:rsidRDefault="009351DA" w:rsidP="009351DA">
            <w:pPr>
              <w:rPr>
                <w:sz w:val="24"/>
                <w:szCs w:val="24"/>
                <w:lang w:val="en-US"/>
              </w:rPr>
            </w:pPr>
            <w:r w:rsidRPr="009351DA">
              <w:rPr>
                <w:sz w:val="24"/>
                <w:szCs w:val="24"/>
                <w:lang w:val="en-US"/>
              </w:rPr>
              <w:t xml:space="preserve">are subject to export control in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E47758">
              <w:trPr>
                <w:trHeight w:val="339"/>
              </w:trPr>
              <w:tc>
                <w:tcPr>
                  <w:tcW w:w="1326" w:type="pct"/>
                </w:tcPr>
                <w:p w:rsidR="00DA2749" w:rsidRPr="002E5F32" w:rsidRDefault="009351DA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9351DA">
                    <w:rPr>
                      <w:sz w:val="24"/>
                      <w:szCs w:val="24"/>
                      <w:lang w:val="en-US"/>
                    </w:rPr>
                    <w:t>Exporting Country</w:t>
                  </w:r>
                  <w:r w:rsidR="009A467E">
                    <w:rPr>
                      <w:sz w:val="24"/>
                      <w:szCs w:val="24"/>
                      <w:lang w:val="en-US"/>
                    </w:rPr>
                    <w:t xml:space="preserve"> / Region</w:t>
                  </w:r>
                  <w:bookmarkStart w:id="0" w:name="_GoBack"/>
                  <w:bookmarkEnd w:id="0"/>
                  <w:r w:rsidRPr="009351DA">
                    <w:rPr>
                      <w:sz w:val="24"/>
                      <w:szCs w:val="24"/>
                      <w:lang w:val="en-US"/>
                    </w:rPr>
                    <w:t xml:space="preserve">:  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2"/>
                <w:szCs w:val="24"/>
              </w:rPr>
            </w:pPr>
          </w:p>
          <w:p w:rsidR="00DA2749" w:rsidRPr="00764CF8" w:rsidRDefault="00DA2749" w:rsidP="00DE5EEA">
            <w:pPr>
              <w:rPr>
                <w:sz w:val="10"/>
                <w:szCs w:val="10"/>
              </w:rPr>
            </w:pPr>
          </w:p>
          <w:p w:rsidR="009351DA" w:rsidRPr="009351DA" w:rsidRDefault="009351DA" w:rsidP="009351DA">
            <w:pPr>
              <w:rPr>
                <w:sz w:val="24"/>
                <w:szCs w:val="24"/>
                <w:lang w:val="en-US"/>
              </w:rPr>
            </w:pPr>
            <w:r w:rsidRPr="009351DA">
              <w:rPr>
                <w:sz w:val="24"/>
                <w:szCs w:val="24"/>
                <w:lang w:val="en-US"/>
              </w:rPr>
              <w:t>and we require an Import Certificate for their export to Singapore.</w:t>
            </w:r>
          </w:p>
          <w:p w:rsidR="007B122E" w:rsidRDefault="007B122E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7B122E" w:rsidRPr="002E5F32" w:rsidRDefault="007B122E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E47758">
              <w:trPr>
                <w:trHeight w:val="322"/>
              </w:trPr>
              <w:tc>
                <w:tcPr>
                  <w:tcW w:w="2572" w:type="dxa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7125" w:type="dxa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47758">
              <w:trPr>
                <w:trHeight w:val="322"/>
              </w:trPr>
              <w:tc>
                <w:tcPr>
                  <w:tcW w:w="2572" w:type="dxa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125" w:type="dxa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47758">
              <w:trPr>
                <w:trHeight w:val="322"/>
              </w:trPr>
              <w:tc>
                <w:tcPr>
                  <w:tcW w:w="2572" w:type="dxa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7125" w:type="dxa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47758">
              <w:trPr>
                <w:trHeight w:val="1079"/>
              </w:trPr>
              <w:tc>
                <w:tcPr>
                  <w:tcW w:w="2572" w:type="dxa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Signature:</w:t>
                  </w:r>
                </w:p>
              </w:tc>
              <w:tc>
                <w:tcPr>
                  <w:tcW w:w="7125" w:type="dxa"/>
                </w:tcPr>
                <w:p w:rsidR="009B3493" w:rsidRPr="002E5F32" w:rsidRDefault="009B3493" w:rsidP="00F143F4">
                  <w:pPr>
                    <w:spacing w:before="20" w:after="48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3B62D7" w:rsidRDefault="00DA2749" w:rsidP="003B62D7">
            <w:pPr>
              <w:tabs>
                <w:tab w:val="left" w:pos="3352"/>
              </w:tabs>
              <w:spacing w:after="120"/>
              <w:rPr>
                <w:sz w:val="20"/>
                <w:szCs w:val="20"/>
                <w:vertAlign w:val="superscript"/>
              </w:rPr>
            </w:pPr>
            <w:r w:rsidRPr="00764CF8">
              <w:rPr>
                <w:sz w:val="16"/>
                <w:szCs w:val="20"/>
                <w:vertAlign w:val="superscript"/>
              </w:rPr>
              <w:t>2</w:t>
            </w:r>
            <w:r w:rsidRPr="00764CF8">
              <w:rPr>
                <w:sz w:val="16"/>
                <w:szCs w:val="20"/>
              </w:rPr>
              <w:t>At least managerial level.</w:t>
            </w:r>
          </w:p>
        </w:tc>
      </w:tr>
    </w:tbl>
    <w:p w:rsidR="00A84380" w:rsidRDefault="00A84380"/>
    <w:sectPr w:rsidR="00A84380" w:rsidSect="009B3493">
      <w:pgSz w:w="11906" w:h="16838"/>
      <w:pgMar w:top="1361" w:right="964" w:bottom="1361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61D" w:rsidRDefault="00BC061D" w:rsidP="00DA2749">
      <w:pPr>
        <w:spacing w:after="0" w:line="240" w:lineRule="auto"/>
      </w:pPr>
      <w:r>
        <w:separator/>
      </w:r>
    </w:p>
  </w:endnote>
  <w:endnote w:type="continuationSeparator" w:id="0">
    <w:p w:rsidR="00BC061D" w:rsidRDefault="00BC061D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61D" w:rsidRDefault="00BC061D" w:rsidP="00DA2749">
      <w:pPr>
        <w:spacing w:after="0" w:line="240" w:lineRule="auto"/>
      </w:pPr>
      <w:r>
        <w:separator/>
      </w:r>
    </w:p>
  </w:footnote>
  <w:footnote w:type="continuationSeparator" w:id="0">
    <w:p w:rsidR="00BC061D" w:rsidRDefault="00BC061D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0145EE"/>
    <w:rsid w:val="000A1093"/>
    <w:rsid w:val="0010102A"/>
    <w:rsid w:val="00147E12"/>
    <w:rsid w:val="001A06B7"/>
    <w:rsid w:val="001C36AD"/>
    <w:rsid w:val="001D1BD5"/>
    <w:rsid w:val="0028274E"/>
    <w:rsid w:val="002C1694"/>
    <w:rsid w:val="0035481D"/>
    <w:rsid w:val="003B5ED0"/>
    <w:rsid w:val="003B62D7"/>
    <w:rsid w:val="00473F17"/>
    <w:rsid w:val="00482447"/>
    <w:rsid w:val="004F7D22"/>
    <w:rsid w:val="00542619"/>
    <w:rsid w:val="005F2D7A"/>
    <w:rsid w:val="00615736"/>
    <w:rsid w:val="00670BDF"/>
    <w:rsid w:val="006A60BD"/>
    <w:rsid w:val="00712C2F"/>
    <w:rsid w:val="00764CF8"/>
    <w:rsid w:val="007B122E"/>
    <w:rsid w:val="008A65A8"/>
    <w:rsid w:val="008B7662"/>
    <w:rsid w:val="009351DA"/>
    <w:rsid w:val="009A467E"/>
    <w:rsid w:val="009B3493"/>
    <w:rsid w:val="00A33A34"/>
    <w:rsid w:val="00A7107E"/>
    <w:rsid w:val="00A84380"/>
    <w:rsid w:val="00B75F50"/>
    <w:rsid w:val="00B951A3"/>
    <w:rsid w:val="00BC061D"/>
    <w:rsid w:val="00BE7B86"/>
    <w:rsid w:val="00C65223"/>
    <w:rsid w:val="00CC29DE"/>
    <w:rsid w:val="00CD3A02"/>
    <w:rsid w:val="00CF5F61"/>
    <w:rsid w:val="00D333B3"/>
    <w:rsid w:val="00D72020"/>
    <w:rsid w:val="00D74963"/>
    <w:rsid w:val="00DA2749"/>
    <w:rsid w:val="00DA3C96"/>
    <w:rsid w:val="00DC4E2A"/>
    <w:rsid w:val="00E47758"/>
    <w:rsid w:val="00E6392A"/>
    <w:rsid w:val="00E93970"/>
    <w:rsid w:val="00EB0533"/>
    <w:rsid w:val="00EE0EF8"/>
    <w:rsid w:val="00EF54AC"/>
    <w:rsid w:val="00F02E1B"/>
    <w:rsid w:val="00F1357E"/>
    <w:rsid w:val="00F143F4"/>
    <w:rsid w:val="00F23D3D"/>
    <w:rsid w:val="00F577C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2ADAD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9E46-4ADE-4FBB-B17B-5550DAA6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Razali ZAINAL ABIDIN (CUSTOMS)</cp:lastModifiedBy>
  <cp:revision>11</cp:revision>
  <dcterms:created xsi:type="dcterms:W3CDTF">2020-02-06T01:18:00Z</dcterms:created>
  <dcterms:modified xsi:type="dcterms:W3CDTF">2020-06-04T02:32:00Z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Razali_Zainal_Abidin@customs.gov.sg</vt:lpwstr>
  </property>
  <property fmtid="{D5CDD505-2E9C-101B-9397-08002B2CF9AE}" pid="5" name="MSIP_Label_3f9331f7-95a2-472a-92bc-d73219eb516b_SetDate">
    <vt:lpwstr>2020-06-04T02:32:36.9560105Z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27d775f9-ca99-4a9b-bbb2-7e4c2a9b71b0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Razali_Zainal_Abidin@customs.gov.sg</vt:lpwstr>
  </property>
  <property fmtid="{D5CDD505-2E9C-101B-9397-08002B2CF9AE}" pid="13" name="MSIP_Label_4f288355-fb4c-44cd-b9ca-40cfc2aee5f8_SetDate">
    <vt:lpwstr>2020-06-04T02:32:36.9560105Z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27d775f9-ca99-4a9b-bbb2-7e4c2a9b71b0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