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2EDCFC74" w:rsidR="00C71D64" w:rsidRDefault="00AC619F">
      <w:pPr>
        <w:pStyle w:val="Standard"/>
        <w:rPr>
          <w:rFonts w:hint="eastAsia"/>
        </w:rPr>
      </w:pPr>
      <w:r>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511694" w:rsidRDefault="00C751D3" w:rsidP="00AC619F">
                            <w:pPr>
                              <w:rPr>
                                <w:rFonts w:ascii="Times New Roman" w:hAnsi="Times New Roman" w:cs="Times New Roman"/>
                                <w:color w:val="000000"/>
                                <w:sz w:val="18"/>
                                <w:szCs w:val="18"/>
                                <w:lang w:val="fr-FR"/>
                              </w:rPr>
                            </w:pPr>
                            <w:r w:rsidRPr="00511694">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hint="eastAsia"/>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hint="eastAsia"/>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511694" w:rsidRDefault="00D73EFC" w:rsidP="00AC619F">
                            <w:pPr>
                              <w:rPr>
                                <w:rFonts w:ascii="Times New Roman" w:hAnsi="Times New Roman" w:cs="Times New Roman"/>
                                <w:b/>
                                <w:bCs/>
                                <w:color w:val="000000"/>
                                <w:sz w:val="19"/>
                                <w:szCs w:val="19"/>
                                <w:lang w:val="fr-FR"/>
                              </w:rPr>
                            </w:pPr>
                            <w:r w:rsidRPr="00511694">
                              <w:rPr>
                                <w:rFonts w:ascii="Times New Roman" w:hAnsi="Times New Roman" w:cs="Times New Roman" w:hint="eastAsia"/>
                                <w:b/>
                                <w:bCs/>
                                <w:color w:val="000000"/>
                                <w:sz w:val="19"/>
                                <w:szCs w:val="19"/>
                                <w:lang w:val="fr-FR"/>
                              </w:rPr>
                              <w:t>Nicola Accettura</w:t>
                            </w:r>
                          </w:p>
                          <w:p w14:paraId="2045C56A" w14:textId="5AB711B3"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hint="eastAsia"/>
                                <w:color w:val="000000"/>
                                <w:sz w:val="19"/>
                                <w:szCs w:val="19"/>
                                <w:lang w:val="fr-FR"/>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1"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511694" w:rsidRDefault="00C751D3" w:rsidP="00AC619F">
                      <w:pPr>
                        <w:rPr>
                          <w:rFonts w:ascii="Times New Roman" w:hAnsi="Times New Roman" w:cs="Times New Roman"/>
                          <w:color w:val="000000"/>
                          <w:sz w:val="18"/>
                          <w:szCs w:val="18"/>
                          <w:lang w:val="fr-FR"/>
                        </w:rPr>
                      </w:pPr>
                      <w:r w:rsidRPr="00511694">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hint="eastAsia"/>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hint="eastAsia"/>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511694" w:rsidRDefault="00D73EFC" w:rsidP="00AC619F">
                      <w:pPr>
                        <w:rPr>
                          <w:rFonts w:ascii="Times New Roman" w:hAnsi="Times New Roman" w:cs="Times New Roman"/>
                          <w:b/>
                          <w:bCs/>
                          <w:color w:val="000000"/>
                          <w:sz w:val="19"/>
                          <w:szCs w:val="19"/>
                          <w:lang w:val="fr-FR"/>
                        </w:rPr>
                      </w:pPr>
                      <w:r w:rsidRPr="00511694">
                        <w:rPr>
                          <w:rFonts w:ascii="Times New Roman" w:hAnsi="Times New Roman" w:cs="Times New Roman" w:hint="eastAsia"/>
                          <w:b/>
                          <w:bCs/>
                          <w:color w:val="000000"/>
                          <w:sz w:val="19"/>
                          <w:szCs w:val="19"/>
                          <w:lang w:val="fr-FR"/>
                        </w:rPr>
                        <w:t>Nicola Accettura</w:t>
                      </w:r>
                    </w:p>
                    <w:p w14:paraId="2045C56A" w14:textId="5AB711B3"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hint="eastAsia"/>
                          <w:color w:val="000000"/>
                          <w:sz w:val="19"/>
                          <w:szCs w:val="19"/>
                          <w:lang w:val="fr-FR"/>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2"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0DF797D3">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3"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4"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5"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6"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17"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r w:rsidRPr="004A1475">
                        <w:rPr>
                          <w:rFonts w:ascii="Times New Roman" w:hAnsi="Times New Roman" w:hint="eastAsia"/>
                          <w:b/>
                          <w:bCs/>
                          <w:color w:val="000000"/>
                          <w:sz w:val="22"/>
                          <w:szCs w:val="22"/>
                        </w:rPr>
                        <w:t>IEEE double-column format</w:t>
                      </w:r>
                      <w:r w:rsidRPr="004A1475">
                        <w:rPr>
                          <w:rFonts w:ascii="Times New Roman" w:hAnsi="Times New Roman" w:hint="eastAsia"/>
                          <w:color w:val="000000"/>
                          <w:sz w:val="22"/>
                          <w:szCs w:val="22"/>
                        </w:rPr>
                        <w:t xml:space="preserve"> using the published </w:t>
                      </w:r>
                      <w:hyperlink r:id="rId18" w:history="1">
                        <w:r w:rsidRPr="004A1475">
                          <w:rPr>
                            <w:rStyle w:val="Lienhypertexte"/>
                            <w:rFonts w:ascii="Times New Roman" w:hAnsi="Times New Roman" w:hint="eastAsia"/>
                            <w:sz w:val="22"/>
                            <w:szCs w:val="22"/>
                          </w:rPr>
                          <w:t>IEEE Conference Proceeding templates</w:t>
                        </w:r>
                      </w:hyperlink>
                      <w:r w:rsidRPr="004A1475">
                        <w:rPr>
                          <w:rFonts w:ascii="Times New Roman" w:hAnsi="Times New Roman" w:hint="eastAsia"/>
                          <w:color w:val="000000"/>
                          <w:sz w:val="22"/>
                          <w:szCs w:val="22"/>
                        </w:rPr>
                        <w:t xml:space="preserve">,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20"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21"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2"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B5ED5" w14:textId="77777777" w:rsidR="006B725F" w:rsidRDefault="006B725F">
      <w:pPr>
        <w:rPr>
          <w:rFonts w:hint="eastAsia"/>
        </w:rPr>
      </w:pPr>
      <w:r>
        <w:separator/>
      </w:r>
    </w:p>
  </w:endnote>
  <w:endnote w:type="continuationSeparator" w:id="0">
    <w:p w14:paraId="768F0A09" w14:textId="77777777" w:rsidR="006B725F" w:rsidRDefault="006B725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8E353" w14:textId="77777777" w:rsidR="006B725F" w:rsidRDefault="006B725F">
      <w:pPr>
        <w:rPr>
          <w:rFonts w:hint="eastAsia"/>
        </w:rPr>
      </w:pPr>
      <w:r>
        <w:rPr>
          <w:color w:val="000000"/>
        </w:rPr>
        <w:separator/>
      </w:r>
    </w:p>
  </w:footnote>
  <w:footnote w:type="continuationSeparator" w:id="0">
    <w:p w14:paraId="506F3006" w14:textId="77777777" w:rsidR="006B725F" w:rsidRDefault="006B725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4634"/>
    <w:rsid w:val="00232BEA"/>
    <w:rsid w:val="00243F6D"/>
    <w:rsid w:val="00253130"/>
    <w:rsid w:val="002538AA"/>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eee.org/conferences_events/conferences/publishing/templates.html" TargetMode="External"/><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s://isorc.github.io/2025/" TargetMode="External"/><Relationship Id="rId7" Type="http://schemas.openxmlformats.org/officeDocument/2006/relationships/endnotes" Target="endnotes.xml"/><Relationship Id="rId12" Type="http://schemas.openxmlformats.org/officeDocument/2006/relationships/hyperlink" Target="http://faculty.neu.edu.cn/tangyue/en/yjgk/393968/list/index.htm" TargetMode="External"/><Relationship Id="rId17" Type="http://schemas.openxmlformats.org/officeDocument/2006/relationships/hyperlink" Target="https://www.sciencedirect.com/journal/journal-of-systems-architecture" TargetMode="External"/><Relationship Id="rId2" Type="http://schemas.openxmlformats.org/officeDocument/2006/relationships/numbering" Target="numbering.xml"/><Relationship Id="rId16" Type="http://schemas.openxmlformats.org/officeDocument/2006/relationships/hyperlink" Target="https://isorc.github.io/2025/" TargetMode="External"/><Relationship Id="rId20" Type="http://schemas.openxmlformats.org/officeDocument/2006/relationships/hyperlink" Target="https://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aculty.neu.edu.cn/tangyue/en/yjgk/393968/list/index.ht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sorc.github.io/2025/"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25.hotcrp.com/" TargetMode="External"/><Relationship Id="rId22" Type="http://schemas.openxmlformats.org/officeDocument/2006/relationships/hyperlink" Target="https://www.sciencedirect.com/journal/journal-of-system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23</cp:revision>
  <cp:lastPrinted>2024-11-17T14:46:00Z</cp:lastPrinted>
  <dcterms:created xsi:type="dcterms:W3CDTF">2024-10-21T07:44:00Z</dcterms:created>
  <dcterms:modified xsi:type="dcterms:W3CDTF">2024-11-17T14:55:00Z</dcterms:modified>
</cp:coreProperties>
</file>