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1391B70"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w:t>
                            </w:r>
                            <w:r w:rsidR="008144BB">
                              <w:rPr>
                                <w:rFonts w:ascii="Times New Roman" w:hAnsi="Times New Roman"/>
                                <w:b/>
                                <w:bCs/>
                                <w:color w:val="FFFFFF"/>
                                <w:sz w:val="28"/>
                                <w:szCs w:val="28"/>
                              </w:rPr>
                              <w:t>8</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1391B70"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w:t>
                      </w:r>
                      <w:r w:rsidR="008144BB">
                        <w:rPr>
                          <w:rFonts w:ascii="Times New Roman" w:hAnsi="Times New Roman"/>
                          <w:b/>
                          <w:bCs/>
                          <w:color w:val="FFFFFF"/>
                          <w:sz w:val="28"/>
                          <w:szCs w:val="28"/>
                        </w:rPr>
                        <w:t>8</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0982FD4A" w:rsidR="00C71D64" w:rsidRDefault="00815816">
      <w:pPr>
        <w:pStyle w:val="Standard"/>
      </w:pPr>
      <w:r>
        <w:rPr>
          <w:noProof/>
        </w:rPr>
        <mc:AlternateContent>
          <mc:Choice Requires="wps">
            <w:drawing>
              <wp:anchor distT="0" distB="0" distL="114300" distR="114300" simplePos="0" relativeHeight="251659264" behindDoc="0" locked="0" layoutInCell="1" allowOverlap="1" wp14:anchorId="323E4B6A" wp14:editId="3D62DF15">
                <wp:simplePos x="0" y="0"/>
                <wp:positionH relativeFrom="column">
                  <wp:posOffset>1853565</wp:posOffset>
                </wp:positionH>
                <wp:positionV relativeFrom="page">
                  <wp:posOffset>9632787</wp:posOffset>
                </wp:positionV>
                <wp:extent cx="4116070" cy="6985"/>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8FEBEB5" id="_x0000_t32" coordsize="21600,21600" o:spt="32" o:oned="t" path="m,l21600,21600e" filled="f">
                <v:path arrowok="t" fillok="f" o:connecttype="none"/>
                <o:lock v:ext="edit" shapetype="t"/>
              </v:shapetype>
              <v:shape id="Shape2" o:spid="_x0000_s1026" type="#_x0000_t32" style="position:absolute;margin-left:145.95pt;margin-top:758.5pt;width:324.1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183025658" behindDoc="0" locked="0" layoutInCell="1" allowOverlap="1" wp14:anchorId="4D5D0B64" wp14:editId="699953FB">
                <wp:simplePos x="0" y="0"/>
                <wp:positionH relativeFrom="column">
                  <wp:posOffset>1850390</wp:posOffset>
                </wp:positionH>
                <wp:positionV relativeFrom="page">
                  <wp:posOffset>7345843</wp:posOffset>
                </wp:positionV>
                <wp:extent cx="4116070" cy="6985"/>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344DF782" id="Shape2" o:spid="_x0000_s1026" type="#_x0000_t32" style="position:absolute;margin-left:145.7pt;margin-top:578.4pt;width:324.1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160147451" behindDoc="0" locked="0" layoutInCell="1" allowOverlap="1" wp14:anchorId="7DD4884F" wp14:editId="013BC1AD">
                <wp:simplePos x="0" y="0"/>
                <wp:positionH relativeFrom="column">
                  <wp:posOffset>1851660</wp:posOffset>
                </wp:positionH>
                <wp:positionV relativeFrom="page">
                  <wp:posOffset>4076537</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9747B81" id="Shape2" o:spid="_x0000_s1026" type="#_x0000_t32" style="position:absolute;margin-left:145.8pt;margin-top:321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" strokecolor="#3465a4" strokeweight="1.0099mm">
                <v:stroke joinstyle="miter"/>
                <w10:wrap anchory="page"/>
              </v:shape>
            </w:pict>
          </mc:Fallback>
        </mc:AlternateContent>
      </w:r>
      <w:r w:rsidR="003B5A74">
        <w:rPr>
          <w:noProof/>
        </w:rPr>
        <mc:AlternateContent>
          <mc:Choice Requires="wps">
            <w:drawing>
              <wp:anchor distT="0" distB="0" distL="114300" distR="114300" simplePos="0" relativeHeight="45756416" behindDoc="0" locked="0" layoutInCell="1" allowOverlap="1" wp14:anchorId="79E09B70" wp14:editId="40990A29">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Pr="00815816" w:rsidRDefault="00C71D64">
                            <w:pPr>
                              <w:ind w:left="113"/>
                              <w:jc w:val="both"/>
                              <w:rPr>
                                <w:sz w:val="10"/>
                                <w:szCs w:val="10"/>
                              </w:rPr>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Pr="008911B4" w:rsidRDefault="00945E15">
                            <w:pPr>
                              <w:ind w:left="113"/>
                              <w:jc w:val="both"/>
                              <w:rPr>
                                <w:rFonts w:ascii="Times New Roman" w:hAnsi="Times New Roman"/>
                                <w:color w:val="000000"/>
                                <w:sz w:val="10"/>
                                <w:szCs w:val="1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8"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815816" w:rsidRDefault="00EC2753" w:rsidP="00945E15">
                            <w:pPr>
                              <w:ind w:left="113"/>
                              <w:jc w:val="both"/>
                              <w:rPr>
                                <w:rFonts w:ascii="Times New Roman" w:hAnsi="Times New Roman"/>
                                <w:color w:val="000000"/>
                                <w:sz w:val="10"/>
                                <w:szCs w:val="1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Pr="008911B4" w:rsidRDefault="00C71D64">
                            <w:pPr>
                              <w:ind w:left="113" w:right="283"/>
                              <w:jc w:val="both"/>
                              <w:rPr>
                                <w:sz w:val="10"/>
                                <w:szCs w:val="10"/>
                              </w:rPr>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Pr="008911B4" w:rsidRDefault="00EC2753">
                            <w:pPr>
                              <w:ind w:left="113"/>
                              <w:jc w:val="both"/>
                              <w:rPr>
                                <w:rFonts w:ascii="Times New Roman" w:hAnsi="Times New Roman"/>
                                <w:color w:val="000000"/>
                                <w:sz w:val="10"/>
                                <w:szCs w:val="1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5AFA5959" w14:textId="77777777" w:rsidR="008911B4" w:rsidRPr="008911B4" w:rsidRDefault="008911B4" w:rsidP="003B5A74">
                            <w:pPr>
                              <w:ind w:left="113"/>
                              <w:jc w:val="both"/>
                              <w:rPr>
                                <w:rFonts w:ascii="Times New Roman" w:hAnsi="Times New Roman"/>
                                <w:color w:val="000000"/>
                                <w:sz w:val="10"/>
                                <w:szCs w:val="10"/>
                              </w:rPr>
                            </w:pPr>
                          </w:p>
                          <w:p w14:paraId="09251C22" w14:textId="5CCDB735"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8911B4" w:rsidRDefault="003B5A74" w:rsidP="003B5A74">
                            <w:pPr>
                              <w:jc w:val="both"/>
                              <w:rPr>
                                <w:rFonts w:ascii="Times New Roman" w:hAnsi="Times New Roman"/>
                                <w:color w:val="000000"/>
                                <w:sz w:val="10"/>
                                <w:szCs w:val="1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8911B4" w:rsidRDefault="003B5A74" w:rsidP="003B5A74">
                            <w:pPr>
                              <w:ind w:left="113"/>
                              <w:jc w:val="both"/>
                              <w:rPr>
                                <w:rFonts w:ascii="Times New Roman" w:hAnsi="Times New Roman"/>
                                <w:color w:val="000000"/>
                                <w:sz w:val="10"/>
                                <w:szCs w:val="10"/>
                              </w:rPr>
                            </w:pPr>
                          </w:p>
                          <w:p w14:paraId="291BCB45" w14:textId="2E263808"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The short papers </w:t>
                            </w:r>
                            <w:proofErr w:type="gramStart"/>
                            <w:r w:rsidR="00A25B1A" w:rsidRPr="00A25B1A">
                              <w:rPr>
                                <w:rFonts w:ascii="Times New Roman" w:hAnsi="Times New Roman"/>
                                <w:color w:val="000000"/>
                                <w:sz w:val="20"/>
                                <w:szCs w:val="20"/>
                              </w:rPr>
                              <w:t>will be not be</w:t>
                            </w:r>
                            <w:proofErr w:type="gramEnd"/>
                            <w:r w:rsidR="00A25B1A" w:rsidRPr="00A25B1A">
                              <w:rPr>
                                <w:rFonts w:ascii="Times New Roman" w:hAnsi="Times New Roman"/>
                                <w:color w:val="000000"/>
                                <w:sz w:val="20"/>
                                <w:szCs w:val="20"/>
                              </w:rPr>
                              <w:t xml:space="preserve"> published in the IEEE ISORC proceeding.</w:t>
                            </w:r>
                          </w:p>
                          <w:p w14:paraId="1E0659A7" w14:textId="74AA265E" w:rsidR="008911B4" w:rsidRPr="008911B4" w:rsidRDefault="008911B4" w:rsidP="003B5A74">
                            <w:pPr>
                              <w:ind w:left="113"/>
                              <w:jc w:val="both"/>
                              <w:rPr>
                                <w:rFonts w:ascii="Times New Roman" w:hAnsi="Times New Roman"/>
                                <w:color w:val="000000"/>
                                <w:sz w:val="10"/>
                                <w:szCs w:val="10"/>
                              </w:rPr>
                            </w:pPr>
                          </w:p>
                          <w:p w14:paraId="3E8EE806" w14:textId="51DD4C93" w:rsidR="008911B4" w:rsidRPr="003B5A74" w:rsidRDefault="008911B4" w:rsidP="003B5A74">
                            <w:pPr>
                              <w:ind w:left="113"/>
                              <w:jc w:val="both"/>
                              <w:rPr>
                                <w:rFonts w:ascii="Times New Roman" w:hAnsi="Times New Roman"/>
                                <w:color w:val="000000"/>
                                <w:sz w:val="20"/>
                                <w:szCs w:val="20"/>
                              </w:rPr>
                            </w:pPr>
                            <w:r w:rsidRPr="008911B4">
                              <w:rPr>
                                <w:rFonts w:ascii="Times New Roman" w:hAnsi="Times New Roman"/>
                                <w:b/>
                                <w:bCs/>
                                <w:color w:val="000000"/>
                                <w:sz w:val="20"/>
                                <w:szCs w:val="20"/>
                              </w:rPr>
                              <w:t>Double blind:</w:t>
                            </w:r>
                            <w:r>
                              <w:rPr>
                                <w:rFonts w:ascii="Times New Roman" w:hAnsi="Times New Roman"/>
                                <w:color w:val="000000"/>
                                <w:sz w:val="20"/>
                                <w:szCs w:val="20"/>
                              </w:rPr>
                              <w:t xml:space="preserve"> </w:t>
                            </w:r>
                            <w:r w:rsidRPr="00EC2753">
                              <w:rPr>
                                <w:rFonts w:ascii="Times New Roman" w:hAnsi="Times New Roman"/>
                                <w:color w:val="000000"/>
                                <w:sz w:val="20"/>
                                <w:szCs w:val="20"/>
                              </w:rPr>
                              <w:t>Following the previous years’ experience, ISORC will continue to employ the double-blind review process and a rebuttal phase this year.</w:t>
                            </w:r>
                          </w:p>
                          <w:p w14:paraId="223FC20B" w14:textId="77777777" w:rsidR="003B5A74" w:rsidRPr="008911B4" w:rsidRDefault="003B5A74">
                            <w:pPr>
                              <w:ind w:left="113"/>
                              <w:jc w:val="both"/>
                              <w:rPr>
                                <w:rFonts w:ascii="Times New Roman" w:hAnsi="Times New Roman"/>
                                <w:color w:val="000000"/>
                                <w:sz w:val="10"/>
                                <w:szCs w:val="1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Pr="008911B4" w:rsidRDefault="00C71D64">
                            <w:pPr>
                              <w:ind w:left="113"/>
                              <w:jc w:val="both"/>
                              <w:rPr>
                                <w:sz w:val="10"/>
                                <w:szCs w:val="10"/>
                              </w:rPr>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7"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&#13;&#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Pr="00815816" w:rsidRDefault="00C71D64">
                      <w:pPr>
                        <w:ind w:left="113"/>
                        <w:jc w:val="both"/>
                        <w:rPr>
                          <w:sz w:val="10"/>
                          <w:szCs w:val="10"/>
                        </w:rPr>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Pr="008911B4" w:rsidRDefault="00945E15">
                      <w:pPr>
                        <w:ind w:left="113"/>
                        <w:jc w:val="both"/>
                        <w:rPr>
                          <w:rFonts w:ascii="Times New Roman" w:hAnsi="Times New Roman"/>
                          <w:color w:val="000000"/>
                          <w:sz w:val="10"/>
                          <w:szCs w:val="1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10"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815816" w:rsidRDefault="00EC2753" w:rsidP="00945E15">
                      <w:pPr>
                        <w:ind w:left="113"/>
                        <w:jc w:val="both"/>
                        <w:rPr>
                          <w:rFonts w:ascii="Times New Roman" w:hAnsi="Times New Roman"/>
                          <w:color w:val="000000"/>
                          <w:sz w:val="10"/>
                          <w:szCs w:val="1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Pr="008911B4" w:rsidRDefault="00C71D64">
                      <w:pPr>
                        <w:ind w:left="113" w:right="283"/>
                        <w:jc w:val="both"/>
                        <w:rPr>
                          <w:sz w:val="10"/>
                          <w:szCs w:val="10"/>
                        </w:rPr>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Pr="008911B4" w:rsidRDefault="00EC2753">
                      <w:pPr>
                        <w:ind w:left="113"/>
                        <w:jc w:val="both"/>
                        <w:rPr>
                          <w:rFonts w:ascii="Times New Roman" w:hAnsi="Times New Roman"/>
                          <w:color w:val="000000"/>
                          <w:sz w:val="10"/>
                          <w:szCs w:val="1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5AFA5959" w14:textId="77777777" w:rsidR="008911B4" w:rsidRPr="008911B4" w:rsidRDefault="008911B4" w:rsidP="003B5A74">
                      <w:pPr>
                        <w:ind w:left="113"/>
                        <w:jc w:val="both"/>
                        <w:rPr>
                          <w:rFonts w:ascii="Times New Roman" w:hAnsi="Times New Roman"/>
                          <w:color w:val="000000"/>
                          <w:sz w:val="10"/>
                          <w:szCs w:val="10"/>
                        </w:rPr>
                      </w:pPr>
                    </w:p>
                    <w:p w14:paraId="09251C22" w14:textId="5CCDB735"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8911B4" w:rsidRDefault="003B5A74" w:rsidP="003B5A74">
                      <w:pPr>
                        <w:jc w:val="both"/>
                        <w:rPr>
                          <w:rFonts w:ascii="Times New Roman" w:hAnsi="Times New Roman"/>
                          <w:color w:val="000000"/>
                          <w:sz w:val="10"/>
                          <w:szCs w:val="1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8911B4" w:rsidRDefault="003B5A74" w:rsidP="003B5A74">
                      <w:pPr>
                        <w:ind w:left="113"/>
                        <w:jc w:val="both"/>
                        <w:rPr>
                          <w:rFonts w:ascii="Times New Roman" w:hAnsi="Times New Roman"/>
                          <w:color w:val="000000"/>
                          <w:sz w:val="10"/>
                          <w:szCs w:val="10"/>
                        </w:rPr>
                      </w:pPr>
                    </w:p>
                    <w:p w14:paraId="291BCB45" w14:textId="2E263808"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The short papers </w:t>
                      </w:r>
                      <w:proofErr w:type="gramStart"/>
                      <w:r w:rsidR="00A25B1A" w:rsidRPr="00A25B1A">
                        <w:rPr>
                          <w:rFonts w:ascii="Times New Roman" w:hAnsi="Times New Roman"/>
                          <w:color w:val="000000"/>
                          <w:sz w:val="20"/>
                          <w:szCs w:val="20"/>
                        </w:rPr>
                        <w:t>will be not be</w:t>
                      </w:r>
                      <w:proofErr w:type="gramEnd"/>
                      <w:r w:rsidR="00A25B1A" w:rsidRPr="00A25B1A">
                        <w:rPr>
                          <w:rFonts w:ascii="Times New Roman" w:hAnsi="Times New Roman"/>
                          <w:color w:val="000000"/>
                          <w:sz w:val="20"/>
                          <w:szCs w:val="20"/>
                        </w:rPr>
                        <w:t xml:space="preserve"> published in the IEEE ISORC proceeding.</w:t>
                      </w:r>
                    </w:p>
                    <w:p w14:paraId="1E0659A7" w14:textId="74AA265E" w:rsidR="008911B4" w:rsidRPr="008911B4" w:rsidRDefault="008911B4" w:rsidP="003B5A74">
                      <w:pPr>
                        <w:ind w:left="113"/>
                        <w:jc w:val="both"/>
                        <w:rPr>
                          <w:rFonts w:ascii="Times New Roman" w:hAnsi="Times New Roman"/>
                          <w:color w:val="000000"/>
                          <w:sz w:val="10"/>
                          <w:szCs w:val="10"/>
                        </w:rPr>
                      </w:pPr>
                    </w:p>
                    <w:p w14:paraId="3E8EE806" w14:textId="51DD4C93" w:rsidR="008911B4" w:rsidRPr="003B5A74" w:rsidRDefault="008911B4" w:rsidP="003B5A74">
                      <w:pPr>
                        <w:ind w:left="113"/>
                        <w:jc w:val="both"/>
                        <w:rPr>
                          <w:rFonts w:ascii="Times New Roman" w:hAnsi="Times New Roman"/>
                          <w:color w:val="000000"/>
                          <w:sz w:val="20"/>
                          <w:szCs w:val="20"/>
                        </w:rPr>
                      </w:pPr>
                      <w:r w:rsidRPr="008911B4">
                        <w:rPr>
                          <w:rFonts w:ascii="Times New Roman" w:hAnsi="Times New Roman"/>
                          <w:b/>
                          <w:bCs/>
                          <w:color w:val="000000"/>
                          <w:sz w:val="20"/>
                          <w:szCs w:val="20"/>
                        </w:rPr>
                        <w:t>Double blind:</w:t>
                      </w:r>
                      <w:r>
                        <w:rPr>
                          <w:rFonts w:ascii="Times New Roman" w:hAnsi="Times New Roman"/>
                          <w:color w:val="000000"/>
                          <w:sz w:val="20"/>
                          <w:szCs w:val="20"/>
                        </w:rPr>
                        <w:t xml:space="preserve"> </w:t>
                      </w:r>
                      <w:r w:rsidRPr="00EC2753">
                        <w:rPr>
                          <w:rFonts w:ascii="Times New Roman" w:hAnsi="Times New Roman"/>
                          <w:color w:val="000000"/>
                          <w:sz w:val="20"/>
                          <w:szCs w:val="20"/>
                        </w:rPr>
                        <w:t>Following the previous years’ experience, ISORC will continue to employ the double-blind review process and a rebuttal phase this year.</w:t>
                      </w:r>
                    </w:p>
                    <w:p w14:paraId="223FC20B" w14:textId="77777777" w:rsidR="003B5A74" w:rsidRPr="008911B4" w:rsidRDefault="003B5A74">
                      <w:pPr>
                        <w:ind w:left="113"/>
                        <w:jc w:val="both"/>
                        <w:rPr>
                          <w:rFonts w:ascii="Times New Roman" w:hAnsi="Times New Roman"/>
                          <w:color w:val="000000"/>
                          <w:sz w:val="10"/>
                          <w:szCs w:val="1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Pr="008911B4" w:rsidRDefault="00C71D64">
                      <w:pPr>
                        <w:ind w:left="113"/>
                        <w:jc w:val="both"/>
                        <w:rPr>
                          <w:sz w:val="10"/>
                          <w:szCs w:val="10"/>
                        </w:rPr>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11"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0131A3E6">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391126A1" w14:textId="4EE75ABA" w:rsidR="008E1FE1" w:rsidRPr="008E1FE1" w:rsidRDefault="008E1FE1">
                            <w:pPr>
                              <w:ind w:left="113"/>
                              <w:jc w:val="both"/>
                            </w:pPr>
                            <w:r w:rsidRPr="00175FA0">
                              <w:rPr>
                                <w:rFonts w:ascii="Times New Roman" w:hAnsi="Times New Roman"/>
                                <w:color w:val="FF0000"/>
                                <w:sz w:val="20"/>
                                <w:szCs w:val="20"/>
                              </w:rPr>
                              <w:t xml:space="preserve">February 12, 2022 </w:t>
                            </w:r>
                            <w:r w:rsidRPr="00175FA0">
                              <w:rPr>
                                <w:rFonts w:ascii="Times New Roman" w:hAnsi="Times New Roman"/>
                                <w:color w:val="FF0000"/>
                                <w:sz w:val="15"/>
                                <w:szCs w:val="14"/>
                              </w:rPr>
                              <w:t>(extended)</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8"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391126A1" w14:textId="4EE75ABA" w:rsidR="008E1FE1" w:rsidRPr="008E1FE1" w:rsidRDefault="008E1FE1">
                      <w:pPr>
                        <w:ind w:left="113"/>
                        <w:jc w:val="both"/>
                      </w:pPr>
                      <w:r w:rsidRPr="00175FA0">
                        <w:rPr>
                          <w:rFonts w:ascii="Times New Roman" w:hAnsi="Times New Roman"/>
                          <w:color w:val="FF0000"/>
                          <w:sz w:val="20"/>
                          <w:szCs w:val="20"/>
                        </w:rPr>
                        <w:t xml:space="preserve">February 12, 2022 </w:t>
                      </w:r>
                      <w:r w:rsidRPr="00175FA0">
                        <w:rPr>
                          <w:rFonts w:ascii="Times New Roman" w:hAnsi="Times New Roman"/>
                          <w:color w:val="FF0000"/>
                          <w:sz w:val="15"/>
                          <w:szCs w:val="14"/>
                        </w:rPr>
                        <w:t>(extended)</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Default="00B15C9C">
                      <w:pPr>
                        <w:ind w:left="113"/>
                        <w:jc w:val="both"/>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C2753">
                        <w:rPr>
                          <w:rFonts w:ascii="Times New Roman" w:hAnsi="Times New Roman"/>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C2753">
                        <w:rPr>
                          <w:rFonts w:ascii="Times New Roman" w:hAnsi="Times New Roman"/>
                          <w:sz w:val="20"/>
                          <w:szCs w:val="20"/>
                        </w:rPr>
                        <w:t>2</w:t>
                      </w:r>
                    </w:p>
                    <w:p w14:paraId="55FFEA7C" w14:textId="77777777" w:rsidR="00C71D64" w:rsidRDefault="00B15C9C">
                      <w:pPr>
                        <w:ind w:left="113"/>
                        <w:jc w:val="both"/>
                      </w:pPr>
                      <w:r>
                        <w:rPr>
                          <w:rFonts w:ascii="Times New Roman" w:hAnsi="Times New Roman"/>
                          <w:b/>
                          <w:bCs/>
                          <w:sz w:val="20"/>
                          <w:szCs w:val="20"/>
                        </w:rPr>
                        <w:t>Camera-ready papers</w:t>
                      </w:r>
                    </w:p>
                    <w:p w14:paraId="55D37947" w14:textId="0F10098F"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C2753">
                        <w:rPr>
                          <w:rFonts w:ascii="Times New Roman" w:hAnsi="Times New Roman"/>
                          <w:sz w:val="20"/>
                          <w:szCs w:val="20"/>
                        </w:rPr>
                        <w:t>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714DE" w14:textId="77777777" w:rsidR="009171C8" w:rsidRDefault="009171C8">
      <w:r>
        <w:separator/>
      </w:r>
    </w:p>
  </w:endnote>
  <w:endnote w:type="continuationSeparator" w:id="0">
    <w:p w14:paraId="17FFC6FF" w14:textId="77777777" w:rsidR="009171C8" w:rsidRDefault="0091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1FE9E" w14:textId="77777777" w:rsidR="009171C8" w:rsidRDefault="009171C8">
      <w:r>
        <w:rPr>
          <w:color w:val="000000"/>
        </w:rPr>
        <w:separator/>
      </w:r>
    </w:p>
  </w:footnote>
  <w:footnote w:type="continuationSeparator" w:id="0">
    <w:p w14:paraId="228C7C66" w14:textId="77777777" w:rsidR="009171C8" w:rsidRDefault="0091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798232019">
    <w:abstractNumId w:val="0"/>
  </w:num>
  <w:num w:numId="2" w16cid:durableId="85619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44B51"/>
    <w:rsid w:val="000918E3"/>
    <w:rsid w:val="00103351"/>
    <w:rsid w:val="00121523"/>
    <w:rsid w:val="00175FA0"/>
    <w:rsid w:val="003B5A74"/>
    <w:rsid w:val="004329B1"/>
    <w:rsid w:val="004B512F"/>
    <w:rsid w:val="00521E9E"/>
    <w:rsid w:val="00670B98"/>
    <w:rsid w:val="007122EB"/>
    <w:rsid w:val="008144BB"/>
    <w:rsid w:val="00815816"/>
    <w:rsid w:val="008911B4"/>
    <w:rsid w:val="008E1FE1"/>
    <w:rsid w:val="009171C8"/>
    <w:rsid w:val="00945E15"/>
    <w:rsid w:val="00A02C54"/>
    <w:rsid w:val="00A25B1A"/>
    <w:rsid w:val="00A30604"/>
    <w:rsid w:val="00B15C9C"/>
    <w:rsid w:val="00B34598"/>
    <w:rsid w:val="00BA31D6"/>
    <w:rsid w:val="00BF13C8"/>
    <w:rsid w:val="00C45782"/>
    <w:rsid w:val="00C71D64"/>
    <w:rsid w:val="00D578D8"/>
    <w:rsid w:val="00D73BAF"/>
    <w:rsid w:val="00EC2753"/>
    <w:rsid w:val="00EE0A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2022.github.io/"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16</cp:revision>
  <dcterms:created xsi:type="dcterms:W3CDTF">2021-10-08T11:52:00Z</dcterms:created>
  <dcterms:modified xsi:type="dcterms:W3CDTF">2022-03-23T09:30:00Z</dcterms:modified>
</cp:coreProperties>
</file>