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2397" w14:textId="4F92FCD9" w:rsidR="007314FA" w:rsidRDefault="007314FA" w:rsidP="007314FA">
      <w:pPr>
        <w:jc w:val="center"/>
        <w:rPr>
          <w:rFonts w:ascii="Bahnschrift" w:hAnsi="Bahnschrift"/>
          <w:b/>
          <w:bCs/>
          <w:sz w:val="40"/>
          <w:szCs w:val="40"/>
        </w:rPr>
      </w:pPr>
      <w:bookmarkStart w:id="0" w:name="_Hlk119851874"/>
      <w:bookmarkEnd w:id="0"/>
    </w:p>
    <w:p w14:paraId="54FAE1FA" w14:textId="77777777" w:rsidR="007314FA" w:rsidRDefault="007314FA" w:rsidP="007314FA">
      <w:pPr>
        <w:jc w:val="center"/>
        <w:rPr>
          <w:rFonts w:ascii="Bahnschrift" w:hAnsi="Bahnschrift"/>
          <w:b/>
          <w:bCs/>
          <w:sz w:val="40"/>
          <w:szCs w:val="40"/>
        </w:rPr>
      </w:pPr>
    </w:p>
    <w:p w14:paraId="0A76AE68" w14:textId="77777777" w:rsidR="007314FA" w:rsidRPr="007314FA" w:rsidRDefault="007314FA" w:rsidP="007314FA">
      <w:pPr>
        <w:jc w:val="center"/>
        <w:rPr>
          <w:rFonts w:ascii="Bahnschrift" w:hAnsi="Bahnschrift"/>
          <w:b/>
          <w:bCs/>
          <w:sz w:val="40"/>
          <w:szCs w:val="40"/>
        </w:rPr>
      </w:pPr>
    </w:p>
    <w:p w14:paraId="3B505A09" w14:textId="50146EB5" w:rsidR="00643E7F" w:rsidRDefault="007314FA" w:rsidP="007314FA">
      <w:pPr>
        <w:pBdr>
          <w:bottom w:val="single" w:sz="6" w:space="1" w:color="auto"/>
        </w:pBdr>
        <w:jc w:val="center"/>
        <w:rPr>
          <w:rFonts w:ascii="Bahnschrift" w:hAnsi="Bahnschrift"/>
          <w:b/>
          <w:bCs/>
          <w:i/>
          <w:iCs/>
          <w:sz w:val="40"/>
          <w:szCs w:val="40"/>
        </w:rPr>
      </w:pPr>
      <w:r w:rsidRPr="007314FA">
        <w:rPr>
          <w:rFonts w:ascii="Bahnschrift" w:hAnsi="Bahnschrift"/>
          <w:b/>
          <w:bCs/>
          <w:i/>
          <w:iCs/>
          <w:sz w:val="40"/>
          <w:szCs w:val="40"/>
        </w:rPr>
        <w:t>Grupo GEDF4</w:t>
      </w:r>
    </w:p>
    <w:p w14:paraId="3AE7FDCB" w14:textId="77777777" w:rsidR="007314FA" w:rsidRDefault="007314FA" w:rsidP="007314FA">
      <w:pPr>
        <w:pBdr>
          <w:bottom w:val="single" w:sz="6" w:space="1" w:color="auto"/>
        </w:pBdr>
        <w:jc w:val="center"/>
        <w:rPr>
          <w:rFonts w:ascii="Bahnschrift" w:hAnsi="Bahnschrift"/>
          <w:b/>
          <w:bCs/>
          <w:i/>
          <w:iCs/>
          <w:sz w:val="40"/>
          <w:szCs w:val="40"/>
        </w:rPr>
      </w:pPr>
    </w:p>
    <w:p w14:paraId="72A08198" w14:textId="3AAF7FB4" w:rsidR="007314FA" w:rsidRPr="007314FA" w:rsidRDefault="007314FA"/>
    <w:p w14:paraId="79C2F747" w14:textId="7FAB818D" w:rsidR="007314FA" w:rsidRDefault="007314FA" w:rsidP="007314FA">
      <w:pPr>
        <w:pBdr>
          <w:bottom w:val="single" w:sz="6" w:space="1" w:color="auto"/>
        </w:pBdr>
        <w:jc w:val="center"/>
        <w:rPr>
          <w:rFonts w:ascii="Bahnschrift" w:hAnsi="Bahnschrift"/>
          <w:color w:val="00B0F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14FA">
        <w:rPr>
          <w:rFonts w:ascii="Bahnschrift" w:hAnsi="Bahnschrift"/>
          <w:color w:val="00B0F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Pañales en FarmaOnline</w:t>
      </w:r>
    </w:p>
    <w:p w14:paraId="7195F7AE" w14:textId="77777777" w:rsidR="007314FA" w:rsidRPr="007314FA" w:rsidRDefault="007314FA" w:rsidP="007314FA">
      <w:pPr>
        <w:pBdr>
          <w:bottom w:val="single" w:sz="6" w:space="1" w:color="auto"/>
        </w:pBdr>
        <w:jc w:val="center"/>
        <w:rPr>
          <w:rFonts w:ascii="Bahnschrift" w:hAnsi="Bahnschrift"/>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935EE0" w14:textId="0E3DCD61" w:rsidR="007314FA" w:rsidRDefault="007314FA"/>
    <w:p w14:paraId="73FCB124" w14:textId="77777777" w:rsidR="007314FA" w:rsidRPr="007314FA" w:rsidRDefault="007314FA"/>
    <w:p w14:paraId="6473EF28" w14:textId="67B34199" w:rsidR="007314FA" w:rsidRPr="007314FA" w:rsidRDefault="007314FA" w:rsidP="007314FA">
      <w:pPr>
        <w:jc w:val="center"/>
        <w:rPr>
          <w:rFonts w:ascii="Bahnschrift" w:hAnsi="Bahnschrift"/>
          <w:b/>
          <w:bCs/>
          <w:sz w:val="52"/>
          <w:szCs w:val="52"/>
        </w:rPr>
      </w:pPr>
      <w:r w:rsidRPr="007314FA">
        <w:rPr>
          <w:rFonts w:ascii="Bahnschrift" w:hAnsi="Bahnschrift"/>
          <w:b/>
          <w:bCs/>
          <w:sz w:val="52"/>
          <w:szCs w:val="52"/>
        </w:rPr>
        <w:t>Informe de Contenido</w:t>
      </w:r>
    </w:p>
    <w:p w14:paraId="14EC726F" w14:textId="7C8FEF57" w:rsidR="007314FA" w:rsidRDefault="007314FA"/>
    <w:p w14:paraId="38DDDD68" w14:textId="77777777" w:rsidR="007314FA" w:rsidRPr="007314FA" w:rsidRDefault="007314FA"/>
    <w:p w14:paraId="4BB34EAA" w14:textId="61BD05DB" w:rsidR="007314FA" w:rsidRPr="007314FA" w:rsidRDefault="007314FA" w:rsidP="007314FA">
      <w:pPr>
        <w:jc w:val="right"/>
        <w:rPr>
          <w:rFonts w:ascii="Bahnschrift" w:hAnsi="Bahnschrift"/>
        </w:rPr>
      </w:pPr>
      <w:r w:rsidRPr="007314FA">
        <w:rPr>
          <w:rFonts w:ascii="Bahnschrift" w:hAnsi="Bahnschrift"/>
          <w:u w:val="single"/>
        </w:rPr>
        <w:t>Integrante</w:t>
      </w:r>
      <w:r w:rsidR="00CB7415">
        <w:rPr>
          <w:rFonts w:ascii="Bahnschrift" w:hAnsi="Bahnschrift"/>
          <w:u w:val="single"/>
        </w:rPr>
        <w:t>s</w:t>
      </w:r>
      <w:r w:rsidRPr="007314FA">
        <w:rPr>
          <w:rFonts w:ascii="Bahnschrift" w:hAnsi="Bahnschrift"/>
        </w:rPr>
        <w:t>:</w:t>
      </w:r>
      <w:r w:rsidRPr="007314FA">
        <w:rPr>
          <w:rFonts w:ascii="Bahnschrift" w:hAnsi="Bahnschrift"/>
        </w:rPr>
        <w:tab/>
      </w:r>
      <w:r w:rsidRPr="007314FA">
        <w:rPr>
          <w:rFonts w:ascii="Bahnschrift" w:hAnsi="Bahnschrift"/>
        </w:rPr>
        <w:tab/>
      </w:r>
    </w:p>
    <w:p w14:paraId="570D9825" w14:textId="080B8B8A" w:rsidR="007314FA" w:rsidRDefault="007314FA" w:rsidP="007314FA">
      <w:pPr>
        <w:jc w:val="right"/>
        <w:rPr>
          <w:rFonts w:ascii="Bahnschrift" w:hAnsi="Bahnschrift"/>
        </w:rPr>
      </w:pPr>
      <w:r w:rsidRPr="007314FA">
        <w:rPr>
          <w:rFonts w:ascii="Bahnschrift" w:hAnsi="Bahnschrift"/>
        </w:rPr>
        <w:tab/>
        <w:t>Shirley Frassa</w:t>
      </w:r>
    </w:p>
    <w:p w14:paraId="3DF4DB4A" w14:textId="533417E4" w:rsidR="00CB7415" w:rsidRPr="007314FA" w:rsidRDefault="00CB7415" w:rsidP="007314FA">
      <w:pPr>
        <w:jc w:val="right"/>
        <w:rPr>
          <w:rFonts w:ascii="Bahnschrift" w:hAnsi="Bahnschrift"/>
        </w:rPr>
      </w:pPr>
      <w:r>
        <w:rPr>
          <w:rFonts w:ascii="Bahnschrift" w:hAnsi="Bahnschrift"/>
        </w:rPr>
        <w:t>Virginia Diaz</w:t>
      </w:r>
    </w:p>
    <w:p w14:paraId="5D4EF57A" w14:textId="6E371648" w:rsidR="007314FA" w:rsidRPr="007314FA" w:rsidRDefault="007314FA" w:rsidP="007314FA">
      <w:pPr>
        <w:jc w:val="right"/>
        <w:rPr>
          <w:rFonts w:ascii="Bahnschrift" w:hAnsi="Bahnschrift"/>
        </w:rPr>
      </w:pPr>
      <w:r w:rsidRPr="007314FA">
        <w:rPr>
          <w:rFonts w:ascii="Bahnschrift" w:hAnsi="Bahnschrift"/>
          <w:u w:val="single"/>
        </w:rPr>
        <w:t>Profesores</w:t>
      </w:r>
      <w:r w:rsidRPr="007314FA">
        <w:rPr>
          <w:rFonts w:ascii="Bahnschrift" w:hAnsi="Bahnschrift"/>
        </w:rPr>
        <w:t>:</w:t>
      </w:r>
      <w:r w:rsidRPr="007314FA">
        <w:rPr>
          <w:rFonts w:ascii="Bahnschrift" w:hAnsi="Bahnschrift"/>
        </w:rPr>
        <w:tab/>
      </w:r>
      <w:r w:rsidRPr="007314FA">
        <w:rPr>
          <w:rFonts w:ascii="Bahnschrift" w:hAnsi="Bahnschrift"/>
        </w:rPr>
        <w:tab/>
      </w:r>
    </w:p>
    <w:p w14:paraId="4FAF7D84" w14:textId="2AB6C518" w:rsidR="007314FA" w:rsidRPr="007314FA" w:rsidRDefault="007314FA" w:rsidP="007314FA">
      <w:pPr>
        <w:jc w:val="right"/>
        <w:rPr>
          <w:rFonts w:ascii="Bahnschrift" w:hAnsi="Bahnschrift"/>
        </w:rPr>
      </w:pPr>
      <w:r w:rsidRPr="007314FA">
        <w:rPr>
          <w:rFonts w:ascii="Bahnschrift" w:hAnsi="Bahnschrift"/>
        </w:rPr>
        <w:tab/>
        <w:t>Silvia Perotti</w:t>
      </w:r>
    </w:p>
    <w:p w14:paraId="40B3FFD0" w14:textId="002EC949" w:rsidR="007314FA" w:rsidRDefault="007314FA" w:rsidP="007314FA">
      <w:pPr>
        <w:jc w:val="right"/>
        <w:rPr>
          <w:rFonts w:ascii="Bahnschrift" w:hAnsi="Bahnschrift"/>
        </w:rPr>
      </w:pPr>
      <w:r w:rsidRPr="007314FA">
        <w:rPr>
          <w:rFonts w:ascii="Bahnschrift" w:hAnsi="Bahnschrift"/>
        </w:rPr>
        <w:tab/>
        <w:t>Héctor Prado</w:t>
      </w:r>
    </w:p>
    <w:p w14:paraId="1DEC9332" w14:textId="17D795F2" w:rsidR="007314FA" w:rsidRDefault="007314FA" w:rsidP="007314FA">
      <w:pPr>
        <w:jc w:val="both"/>
        <w:rPr>
          <w:rFonts w:ascii="Bahnschrift" w:hAnsi="Bahnschrift"/>
        </w:rPr>
      </w:pPr>
    </w:p>
    <w:p w14:paraId="44A0304B" w14:textId="50697CBF" w:rsidR="007314FA" w:rsidRDefault="007314FA">
      <w:pPr>
        <w:rPr>
          <w:rFonts w:ascii="Bahnschrift" w:hAnsi="Bahnschrift"/>
        </w:rPr>
      </w:pPr>
      <w:r>
        <w:rPr>
          <w:rFonts w:ascii="Bahnschrift" w:hAnsi="Bahnschrift"/>
        </w:rPr>
        <w:br w:type="page"/>
      </w:r>
    </w:p>
    <w:p w14:paraId="0A61D996" w14:textId="0BF6EC32" w:rsidR="007314FA" w:rsidRDefault="007314FA" w:rsidP="007314FA">
      <w:pPr>
        <w:jc w:val="both"/>
        <w:rPr>
          <w:rFonts w:ascii="Bahnschrift" w:hAnsi="Bahnschrift"/>
        </w:rPr>
      </w:pPr>
      <w:r>
        <w:rPr>
          <w:rFonts w:ascii="Bahnschrift" w:hAnsi="Bahnschrift"/>
        </w:rPr>
        <w:lastRenderedPageBreak/>
        <w:t>OBJETIVO</w:t>
      </w:r>
    </w:p>
    <w:p w14:paraId="1ACFE7CC" w14:textId="2B2BC6E6" w:rsidR="007314FA" w:rsidRDefault="007314FA" w:rsidP="007314FA">
      <w:pPr>
        <w:jc w:val="both"/>
        <w:rPr>
          <w:rFonts w:ascii="Bahnschrift" w:hAnsi="Bahnschrift"/>
        </w:rPr>
      </w:pPr>
      <w:r>
        <w:rPr>
          <w:rFonts w:ascii="Bahnschrift" w:hAnsi="Bahnschrift"/>
        </w:rPr>
        <w:t>Comparar de forma rápida los precios, amrcas y tamaños de pañales que se publican en el sitio web “FarmaOnline”.</w:t>
      </w:r>
    </w:p>
    <w:p w14:paraId="497A2ACA" w14:textId="6EC85AED" w:rsidR="007314FA" w:rsidRDefault="007314FA" w:rsidP="007314FA">
      <w:pPr>
        <w:jc w:val="both"/>
        <w:rPr>
          <w:rFonts w:ascii="Bahnschrift" w:hAnsi="Bahnschrift"/>
        </w:rPr>
      </w:pPr>
    </w:p>
    <w:p w14:paraId="1755243F" w14:textId="6880DFC7" w:rsidR="007314FA" w:rsidRDefault="007314FA" w:rsidP="007314FA">
      <w:pPr>
        <w:jc w:val="both"/>
        <w:rPr>
          <w:rFonts w:ascii="Bahnschrift" w:hAnsi="Bahnschrift"/>
        </w:rPr>
      </w:pPr>
      <w:r>
        <w:rPr>
          <w:rFonts w:ascii="Bahnschrift" w:hAnsi="Bahnschrift"/>
        </w:rPr>
        <w:t>ALCANCE</w:t>
      </w:r>
    </w:p>
    <w:p w14:paraId="69C1100C" w14:textId="62FC6EA8" w:rsidR="002F6162" w:rsidRDefault="007314FA" w:rsidP="007314FA">
      <w:pPr>
        <w:jc w:val="both"/>
        <w:rPr>
          <w:rFonts w:ascii="Bahnschrift" w:hAnsi="Bahnschrift"/>
        </w:rPr>
      </w:pPr>
      <w:r>
        <w:rPr>
          <w:rFonts w:ascii="Bahnschrift" w:hAnsi="Bahnschrift"/>
        </w:rPr>
        <w:t>Se tomaron como datos todos los productos “pañales de bebés” publicados en el sitio mencionado</w:t>
      </w:r>
      <w:r w:rsidR="002F6162">
        <w:rPr>
          <w:rFonts w:ascii="Bahnschrift" w:hAnsi="Bahnschrift"/>
        </w:rPr>
        <w:t>, ya sea que están o no disponibles para su compra.</w:t>
      </w:r>
    </w:p>
    <w:p w14:paraId="092E0B43" w14:textId="3DC5C47E" w:rsidR="002F6162" w:rsidRDefault="002F6162" w:rsidP="007314FA">
      <w:pPr>
        <w:jc w:val="both"/>
        <w:rPr>
          <w:rFonts w:ascii="Bahnschrift" w:hAnsi="Bahnschrift"/>
        </w:rPr>
      </w:pPr>
      <w:r>
        <w:rPr>
          <w:rFonts w:ascii="Bahnschrift" w:hAnsi="Bahnschrift"/>
        </w:rPr>
        <w:t>Queda pendiente como mejora filtrar solo los productos que SI tienen stock.</w:t>
      </w:r>
    </w:p>
    <w:p w14:paraId="670FFAB3" w14:textId="6B119891" w:rsidR="002F6162" w:rsidRDefault="002F6162" w:rsidP="007314FA">
      <w:pPr>
        <w:jc w:val="both"/>
        <w:rPr>
          <w:rFonts w:ascii="Bahnschrift" w:hAnsi="Bahnschrift"/>
        </w:rPr>
      </w:pPr>
    </w:p>
    <w:p w14:paraId="1D16CFF7" w14:textId="0A701724" w:rsidR="002F6162" w:rsidRDefault="003A27CF" w:rsidP="007314FA">
      <w:pPr>
        <w:jc w:val="both"/>
        <w:rPr>
          <w:rFonts w:ascii="Bahnschrift" w:hAnsi="Bahnschrift"/>
        </w:rPr>
      </w:pPr>
      <w:r>
        <w:rPr>
          <w:rFonts w:ascii="Bahnschrift" w:hAnsi="Bahnschrift"/>
        </w:rPr>
        <w:t xml:space="preserve">ANÁLISIS DE </w:t>
      </w:r>
      <w:r w:rsidR="0077325A">
        <w:rPr>
          <w:rFonts w:ascii="Bahnschrift" w:hAnsi="Bahnschrift"/>
        </w:rPr>
        <w:t>GRÁFICOS</w:t>
      </w:r>
    </w:p>
    <w:p w14:paraId="093469D1" w14:textId="77C85353" w:rsidR="003A27CF" w:rsidRDefault="003A27CF" w:rsidP="007314FA">
      <w:pPr>
        <w:jc w:val="both"/>
        <w:rPr>
          <w:rFonts w:ascii="Bahnschrift" w:hAnsi="Bahnschrift"/>
        </w:rPr>
      </w:pPr>
      <w:r>
        <w:rPr>
          <w:rFonts w:ascii="Bahnschrift" w:hAnsi="Bahnschrift"/>
        </w:rPr>
        <w:t>A partir de los datos obtenidos, se elaboraron los siguientes gráficos con el fin de comparar los precios de los distintos tipos de pañales de cada marca como así también comparar entre las marcas.</w:t>
      </w:r>
    </w:p>
    <w:p w14:paraId="5B319D7F" w14:textId="7B520360" w:rsidR="003A27CF" w:rsidRDefault="003A27CF" w:rsidP="007314FA">
      <w:pPr>
        <w:jc w:val="both"/>
        <w:rPr>
          <w:rFonts w:ascii="Bahnschrift" w:hAnsi="Bahnschrift"/>
        </w:rPr>
      </w:pPr>
      <w:r>
        <w:rPr>
          <w:rFonts w:ascii="Bahnschrift" w:hAnsi="Bahnschrift"/>
        </w:rPr>
        <w:tab/>
        <w:t>HUGGIES – Comparación de distintos tipos</w:t>
      </w:r>
    </w:p>
    <w:p w14:paraId="01730C0A" w14:textId="009CDBCE" w:rsidR="0077325A" w:rsidRDefault="003A27CF" w:rsidP="007314FA">
      <w:pPr>
        <w:jc w:val="both"/>
        <w:rPr>
          <w:rFonts w:ascii="Bahnschrift" w:hAnsi="Bahnschrift"/>
        </w:rPr>
      </w:pPr>
      <w:r>
        <w:rPr>
          <w:rFonts w:ascii="Bahnschrift" w:hAnsi="Bahnschrift"/>
          <w:noProof/>
        </w:rPr>
        <w:drawing>
          <wp:inline distT="0" distB="0" distL="0" distR="0" wp14:anchorId="1A30931D" wp14:editId="5E19A0B7">
            <wp:extent cx="5400000" cy="324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3240000"/>
                    </a:xfrm>
                    <a:prstGeom prst="rect">
                      <a:avLst/>
                    </a:prstGeom>
                    <a:noFill/>
                    <a:ln>
                      <a:noFill/>
                    </a:ln>
                  </pic:spPr>
                </pic:pic>
              </a:graphicData>
            </a:graphic>
          </wp:inline>
        </w:drawing>
      </w:r>
    </w:p>
    <w:p w14:paraId="66C3F00B" w14:textId="142DB114" w:rsidR="002F6162" w:rsidRDefault="0077325A" w:rsidP="007314FA">
      <w:pPr>
        <w:jc w:val="both"/>
        <w:rPr>
          <w:rFonts w:ascii="Bahnschrift" w:hAnsi="Bahnschrift"/>
        </w:rPr>
      </w:pPr>
      <w:r>
        <w:rPr>
          <w:rFonts w:ascii="Bahnschrift" w:hAnsi="Bahnschrift"/>
        </w:rPr>
        <w:t xml:space="preserve">De </w:t>
      </w:r>
      <w:r w:rsidR="003A27CF">
        <w:rPr>
          <w:rFonts w:ascii="Bahnschrift" w:hAnsi="Bahnschrift"/>
        </w:rPr>
        <w:t xml:space="preserve">esta </w:t>
      </w:r>
      <w:r>
        <w:rPr>
          <w:rFonts w:ascii="Bahnschrift" w:hAnsi="Bahnschrift"/>
        </w:rPr>
        <w:t>marca puede verse que el tipo de pañal más económico es el PROTECT PLUS en todos los tamaños, a excepción de XXG que lo es SUPREME CARE.</w:t>
      </w:r>
    </w:p>
    <w:p w14:paraId="37EEFC38" w14:textId="664ED3C6" w:rsidR="003A27CF" w:rsidRDefault="003A27CF" w:rsidP="007314FA">
      <w:pPr>
        <w:jc w:val="both"/>
        <w:rPr>
          <w:rFonts w:ascii="Bahnschrift" w:hAnsi="Bahnschrift"/>
        </w:rPr>
      </w:pPr>
    </w:p>
    <w:p w14:paraId="3C3BF0C8" w14:textId="609D6285" w:rsidR="003A27CF" w:rsidRDefault="003A27CF" w:rsidP="003A27CF">
      <w:pPr>
        <w:jc w:val="both"/>
        <w:rPr>
          <w:rFonts w:ascii="Bahnschrift" w:hAnsi="Bahnschrift"/>
        </w:rPr>
      </w:pPr>
      <w:r>
        <w:rPr>
          <w:rFonts w:ascii="Bahnschrift" w:hAnsi="Bahnschrift"/>
        </w:rPr>
        <w:tab/>
        <w:t>PAMPERS – Comparación de distintos tipos</w:t>
      </w:r>
    </w:p>
    <w:p w14:paraId="791F2E30" w14:textId="335EBC52" w:rsidR="003A27CF" w:rsidRDefault="003A27CF" w:rsidP="007314FA">
      <w:pPr>
        <w:jc w:val="both"/>
        <w:rPr>
          <w:rFonts w:ascii="Bahnschrift" w:hAnsi="Bahnschrift"/>
        </w:rPr>
      </w:pPr>
      <w:r>
        <w:rPr>
          <w:rFonts w:ascii="Bahnschrift" w:hAnsi="Bahnschrift"/>
          <w:noProof/>
        </w:rPr>
        <w:lastRenderedPageBreak/>
        <w:drawing>
          <wp:inline distT="0" distB="0" distL="0" distR="0" wp14:anchorId="546B5D02" wp14:editId="22506EB5">
            <wp:extent cx="5400040" cy="26892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89228"/>
                    </a:xfrm>
                    <a:prstGeom prst="rect">
                      <a:avLst/>
                    </a:prstGeom>
                    <a:noFill/>
                    <a:ln>
                      <a:noFill/>
                    </a:ln>
                  </pic:spPr>
                </pic:pic>
              </a:graphicData>
            </a:graphic>
          </wp:inline>
        </w:drawing>
      </w:r>
    </w:p>
    <w:p w14:paraId="4195B4A6" w14:textId="0EFBFDAD" w:rsidR="0077325A" w:rsidRDefault="0077325A" w:rsidP="0077325A">
      <w:pPr>
        <w:jc w:val="both"/>
        <w:rPr>
          <w:rFonts w:ascii="Bahnschrift" w:hAnsi="Bahnschrift"/>
        </w:rPr>
      </w:pPr>
      <w:r>
        <w:rPr>
          <w:rFonts w:ascii="Bahnschrift" w:hAnsi="Bahnschrift"/>
        </w:rPr>
        <w:t>En el caso de la marca Pampers, el tipo de pañal más económico es por lo general SUPER SEC, y el más caro es CONFORT SEC con casi el doble de precio del anterior</w:t>
      </w:r>
      <w:r>
        <w:rPr>
          <w:rStyle w:val="Refdenotaalpie"/>
          <w:rFonts w:ascii="Bahnschrift" w:hAnsi="Bahnschrift"/>
        </w:rPr>
        <w:footnoteReference w:id="1"/>
      </w:r>
      <w:r>
        <w:rPr>
          <w:rFonts w:ascii="Bahnschrift" w:hAnsi="Bahnschrift"/>
        </w:rPr>
        <w:t>.</w:t>
      </w:r>
    </w:p>
    <w:p w14:paraId="743F96BC" w14:textId="4686A6AE" w:rsidR="003A27CF" w:rsidRDefault="003A27CF" w:rsidP="0077325A">
      <w:pPr>
        <w:jc w:val="both"/>
        <w:rPr>
          <w:rFonts w:ascii="Bahnschrift" w:hAnsi="Bahnschrift"/>
        </w:rPr>
      </w:pPr>
    </w:p>
    <w:p w14:paraId="5EE9D2F3" w14:textId="636700E5" w:rsidR="003A27CF" w:rsidRDefault="003A27CF" w:rsidP="003A27CF">
      <w:pPr>
        <w:jc w:val="both"/>
        <w:rPr>
          <w:rFonts w:ascii="Bahnschrift" w:hAnsi="Bahnschrift"/>
        </w:rPr>
      </w:pPr>
      <w:r>
        <w:rPr>
          <w:rFonts w:ascii="Bahnschrift" w:hAnsi="Bahnschrift"/>
        </w:rPr>
        <w:tab/>
        <w:t>Comparación entre marcas</w:t>
      </w:r>
    </w:p>
    <w:p w14:paraId="4A2E2C2B" w14:textId="019A420A" w:rsidR="0077325A" w:rsidRDefault="003A27CF" w:rsidP="007314FA">
      <w:pPr>
        <w:jc w:val="both"/>
        <w:rPr>
          <w:rFonts w:ascii="Bahnschrift" w:hAnsi="Bahnschrift"/>
        </w:rPr>
      </w:pPr>
      <w:r>
        <w:rPr>
          <w:rFonts w:ascii="Bahnschrift" w:hAnsi="Bahnschrift"/>
          <w:noProof/>
        </w:rPr>
        <w:drawing>
          <wp:inline distT="0" distB="0" distL="0" distR="0" wp14:anchorId="1D6F02E5" wp14:editId="14C871F3">
            <wp:extent cx="5400000" cy="323236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3232368"/>
                    </a:xfrm>
                    <a:prstGeom prst="rect">
                      <a:avLst/>
                    </a:prstGeom>
                    <a:noFill/>
                    <a:ln>
                      <a:noFill/>
                    </a:ln>
                  </pic:spPr>
                </pic:pic>
              </a:graphicData>
            </a:graphic>
          </wp:inline>
        </w:drawing>
      </w:r>
    </w:p>
    <w:p w14:paraId="15E41BE1" w14:textId="31F64BE9" w:rsidR="003A27CF" w:rsidRDefault="003A27CF" w:rsidP="007314FA">
      <w:pPr>
        <w:jc w:val="both"/>
        <w:rPr>
          <w:rFonts w:ascii="Bahnschrift" w:hAnsi="Bahnschrift"/>
        </w:rPr>
      </w:pPr>
      <w:r>
        <w:rPr>
          <w:rFonts w:ascii="Bahnschrift" w:hAnsi="Bahnschrift"/>
        </w:rPr>
        <w:t xml:space="preserve">Tomando como referencia el menor precio por unidad que ofrece cada marca (Pampers, Huggies, Estrella), se visualiza que por lo general Pampers toma ventaja </w:t>
      </w:r>
      <w:r w:rsidR="007424F5">
        <w:rPr>
          <w:rFonts w:ascii="Bahnschrift" w:hAnsi="Bahnschrift"/>
        </w:rPr>
        <w:t>frente al resto, seguido de la marca Estrella.</w:t>
      </w:r>
    </w:p>
    <w:p w14:paraId="50CB0056" w14:textId="16D8C327" w:rsidR="007424F5" w:rsidRDefault="007424F5" w:rsidP="007314FA">
      <w:pPr>
        <w:jc w:val="both"/>
        <w:rPr>
          <w:rFonts w:ascii="Bahnschrift" w:hAnsi="Bahnschrift"/>
        </w:rPr>
      </w:pPr>
    </w:p>
    <w:p w14:paraId="14C375D4" w14:textId="21663CFC" w:rsidR="007424F5" w:rsidRDefault="007424F5" w:rsidP="007314FA">
      <w:pPr>
        <w:jc w:val="both"/>
        <w:rPr>
          <w:rFonts w:ascii="Bahnschrift" w:hAnsi="Bahnschrift"/>
        </w:rPr>
      </w:pPr>
      <w:r>
        <w:rPr>
          <w:rFonts w:ascii="Bahnschrift" w:hAnsi="Bahnschrift"/>
        </w:rPr>
        <w:lastRenderedPageBreak/>
        <w:tab/>
        <w:t>Comparación Pañales para Agua</w:t>
      </w:r>
    </w:p>
    <w:p w14:paraId="6A3E5767" w14:textId="3E74E7C5" w:rsidR="007424F5" w:rsidRDefault="007424F5" w:rsidP="007314FA">
      <w:pPr>
        <w:jc w:val="both"/>
        <w:rPr>
          <w:rFonts w:ascii="Bahnschrift" w:hAnsi="Bahnschrift"/>
        </w:rPr>
      </w:pPr>
      <w:r>
        <w:rPr>
          <w:rFonts w:ascii="Bahnschrift" w:hAnsi="Bahnschrift"/>
          <w:noProof/>
        </w:rPr>
        <w:drawing>
          <wp:inline distT="0" distB="0" distL="0" distR="0" wp14:anchorId="467415C9" wp14:editId="711F1078">
            <wp:extent cx="4582795" cy="27432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2743200"/>
                    </a:xfrm>
                    <a:prstGeom prst="rect">
                      <a:avLst/>
                    </a:prstGeom>
                    <a:noFill/>
                    <a:ln>
                      <a:noFill/>
                    </a:ln>
                  </pic:spPr>
                </pic:pic>
              </a:graphicData>
            </a:graphic>
          </wp:inline>
        </w:drawing>
      </w:r>
    </w:p>
    <w:p w14:paraId="25EC5413" w14:textId="3F2494D9" w:rsidR="007424F5" w:rsidRDefault="007424F5" w:rsidP="007314FA">
      <w:pPr>
        <w:jc w:val="both"/>
        <w:rPr>
          <w:rFonts w:ascii="Bahnschrift" w:hAnsi="Bahnschrift"/>
        </w:rPr>
      </w:pPr>
      <w:r>
        <w:rPr>
          <w:rFonts w:ascii="Bahnschrift" w:hAnsi="Bahnschrift"/>
        </w:rPr>
        <w:t>Pampers y Huggies ofrecen pañales para agua. Si bien de Huggies solo se obtuvo información del tamaño M, puede observarse que el precio por unidad de este producto supera al de su competencia en todos los tamaños.</w:t>
      </w:r>
    </w:p>
    <w:p w14:paraId="26E79EB0" w14:textId="796F10FC" w:rsidR="007424F5" w:rsidRDefault="007424F5" w:rsidP="007314FA">
      <w:pPr>
        <w:jc w:val="both"/>
        <w:rPr>
          <w:rFonts w:ascii="Bahnschrift" w:hAnsi="Bahnschrift"/>
        </w:rPr>
      </w:pPr>
    </w:p>
    <w:p w14:paraId="34EB90AE" w14:textId="4BA6185A" w:rsidR="007424F5" w:rsidRDefault="007424F5" w:rsidP="007314FA">
      <w:pPr>
        <w:jc w:val="both"/>
        <w:rPr>
          <w:rFonts w:ascii="Bahnschrift" w:hAnsi="Bahnschrift"/>
        </w:rPr>
      </w:pPr>
      <w:r>
        <w:rPr>
          <w:rFonts w:ascii="Bahnschrift" w:hAnsi="Bahnschrift"/>
        </w:rPr>
        <w:t>CONCLUSIÓN</w:t>
      </w:r>
    </w:p>
    <w:p w14:paraId="3E0123BD" w14:textId="1A5EFB80" w:rsidR="007424F5" w:rsidRPr="007314FA" w:rsidRDefault="007424F5" w:rsidP="007314FA">
      <w:pPr>
        <w:jc w:val="both"/>
        <w:rPr>
          <w:rFonts w:ascii="Bahnschrift" w:hAnsi="Bahnschrift"/>
        </w:rPr>
      </w:pPr>
      <w:r>
        <w:rPr>
          <w:rFonts w:ascii="Bahnschrift" w:hAnsi="Bahnschrift"/>
        </w:rPr>
        <w:t>A partir de la información obtenida, puede decirse que Pampers ofrece una mayor gama de productos y tiene una ventaja competitiva de precios mejor frente a sus competidores.</w:t>
      </w:r>
    </w:p>
    <w:sectPr w:rsidR="007424F5" w:rsidRPr="007314FA" w:rsidSect="007314FA">
      <w:headerReference w:type="default" r:id="rId11"/>
      <w:footerReference w:type="default" r:id="rId12"/>
      <w:pgSz w:w="11906" w:h="16838"/>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43B6" w14:textId="77777777" w:rsidR="00263F2D" w:rsidRDefault="00263F2D" w:rsidP="007314FA">
      <w:pPr>
        <w:spacing w:after="0" w:line="240" w:lineRule="auto"/>
      </w:pPr>
      <w:r>
        <w:separator/>
      </w:r>
    </w:p>
  </w:endnote>
  <w:endnote w:type="continuationSeparator" w:id="0">
    <w:p w14:paraId="445253E2" w14:textId="77777777" w:rsidR="00263F2D" w:rsidRDefault="00263F2D" w:rsidP="0073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5593" w14:textId="77777777" w:rsidR="007314FA" w:rsidRDefault="007314FA">
    <w:pPr>
      <w:pStyle w:val="Piedepgina"/>
      <w:jc w:val="center"/>
      <w:rPr>
        <w:caps/>
        <w:color w:val="4472C4" w:themeColor="accent1"/>
      </w:rPr>
    </w:pPr>
  </w:p>
  <w:p w14:paraId="515A1D4B" w14:textId="0922B751" w:rsidR="007314FA" w:rsidRPr="007314FA" w:rsidRDefault="007314FA">
    <w:pPr>
      <w:pStyle w:val="Piedepgina"/>
      <w:jc w:val="center"/>
      <w:rPr>
        <w:rFonts w:ascii="Bahnschrift" w:hAnsi="Bahnschrift"/>
        <w:caps/>
        <w:color w:val="00B0F0"/>
      </w:rPr>
    </w:pPr>
    <w:r w:rsidRPr="007314FA">
      <w:rPr>
        <w:rFonts w:ascii="Bahnschrift" w:hAnsi="Bahnschrift"/>
        <w:caps/>
        <w:color w:val="00B0F0"/>
      </w:rPr>
      <w:fldChar w:fldCharType="begin"/>
    </w:r>
    <w:r w:rsidRPr="007314FA">
      <w:rPr>
        <w:rFonts w:ascii="Bahnschrift" w:hAnsi="Bahnschrift"/>
        <w:caps/>
        <w:color w:val="00B0F0"/>
      </w:rPr>
      <w:instrText>PAGE   \* MERGEFORMAT</w:instrText>
    </w:r>
    <w:r w:rsidRPr="007314FA">
      <w:rPr>
        <w:rFonts w:ascii="Bahnschrift" w:hAnsi="Bahnschrift"/>
        <w:caps/>
        <w:color w:val="00B0F0"/>
      </w:rPr>
      <w:fldChar w:fldCharType="separate"/>
    </w:r>
    <w:r w:rsidRPr="007314FA">
      <w:rPr>
        <w:rFonts w:ascii="Bahnschrift" w:hAnsi="Bahnschrift"/>
        <w:caps/>
        <w:color w:val="00B0F0"/>
        <w:lang w:val="es-ES"/>
      </w:rPr>
      <w:t>2</w:t>
    </w:r>
    <w:r w:rsidRPr="007314FA">
      <w:rPr>
        <w:rFonts w:ascii="Bahnschrift" w:hAnsi="Bahnschrift"/>
        <w:caps/>
        <w:color w:val="00B0F0"/>
      </w:rPr>
      <w:fldChar w:fldCharType="end"/>
    </w:r>
  </w:p>
  <w:p w14:paraId="497D239B" w14:textId="77777777" w:rsidR="007314FA" w:rsidRDefault="00731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EB78" w14:textId="77777777" w:rsidR="00263F2D" w:rsidRDefault="00263F2D" w:rsidP="007314FA">
      <w:pPr>
        <w:spacing w:after="0" w:line="240" w:lineRule="auto"/>
      </w:pPr>
      <w:r>
        <w:separator/>
      </w:r>
    </w:p>
  </w:footnote>
  <w:footnote w:type="continuationSeparator" w:id="0">
    <w:p w14:paraId="7EF89322" w14:textId="77777777" w:rsidR="00263F2D" w:rsidRDefault="00263F2D" w:rsidP="007314FA">
      <w:pPr>
        <w:spacing w:after="0" w:line="240" w:lineRule="auto"/>
      </w:pPr>
      <w:r>
        <w:continuationSeparator/>
      </w:r>
    </w:p>
  </w:footnote>
  <w:footnote w:id="1">
    <w:p w14:paraId="365FE06B" w14:textId="053E5E78" w:rsidR="0077325A" w:rsidRDefault="0077325A">
      <w:pPr>
        <w:pStyle w:val="Textonotapie"/>
      </w:pPr>
      <w:r>
        <w:rPr>
          <w:rStyle w:val="Refdenotaalpie"/>
        </w:rPr>
        <w:footnoteRef/>
      </w:r>
      <w:r>
        <w:t xml:space="preserve"> </w:t>
      </w:r>
      <w:r>
        <w:rPr>
          <w:rFonts w:ascii="Bahnschrift" w:hAnsi="Bahnschrift"/>
        </w:rPr>
        <w:t>Esto se refleja en el tamaño de las barras que miden casi el doble.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2DD5" w14:textId="73A4BDBA" w:rsidR="007314FA" w:rsidRDefault="007314FA">
    <w:pPr>
      <w:pStyle w:val="Encabezado"/>
    </w:pPr>
    <w:r>
      <w:rPr>
        <w:noProof/>
      </w:rPr>
      <w:drawing>
        <wp:inline distT="0" distB="0" distL="0" distR="0" wp14:anchorId="10218C8C" wp14:editId="05472510">
          <wp:extent cx="5400040" cy="8388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83883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FA"/>
    <w:rsid w:val="00002700"/>
    <w:rsid w:val="00263F2D"/>
    <w:rsid w:val="002F6162"/>
    <w:rsid w:val="003A27CF"/>
    <w:rsid w:val="00643E7F"/>
    <w:rsid w:val="007314FA"/>
    <w:rsid w:val="007424F5"/>
    <w:rsid w:val="0077325A"/>
    <w:rsid w:val="00AC36BE"/>
    <w:rsid w:val="00CB7415"/>
    <w:rsid w:val="00D308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F4881"/>
  <w15:chartTrackingRefBased/>
  <w15:docId w15:val="{08ABE532-4FD5-4E92-A039-8B2F898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14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14FA"/>
  </w:style>
  <w:style w:type="paragraph" w:styleId="Piedepgina">
    <w:name w:val="footer"/>
    <w:basedOn w:val="Normal"/>
    <w:link w:val="PiedepginaCar"/>
    <w:uiPriority w:val="99"/>
    <w:unhideWhenUsed/>
    <w:rsid w:val="007314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14FA"/>
  </w:style>
  <w:style w:type="paragraph" w:styleId="Textonotapie">
    <w:name w:val="footnote text"/>
    <w:basedOn w:val="Normal"/>
    <w:link w:val="TextonotapieCar"/>
    <w:uiPriority w:val="99"/>
    <w:semiHidden/>
    <w:unhideWhenUsed/>
    <w:rsid w:val="007732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325A"/>
    <w:rPr>
      <w:sz w:val="20"/>
      <w:szCs w:val="20"/>
    </w:rPr>
  </w:style>
  <w:style w:type="character" w:styleId="Refdenotaalpie">
    <w:name w:val="footnote reference"/>
    <w:basedOn w:val="Fuentedeprrafopredeter"/>
    <w:uiPriority w:val="99"/>
    <w:semiHidden/>
    <w:unhideWhenUsed/>
    <w:rsid w:val="00773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89003">
      <w:bodyDiv w:val="1"/>
      <w:marLeft w:val="0"/>
      <w:marRight w:val="0"/>
      <w:marTop w:val="0"/>
      <w:marBottom w:val="0"/>
      <w:divBdr>
        <w:top w:val="none" w:sz="0" w:space="0" w:color="auto"/>
        <w:left w:val="none" w:sz="0" w:space="0" w:color="auto"/>
        <w:bottom w:val="none" w:sz="0" w:space="0" w:color="auto"/>
        <w:right w:val="none" w:sz="0" w:space="0" w:color="auto"/>
      </w:divBdr>
      <w:divsChild>
        <w:div w:id="1475564070">
          <w:marLeft w:val="0"/>
          <w:marRight w:val="0"/>
          <w:marTop w:val="0"/>
          <w:marBottom w:val="0"/>
          <w:divBdr>
            <w:top w:val="none" w:sz="0" w:space="0" w:color="auto"/>
            <w:left w:val="none" w:sz="0" w:space="0" w:color="auto"/>
            <w:bottom w:val="none" w:sz="0" w:space="0" w:color="auto"/>
            <w:right w:val="none" w:sz="0" w:space="0" w:color="auto"/>
          </w:divBdr>
          <w:divsChild>
            <w:div w:id="652418141">
              <w:marLeft w:val="0"/>
              <w:marRight w:val="0"/>
              <w:marTop w:val="0"/>
              <w:marBottom w:val="0"/>
              <w:divBdr>
                <w:top w:val="none" w:sz="0" w:space="0" w:color="auto"/>
                <w:left w:val="none" w:sz="0" w:space="0" w:color="auto"/>
                <w:bottom w:val="none" w:sz="0" w:space="0" w:color="auto"/>
                <w:right w:val="none" w:sz="0" w:space="0" w:color="auto"/>
              </w:divBdr>
            </w:div>
            <w:div w:id="61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5D88-8853-46F9-97D3-798BBE76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L. FRASSA</dc:creator>
  <cp:keywords/>
  <dc:description/>
  <cp:lastModifiedBy>SHIRLEY LUZ FRASSA</cp:lastModifiedBy>
  <cp:revision>3</cp:revision>
  <cp:lastPrinted>2022-11-20T19:45:00Z</cp:lastPrinted>
  <dcterms:created xsi:type="dcterms:W3CDTF">2022-11-18T18:59:00Z</dcterms:created>
  <dcterms:modified xsi:type="dcterms:W3CDTF">2022-11-20T19:45:00Z</dcterms:modified>
</cp:coreProperties>
</file>