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78"/>
        <w:gridCol w:w="892"/>
        <w:gridCol w:w="1518"/>
        <w:gridCol w:w="142"/>
        <w:gridCol w:w="2268"/>
        <w:gridCol w:w="1912"/>
      </w:tblGrid>
      <w:tr w:rsidR="00BB62A0" w:rsidRPr="00D938F1" w:rsidTr="00D77288">
        <w:trPr>
          <w:cantSplit/>
        </w:trPr>
        <w:tc>
          <w:tcPr>
            <w:tcW w:w="2478" w:type="dxa"/>
            <w:vMerge w:val="restart"/>
          </w:tcPr>
          <w:p w:rsidR="00BB62A0" w:rsidRPr="00D938F1" w:rsidRDefault="00BB62A0" w:rsidP="00D77288">
            <w:r w:rsidRPr="00D938F1">
              <w:t>Wydział:</w:t>
            </w:r>
          </w:p>
          <w:p w:rsidR="00BB62A0" w:rsidRPr="00D938F1" w:rsidRDefault="00BB62A0" w:rsidP="00D7728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Elektryczny</w:t>
            </w:r>
          </w:p>
        </w:tc>
        <w:tc>
          <w:tcPr>
            <w:tcW w:w="4820" w:type="dxa"/>
            <w:gridSpan w:val="4"/>
          </w:tcPr>
          <w:p w:rsidR="00BB62A0" w:rsidRPr="00D938F1" w:rsidRDefault="00BB62A0" w:rsidP="00BB62A0">
            <w:r w:rsidRPr="00D938F1">
              <w:t xml:space="preserve">Dzień/godzina      </w:t>
            </w:r>
            <w:r>
              <w:t xml:space="preserve">             Czwartek - 14.3</w:t>
            </w:r>
            <w:r w:rsidRPr="00D938F1">
              <w:t>0</w:t>
            </w:r>
          </w:p>
        </w:tc>
        <w:tc>
          <w:tcPr>
            <w:tcW w:w="1912" w:type="dxa"/>
            <w:vMerge w:val="restart"/>
          </w:tcPr>
          <w:p w:rsidR="00BB62A0" w:rsidRPr="00D938F1" w:rsidRDefault="00BB62A0" w:rsidP="00D77288">
            <w:r w:rsidRPr="00D938F1">
              <w:t>N</w:t>
            </w:r>
            <w:r w:rsidR="00C94786">
              <w:t>r</w:t>
            </w:r>
            <w:r w:rsidRPr="00D938F1">
              <w:t xml:space="preserve"> zespołu: </w:t>
            </w:r>
          </w:p>
          <w:p w:rsidR="00BB62A0" w:rsidRPr="00D938F1" w:rsidRDefault="00BB62A0" w:rsidP="00D7728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15</w:t>
            </w:r>
          </w:p>
        </w:tc>
      </w:tr>
      <w:tr w:rsidR="00BB62A0" w:rsidRPr="00D938F1" w:rsidTr="00D77288">
        <w:trPr>
          <w:cantSplit/>
        </w:trPr>
        <w:tc>
          <w:tcPr>
            <w:tcW w:w="2478" w:type="dxa"/>
            <w:vMerge/>
          </w:tcPr>
          <w:p w:rsidR="00BB62A0" w:rsidRPr="00D938F1" w:rsidRDefault="00BB62A0" w:rsidP="00D77288"/>
        </w:tc>
        <w:tc>
          <w:tcPr>
            <w:tcW w:w="2410" w:type="dxa"/>
            <w:gridSpan w:val="2"/>
            <w:tcBorders>
              <w:right w:val="nil"/>
            </w:tcBorders>
          </w:tcPr>
          <w:p w:rsidR="00BB62A0" w:rsidRPr="00D938F1" w:rsidRDefault="00BB62A0" w:rsidP="00D77288">
            <w:r w:rsidRPr="00D938F1">
              <w:t>Data:</w:t>
            </w:r>
          </w:p>
        </w:tc>
        <w:tc>
          <w:tcPr>
            <w:tcW w:w="2410" w:type="dxa"/>
            <w:gridSpan w:val="2"/>
            <w:tcBorders>
              <w:left w:val="nil"/>
            </w:tcBorders>
          </w:tcPr>
          <w:p w:rsidR="00BB62A0" w:rsidRPr="00D938F1" w:rsidRDefault="00BB62A0" w:rsidP="00D77288">
            <w:pPr>
              <w:jc w:val="right"/>
            </w:pPr>
            <w:r>
              <w:t>29.10.2009.r.</w:t>
            </w:r>
          </w:p>
        </w:tc>
        <w:tc>
          <w:tcPr>
            <w:tcW w:w="1912" w:type="dxa"/>
            <w:vMerge/>
          </w:tcPr>
          <w:p w:rsidR="00BB62A0" w:rsidRPr="00D938F1" w:rsidRDefault="00BB62A0" w:rsidP="00D77288"/>
        </w:tc>
      </w:tr>
      <w:tr w:rsidR="00BB62A0" w:rsidRPr="00D938F1" w:rsidTr="00D77288">
        <w:trPr>
          <w:trHeight w:val="1113"/>
        </w:trPr>
        <w:tc>
          <w:tcPr>
            <w:tcW w:w="3370" w:type="dxa"/>
            <w:gridSpan w:val="2"/>
          </w:tcPr>
          <w:p w:rsidR="00BB62A0" w:rsidRPr="00D938F1" w:rsidRDefault="00BB62A0" w:rsidP="00D77288"/>
          <w:p w:rsidR="00BB62A0" w:rsidRPr="00D938F1" w:rsidRDefault="00BB62A0" w:rsidP="00D77288">
            <w:r w:rsidRPr="00D938F1">
              <w:t xml:space="preserve">1. </w:t>
            </w:r>
            <w:r>
              <w:t>Woś Mateusz</w:t>
            </w:r>
          </w:p>
          <w:p w:rsidR="00BB62A0" w:rsidRPr="00D938F1" w:rsidRDefault="00BB62A0" w:rsidP="00D77288">
            <w:r>
              <w:t>2. Smolarek Adam</w:t>
            </w:r>
          </w:p>
          <w:p w:rsidR="00BB62A0" w:rsidRPr="00D938F1" w:rsidRDefault="00BB62A0" w:rsidP="00D77288">
            <w:r>
              <w:t>3. Głuchowski Damian</w:t>
            </w:r>
          </w:p>
        </w:tc>
        <w:tc>
          <w:tcPr>
            <w:tcW w:w="1660" w:type="dxa"/>
            <w:gridSpan w:val="2"/>
          </w:tcPr>
          <w:p w:rsidR="00BB62A0" w:rsidRPr="00D938F1" w:rsidRDefault="00BB62A0" w:rsidP="00D77288">
            <w:r w:rsidRPr="00D938F1">
              <w:t>Ocena z przygotowania</w:t>
            </w:r>
          </w:p>
        </w:tc>
        <w:tc>
          <w:tcPr>
            <w:tcW w:w="2268" w:type="dxa"/>
          </w:tcPr>
          <w:p w:rsidR="00BB62A0" w:rsidRPr="00D938F1" w:rsidRDefault="00BB62A0" w:rsidP="00D77288">
            <w:r w:rsidRPr="00D938F1">
              <w:t>Ocena z sprawozdania</w:t>
            </w:r>
          </w:p>
        </w:tc>
        <w:tc>
          <w:tcPr>
            <w:tcW w:w="1912" w:type="dxa"/>
          </w:tcPr>
          <w:p w:rsidR="00BB62A0" w:rsidRPr="00D938F1" w:rsidRDefault="00BB62A0" w:rsidP="00D77288">
            <w:r w:rsidRPr="00D938F1">
              <w:t>Ocena końcowa</w:t>
            </w:r>
          </w:p>
        </w:tc>
      </w:tr>
      <w:tr w:rsidR="00BB62A0" w:rsidRPr="00D938F1" w:rsidTr="00D77288">
        <w:trPr>
          <w:cantSplit/>
          <w:trHeight w:val="717"/>
        </w:trPr>
        <w:tc>
          <w:tcPr>
            <w:tcW w:w="5030" w:type="dxa"/>
            <w:gridSpan w:val="4"/>
          </w:tcPr>
          <w:p w:rsidR="00BB62A0" w:rsidRPr="00D938F1" w:rsidRDefault="00BB62A0" w:rsidP="00D77288">
            <w:r w:rsidRPr="00D938F1">
              <w:t>Prowadzący:</w:t>
            </w:r>
          </w:p>
          <w:p w:rsidR="00BB62A0" w:rsidRPr="00D938F1" w:rsidRDefault="00BB62A0" w:rsidP="00D77288">
            <w:pPr>
              <w:pStyle w:val="Heading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Michał Kwaśny</w:t>
            </w:r>
          </w:p>
        </w:tc>
        <w:tc>
          <w:tcPr>
            <w:tcW w:w="4180" w:type="dxa"/>
            <w:gridSpan w:val="2"/>
          </w:tcPr>
          <w:p w:rsidR="00BB62A0" w:rsidRPr="00D938F1" w:rsidRDefault="00BB62A0" w:rsidP="00D77288">
            <w:r w:rsidRPr="00D938F1">
              <w:t xml:space="preserve">Podpis </w:t>
            </w:r>
          </w:p>
          <w:p w:rsidR="00BB62A0" w:rsidRPr="00D938F1" w:rsidRDefault="00BB62A0" w:rsidP="00D77288">
            <w:r w:rsidRPr="00D938F1">
              <w:t>Prowadzącego:</w:t>
            </w:r>
          </w:p>
        </w:tc>
      </w:tr>
    </w:tbl>
    <w:p w:rsidR="009F15D3" w:rsidRDefault="00BB62A0" w:rsidP="00BB62A0">
      <w:pPr>
        <w:jc w:val="center"/>
      </w:pPr>
      <w:r>
        <w:t>TEMAT : BADANIE EFEKTU HALLA</w:t>
      </w:r>
    </w:p>
    <w:p w:rsidR="00BB62A0" w:rsidRDefault="00BB62A0" w:rsidP="00BB62A0">
      <w:pPr>
        <w:jc w:val="center"/>
      </w:pPr>
    </w:p>
    <w:p w:rsidR="00BB62A0" w:rsidRDefault="00BB62A0" w:rsidP="00BB62A0">
      <w:pPr>
        <w:pStyle w:val="ListParagraph"/>
        <w:numPr>
          <w:ilvl w:val="0"/>
          <w:numId w:val="1"/>
        </w:numPr>
      </w:pPr>
      <w:r>
        <w:t>Cel ćwiczenia</w:t>
      </w:r>
    </w:p>
    <w:p w:rsidR="00BB62A0" w:rsidRDefault="00BB62A0" w:rsidP="00BB62A0">
      <w:r>
        <w:tab/>
        <w:t>Celem ćwiczenia było wyznaczenie k</w:t>
      </w:r>
      <w:r w:rsidR="00C43992">
        <w:t>o</w:t>
      </w:r>
      <w:r>
        <w:t>ncentracji i ruchliwości nośników prądu w półprzewodniku przy wykorzystaniu zjawiska zwanego efektem Halla.</w:t>
      </w:r>
    </w:p>
    <w:p w:rsidR="0098168F" w:rsidRDefault="0098168F" w:rsidP="00BB62A0"/>
    <w:p w:rsidR="0098168F" w:rsidRDefault="0098168F" w:rsidP="00C43992">
      <w:pPr>
        <w:pStyle w:val="ListParagraph"/>
        <w:numPr>
          <w:ilvl w:val="0"/>
          <w:numId w:val="1"/>
        </w:numPr>
      </w:pPr>
      <w:r>
        <w:t>Teoria</w:t>
      </w:r>
    </w:p>
    <w:p w:rsidR="00557180" w:rsidRDefault="00557180" w:rsidP="00557180">
      <w:pPr>
        <w:ind w:left="360"/>
      </w:pPr>
    </w:p>
    <w:p w:rsidR="00557180" w:rsidRDefault="00557180" w:rsidP="00557180">
      <w:pPr>
        <w:ind w:left="360"/>
      </w:pPr>
      <w:r>
        <w:tab/>
        <w:t>Halotronem nazywamy cienką warstwę  półprzewodnika naniesoną na podłoże z izolatora, umieszczoną w jednorodnym polu magnetycznym, do której podłączono cztery elektrody. Prąd sterujący przepływa wzdłuż warstwy o d</w:t>
      </w:r>
      <w:r w:rsidR="00C43992">
        <w:t>ługości l i szerokości c. Na noś</w:t>
      </w:r>
      <w:r>
        <w:t>n</w:t>
      </w:r>
      <w:r w:rsidR="00C43992">
        <w:t>i</w:t>
      </w:r>
      <w:r>
        <w:t>ki prądu (którymi mogą być dziury lub elektrony) działa siła Lorentza, która powoduje nagromadzanie się ładunków elektrycznych na jednej z powier</w:t>
      </w:r>
      <w:r w:rsidR="00C43992">
        <w:t>z</w:t>
      </w:r>
      <w:r>
        <w:t>chni bocznych halotronu. Zgromadzone ładunki wytwarzają pole elektryczne, które również działa na nośniki. W warunkach równowagi, gdy Fe = Fl, czyli q * Uh / c = q * v * B  napięcie Halla wynosi Uh = c * v * B.</w:t>
      </w:r>
    </w:p>
    <w:p w:rsidR="004D6FD7" w:rsidRDefault="004D6FD7" w:rsidP="00557180">
      <w:pPr>
        <w:ind w:left="360"/>
      </w:pPr>
    </w:p>
    <w:p w:rsidR="004D6FD7" w:rsidRDefault="004D6FD7" w:rsidP="00C43992">
      <w:pPr>
        <w:pStyle w:val="ListParagraph"/>
        <w:numPr>
          <w:ilvl w:val="0"/>
          <w:numId w:val="1"/>
        </w:numPr>
      </w:pPr>
      <w:r>
        <w:t>Schemat</w:t>
      </w:r>
      <w:r w:rsidR="00C43992">
        <w:t>y</w:t>
      </w:r>
      <w:r>
        <w:t xml:space="preserve"> pomiarowe</w:t>
      </w:r>
    </w:p>
    <w:p w:rsidR="004D6FD7" w:rsidRDefault="004D6FD7" w:rsidP="00557180">
      <w:pPr>
        <w:ind w:left="360"/>
      </w:pPr>
    </w:p>
    <w:p w:rsidR="004D6FD7" w:rsidRDefault="004D6FD7" w:rsidP="00557180">
      <w:pPr>
        <w:ind w:left="360"/>
      </w:pPr>
      <w:r>
        <w:t>Przy wyznaczaniu asymetri halotronu stosowaliśmy układ przedstawiony na schemacie poniżej:</w:t>
      </w:r>
    </w:p>
    <w:p w:rsidR="004D6FD7" w:rsidRDefault="004D6FD7" w:rsidP="00557180">
      <w:pPr>
        <w:ind w:left="360"/>
      </w:pPr>
      <w:r>
        <w:rPr>
          <w:noProof/>
        </w:rPr>
        <w:drawing>
          <wp:inline distT="0" distB="0" distL="0" distR="0">
            <wp:extent cx="5067300" cy="3294974"/>
            <wp:effectExtent l="19050" t="0" r="0" b="0"/>
            <wp:docPr id="1" name="Picture 0" descr="schem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244" cy="32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D7" w:rsidRDefault="004D6FD7" w:rsidP="004D6FD7">
      <w:pPr>
        <w:ind w:left="360"/>
      </w:pPr>
      <w:r>
        <w:lastRenderedPageBreak/>
        <w:t>Przy wyznaczaniu ruchliwości oraz koncentracji nośnika stosowaliśmy układ przedstawiony na schemacie poniżej:</w:t>
      </w:r>
    </w:p>
    <w:p w:rsidR="004D6FD7" w:rsidRDefault="004D6FD7" w:rsidP="00557180">
      <w:pPr>
        <w:ind w:left="360"/>
      </w:pPr>
      <w:r>
        <w:rPr>
          <w:noProof/>
        </w:rPr>
        <w:drawing>
          <wp:inline distT="0" distB="0" distL="0" distR="0">
            <wp:extent cx="5760720" cy="3745865"/>
            <wp:effectExtent l="19050" t="0" r="0" b="0"/>
            <wp:docPr id="2" name="Picture 1" descr="schem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D7" w:rsidRDefault="004D6FD7" w:rsidP="00557180">
      <w:pPr>
        <w:ind w:left="360"/>
      </w:pPr>
    </w:p>
    <w:p w:rsidR="004D6FD7" w:rsidRDefault="00C43992" w:rsidP="00557180">
      <w:pPr>
        <w:ind w:left="360"/>
      </w:pPr>
      <w:r>
        <w:t>U – w</w:t>
      </w:r>
      <w:r w:rsidR="004D6FD7">
        <w:t>oltomierz mierzący spadek napięcia na halotrone</w:t>
      </w:r>
    </w:p>
    <w:p w:rsidR="004D6FD7" w:rsidRDefault="004D6FD7" w:rsidP="00557180">
      <w:pPr>
        <w:ind w:left="360"/>
      </w:pPr>
      <w:r>
        <w:t>Uh</w:t>
      </w:r>
      <w:r w:rsidR="00C43992">
        <w:t xml:space="preserve"> – woltomierz mierzący napięcie Halla</w:t>
      </w:r>
    </w:p>
    <w:p w:rsidR="004D6FD7" w:rsidRDefault="00C43992" w:rsidP="00557180">
      <w:pPr>
        <w:ind w:left="360"/>
      </w:pPr>
      <w:r>
        <w:t>A – amperomierz mierzący natężenie sterujące</w:t>
      </w:r>
    </w:p>
    <w:p w:rsidR="00C43992" w:rsidRDefault="00C43992" w:rsidP="00557180">
      <w:pPr>
        <w:ind w:left="360"/>
      </w:pPr>
      <w:r>
        <w:t>E – zasilacz</w:t>
      </w:r>
    </w:p>
    <w:p w:rsidR="004D6FD7" w:rsidRDefault="004D6FD7" w:rsidP="00557180">
      <w:pPr>
        <w:ind w:left="360"/>
      </w:pPr>
    </w:p>
    <w:p w:rsidR="004D6FD7" w:rsidRDefault="004D6FD7" w:rsidP="00557180">
      <w:pPr>
        <w:ind w:left="360"/>
      </w:pPr>
    </w:p>
    <w:p w:rsidR="004D6FD7" w:rsidRDefault="004D6FD7" w:rsidP="00557180">
      <w:pPr>
        <w:ind w:left="360"/>
      </w:pPr>
      <w:r>
        <w:t>[wymiary]</w:t>
      </w:r>
    </w:p>
    <w:p w:rsidR="004D6FD7" w:rsidRDefault="004D6FD7" w:rsidP="00557180">
      <w:pPr>
        <w:ind w:left="360"/>
      </w:pPr>
    </w:p>
    <w:p w:rsidR="004D6FD7" w:rsidRDefault="004D6FD7" w:rsidP="00557180">
      <w:pPr>
        <w:ind w:left="360"/>
      </w:pPr>
    </w:p>
    <w:p w:rsidR="004D6FD7" w:rsidRDefault="00C43992" w:rsidP="00557180">
      <w:pPr>
        <w:ind w:left="360"/>
      </w:pPr>
      <w:r>
        <w:t xml:space="preserve">4. </w:t>
      </w:r>
      <w:r w:rsidR="004D6FD7">
        <w:t>Wyniki pomiarów</w:t>
      </w:r>
    </w:p>
    <w:p w:rsidR="004D6FD7" w:rsidRDefault="004D6FD7" w:rsidP="00557180">
      <w:pPr>
        <w:ind w:left="360"/>
      </w:pPr>
    </w:p>
    <w:p w:rsidR="004D6FD7" w:rsidRDefault="004D6FD7" w:rsidP="00557180">
      <w:pPr>
        <w:ind w:left="360"/>
      </w:pPr>
      <w:r>
        <w:t>Badanie asymetrii halotronu</w:t>
      </w:r>
    </w:p>
    <w:p w:rsidR="004D6FD7" w:rsidRDefault="004D6FD7" w:rsidP="00557180">
      <w:pPr>
        <w:ind w:left="360"/>
      </w:pPr>
    </w:p>
    <w:tbl>
      <w:tblPr>
        <w:tblW w:w="809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0"/>
        <w:gridCol w:w="3450"/>
        <w:gridCol w:w="3685"/>
      </w:tblGrid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lp.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Natężenie prądu sterującego [mA]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Wartość napięcia Halla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[mV]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2,95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0,03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3,15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0,03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0,03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0,03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4,30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0,03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4,75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0,03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026BC0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5,25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0,04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5,90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0,04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026BC0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6,73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0,05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026BC0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7,88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0,05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107D8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D6FD7" w:rsidRPr="004D6FD7" w:rsidTr="00026BC0">
        <w:trPr>
          <w:cantSplit/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4D6FD7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3450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026BC0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9,53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0,06  </w:t>
            </w:r>
          </w:p>
        </w:tc>
        <w:tc>
          <w:tcPr>
            <w:tcW w:w="3685" w:type="dxa"/>
            <w:shd w:val="clear" w:color="auto" w:fill="auto"/>
            <w:noWrap/>
            <w:vAlign w:val="bottom"/>
            <w:hideMark/>
          </w:tcPr>
          <w:p w:rsidR="004D6FD7" w:rsidRPr="004D6FD7" w:rsidRDefault="004D6FD7" w:rsidP="00305158">
            <w:pPr>
              <w:jc w:val="right"/>
              <w:rPr>
                <w:rFonts w:ascii="Calibri" w:hAnsi="Calibri" w:cs="Calibri"/>
                <w:color w:val="000000"/>
              </w:rPr>
            </w:pPr>
            <w:r w:rsidRPr="004D6FD7">
              <w:rPr>
                <w:rFonts w:ascii="Calibri" w:hAnsi="Calibri" w:cs="Calibri"/>
                <w:color w:val="000000"/>
                <w:sz w:val="22"/>
                <w:szCs w:val="22"/>
              </w:rPr>
              <w:t>3,1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026BC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4D6FD7" w:rsidRDefault="00AB4D1D" w:rsidP="00557180">
      <w:pPr>
        <w:ind w:left="360"/>
      </w:pPr>
      <w:r>
        <w:t>Bada</w:t>
      </w:r>
      <w:r w:rsidR="00C43992">
        <w:t>n</w:t>
      </w:r>
      <w:r>
        <w:t>ie spadku napięcia na halotronie</w:t>
      </w:r>
    </w:p>
    <w:p w:rsidR="00AB4D1D" w:rsidRDefault="00AB4D1D" w:rsidP="00557180">
      <w:pPr>
        <w:ind w:left="360"/>
      </w:pPr>
    </w:p>
    <w:tbl>
      <w:tblPr>
        <w:tblW w:w="814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75"/>
        <w:gridCol w:w="1929"/>
        <w:gridCol w:w="2663"/>
        <w:gridCol w:w="1775"/>
      </w:tblGrid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lp.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Natężenie sterujące [mA]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Napięcie Halla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[mV]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Spadek napięcia [V]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3,15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0,633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0,007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3,37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0,679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3,64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2,0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0,733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3,96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0,797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0,009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4,33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0,872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0,010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4,79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0,963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0,011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5,36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1,075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0,012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6,06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1,217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7,00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1,402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0,015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8,2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1,653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0,018</w:t>
            </w:r>
          </w:p>
        </w:tc>
      </w:tr>
      <w:tr w:rsidR="00AB4D1D" w:rsidRPr="00AB4D1D" w:rsidTr="00305158">
        <w:trPr>
          <w:trHeight w:val="312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10,17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2663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5,4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305158"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:rsidR="00AB4D1D" w:rsidRPr="00AB4D1D" w:rsidRDefault="00AB4D1D" w:rsidP="00AB4D1D">
            <w:pPr>
              <w:jc w:val="right"/>
              <w:rPr>
                <w:rFonts w:ascii="Calibri" w:hAnsi="Calibri" w:cs="Calibri"/>
                <w:color w:val="000000"/>
              </w:rPr>
            </w:pPr>
            <w:r w:rsidRPr="00AB4D1D">
              <w:rPr>
                <w:rFonts w:ascii="Calibri" w:hAnsi="Calibri" w:cs="Calibri"/>
                <w:color w:val="000000"/>
                <w:sz w:val="22"/>
                <w:szCs w:val="22"/>
              </w:rPr>
              <w:t>2,010</w:t>
            </w:r>
            <w:r w:rsidR="00C94786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7C5C46">
              <w:rPr>
                <w:rFonts w:ascii="Calibri" w:hAnsi="Calibri" w:cs="Calibri"/>
                <w:color w:val="000000"/>
                <w:sz w:val="22"/>
                <w:szCs w:val="22"/>
              </w:rPr>
              <w:t>0,021</w:t>
            </w:r>
          </w:p>
        </w:tc>
      </w:tr>
    </w:tbl>
    <w:p w:rsidR="00AB4D1D" w:rsidRDefault="00AB4D1D" w:rsidP="00557180">
      <w:pPr>
        <w:ind w:left="360"/>
      </w:pPr>
    </w:p>
    <w:p w:rsidR="00305158" w:rsidRDefault="00305158" w:rsidP="00305158">
      <w:pPr>
        <w:ind w:left="360"/>
      </w:pPr>
      <w:r>
        <w:t>* wartość napięcia H. Pomniejszona została o napięcie wynikłe z asymetrii</w:t>
      </w:r>
    </w:p>
    <w:p w:rsidR="004D5148" w:rsidRDefault="004D5148" w:rsidP="00305158">
      <w:pPr>
        <w:ind w:left="360"/>
      </w:pPr>
    </w:p>
    <w:p w:rsidR="004D5148" w:rsidRDefault="004D5148" w:rsidP="00305158">
      <w:pPr>
        <w:ind w:left="360"/>
      </w:pPr>
      <w:r>
        <w:t>Niepewności pomiarowe policzyliśmy korzystając ze wzorów załączonych do multimetrów.</w:t>
      </w:r>
    </w:p>
    <w:p w:rsidR="004D5148" w:rsidRDefault="004D5148" w:rsidP="00305158">
      <w:pPr>
        <w:ind w:left="360"/>
      </w:pPr>
    </w:p>
    <w:p w:rsidR="004D5148" w:rsidRDefault="004D5148" w:rsidP="00305158">
      <w:pPr>
        <w:ind w:left="360"/>
      </w:pPr>
    </w:p>
    <w:p w:rsidR="004D5148" w:rsidRDefault="004D5148" w:rsidP="00305158">
      <w:pPr>
        <w:ind w:left="360"/>
      </w:pPr>
      <w:r>
        <w:t>(wzory)</w:t>
      </w:r>
    </w:p>
    <w:p w:rsidR="004D5148" w:rsidRDefault="004D5148" w:rsidP="00305158">
      <w:pPr>
        <w:ind w:left="360"/>
      </w:pPr>
    </w:p>
    <w:p w:rsidR="004D5148" w:rsidRDefault="004D5148" w:rsidP="00305158">
      <w:pPr>
        <w:ind w:left="360"/>
      </w:pPr>
      <w:r>
        <w:t>5.</w:t>
      </w:r>
      <w:r w:rsidR="00C43992">
        <w:t xml:space="preserve"> </w:t>
      </w:r>
      <w:r>
        <w:t>Obliczenia</w:t>
      </w:r>
    </w:p>
    <w:p w:rsidR="004D5148" w:rsidRDefault="004D5148" w:rsidP="00305158">
      <w:pPr>
        <w:ind w:left="360"/>
      </w:pPr>
    </w:p>
    <w:p w:rsidR="004D5148" w:rsidRDefault="004D5148" w:rsidP="00305158">
      <w:pPr>
        <w:ind w:left="360"/>
        <w:rPr>
          <w:bCs/>
        </w:rPr>
      </w:pPr>
      <w:r>
        <w:rPr>
          <w:bCs/>
        </w:rPr>
        <w:t>Obliczamy ruchliwość nośników prądu przy naięciu na el-mag równym 1,70</w:t>
      </w:r>
      <w:r w:rsidR="00C94786">
        <w:rPr>
          <w:bCs/>
          <w:caps/>
        </w:rPr>
        <w:t>±</w:t>
      </w:r>
      <w:r>
        <w:rPr>
          <w:bCs/>
          <w:caps/>
        </w:rPr>
        <w:t>0,01A</w:t>
      </w:r>
      <w:r>
        <w:rPr>
          <w:bCs/>
        </w:rPr>
        <w:t xml:space="preserve"> a natężeniu pola mag. równym 0,14</w:t>
      </w:r>
      <w:r w:rsidR="00C94786">
        <w:rPr>
          <w:bCs/>
        </w:rPr>
        <w:t>±</w:t>
      </w:r>
      <w:r>
        <w:rPr>
          <w:bCs/>
        </w:rPr>
        <w:t>0,01 T korzystając ze wzoru</w:t>
      </w:r>
    </w:p>
    <w:p w:rsidR="004D5148" w:rsidRDefault="004D5148" w:rsidP="004D5148">
      <w:pPr>
        <w:ind w:left="360"/>
        <w:jc w:val="center"/>
      </w:pPr>
      <w:r w:rsidRPr="008003D2">
        <w:rPr>
          <w:position w:val="-24"/>
        </w:rPr>
        <w:object w:dxaOrig="1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0.75pt" o:ole="">
            <v:imagedata r:id="rId8" o:title=""/>
          </v:shape>
          <o:OLEObject Type="Embed" ProgID="Equation.3" ShapeID="_x0000_i1025" DrawAspect="Content" ObjectID="_1318887862" r:id="rId9"/>
        </w:object>
      </w:r>
    </w:p>
    <w:p w:rsidR="004D5148" w:rsidRDefault="004D5148" w:rsidP="004D5148">
      <w:pPr>
        <w:ind w:left="360"/>
        <w:jc w:val="center"/>
      </w:pPr>
    </w:p>
    <w:p w:rsidR="004D5148" w:rsidRDefault="004D5148" w:rsidP="004D5148">
      <w:pPr>
        <w:ind w:left="360"/>
      </w:pPr>
      <w:r>
        <w:t xml:space="preserve">Aby wyznaczyć Uh / U sporządziliśmy wykres zależnośc Uh od U i na jego podstawie wyliczyliśmy współczynnik kierunkowy prostej równy Uh / U = </w:t>
      </w:r>
      <w:r w:rsidRPr="004D5148">
        <w:t>2.6887905</w:t>
      </w:r>
      <w:r w:rsidR="007811BA">
        <w:t xml:space="preserve"> .</w:t>
      </w:r>
    </w:p>
    <w:p w:rsidR="004D5148" w:rsidRDefault="004D5148" w:rsidP="004D5148">
      <w:pPr>
        <w:ind w:left="360"/>
      </w:pPr>
    </w:p>
    <w:p w:rsidR="004D5148" w:rsidRDefault="007811BA" w:rsidP="004D5148">
      <w:pPr>
        <w:ind w:left="360"/>
      </w:pPr>
      <w:r>
        <w:rPr>
          <w:bCs/>
          <w:noProof/>
        </w:rPr>
        <w:lastRenderedPageBreak/>
        <w:drawing>
          <wp:inline distT="0" distB="0" distL="0" distR="0">
            <wp:extent cx="5760720" cy="3234690"/>
            <wp:effectExtent l="19050" t="0" r="0" b="0"/>
            <wp:docPr id="5" name="Picture 3" descr="hall_u_uh_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l_u_uh_po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48" w:rsidRDefault="004D5148" w:rsidP="004D5148">
      <w:pPr>
        <w:ind w:left="360"/>
        <w:rPr>
          <w:bCs/>
        </w:rPr>
      </w:pPr>
    </w:p>
    <w:p w:rsidR="007811BA" w:rsidRDefault="007811BA" w:rsidP="004D5148">
      <w:pPr>
        <w:ind w:left="360"/>
        <w:rPr>
          <w:bCs/>
        </w:rPr>
      </w:pPr>
    </w:p>
    <w:p w:rsidR="007811BA" w:rsidRDefault="007811BA" w:rsidP="004D5148">
      <w:pPr>
        <w:ind w:left="360"/>
        <w:rPr>
          <w:bCs/>
        </w:rPr>
      </w:pPr>
      <w:r>
        <w:rPr>
          <w:bCs/>
        </w:rPr>
        <w:t>[obliczenia u ]</w:t>
      </w:r>
    </w:p>
    <w:p w:rsidR="007811BA" w:rsidRDefault="007811BA" w:rsidP="004D5148">
      <w:pPr>
        <w:ind w:left="360"/>
        <w:rPr>
          <w:bCs/>
        </w:rPr>
      </w:pPr>
    </w:p>
    <w:p w:rsidR="007811BA" w:rsidRDefault="007811BA" w:rsidP="004D5148">
      <w:pPr>
        <w:ind w:left="360"/>
        <w:rPr>
          <w:bCs/>
        </w:rPr>
      </w:pPr>
      <w:r>
        <w:rPr>
          <w:bCs/>
          <w:noProof/>
        </w:rPr>
        <w:drawing>
          <wp:inline distT="0" distB="0" distL="0" distR="0">
            <wp:extent cx="5760720" cy="3208655"/>
            <wp:effectExtent l="19050" t="0" r="0" b="0"/>
            <wp:docPr id="6" name="Picture 5" descr="uh_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_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A" w:rsidRDefault="007811BA" w:rsidP="004D5148">
      <w:pPr>
        <w:ind w:left="360"/>
        <w:rPr>
          <w:bCs/>
        </w:rPr>
      </w:pPr>
    </w:p>
    <w:p w:rsidR="007811BA" w:rsidRDefault="007811BA" w:rsidP="004D5148">
      <w:pPr>
        <w:ind w:left="360"/>
        <w:rPr>
          <w:bCs/>
        </w:rPr>
      </w:pPr>
      <w:r>
        <w:rPr>
          <w:bCs/>
        </w:rPr>
        <w:t>[obliczenia n ]</w:t>
      </w:r>
    </w:p>
    <w:p w:rsidR="007811BA" w:rsidRDefault="007811BA" w:rsidP="004D5148">
      <w:pPr>
        <w:ind w:left="360"/>
        <w:rPr>
          <w:bCs/>
        </w:rPr>
      </w:pPr>
    </w:p>
    <w:p w:rsidR="007811BA" w:rsidRDefault="007811BA" w:rsidP="004D5148">
      <w:pPr>
        <w:ind w:left="360"/>
        <w:rPr>
          <w:bCs/>
        </w:rPr>
      </w:pPr>
      <w:r>
        <w:rPr>
          <w:bCs/>
        </w:rPr>
        <w:t>6.Wnioski końcowe</w:t>
      </w:r>
    </w:p>
    <w:p w:rsidR="007811BA" w:rsidRDefault="007811BA" w:rsidP="004D5148">
      <w:pPr>
        <w:ind w:left="360"/>
        <w:rPr>
          <w:bCs/>
        </w:rPr>
      </w:pPr>
    </w:p>
    <w:p w:rsidR="007811BA" w:rsidRDefault="007811BA" w:rsidP="004D5148">
      <w:pPr>
        <w:ind w:left="360"/>
        <w:rPr>
          <w:bCs/>
        </w:rPr>
      </w:pPr>
      <w:r>
        <w:rPr>
          <w:bCs/>
        </w:rPr>
        <w:t xml:space="preserve">Nie udało nam się uzyskać w dwóch seriach pomiarów takiej samej wartości natęrzenia, mogło to być spowodowane tym że przewody nagrzewały sie podczas trwania doświadczenia co powowdowało wzrost oporu układu . Co zmusilo nas do przyjęcia podobnych natężen za identyczne i dopiero po takim przybliżeniu odjeliśmy od napięcia </w:t>
      </w:r>
      <w:r w:rsidR="00C43992">
        <w:rPr>
          <w:bCs/>
        </w:rPr>
        <w:lastRenderedPageBreak/>
        <w:t>H</w:t>
      </w:r>
      <w:r>
        <w:rPr>
          <w:bCs/>
        </w:rPr>
        <w:t>alla uzyskanego w polu elektromagnesu napięcie halla spowodowan</w:t>
      </w:r>
      <w:r w:rsidR="00C43992">
        <w:rPr>
          <w:bCs/>
        </w:rPr>
        <w:t>e asymetrią halotronu. Co niekorzystnie wpłynęło</w:t>
      </w:r>
      <w:r>
        <w:rPr>
          <w:bCs/>
        </w:rPr>
        <w:t xml:space="preserve"> na wyznaczone przez nas wartości u i n.</w:t>
      </w:r>
    </w:p>
    <w:p w:rsidR="007811BA" w:rsidRDefault="007811BA" w:rsidP="004D5148">
      <w:pPr>
        <w:ind w:left="360"/>
        <w:rPr>
          <w:bCs/>
        </w:rPr>
      </w:pPr>
    </w:p>
    <w:p w:rsidR="007811BA" w:rsidRPr="004D5148" w:rsidRDefault="007811BA" w:rsidP="004D5148">
      <w:pPr>
        <w:ind w:left="360"/>
        <w:rPr>
          <w:bCs/>
        </w:rPr>
      </w:pPr>
    </w:p>
    <w:sectPr w:rsidR="007811BA" w:rsidRPr="004D5148" w:rsidSect="009F1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A3E55"/>
    <w:multiLevelType w:val="hybridMultilevel"/>
    <w:tmpl w:val="AC2453DA"/>
    <w:lvl w:ilvl="0" w:tplc="0415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5150B"/>
    <w:multiLevelType w:val="hybridMultilevel"/>
    <w:tmpl w:val="DD1895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E03DE"/>
    <w:multiLevelType w:val="hybridMultilevel"/>
    <w:tmpl w:val="89ECAB5A"/>
    <w:lvl w:ilvl="0" w:tplc="0415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62A0"/>
    <w:rsid w:val="00026BC0"/>
    <w:rsid w:val="00052F2C"/>
    <w:rsid w:val="00107D83"/>
    <w:rsid w:val="00305158"/>
    <w:rsid w:val="003469AE"/>
    <w:rsid w:val="004D5148"/>
    <w:rsid w:val="004D6FD7"/>
    <w:rsid w:val="00557180"/>
    <w:rsid w:val="007811BA"/>
    <w:rsid w:val="007C5C46"/>
    <w:rsid w:val="0098168F"/>
    <w:rsid w:val="009F15D3"/>
    <w:rsid w:val="00AB4D1D"/>
    <w:rsid w:val="00BB62A0"/>
    <w:rsid w:val="00C43992"/>
    <w:rsid w:val="00C9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BB62A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B62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2A0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customStyle="1" w:styleId="Heading3Char">
    <w:name w:val="Heading 3 Char"/>
    <w:basedOn w:val="DefaultParagraphFont"/>
    <w:link w:val="Heading3"/>
    <w:rsid w:val="00BB62A0"/>
    <w:rPr>
      <w:rFonts w:ascii="Arial" w:eastAsia="Times New Roman" w:hAnsi="Arial" w:cs="Arial"/>
      <w:b/>
      <w:bCs/>
      <w:sz w:val="26"/>
      <w:szCs w:val="26"/>
      <w:lang w:eastAsia="pl-PL"/>
    </w:rPr>
  </w:style>
  <w:style w:type="paragraph" w:styleId="ListParagraph">
    <w:name w:val="List Paragraph"/>
    <w:basedOn w:val="Normal"/>
    <w:uiPriority w:val="34"/>
    <w:qFormat/>
    <w:rsid w:val="00BB62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D7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BA68E-F016-48E7-AB22-01EA6CD1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485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VoSS1979</dc:creator>
  <cp:lastModifiedBy>VoSS1979</cp:lastModifiedBy>
  <cp:revision>5</cp:revision>
  <dcterms:created xsi:type="dcterms:W3CDTF">2009-11-04T11:09:00Z</dcterms:created>
  <dcterms:modified xsi:type="dcterms:W3CDTF">2009-11-04T23:58:00Z</dcterms:modified>
</cp:coreProperties>
</file>