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9B" w:rsidRDefault="0095559B" w:rsidP="0095559B">
      <w:pPr>
        <w:pStyle w:val="1"/>
        <w:shd w:val="clear" w:color="auto" w:fill="FDF6E3"/>
        <w:spacing w:after="48" w:afterAutospacing="0"/>
        <w:jc w:val="center"/>
        <w:rPr>
          <w:rFonts w:ascii="Arial" w:hAnsi="Arial" w:cs="Arial"/>
          <w:color w:val="D33682"/>
          <w:sz w:val="67"/>
          <w:szCs w:val="67"/>
        </w:rPr>
      </w:pPr>
      <w:r>
        <w:rPr>
          <w:rFonts w:ascii="Arial" w:hAnsi="Arial" w:cs="Arial"/>
          <w:color w:val="D33682"/>
          <w:sz w:val="67"/>
          <w:szCs w:val="67"/>
        </w:rPr>
        <w:t>Лабораторный практикум №4</w:t>
      </w:r>
    </w:p>
    <w:p w:rsidR="0095559B" w:rsidRDefault="0095559B" w:rsidP="0095559B">
      <w:pPr>
        <w:pStyle w:val="2"/>
        <w:shd w:val="clear" w:color="auto" w:fill="FDF6E3"/>
        <w:rPr>
          <w:rFonts w:ascii="Arial" w:hAnsi="Arial" w:cs="Arial"/>
          <w:color w:val="859900"/>
          <w:sz w:val="65"/>
          <w:szCs w:val="65"/>
        </w:rPr>
      </w:pPr>
      <w:r>
        <w:rPr>
          <w:rFonts w:ascii="Arial" w:hAnsi="Arial" w:cs="Arial"/>
          <w:color w:val="859900"/>
          <w:sz w:val="65"/>
          <w:szCs w:val="65"/>
        </w:rPr>
        <w:t>Проект </w:t>
      </w:r>
      <w:proofErr w:type="spellStart"/>
      <w:r>
        <w:rPr>
          <w:rFonts w:ascii="Arial" w:hAnsi="Arial" w:cs="Arial"/>
          <w:color w:val="859900"/>
          <w:sz w:val="65"/>
          <w:szCs w:val="65"/>
        </w:rPr>
        <w:t>StaffDemo</w:t>
      </w:r>
      <w:proofErr w:type="spellEnd"/>
    </w:p>
    <w:p w:rsidR="0095559B" w:rsidRDefault="0095559B" w:rsidP="0095559B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Иерархия классов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  <w:lang w:val="en-US"/>
        </w:rPr>
      </w:pPr>
      <w:r>
        <w:rPr>
          <w:rFonts w:ascii="Arial" w:hAnsi="Arial" w:cs="Arial"/>
          <w:color w:val="657B83"/>
          <w:sz w:val="27"/>
          <w:szCs w:val="27"/>
        </w:rPr>
        <w:t>Разработать иерархию классов в соответствии со следующей диаграммой: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154372CA" wp14:editId="5797737E">
            <wp:extent cx="5836258" cy="3412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260" cy="34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Перечень классов: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Employee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работник. Основной родительский класс для всех разновидностей работников.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Pesonal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работник по найму с оплатой за фактически отработанное время. Имеет ставку за час.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Engineer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инженер. Имеет ставку и оплату за час + бонусы от выполняемого проекта.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Manager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менеджер. Оплату получает из денег проекта, которым руководит.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Cleaner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уборщица.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Driver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водитель.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Programmer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инженер-программист.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TeamLeader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ведущий программист.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lastRenderedPageBreak/>
        <w:t>Tester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инженер по тестированию.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ProjectManager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проектный менеджер.</w:t>
      </w:r>
    </w:p>
    <w:p w:rsidR="0095559B" w:rsidRDefault="0095559B" w:rsidP="0095559B">
      <w:pPr>
        <w:numPr>
          <w:ilvl w:val="0"/>
          <w:numId w:val="21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SeniorManager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руководитель направления.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Перечень интерфейсов:</w:t>
      </w:r>
    </w:p>
    <w:p w:rsidR="0095559B" w:rsidRDefault="0095559B" w:rsidP="0095559B">
      <w:pPr>
        <w:numPr>
          <w:ilvl w:val="0"/>
          <w:numId w:val="2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WorkTime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расчет оплаты исходя из отработанного времени (часы умножаются на ставку).</w:t>
      </w:r>
    </w:p>
    <w:p w:rsidR="0095559B" w:rsidRDefault="0095559B" w:rsidP="0095559B">
      <w:pPr>
        <w:numPr>
          <w:ilvl w:val="0"/>
          <w:numId w:val="2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Project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расчет оплаты исходя из участия в проекте (бюджет проекта делится пропорционально персональному вкладу).</w:t>
      </w:r>
    </w:p>
    <w:p w:rsidR="0095559B" w:rsidRDefault="0095559B" w:rsidP="0095559B">
      <w:pPr>
        <w:numPr>
          <w:ilvl w:val="0"/>
          <w:numId w:val="2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Heading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расчет оплаты исходя из руководства (количество подчиненных).</w:t>
      </w:r>
    </w:p>
    <w:p w:rsidR="0095559B" w:rsidRDefault="0095559B" w:rsidP="0095559B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Класс </w:t>
      </w:r>
      <w:proofErr w:type="spellStart"/>
      <w:r>
        <w:rPr>
          <w:rFonts w:ascii="Arial" w:hAnsi="Arial" w:cs="Arial"/>
          <w:color w:val="859900"/>
          <w:sz w:val="38"/>
          <w:szCs w:val="38"/>
        </w:rPr>
        <w:t>Employee</w:t>
      </w:r>
      <w:proofErr w:type="spellEnd"/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Этот, наиболее важный класс, должен содержать поля:</w:t>
      </w:r>
    </w:p>
    <w:p w:rsidR="0095559B" w:rsidRDefault="0095559B" w:rsidP="0095559B">
      <w:pPr>
        <w:numPr>
          <w:ilvl w:val="0"/>
          <w:numId w:val="2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id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идентификационный номер.</w:t>
      </w:r>
    </w:p>
    <w:p w:rsidR="0095559B" w:rsidRDefault="0095559B" w:rsidP="0095559B">
      <w:pPr>
        <w:numPr>
          <w:ilvl w:val="0"/>
          <w:numId w:val="2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name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ФИО.</w:t>
      </w:r>
    </w:p>
    <w:p w:rsidR="0095559B" w:rsidRDefault="0095559B" w:rsidP="0095559B">
      <w:pPr>
        <w:numPr>
          <w:ilvl w:val="0"/>
          <w:numId w:val="2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worktime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отработанное время.</w:t>
      </w:r>
    </w:p>
    <w:p w:rsidR="0095559B" w:rsidRDefault="0095559B" w:rsidP="0095559B">
      <w:pPr>
        <w:numPr>
          <w:ilvl w:val="0"/>
          <w:numId w:val="2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payment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заработная плата.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Заработная плата работникам начисляется, исходя из должности, почасовой ставки и участию в проектах.</w:t>
      </w:r>
    </w:p>
    <w:p w:rsidR="0095559B" w:rsidRDefault="0095559B" w:rsidP="0095559B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Файл данных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Подготовить текстовый файл со списком сотрудников. Информация о каждом сотруднике должна включать:</w:t>
      </w:r>
    </w:p>
    <w:p w:rsidR="0095559B" w:rsidRDefault="0095559B" w:rsidP="0095559B">
      <w:pPr>
        <w:numPr>
          <w:ilvl w:val="0"/>
          <w:numId w:val="24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id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идентификационный номер.</w:t>
      </w:r>
    </w:p>
    <w:p w:rsidR="0095559B" w:rsidRDefault="0095559B" w:rsidP="0095559B">
      <w:pPr>
        <w:numPr>
          <w:ilvl w:val="0"/>
          <w:numId w:val="24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name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ФИО сотрудника.</w:t>
      </w:r>
    </w:p>
    <w:p w:rsidR="0095559B" w:rsidRDefault="0095559B" w:rsidP="0095559B">
      <w:pPr>
        <w:numPr>
          <w:ilvl w:val="0"/>
          <w:numId w:val="24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position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должность.</w:t>
      </w:r>
    </w:p>
    <w:p w:rsidR="0095559B" w:rsidRDefault="0095559B" w:rsidP="0095559B">
      <w:pPr>
        <w:numPr>
          <w:ilvl w:val="0"/>
          <w:numId w:val="24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base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базовая ставка руб./час (если нужна).</w:t>
      </w:r>
    </w:p>
    <w:p w:rsidR="0095559B" w:rsidRDefault="0095559B" w:rsidP="0095559B">
      <w:pPr>
        <w:numPr>
          <w:ilvl w:val="0"/>
          <w:numId w:val="24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project</w:t>
      </w:r>
      <w:proofErr w:type="spellEnd"/>
      <w:r>
        <w:rPr>
          <w:rFonts w:ascii="Arial" w:hAnsi="Arial" w:cs="Arial"/>
          <w:color w:val="657B83"/>
          <w:sz w:val="27"/>
          <w:szCs w:val="27"/>
        </w:rPr>
        <w:t xml:space="preserve"> - название проекта (если </w:t>
      </w:r>
      <w:proofErr w:type="gramStart"/>
      <w:r>
        <w:rPr>
          <w:rFonts w:ascii="Arial" w:hAnsi="Arial" w:cs="Arial"/>
          <w:color w:val="657B83"/>
          <w:sz w:val="27"/>
          <w:szCs w:val="27"/>
        </w:rPr>
        <w:t>нужен</w:t>
      </w:r>
      <w:proofErr w:type="gramEnd"/>
      <w:r>
        <w:rPr>
          <w:rFonts w:ascii="Arial" w:hAnsi="Arial" w:cs="Arial"/>
          <w:color w:val="657B83"/>
          <w:sz w:val="27"/>
          <w:szCs w:val="27"/>
        </w:rPr>
        <w:t>).</w:t>
      </w:r>
    </w:p>
    <w:p w:rsidR="0095559B" w:rsidRDefault="0095559B" w:rsidP="0095559B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Приложение</w:t>
      </w:r>
    </w:p>
    <w:p w:rsidR="0095559B" w:rsidRDefault="0095559B" w:rsidP="0095559B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Написать демонстрационное приложение, которое создает штат сотрудников на основе данных из текстового файла и рассчитывает им зарплату, исходя из отработанного времени и участия в проектах. Информация о сотрудниках, об отработанном времени и заработной плате выводится на экран в виде таблицы.</w:t>
      </w:r>
    </w:p>
    <w:p w:rsidR="00B434BA" w:rsidRPr="0095559B" w:rsidRDefault="00B434BA" w:rsidP="0095559B"/>
    <w:sectPr w:rsidR="00B434BA" w:rsidRPr="0095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3D5"/>
    <w:multiLevelType w:val="multilevel"/>
    <w:tmpl w:val="E97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304DF"/>
    <w:multiLevelType w:val="multilevel"/>
    <w:tmpl w:val="3E8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11063"/>
    <w:multiLevelType w:val="multilevel"/>
    <w:tmpl w:val="9A8C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41064"/>
    <w:multiLevelType w:val="multilevel"/>
    <w:tmpl w:val="ED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C2028"/>
    <w:multiLevelType w:val="multilevel"/>
    <w:tmpl w:val="A7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B376F"/>
    <w:multiLevelType w:val="multilevel"/>
    <w:tmpl w:val="B86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3766E"/>
    <w:multiLevelType w:val="multilevel"/>
    <w:tmpl w:val="39B6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B2F72"/>
    <w:multiLevelType w:val="multilevel"/>
    <w:tmpl w:val="C80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60E4D"/>
    <w:multiLevelType w:val="multilevel"/>
    <w:tmpl w:val="9F9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25741"/>
    <w:multiLevelType w:val="multilevel"/>
    <w:tmpl w:val="3B7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3D305C"/>
    <w:multiLevelType w:val="multilevel"/>
    <w:tmpl w:val="FD3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9206FD"/>
    <w:multiLevelType w:val="multilevel"/>
    <w:tmpl w:val="773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85FDF"/>
    <w:multiLevelType w:val="multilevel"/>
    <w:tmpl w:val="965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0C334D"/>
    <w:multiLevelType w:val="multilevel"/>
    <w:tmpl w:val="B9A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A43D6"/>
    <w:multiLevelType w:val="multilevel"/>
    <w:tmpl w:val="56C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33461"/>
    <w:multiLevelType w:val="multilevel"/>
    <w:tmpl w:val="78E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A869BC"/>
    <w:multiLevelType w:val="multilevel"/>
    <w:tmpl w:val="49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3C34EC"/>
    <w:multiLevelType w:val="multilevel"/>
    <w:tmpl w:val="046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31034D"/>
    <w:multiLevelType w:val="multilevel"/>
    <w:tmpl w:val="BD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A27E66"/>
    <w:multiLevelType w:val="multilevel"/>
    <w:tmpl w:val="BF7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4528F"/>
    <w:multiLevelType w:val="multilevel"/>
    <w:tmpl w:val="05F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6F3E1E"/>
    <w:multiLevelType w:val="multilevel"/>
    <w:tmpl w:val="B12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C6095E"/>
    <w:multiLevelType w:val="multilevel"/>
    <w:tmpl w:val="103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E63BA4"/>
    <w:multiLevelType w:val="multilevel"/>
    <w:tmpl w:val="8C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8"/>
  </w:num>
  <w:num w:numId="5">
    <w:abstractNumId w:val="16"/>
  </w:num>
  <w:num w:numId="6">
    <w:abstractNumId w:val="15"/>
  </w:num>
  <w:num w:numId="7">
    <w:abstractNumId w:val="0"/>
  </w:num>
  <w:num w:numId="8">
    <w:abstractNumId w:val="21"/>
  </w:num>
  <w:num w:numId="9">
    <w:abstractNumId w:val="23"/>
  </w:num>
  <w:num w:numId="10">
    <w:abstractNumId w:val="19"/>
  </w:num>
  <w:num w:numId="11">
    <w:abstractNumId w:val="10"/>
  </w:num>
  <w:num w:numId="12">
    <w:abstractNumId w:val="17"/>
  </w:num>
  <w:num w:numId="13">
    <w:abstractNumId w:val="22"/>
  </w:num>
  <w:num w:numId="14">
    <w:abstractNumId w:val="12"/>
  </w:num>
  <w:num w:numId="15">
    <w:abstractNumId w:val="5"/>
  </w:num>
  <w:num w:numId="16">
    <w:abstractNumId w:val="1"/>
  </w:num>
  <w:num w:numId="17">
    <w:abstractNumId w:val="7"/>
  </w:num>
  <w:num w:numId="18">
    <w:abstractNumId w:val="20"/>
  </w:num>
  <w:num w:numId="19">
    <w:abstractNumId w:val="14"/>
  </w:num>
  <w:num w:numId="20">
    <w:abstractNumId w:val="8"/>
  </w:num>
  <w:num w:numId="21">
    <w:abstractNumId w:val="11"/>
  </w:num>
  <w:num w:numId="22">
    <w:abstractNumId w:val="9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A5"/>
    <w:rsid w:val="000901BC"/>
    <w:rsid w:val="00664E77"/>
    <w:rsid w:val="006B5D90"/>
    <w:rsid w:val="007A62A5"/>
    <w:rsid w:val="00913C9A"/>
    <w:rsid w:val="0095559B"/>
    <w:rsid w:val="00962BB5"/>
    <w:rsid w:val="00B434BA"/>
    <w:rsid w:val="00BA38C2"/>
    <w:rsid w:val="00C9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4</cp:revision>
  <dcterms:created xsi:type="dcterms:W3CDTF">2018-05-20T12:21:00Z</dcterms:created>
  <dcterms:modified xsi:type="dcterms:W3CDTF">2018-06-04T11:06:00Z</dcterms:modified>
</cp:coreProperties>
</file>