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1692"/>
        <w:gridCol w:w="5245"/>
      </w:tblGrid>
      <w:tr w:rsidR="00C9336D" w:rsidRPr="00C9336D" w14:paraId="54A5CC1C" w14:textId="77777777" w:rsidTr="00C9336D">
        <w:tc>
          <w:tcPr>
            <w:tcW w:w="2952" w:type="dxa"/>
            <w:tcBorders>
              <w:top w:val="nil"/>
              <w:left w:val="nil"/>
              <w:bottom w:val="nil"/>
              <w:right w:val="nil"/>
            </w:tcBorders>
            <w:shd w:val="clear" w:color="auto" w:fill="auto"/>
          </w:tcPr>
          <w:p w14:paraId="21480DB3" w14:textId="77777777" w:rsidR="00C9336D" w:rsidRPr="00331E86" w:rsidRDefault="00C9336D" w:rsidP="00C9336D">
            <w:pPr>
              <w:widowControl w:val="0"/>
              <w:snapToGrid w:val="0"/>
              <w:spacing w:before="20" w:line="240" w:lineRule="auto"/>
              <w:rPr>
                <w:b/>
                <w:sz w:val="24"/>
                <w:szCs w:val="24"/>
              </w:rPr>
            </w:pPr>
            <w:r w:rsidRPr="00331E86">
              <w:rPr>
                <w:b/>
                <w:sz w:val="24"/>
                <w:szCs w:val="24"/>
              </w:rPr>
              <w:t xml:space="preserve">   </w:t>
            </w:r>
          </w:p>
        </w:tc>
        <w:tc>
          <w:tcPr>
            <w:tcW w:w="1692" w:type="dxa"/>
            <w:tcBorders>
              <w:top w:val="nil"/>
              <w:left w:val="nil"/>
              <w:bottom w:val="nil"/>
              <w:right w:val="nil"/>
            </w:tcBorders>
            <w:shd w:val="clear" w:color="auto" w:fill="auto"/>
          </w:tcPr>
          <w:p w14:paraId="64425561" w14:textId="77777777" w:rsidR="00C9336D" w:rsidRPr="00331E86" w:rsidRDefault="00C9336D" w:rsidP="00C9336D">
            <w:pPr>
              <w:widowControl w:val="0"/>
              <w:snapToGrid w:val="0"/>
              <w:spacing w:before="20" w:line="240" w:lineRule="auto"/>
              <w:rPr>
                <w:b/>
                <w:sz w:val="24"/>
                <w:szCs w:val="24"/>
              </w:rPr>
            </w:pPr>
          </w:p>
        </w:tc>
        <w:tc>
          <w:tcPr>
            <w:tcW w:w="5245" w:type="dxa"/>
            <w:tcBorders>
              <w:top w:val="nil"/>
              <w:left w:val="nil"/>
              <w:bottom w:val="nil"/>
              <w:right w:val="nil"/>
            </w:tcBorders>
            <w:shd w:val="clear" w:color="auto" w:fill="auto"/>
          </w:tcPr>
          <w:p w14:paraId="6E0D0C17" w14:textId="77777777" w:rsidR="008B4A08" w:rsidRPr="00312E38" w:rsidRDefault="008B4A08" w:rsidP="008B4A08">
            <w:pPr>
              <w:pStyle w:val="8"/>
              <w:numPr>
                <w:ilvl w:val="0"/>
                <w:numId w:val="0"/>
              </w:numPr>
              <w:spacing w:before="0" w:line="240" w:lineRule="auto"/>
              <w:ind w:left="1440"/>
              <w:jc w:val="right"/>
              <w:rPr>
                <w:rFonts w:ascii="Times New Roman" w:hAnsi="Times New Roman"/>
                <w:b/>
                <w:color w:val="auto"/>
                <w:sz w:val="24"/>
              </w:rPr>
            </w:pPr>
            <w:bookmarkStart w:id="0" w:name="_Toc511225373"/>
            <w:r w:rsidRPr="00312E38">
              <w:rPr>
                <w:rFonts w:ascii="Times New Roman" w:hAnsi="Times New Roman"/>
                <w:b/>
                <w:color w:val="auto"/>
                <w:sz w:val="24"/>
              </w:rPr>
              <w:t>Приложение № 1</w:t>
            </w:r>
            <w:bookmarkEnd w:id="0"/>
          </w:p>
          <w:p w14:paraId="0595CE0A" w14:textId="77777777" w:rsidR="008B4A08" w:rsidRPr="00312E38" w:rsidRDefault="008B4A08" w:rsidP="008B4A08">
            <w:pPr>
              <w:pStyle w:val="8"/>
              <w:numPr>
                <w:ilvl w:val="0"/>
                <w:numId w:val="0"/>
              </w:numPr>
              <w:spacing w:before="0" w:line="240" w:lineRule="auto"/>
              <w:ind w:left="1440"/>
              <w:jc w:val="right"/>
              <w:rPr>
                <w:rFonts w:ascii="Times New Roman" w:hAnsi="Times New Roman"/>
                <w:b/>
                <w:color w:val="auto"/>
                <w:sz w:val="24"/>
              </w:rPr>
            </w:pPr>
            <w:bookmarkStart w:id="1" w:name="_Toc511225374"/>
            <w:r w:rsidRPr="00312E38">
              <w:rPr>
                <w:rFonts w:ascii="Times New Roman" w:hAnsi="Times New Roman"/>
                <w:b/>
                <w:color w:val="auto"/>
                <w:sz w:val="24"/>
              </w:rPr>
              <w:t>к документации об аукционе</w:t>
            </w:r>
            <w:bookmarkEnd w:id="1"/>
          </w:p>
          <w:p w14:paraId="7A0CB5C2" w14:textId="5B69346C" w:rsidR="00C9336D" w:rsidRPr="00C9336D" w:rsidRDefault="00C9336D" w:rsidP="00C9336D">
            <w:pPr>
              <w:widowControl w:val="0"/>
              <w:snapToGrid w:val="0"/>
              <w:spacing w:before="20" w:line="240" w:lineRule="auto"/>
              <w:jc w:val="center"/>
              <w:rPr>
                <w:b/>
              </w:rPr>
            </w:pPr>
          </w:p>
        </w:tc>
      </w:tr>
    </w:tbl>
    <w:p w14:paraId="79435180" w14:textId="77777777" w:rsidR="002D026A" w:rsidRDefault="002D026A" w:rsidP="000556C6"/>
    <w:p w14:paraId="269A8454" w14:textId="77777777" w:rsidR="002D026A" w:rsidRDefault="002D026A" w:rsidP="000556C6"/>
    <w:p w14:paraId="10D3427E" w14:textId="77777777" w:rsidR="002D026A" w:rsidRDefault="002D026A" w:rsidP="000556C6"/>
    <w:p w14:paraId="13AA8330" w14:textId="77777777" w:rsidR="002D026A" w:rsidRDefault="002D026A" w:rsidP="000556C6"/>
    <w:p w14:paraId="0F7790BF" w14:textId="77777777" w:rsidR="002D026A" w:rsidRDefault="002D026A" w:rsidP="000556C6"/>
    <w:p w14:paraId="603F79C2" w14:textId="77777777" w:rsidR="000556C6" w:rsidRDefault="000556C6" w:rsidP="000556C6"/>
    <w:p w14:paraId="7E2EF000" w14:textId="77777777" w:rsidR="000556C6" w:rsidRDefault="000556C6" w:rsidP="000556C6"/>
    <w:p w14:paraId="69BA18BF" w14:textId="77777777" w:rsidR="000556C6" w:rsidRDefault="000556C6" w:rsidP="000556C6"/>
    <w:p w14:paraId="23545532" w14:textId="77777777" w:rsidR="000556C6" w:rsidRPr="000556C6" w:rsidRDefault="000556C6" w:rsidP="000556C6"/>
    <w:p w14:paraId="5724E734" w14:textId="77777777" w:rsidR="000556C6" w:rsidRPr="000556C6" w:rsidRDefault="000556C6" w:rsidP="000556C6">
      <w:pPr>
        <w:widowControl w:val="0"/>
        <w:pBdr>
          <w:top w:val="none" w:sz="0" w:space="0" w:color="auto"/>
          <w:left w:val="none" w:sz="0" w:space="0" w:color="auto"/>
          <w:bottom w:val="none" w:sz="0" w:space="0" w:color="auto"/>
          <w:right w:val="none" w:sz="0" w:space="0" w:color="auto"/>
          <w:between w:val="none" w:sz="0" w:space="0" w:color="auto"/>
          <w:bar w:val="none" w:sz="0" w:color="auto"/>
        </w:pBdr>
        <w:snapToGrid w:val="0"/>
        <w:spacing w:after="200" w:line="276" w:lineRule="auto"/>
        <w:ind w:firstLine="0"/>
        <w:jc w:val="center"/>
        <w:rPr>
          <w:rFonts w:eastAsia="Calibri" w:cs="Times New Roman"/>
          <w:b/>
          <w:bCs/>
          <w:iCs w:val="0"/>
          <w:color w:val="auto"/>
          <w:bdr w:val="none" w:sz="0" w:space="0" w:color="auto"/>
          <w:lang w:eastAsia="en-US"/>
        </w:rPr>
      </w:pPr>
      <w:r w:rsidRPr="000556C6">
        <w:rPr>
          <w:rFonts w:eastAsia="Calibri" w:cs="Times New Roman"/>
          <w:b/>
          <w:bCs/>
          <w:iCs w:val="0"/>
          <w:color w:val="auto"/>
          <w:bdr w:val="none" w:sz="0" w:space="0" w:color="auto"/>
          <w:lang w:eastAsia="en-US"/>
        </w:rPr>
        <w:t>ТЕХНИЧЕСКОЕ ЗАДА</w:t>
      </w:r>
      <w:bookmarkStart w:id="2" w:name="_GoBack"/>
      <w:bookmarkEnd w:id="2"/>
      <w:r w:rsidRPr="000556C6">
        <w:rPr>
          <w:rFonts w:eastAsia="Calibri" w:cs="Times New Roman"/>
          <w:b/>
          <w:bCs/>
          <w:iCs w:val="0"/>
          <w:color w:val="auto"/>
          <w:bdr w:val="none" w:sz="0" w:space="0" w:color="auto"/>
          <w:lang w:eastAsia="en-US"/>
        </w:rPr>
        <w:t>НИЕ</w:t>
      </w:r>
    </w:p>
    <w:p w14:paraId="09CED935" w14:textId="07A40E1E" w:rsidR="000556C6" w:rsidRPr="000556C6" w:rsidRDefault="000556C6" w:rsidP="000556C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rPr>
          <w:rFonts w:eastAsia="Times New Roman" w:cs="Times New Roman"/>
          <w:bCs/>
          <w:iCs w:val="0"/>
          <w:color w:val="auto"/>
          <w:bdr w:val="none" w:sz="0" w:space="0" w:color="auto"/>
          <w:lang w:eastAsia="en-US"/>
        </w:rPr>
      </w:pPr>
      <w:r w:rsidRPr="000556C6">
        <w:rPr>
          <w:rFonts w:eastAsia="Times New Roman" w:cs="Times New Roman"/>
          <w:bCs/>
          <w:iCs w:val="0"/>
          <w:color w:val="auto"/>
          <w:bdr w:val="none" w:sz="0" w:space="0" w:color="auto"/>
          <w:lang w:eastAsia="en-US"/>
        </w:rPr>
        <w:t xml:space="preserve">на оказание услуг по аттестации </w:t>
      </w:r>
      <w:r w:rsidR="00B60116" w:rsidRPr="00AA1E02">
        <w:rPr>
          <w:rFonts w:eastAsia="Times New Roman" w:cs="Times New Roman"/>
          <w:bCs/>
          <w:iCs w:val="0"/>
          <w:color w:val="auto"/>
          <w:bdr w:val="none" w:sz="0" w:space="0" w:color="auto"/>
          <w:lang w:eastAsia="en-US"/>
        </w:rPr>
        <w:t xml:space="preserve">государственной </w:t>
      </w:r>
      <w:r w:rsidR="00AA1E02" w:rsidRPr="00AA1E02">
        <w:rPr>
          <w:rFonts w:eastAsia="Times New Roman" w:cs="Times New Roman"/>
          <w:bCs/>
          <w:iCs w:val="0"/>
          <w:color w:val="auto"/>
          <w:bdr w:val="none" w:sz="0" w:space="0" w:color="auto"/>
          <w:lang w:eastAsia="en-US"/>
        </w:rPr>
        <w:t xml:space="preserve">информационной системы </w:t>
      </w:r>
      <w:r w:rsidR="00B60116">
        <w:rPr>
          <w:rFonts w:eastAsia="Times New Roman" w:cs="Times New Roman"/>
          <w:bCs/>
          <w:iCs w:val="0"/>
          <w:color w:val="auto"/>
          <w:bdr w:val="none" w:sz="0" w:space="0" w:color="auto"/>
          <w:lang w:eastAsia="en-US"/>
        </w:rPr>
        <w:t>«</w:t>
      </w:r>
      <w:r w:rsidR="00B60116" w:rsidRPr="00AA1E02">
        <w:rPr>
          <w:rFonts w:eastAsia="Times New Roman" w:cs="Times New Roman"/>
          <w:bCs/>
          <w:iCs w:val="0"/>
          <w:color w:val="auto"/>
          <w:bdr w:val="none" w:sz="0" w:space="0" w:color="auto"/>
          <w:lang w:eastAsia="en-US"/>
        </w:rPr>
        <w:t>Информационно</w:t>
      </w:r>
      <w:r w:rsidR="00AA1E02" w:rsidRPr="00AA1E02">
        <w:rPr>
          <w:rFonts w:eastAsia="Times New Roman" w:cs="Times New Roman"/>
          <w:bCs/>
          <w:iCs w:val="0"/>
          <w:color w:val="auto"/>
          <w:bdr w:val="none" w:sz="0" w:space="0" w:color="auto"/>
          <w:lang w:eastAsia="en-US"/>
        </w:rPr>
        <w:t>-вычислительн</w:t>
      </w:r>
      <w:r w:rsidR="00B60116">
        <w:rPr>
          <w:rFonts w:eastAsia="Times New Roman" w:cs="Times New Roman"/>
          <w:bCs/>
          <w:iCs w:val="0"/>
          <w:color w:val="auto"/>
          <w:bdr w:val="none" w:sz="0" w:space="0" w:color="auto"/>
          <w:lang w:eastAsia="en-US"/>
        </w:rPr>
        <w:t>ая</w:t>
      </w:r>
      <w:r w:rsidR="00AA1E02" w:rsidRPr="00AA1E02">
        <w:rPr>
          <w:rFonts w:eastAsia="Times New Roman" w:cs="Times New Roman"/>
          <w:bCs/>
          <w:iCs w:val="0"/>
          <w:color w:val="auto"/>
          <w:bdr w:val="none" w:sz="0" w:space="0" w:color="auto"/>
          <w:lang w:eastAsia="en-US"/>
        </w:rPr>
        <w:t xml:space="preserve"> </w:t>
      </w:r>
      <w:r w:rsidR="00B60116">
        <w:rPr>
          <w:rFonts w:eastAsia="Times New Roman" w:cs="Times New Roman"/>
          <w:bCs/>
          <w:iCs w:val="0"/>
          <w:color w:val="auto"/>
          <w:bdr w:val="none" w:sz="0" w:space="0" w:color="auto"/>
          <w:lang w:eastAsia="en-US"/>
        </w:rPr>
        <w:t>система</w:t>
      </w:r>
      <w:r w:rsidR="00AA1E02">
        <w:rPr>
          <w:rFonts w:eastAsia="Times New Roman" w:cs="Times New Roman"/>
          <w:bCs/>
          <w:iCs w:val="0"/>
          <w:color w:val="auto"/>
          <w:bdr w:val="none" w:sz="0" w:space="0" w:color="auto"/>
          <w:lang w:eastAsia="en-US"/>
        </w:rPr>
        <w:t xml:space="preserve"> </w:t>
      </w:r>
      <w:r w:rsidRPr="000556C6">
        <w:rPr>
          <w:rFonts w:eastAsia="Times New Roman" w:cs="Times New Roman"/>
          <w:bCs/>
          <w:iCs w:val="0"/>
          <w:color w:val="auto"/>
          <w:bdr w:val="none" w:sz="0" w:space="0" w:color="auto"/>
          <w:lang w:eastAsia="en-US"/>
        </w:rPr>
        <w:t>Росстат</w:t>
      </w:r>
      <w:r w:rsidR="00B60116">
        <w:rPr>
          <w:rFonts w:eastAsia="Times New Roman" w:cs="Times New Roman"/>
          <w:bCs/>
          <w:iCs w:val="0"/>
          <w:color w:val="auto"/>
          <w:bdr w:val="none" w:sz="0" w:space="0" w:color="auto"/>
          <w:lang w:eastAsia="en-US"/>
        </w:rPr>
        <w:t>а»</w:t>
      </w:r>
      <w:r w:rsidRPr="000556C6">
        <w:rPr>
          <w:rFonts w:eastAsia="Times New Roman" w:cs="Times New Roman"/>
          <w:bCs/>
          <w:iCs w:val="0"/>
          <w:color w:val="auto"/>
          <w:bdr w:val="none" w:sz="0" w:space="0" w:color="auto"/>
          <w:lang w:eastAsia="en-US"/>
        </w:rPr>
        <w:t xml:space="preserve"> </w:t>
      </w:r>
      <w:r w:rsidR="003D5A35">
        <w:rPr>
          <w:rFonts w:eastAsia="Times New Roman" w:cs="Times New Roman"/>
          <w:bCs/>
          <w:iCs w:val="0"/>
          <w:color w:val="auto"/>
          <w:bdr w:val="none" w:sz="0" w:space="0" w:color="auto"/>
          <w:lang w:eastAsia="en-US"/>
        </w:rPr>
        <w:br/>
      </w:r>
      <w:r w:rsidRPr="000556C6">
        <w:rPr>
          <w:rFonts w:eastAsia="Times New Roman" w:cs="Times New Roman"/>
          <w:bCs/>
          <w:iCs w:val="0"/>
          <w:color w:val="auto"/>
          <w:bdr w:val="none" w:sz="0" w:space="0" w:color="auto"/>
          <w:lang w:eastAsia="en-US"/>
        </w:rPr>
        <w:t xml:space="preserve">по требованиям безопасности информации </w:t>
      </w:r>
      <w:r w:rsidR="00AA1E02">
        <w:rPr>
          <w:rFonts w:eastAsia="Times New Roman" w:cs="Times New Roman"/>
          <w:bCs/>
          <w:iCs w:val="0"/>
          <w:color w:val="auto"/>
          <w:bdr w:val="none" w:sz="0" w:space="0" w:color="auto"/>
          <w:lang w:eastAsia="en-US"/>
        </w:rPr>
        <w:t>(этап 1)</w:t>
      </w:r>
    </w:p>
    <w:p w14:paraId="5F6F77EE" w14:textId="77777777" w:rsidR="000556C6" w:rsidRPr="000556C6" w:rsidRDefault="000556C6" w:rsidP="000556C6">
      <w:pPr>
        <w:widowControl w:val="0"/>
        <w:pBdr>
          <w:top w:val="none" w:sz="0" w:space="0" w:color="auto"/>
          <w:left w:val="none" w:sz="0" w:space="0" w:color="auto"/>
          <w:bottom w:val="none" w:sz="0" w:space="0" w:color="auto"/>
          <w:right w:val="none" w:sz="0" w:space="0" w:color="auto"/>
          <w:between w:val="none" w:sz="0" w:space="0" w:color="auto"/>
          <w:bar w:val="none" w:sz="0" w:color="auto"/>
        </w:pBdr>
        <w:snapToGrid w:val="0"/>
        <w:spacing w:before="20" w:line="240" w:lineRule="auto"/>
        <w:ind w:firstLine="5580"/>
        <w:jc w:val="left"/>
        <w:rPr>
          <w:rFonts w:eastAsia="Calibri" w:cs="Times New Roman"/>
          <w:b/>
          <w:iCs w:val="0"/>
          <w:color w:val="auto"/>
          <w:sz w:val="24"/>
          <w:szCs w:val="24"/>
          <w:bdr w:val="none" w:sz="0" w:space="0" w:color="auto"/>
        </w:rPr>
      </w:pPr>
    </w:p>
    <w:p w14:paraId="34254253" w14:textId="77777777" w:rsidR="000556C6" w:rsidRPr="000556C6" w:rsidRDefault="000556C6" w:rsidP="000556C6">
      <w:pPr>
        <w:widowControl w:val="0"/>
        <w:pBdr>
          <w:top w:val="none" w:sz="0" w:space="0" w:color="auto"/>
          <w:left w:val="none" w:sz="0" w:space="0" w:color="auto"/>
          <w:bottom w:val="none" w:sz="0" w:space="0" w:color="auto"/>
          <w:right w:val="none" w:sz="0" w:space="0" w:color="auto"/>
          <w:between w:val="none" w:sz="0" w:space="0" w:color="auto"/>
          <w:bar w:val="none" w:sz="0" w:color="auto"/>
        </w:pBdr>
        <w:snapToGrid w:val="0"/>
        <w:spacing w:before="20" w:line="240" w:lineRule="auto"/>
        <w:ind w:firstLine="5580"/>
        <w:jc w:val="left"/>
        <w:rPr>
          <w:rFonts w:eastAsia="Calibri" w:cs="Times New Roman"/>
          <w:b/>
          <w:iCs w:val="0"/>
          <w:color w:val="auto"/>
          <w:sz w:val="24"/>
          <w:szCs w:val="24"/>
          <w:bdr w:val="none" w:sz="0" w:space="0" w:color="auto"/>
        </w:rPr>
      </w:pPr>
    </w:p>
    <w:p w14:paraId="146E2F64" w14:textId="77777777" w:rsidR="000556C6" w:rsidRPr="000556C6" w:rsidRDefault="000556C6" w:rsidP="000556C6">
      <w:pPr>
        <w:widowControl w:val="0"/>
        <w:pBdr>
          <w:top w:val="none" w:sz="0" w:space="0" w:color="auto"/>
          <w:left w:val="none" w:sz="0" w:space="0" w:color="auto"/>
          <w:bottom w:val="none" w:sz="0" w:space="0" w:color="auto"/>
          <w:right w:val="none" w:sz="0" w:space="0" w:color="auto"/>
          <w:between w:val="none" w:sz="0" w:space="0" w:color="auto"/>
          <w:bar w:val="none" w:sz="0" w:color="auto"/>
        </w:pBdr>
        <w:snapToGrid w:val="0"/>
        <w:spacing w:before="20" w:line="240" w:lineRule="auto"/>
        <w:ind w:firstLine="5580"/>
        <w:jc w:val="left"/>
        <w:rPr>
          <w:rFonts w:eastAsia="Calibri" w:cs="Times New Roman"/>
          <w:b/>
          <w:iCs w:val="0"/>
          <w:color w:val="auto"/>
          <w:sz w:val="24"/>
          <w:szCs w:val="24"/>
          <w:bdr w:val="none" w:sz="0" w:space="0" w:color="auto"/>
        </w:rPr>
      </w:pPr>
    </w:p>
    <w:p w14:paraId="5B9390EE" w14:textId="77777777" w:rsidR="000556C6" w:rsidRDefault="000556C6" w:rsidP="000556C6">
      <w:pPr>
        <w:widowControl w:val="0"/>
        <w:pBdr>
          <w:top w:val="none" w:sz="0" w:space="0" w:color="auto"/>
          <w:left w:val="none" w:sz="0" w:space="0" w:color="auto"/>
          <w:bottom w:val="none" w:sz="0" w:space="0" w:color="auto"/>
          <w:right w:val="none" w:sz="0" w:space="0" w:color="auto"/>
          <w:between w:val="none" w:sz="0" w:space="0" w:color="auto"/>
          <w:bar w:val="none" w:sz="0" w:color="auto"/>
        </w:pBdr>
        <w:snapToGrid w:val="0"/>
        <w:spacing w:before="20" w:line="240" w:lineRule="auto"/>
        <w:ind w:firstLine="5580"/>
        <w:jc w:val="left"/>
        <w:rPr>
          <w:rFonts w:eastAsia="Calibri" w:cs="Times New Roman"/>
          <w:b/>
          <w:iCs w:val="0"/>
          <w:color w:val="auto"/>
          <w:sz w:val="24"/>
          <w:szCs w:val="24"/>
          <w:bdr w:val="none" w:sz="0" w:space="0" w:color="auto"/>
        </w:rPr>
      </w:pPr>
    </w:p>
    <w:p w14:paraId="472BE323" w14:textId="77777777" w:rsidR="000556C6" w:rsidRDefault="000556C6" w:rsidP="000556C6">
      <w:pPr>
        <w:widowControl w:val="0"/>
        <w:pBdr>
          <w:top w:val="none" w:sz="0" w:space="0" w:color="auto"/>
          <w:left w:val="none" w:sz="0" w:space="0" w:color="auto"/>
          <w:bottom w:val="none" w:sz="0" w:space="0" w:color="auto"/>
          <w:right w:val="none" w:sz="0" w:space="0" w:color="auto"/>
          <w:between w:val="none" w:sz="0" w:space="0" w:color="auto"/>
          <w:bar w:val="none" w:sz="0" w:color="auto"/>
        </w:pBdr>
        <w:snapToGrid w:val="0"/>
        <w:spacing w:before="20" w:line="240" w:lineRule="auto"/>
        <w:ind w:firstLine="5580"/>
        <w:jc w:val="left"/>
        <w:rPr>
          <w:rFonts w:eastAsia="Calibri" w:cs="Times New Roman"/>
          <w:b/>
          <w:iCs w:val="0"/>
          <w:color w:val="auto"/>
          <w:sz w:val="24"/>
          <w:szCs w:val="24"/>
          <w:bdr w:val="none" w:sz="0" w:space="0" w:color="auto"/>
        </w:rPr>
      </w:pPr>
    </w:p>
    <w:p w14:paraId="79B58609" w14:textId="77777777" w:rsidR="000556C6" w:rsidRDefault="000556C6" w:rsidP="000556C6">
      <w:pPr>
        <w:widowControl w:val="0"/>
        <w:pBdr>
          <w:top w:val="none" w:sz="0" w:space="0" w:color="auto"/>
          <w:left w:val="none" w:sz="0" w:space="0" w:color="auto"/>
          <w:bottom w:val="none" w:sz="0" w:space="0" w:color="auto"/>
          <w:right w:val="none" w:sz="0" w:space="0" w:color="auto"/>
          <w:between w:val="none" w:sz="0" w:space="0" w:color="auto"/>
          <w:bar w:val="none" w:sz="0" w:color="auto"/>
        </w:pBdr>
        <w:snapToGrid w:val="0"/>
        <w:spacing w:before="20" w:line="240" w:lineRule="auto"/>
        <w:ind w:firstLine="5580"/>
        <w:jc w:val="left"/>
        <w:rPr>
          <w:rFonts w:eastAsia="Calibri" w:cs="Times New Roman"/>
          <w:b/>
          <w:iCs w:val="0"/>
          <w:color w:val="auto"/>
          <w:sz w:val="24"/>
          <w:szCs w:val="24"/>
          <w:bdr w:val="none" w:sz="0" w:space="0" w:color="auto"/>
        </w:rPr>
      </w:pPr>
    </w:p>
    <w:p w14:paraId="43E3FCAF" w14:textId="77777777" w:rsidR="000556C6" w:rsidRDefault="000556C6" w:rsidP="000556C6">
      <w:pPr>
        <w:widowControl w:val="0"/>
        <w:pBdr>
          <w:top w:val="none" w:sz="0" w:space="0" w:color="auto"/>
          <w:left w:val="none" w:sz="0" w:space="0" w:color="auto"/>
          <w:bottom w:val="none" w:sz="0" w:space="0" w:color="auto"/>
          <w:right w:val="none" w:sz="0" w:space="0" w:color="auto"/>
          <w:between w:val="none" w:sz="0" w:space="0" w:color="auto"/>
          <w:bar w:val="none" w:sz="0" w:color="auto"/>
        </w:pBdr>
        <w:snapToGrid w:val="0"/>
        <w:spacing w:before="20" w:line="240" w:lineRule="auto"/>
        <w:ind w:firstLine="5580"/>
        <w:jc w:val="left"/>
        <w:rPr>
          <w:rFonts w:eastAsia="Calibri" w:cs="Times New Roman"/>
          <w:b/>
          <w:iCs w:val="0"/>
          <w:color w:val="auto"/>
          <w:sz w:val="24"/>
          <w:szCs w:val="24"/>
          <w:bdr w:val="none" w:sz="0" w:space="0" w:color="auto"/>
        </w:rPr>
      </w:pPr>
    </w:p>
    <w:p w14:paraId="1C619154" w14:textId="77777777" w:rsidR="000556C6" w:rsidRDefault="000556C6" w:rsidP="000556C6">
      <w:pPr>
        <w:widowControl w:val="0"/>
        <w:pBdr>
          <w:top w:val="none" w:sz="0" w:space="0" w:color="auto"/>
          <w:left w:val="none" w:sz="0" w:space="0" w:color="auto"/>
          <w:bottom w:val="none" w:sz="0" w:space="0" w:color="auto"/>
          <w:right w:val="none" w:sz="0" w:space="0" w:color="auto"/>
          <w:between w:val="none" w:sz="0" w:space="0" w:color="auto"/>
          <w:bar w:val="none" w:sz="0" w:color="auto"/>
        </w:pBdr>
        <w:snapToGrid w:val="0"/>
        <w:spacing w:before="20" w:line="240" w:lineRule="auto"/>
        <w:ind w:firstLine="5580"/>
        <w:jc w:val="left"/>
        <w:rPr>
          <w:rFonts w:eastAsia="Calibri" w:cs="Times New Roman"/>
          <w:b/>
          <w:iCs w:val="0"/>
          <w:color w:val="auto"/>
          <w:sz w:val="24"/>
          <w:szCs w:val="24"/>
          <w:bdr w:val="none" w:sz="0" w:space="0" w:color="auto"/>
        </w:rPr>
      </w:pPr>
    </w:p>
    <w:p w14:paraId="66110F7E" w14:textId="77777777" w:rsidR="000556C6" w:rsidRDefault="000556C6" w:rsidP="000556C6">
      <w:pPr>
        <w:widowControl w:val="0"/>
        <w:pBdr>
          <w:top w:val="none" w:sz="0" w:space="0" w:color="auto"/>
          <w:left w:val="none" w:sz="0" w:space="0" w:color="auto"/>
          <w:bottom w:val="none" w:sz="0" w:space="0" w:color="auto"/>
          <w:right w:val="none" w:sz="0" w:space="0" w:color="auto"/>
          <w:between w:val="none" w:sz="0" w:space="0" w:color="auto"/>
          <w:bar w:val="none" w:sz="0" w:color="auto"/>
        </w:pBdr>
        <w:snapToGrid w:val="0"/>
        <w:spacing w:before="20" w:line="240" w:lineRule="auto"/>
        <w:ind w:firstLine="5580"/>
        <w:jc w:val="left"/>
        <w:rPr>
          <w:rFonts w:eastAsia="Calibri" w:cs="Times New Roman"/>
          <w:b/>
          <w:iCs w:val="0"/>
          <w:color w:val="auto"/>
          <w:sz w:val="24"/>
          <w:szCs w:val="24"/>
          <w:bdr w:val="none" w:sz="0" w:space="0" w:color="auto"/>
        </w:rPr>
      </w:pPr>
    </w:p>
    <w:p w14:paraId="378C35A8" w14:textId="77777777" w:rsidR="000556C6" w:rsidRDefault="000556C6" w:rsidP="000556C6">
      <w:pPr>
        <w:widowControl w:val="0"/>
        <w:pBdr>
          <w:top w:val="none" w:sz="0" w:space="0" w:color="auto"/>
          <w:left w:val="none" w:sz="0" w:space="0" w:color="auto"/>
          <w:bottom w:val="none" w:sz="0" w:space="0" w:color="auto"/>
          <w:right w:val="none" w:sz="0" w:space="0" w:color="auto"/>
          <w:between w:val="none" w:sz="0" w:space="0" w:color="auto"/>
          <w:bar w:val="none" w:sz="0" w:color="auto"/>
        </w:pBdr>
        <w:snapToGrid w:val="0"/>
        <w:spacing w:before="20" w:line="240" w:lineRule="auto"/>
        <w:ind w:firstLine="5580"/>
        <w:jc w:val="left"/>
        <w:rPr>
          <w:rFonts w:eastAsia="Calibri" w:cs="Times New Roman"/>
          <w:b/>
          <w:iCs w:val="0"/>
          <w:color w:val="auto"/>
          <w:sz w:val="24"/>
          <w:szCs w:val="24"/>
          <w:bdr w:val="none" w:sz="0" w:space="0" w:color="auto"/>
        </w:rPr>
      </w:pPr>
    </w:p>
    <w:p w14:paraId="18F3428E" w14:textId="77777777" w:rsidR="000556C6" w:rsidRPr="000556C6" w:rsidRDefault="000556C6" w:rsidP="000556C6">
      <w:pPr>
        <w:widowControl w:val="0"/>
        <w:pBdr>
          <w:top w:val="none" w:sz="0" w:space="0" w:color="auto"/>
          <w:left w:val="none" w:sz="0" w:space="0" w:color="auto"/>
          <w:bottom w:val="none" w:sz="0" w:space="0" w:color="auto"/>
          <w:right w:val="none" w:sz="0" w:space="0" w:color="auto"/>
          <w:between w:val="none" w:sz="0" w:space="0" w:color="auto"/>
          <w:bar w:val="none" w:sz="0" w:color="auto"/>
        </w:pBdr>
        <w:snapToGrid w:val="0"/>
        <w:spacing w:before="20" w:line="240" w:lineRule="auto"/>
        <w:ind w:firstLine="5580"/>
        <w:jc w:val="left"/>
        <w:rPr>
          <w:rFonts w:eastAsia="Calibri" w:cs="Times New Roman"/>
          <w:b/>
          <w:iCs w:val="0"/>
          <w:color w:val="auto"/>
          <w:sz w:val="24"/>
          <w:szCs w:val="24"/>
          <w:bdr w:val="none" w:sz="0" w:space="0" w:color="auto"/>
        </w:rPr>
      </w:pPr>
    </w:p>
    <w:p w14:paraId="0378B560" w14:textId="77777777" w:rsidR="000556C6" w:rsidRPr="000556C6" w:rsidRDefault="000556C6" w:rsidP="000556C6">
      <w:pPr>
        <w:widowControl w:val="0"/>
        <w:pBdr>
          <w:top w:val="none" w:sz="0" w:space="0" w:color="auto"/>
          <w:left w:val="none" w:sz="0" w:space="0" w:color="auto"/>
          <w:bottom w:val="none" w:sz="0" w:space="0" w:color="auto"/>
          <w:right w:val="none" w:sz="0" w:space="0" w:color="auto"/>
          <w:between w:val="none" w:sz="0" w:space="0" w:color="auto"/>
          <w:bar w:val="none" w:sz="0" w:color="auto"/>
        </w:pBdr>
        <w:snapToGrid w:val="0"/>
        <w:spacing w:before="20" w:line="240" w:lineRule="auto"/>
        <w:ind w:firstLine="5580"/>
        <w:jc w:val="left"/>
        <w:rPr>
          <w:rFonts w:eastAsia="Calibri" w:cs="Times New Roman"/>
          <w:b/>
          <w:iCs w:val="0"/>
          <w:color w:val="auto"/>
          <w:sz w:val="24"/>
          <w:szCs w:val="24"/>
          <w:bdr w:val="none" w:sz="0" w:space="0" w:color="auto"/>
        </w:rPr>
      </w:pPr>
    </w:p>
    <w:p w14:paraId="48D2D7CD" w14:textId="77777777" w:rsidR="000556C6" w:rsidRPr="000556C6" w:rsidRDefault="000556C6" w:rsidP="000556C6">
      <w:pPr>
        <w:widowControl w:val="0"/>
        <w:pBdr>
          <w:top w:val="none" w:sz="0" w:space="0" w:color="auto"/>
          <w:left w:val="none" w:sz="0" w:space="0" w:color="auto"/>
          <w:bottom w:val="none" w:sz="0" w:space="0" w:color="auto"/>
          <w:right w:val="none" w:sz="0" w:space="0" w:color="auto"/>
          <w:between w:val="none" w:sz="0" w:space="0" w:color="auto"/>
          <w:bar w:val="none" w:sz="0" w:color="auto"/>
        </w:pBdr>
        <w:snapToGrid w:val="0"/>
        <w:spacing w:before="20" w:line="240" w:lineRule="auto"/>
        <w:ind w:firstLine="0"/>
        <w:jc w:val="left"/>
        <w:rPr>
          <w:rFonts w:eastAsia="Calibri" w:cs="Times New Roman"/>
          <w:b/>
          <w:iCs w:val="0"/>
          <w:color w:val="auto"/>
          <w:sz w:val="24"/>
          <w:szCs w:val="24"/>
          <w:bdr w:val="none" w:sz="0" w:space="0" w:color="auto"/>
        </w:rPr>
      </w:pPr>
    </w:p>
    <w:p w14:paraId="5BADA897" w14:textId="77777777" w:rsidR="000556C6" w:rsidRPr="000556C6" w:rsidRDefault="000556C6" w:rsidP="000556C6">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uto"/>
        <w:ind w:firstLine="0"/>
        <w:jc w:val="left"/>
        <w:rPr>
          <w:rFonts w:eastAsia="Calibri" w:cs="Times New Roman"/>
          <w:iCs w:val="0"/>
          <w:color w:val="auto"/>
          <w:bdr w:val="none" w:sz="0" w:space="0" w:color="auto"/>
        </w:rPr>
      </w:pPr>
    </w:p>
    <w:p w14:paraId="30298FE2" w14:textId="0C5F2F47" w:rsidR="000556C6" w:rsidRPr="00823BEF" w:rsidRDefault="000556C6" w:rsidP="000556C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851"/>
        <w:jc w:val="center"/>
        <w:rPr>
          <w:rFonts w:eastAsia="Calibri" w:cs="Times New Roman"/>
          <w:b/>
          <w:iCs w:val="0"/>
          <w:color w:val="auto"/>
          <w:sz w:val="22"/>
          <w:szCs w:val="22"/>
          <w:bdr w:val="none" w:sz="0" w:space="0" w:color="auto"/>
          <w:lang w:eastAsia="en-US"/>
        </w:rPr>
      </w:pPr>
      <w:r w:rsidRPr="000556C6">
        <w:rPr>
          <w:rFonts w:eastAsia="Calibri" w:cs="Times New Roman"/>
          <w:b/>
          <w:iCs w:val="0"/>
          <w:color w:val="auto"/>
          <w:sz w:val="22"/>
          <w:szCs w:val="22"/>
          <w:bdr w:val="none" w:sz="0" w:space="0" w:color="auto"/>
          <w:lang w:eastAsia="en-US"/>
        </w:rPr>
        <w:t>Москва, 20</w:t>
      </w:r>
      <w:r w:rsidR="00C9336D" w:rsidRPr="00823BEF">
        <w:rPr>
          <w:rFonts w:eastAsia="Calibri" w:cs="Times New Roman"/>
          <w:b/>
          <w:iCs w:val="0"/>
          <w:color w:val="auto"/>
          <w:sz w:val="22"/>
          <w:szCs w:val="22"/>
          <w:bdr w:val="none" w:sz="0" w:space="0" w:color="auto"/>
          <w:lang w:eastAsia="en-US"/>
        </w:rPr>
        <w:t>20</w:t>
      </w:r>
    </w:p>
    <w:p w14:paraId="3D81116E" w14:textId="77777777" w:rsidR="006116F9" w:rsidRPr="00C553F7" w:rsidRDefault="00B35136" w:rsidP="00D117B3">
      <w:pPr>
        <w:pStyle w:val="TableofContents"/>
        <w:spacing w:line="360" w:lineRule="auto"/>
        <w:rPr>
          <w:rFonts w:cs="Times New Roman"/>
          <w:color w:val="auto"/>
        </w:rPr>
      </w:pPr>
      <w:r w:rsidRPr="00C553F7">
        <w:rPr>
          <w:rFonts w:cs="Times New Roman"/>
          <w:color w:val="auto"/>
        </w:rPr>
        <w:lastRenderedPageBreak/>
        <w:t>Аннотация</w:t>
      </w:r>
    </w:p>
    <w:p w14:paraId="1B8683B4" w14:textId="47D6192A" w:rsidR="0087704A" w:rsidRPr="00C553F7" w:rsidRDefault="00B35136" w:rsidP="00C553F7">
      <w:pPr>
        <w:rPr>
          <w:rFonts w:cs="Times New Roman"/>
        </w:rPr>
      </w:pPr>
      <w:r w:rsidRPr="00C553F7">
        <w:rPr>
          <w:rFonts w:cs="Times New Roman"/>
        </w:rPr>
        <w:t xml:space="preserve">Настоящее техническое задание регламентирует требования к оказанию услуг по </w:t>
      </w:r>
      <w:r w:rsidR="00AE33F7" w:rsidRPr="00AE33F7">
        <w:rPr>
          <w:rFonts w:cs="Times New Roman"/>
        </w:rPr>
        <w:t xml:space="preserve">аттестации </w:t>
      </w:r>
      <w:r w:rsidR="00B60116" w:rsidRPr="00AA1E02">
        <w:rPr>
          <w:rFonts w:eastAsia="Times New Roman" w:cs="Times New Roman"/>
          <w:bCs/>
          <w:iCs w:val="0"/>
          <w:color w:val="auto"/>
          <w:bdr w:val="none" w:sz="0" w:space="0" w:color="auto"/>
          <w:lang w:eastAsia="en-US"/>
        </w:rPr>
        <w:t xml:space="preserve">государственной информационной системы </w:t>
      </w:r>
      <w:r w:rsidR="00B60116">
        <w:rPr>
          <w:rFonts w:eastAsia="Times New Roman" w:cs="Times New Roman"/>
          <w:bCs/>
          <w:iCs w:val="0"/>
          <w:color w:val="auto"/>
          <w:bdr w:val="none" w:sz="0" w:space="0" w:color="auto"/>
          <w:lang w:eastAsia="en-US"/>
        </w:rPr>
        <w:t>«</w:t>
      </w:r>
      <w:r w:rsidR="00B60116" w:rsidRPr="00AA1E02">
        <w:rPr>
          <w:rFonts w:eastAsia="Times New Roman" w:cs="Times New Roman"/>
          <w:bCs/>
          <w:iCs w:val="0"/>
          <w:color w:val="auto"/>
          <w:bdr w:val="none" w:sz="0" w:space="0" w:color="auto"/>
          <w:lang w:eastAsia="en-US"/>
        </w:rPr>
        <w:t>Информационно-вычислительн</w:t>
      </w:r>
      <w:r w:rsidR="00B60116">
        <w:rPr>
          <w:rFonts w:eastAsia="Times New Roman" w:cs="Times New Roman"/>
          <w:bCs/>
          <w:iCs w:val="0"/>
          <w:color w:val="auto"/>
          <w:bdr w:val="none" w:sz="0" w:space="0" w:color="auto"/>
          <w:lang w:eastAsia="en-US"/>
        </w:rPr>
        <w:t>ая</w:t>
      </w:r>
      <w:r w:rsidR="00B60116" w:rsidRPr="00AA1E02">
        <w:rPr>
          <w:rFonts w:eastAsia="Times New Roman" w:cs="Times New Roman"/>
          <w:bCs/>
          <w:iCs w:val="0"/>
          <w:color w:val="auto"/>
          <w:bdr w:val="none" w:sz="0" w:space="0" w:color="auto"/>
          <w:lang w:eastAsia="en-US"/>
        </w:rPr>
        <w:t xml:space="preserve"> </w:t>
      </w:r>
      <w:r w:rsidR="00B60116">
        <w:rPr>
          <w:rFonts w:eastAsia="Times New Roman" w:cs="Times New Roman"/>
          <w:bCs/>
          <w:iCs w:val="0"/>
          <w:color w:val="auto"/>
          <w:bdr w:val="none" w:sz="0" w:space="0" w:color="auto"/>
          <w:lang w:eastAsia="en-US"/>
        </w:rPr>
        <w:t xml:space="preserve">система </w:t>
      </w:r>
      <w:r w:rsidR="00B60116" w:rsidRPr="000556C6">
        <w:rPr>
          <w:rFonts w:eastAsia="Times New Roman" w:cs="Times New Roman"/>
          <w:bCs/>
          <w:iCs w:val="0"/>
          <w:color w:val="auto"/>
          <w:bdr w:val="none" w:sz="0" w:space="0" w:color="auto"/>
          <w:lang w:eastAsia="en-US"/>
        </w:rPr>
        <w:t>Росстат</w:t>
      </w:r>
      <w:r w:rsidR="00B60116">
        <w:rPr>
          <w:rFonts w:eastAsia="Times New Roman" w:cs="Times New Roman"/>
          <w:bCs/>
          <w:iCs w:val="0"/>
          <w:color w:val="auto"/>
          <w:bdr w:val="none" w:sz="0" w:space="0" w:color="auto"/>
          <w:lang w:eastAsia="en-US"/>
        </w:rPr>
        <w:t>а»</w:t>
      </w:r>
      <w:r w:rsidR="00B60116" w:rsidRPr="000556C6">
        <w:rPr>
          <w:rFonts w:eastAsia="Times New Roman" w:cs="Times New Roman"/>
          <w:bCs/>
          <w:iCs w:val="0"/>
          <w:color w:val="auto"/>
          <w:bdr w:val="none" w:sz="0" w:space="0" w:color="auto"/>
          <w:lang w:eastAsia="en-US"/>
        </w:rPr>
        <w:t xml:space="preserve"> по требованиям безопасности информации</w:t>
      </w:r>
      <w:r w:rsidR="00B60116">
        <w:rPr>
          <w:rFonts w:eastAsia="Times New Roman" w:cs="Times New Roman"/>
          <w:bCs/>
          <w:iCs w:val="0"/>
          <w:color w:val="auto"/>
          <w:bdr w:val="none" w:sz="0" w:space="0" w:color="auto"/>
          <w:lang w:eastAsia="en-US"/>
        </w:rPr>
        <w:t xml:space="preserve"> </w:t>
      </w:r>
      <w:r w:rsidR="00B73F91" w:rsidRPr="00C553F7">
        <w:rPr>
          <w:rFonts w:cs="Times New Roman"/>
        </w:rPr>
        <w:t xml:space="preserve">в </w:t>
      </w:r>
      <w:r w:rsidR="00F8458A" w:rsidRPr="00C553F7">
        <w:rPr>
          <w:rFonts w:cs="Times New Roman"/>
        </w:rPr>
        <w:t>2020</w:t>
      </w:r>
      <w:r w:rsidR="00AE33F7">
        <w:rPr>
          <w:rFonts w:cs="Times New Roman"/>
        </w:rPr>
        <w:t xml:space="preserve"> </w:t>
      </w:r>
      <w:r w:rsidR="00590273" w:rsidRPr="00C553F7">
        <w:rPr>
          <w:rFonts w:cs="Times New Roman"/>
        </w:rPr>
        <w:t>год</w:t>
      </w:r>
      <w:r w:rsidR="00AE33F7">
        <w:rPr>
          <w:rFonts w:cs="Times New Roman"/>
        </w:rPr>
        <w:t>у</w:t>
      </w:r>
      <w:r w:rsidRPr="00C553F7">
        <w:rPr>
          <w:rFonts w:cs="Times New Roman"/>
        </w:rPr>
        <w:t>.</w:t>
      </w:r>
    </w:p>
    <w:p w14:paraId="12774298" w14:textId="77777777" w:rsidR="009D16CF" w:rsidRPr="00C553F7" w:rsidRDefault="009D16CF" w:rsidP="000168AD">
      <w:pPr>
        <w:rPr>
          <w:rFonts w:cs="Times New Roman"/>
        </w:rPr>
      </w:pPr>
      <w:r w:rsidRPr="00C553F7">
        <w:rPr>
          <w:rFonts w:cs="Times New Roman"/>
        </w:rPr>
        <w:br w:type="page"/>
      </w:r>
    </w:p>
    <w:p w14:paraId="04428F86" w14:textId="77777777" w:rsidR="0087704A" w:rsidRPr="00C553F7" w:rsidRDefault="0087704A" w:rsidP="000168AD">
      <w:pPr>
        <w:rPr>
          <w:rFonts w:cs="Times New Roman"/>
        </w:rPr>
      </w:pPr>
    </w:p>
    <w:p w14:paraId="0888B40A" w14:textId="77777777" w:rsidR="00984492" w:rsidRDefault="009C1E71" w:rsidP="0087704A">
      <w:pPr>
        <w:pStyle w:val="af"/>
        <w:numPr>
          <w:ilvl w:val="0"/>
          <w:numId w:val="0"/>
        </w:numPr>
        <w:ind w:left="432"/>
        <w:jc w:val="center"/>
        <w:rPr>
          <w:rFonts w:ascii="Times New Roman" w:hAnsi="Times New Roman"/>
          <w:b/>
          <w:color w:val="auto"/>
        </w:rPr>
      </w:pPr>
      <w:r w:rsidRPr="00C553F7">
        <w:rPr>
          <w:rFonts w:ascii="Times New Roman" w:hAnsi="Times New Roman"/>
          <w:b/>
          <w:color w:val="auto"/>
        </w:rPr>
        <w:t>Содержание</w:t>
      </w:r>
    </w:p>
    <w:p w14:paraId="17505601" w14:textId="77777777" w:rsidR="003D5A35" w:rsidRPr="003D5A35" w:rsidRDefault="003D5A35" w:rsidP="003D5A35"/>
    <w:p w14:paraId="060ADD7E" w14:textId="6329B879" w:rsidR="00300925" w:rsidRDefault="00F81D44">
      <w:pPr>
        <w:pStyle w:val="13"/>
        <w:tabs>
          <w:tab w:val="left" w:pos="1100"/>
        </w:tabs>
        <w:rPr>
          <w:rFonts w:asciiTheme="minorHAnsi" w:eastAsiaTheme="minorEastAsia" w:hAnsiTheme="minorHAnsi" w:cstheme="minorBidi"/>
          <w:noProof/>
          <w:color w:val="auto"/>
          <w:sz w:val="22"/>
          <w:szCs w:val="22"/>
          <w:bdr w:val="none" w:sz="0" w:space="0" w:color="auto"/>
        </w:rPr>
      </w:pPr>
      <w:r w:rsidRPr="00C553F7">
        <w:rPr>
          <w:color w:val="auto"/>
        </w:rPr>
        <w:fldChar w:fldCharType="begin"/>
      </w:r>
      <w:r w:rsidRPr="00C553F7">
        <w:rPr>
          <w:color w:val="auto"/>
        </w:rPr>
        <w:instrText xml:space="preserve"> TOC \o "1-2" \h \z \u </w:instrText>
      </w:r>
      <w:r w:rsidRPr="00C553F7">
        <w:rPr>
          <w:color w:val="auto"/>
        </w:rPr>
        <w:fldChar w:fldCharType="separate"/>
      </w:r>
      <w:hyperlink w:anchor="_Toc34305190" w:history="1">
        <w:r w:rsidR="00300925" w:rsidRPr="003E5E3F">
          <w:rPr>
            <w:rStyle w:val="a6"/>
            <w:rFonts w:eastAsia="Arial Unicode MS"/>
            <w:noProof/>
            <w:lang w:val="en-US"/>
          </w:rPr>
          <w:t>1</w:t>
        </w:r>
        <w:r w:rsidR="003D5A35">
          <w:rPr>
            <w:rStyle w:val="a6"/>
            <w:rFonts w:eastAsia="Arial Unicode MS"/>
            <w:noProof/>
          </w:rPr>
          <w:t>.</w:t>
        </w:r>
        <w:r w:rsidR="003D5A35">
          <w:rPr>
            <w:rFonts w:asciiTheme="minorHAnsi" w:eastAsiaTheme="minorEastAsia" w:hAnsiTheme="minorHAnsi" w:cstheme="minorBidi"/>
            <w:noProof/>
            <w:color w:val="auto"/>
            <w:sz w:val="22"/>
            <w:szCs w:val="22"/>
            <w:bdr w:val="none" w:sz="0" w:space="0" w:color="auto"/>
          </w:rPr>
          <w:t>     </w:t>
        </w:r>
        <w:r w:rsidR="00300925" w:rsidRPr="003E5E3F">
          <w:rPr>
            <w:rStyle w:val="a6"/>
            <w:rFonts w:eastAsia="Arial Unicode MS"/>
            <w:noProof/>
          </w:rPr>
          <w:t>Общие сведения</w:t>
        </w:r>
        <w:r w:rsidR="00300925">
          <w:rPr>
            <w:noProof/>
            <w:webHidden/>
          </w:rPr>
          <w:tab/>
        </w:r>
        <w:r w:rsidR="00300925">
          <w:rPr>
            <w:noProof/>
            <w:webHidden/>
          </w:rPr>
          <w:fldChar w:fldCharType="begin"/>
        </w:r>
        <w:r w:rsidR="00300925">
          <w:rPr>
            <w:noProof/>
            <w:webHidden/>
          </w:rPr>
          <w:instrText xml:space="preserve"> PAGEREF _Toc34305190 \h </w:instrText>
        </w:r>
        <w:r w:rsidR="00300925">
          <w:rPr>
            <w:noProof/>
            <w:webHidden/>
          </w:rPr>
        </w:r>
        <w:r w:rsidR="00300925">
          <w:rPr>
            <w:noProof/>
            <w:webHidden/>
          </w:rPr>
          <w:fldChar w:fldCharType="separate"/>
        </w:r>
        <w:r w:rsidR="00300925">
          <w:rPr>
            <w:noProof/>
            <w:webHidden/>
          </w:rPr>
          <w:t>5</w:t>
        </w:r>
        <w:r w:rsidR="00300925">
          <w:rPr>
            <w:noProof/>
            <w:webHidden/>
          </w:rPr>
          <w:fldChar w:fldCharType="end"/>
        </w:r>
      </w:hyperlink>
    </w:p>
    <w:p w14:paraId="69DFF028" w14:textId="7FD9D768" w:rsidR="00300925" w:rsidRDefault="002C32AD">
      <w:pPr>
        <w:pStyle w:val="22"/>
        <w:tabs>
          <w:tab w:val="left" w:pos="1320"/>
        </w:tabs>
        <w:rPr>
          <w:rFonts w:asciiTheme="minorHAnsi" w:eastAsiaTheme="minorEastAsia" w:hAnsiTheme="minorHAnsi" w:cstheme="minorBidi"/>
          <w:noProof/>
          <w:color w:val="auto"/>
          <w:sz w:val="22"/>
          <w:szCs w:val="22"/>
          <w:bdr w:val="none" w:sz="0" w:space="0" w:color="auto"/>
        </w:rPr>
      </w:pPr>
      <w:hyperlink w:anchor="_Toc34305191" w:history="1">
        <w:r w:rsidR="00300925" w:rsidRPr="003E5E3F">
          <w:rPr>
            <w:rStyle w:val="a6"/>
            <w:noProof/>
          </w:rPr>
          <w:t>1.1</w:t>
        </w:r>
        <w:r w:rsidR="003D5A35">
          <w:rPr>
            <w:rStyle w:val="a6"/>
            <w:noProof/>
          </w:rPr>
          <w:t>.</w:t>
        </w:r>
        <w:r w:rsidR="003D5A35">
          <w:rPr>
            <w:rFonts w:asciiTheme="minorHAnsi" w:eastAsiaTheme="minorEastAsia" w:hAnsiTheme="minorHAnsi" w:cstheme="minorBidi"/>
            <w:noProof/>
            <w:color w:val="auto"/>
            <w:sz w:val="22"/>
            <w:szCs w:val="22"/>
            <w:bdr w:val="none" w:sz="0" w:space="0" w:color="auto"/>
          </w:rPr>
          <w:t> </w:t>
        </w:r>
        <w:r w:rsidR="00300925" w:rsidRPr="003E5E3F">
          <w:rPr>
            <w:rStyle w:val="a6"/>
            <w:noProof/>
          </w:rPr>
          <w:t>Основание для выполнения</w:t>
        </w:r>
        <w:r w:rsidR="00300925">
          <w:rPr>
            <w:noProof/>
            <w:webHidden/>
          </w:rPr>
          <w:tab/>
        </w:r>
        <w:r w:rsidR="00300925">
          <w:rPr>
            <w:noProof/>
            <w:webHidden/>
          </w:rPr>
          <w:fldChar w:fldCharType="begin"/>
        </w:r>
        <w:r w:rsidR="00300925">
          <w:rPr>
            <w:noProof/>
            <w:webHidden/>
          </w:rPr>
          <w:instrText xml:space="preserve"> PAGEREF _Toc34305191 \h </w:instrText>
        </w:r>
        <w:r w:rsidR="00300925">
          <w:rPr>
            <w:noProof/>
            <w:webHidden/>
          </w:rPr>
        </w:r>
        <w:r w:rsidR="00300925">
          <w:rPr>
            <w:noProof/>
            <w:webHidden/>
          </w:rPr>
          <w:fldChar w:fldCharType="separate"/>
        </w:r>
        <w:r w:rsidR="00300925">
          <w:rPr>
            <w:noProof/>
            <w:webHidden/>
          </w:rPr>
          <w:t>5</w:t>
        </w:r>
        <w:r w:rsidR="00300925">
          <w:rPr>
            <w:noProof/>
            <w:webHidden/>
          </w:rPr>
          <w:fldChar w:fldCharType="end"/>
        </w:r>
      </w:hyperlink>
    </w:p>
    <w:p w14:paraId="4F0D2702" w14:textId="04C2CBAD" w:rsidR="00300925" w:rsidRDefault="002C32AD">
      <w:pPr>
        <w:pStyle w:val="22"/>
        <w:tabs>
          <w:tab w:val="left" w:pos="1320"/>
        </w:tabs>
        <w:rPr>
          <w:rFonts w:asciiTheme="minorHAnsi" w:eastAsiaTheme="minorEastAsia" w:hAnsiTheme="minorHAnsi" w:cstheme="minorBidi"/>
          <w:noProof/>
          <w:color w:val="auto"/>
          <w:sz w:val="22"/>
          <w:szCs w:val="22"/>
          <w:bdr w:val="none" w:sz="0" w:space="0" w:color="auto"/>
        </w:rPr>
      </w:pPr>
      <w:hyperlink w:anchor="_Toc34305192" w:history="1">
        <w:r w:rsidR="00300925" w:rsidRPr="003E5E3F">
          <w:rPr>
            <w:rStyle w:val="a6"/>
            <w:noProof/>
          </w:rPr>
          <w:t>1.2</w:t>
        </w:r>
        <w:r w:rsidR="003D5A35">
          <w:rPr>
            <w:rStyle w:val="a6"/>
            <w:noProof/>
          </w:rPr>
          <w:t>.</w:t>
        </w:r>
        <w:r w:rsidR="003D5A35">
          <w:rPr>
            <w:rFonts w:asciiTheme="minorHAnsi" w:eastAsiaTheme="minorEastAsia" w:hAnsiTheme="minorHAnsi" w:cstheme="minorBidi"/>
            <w:noProof/>
            <w:color w:val="auto"/>
            <w:sz w:val="22"/>
            <w:szCs w:val="22"/>
            <w:bdr w:val="none" w:sz="0" w:space="0" w:color="auto"/>
          </w:rPr>
          <w:t> </w:t>
        </w:r>
        <w:r w:rsidR="00300925" w:rsidRPr="003E5E3F">
          <w:rPr>
            <w:rStyle w:val="a6"/>
            <w:noProof/>
          </w:rPr>
          <w:t>Наименование услуг</w:t>
        </w:r>
        <w:r w:rsidR="00300925">
          <w:rPr>
            <w:noProof/>
            <w:webHidden/>
          </w:rPr>
          <w:tab/>
        </w:r>
        <w:r w:rsidR="00300925">
          <w:rPr>
            <w:noProof/>
            <w:webHidden/>
          </w:rPr>
          <w:fldChar w:fldCharType="begin"/>
        </w:r>
        <w:r w:rsidR="00300925">
          <w:rPr>
            <w:noProof/>
            <w:webHidden/>
          </w:rPr>
          <w:instrText xml:space="preserve"> PAGEREF _Toc34305192 \h </w:instrText>
        </w:r>
        <w:r w:rsidR="00300925">
          <w:rPr>
            <w:noProof/>
            <w:webHidden/>
          </w:rPr>
        </w:r>
        <w:r w:rsidR="00300925">
          <w:rPr>
            <w:noProof/>
            <w:webHidden/>
          </w:rPr>
          <w:fldChar w:fldCharType="separate"/>
        </w:r>
        <w:r w:rsidR="00300925">
          <w:rPr>
            <w:noProof/>
            <w:webHidden/>
          </w:rPr>
          <w:t>6</w:t>
        </w:r>
        <w:r w:rsidR="00300925">
          <w:rPr>
            <w:noProof/>
            <w:webHidden/>
          </w:rPr>
          <w:fldChar w:fldCharType="end"/>
        </w:r>
      </w:hyperlink>
    </w:p>
    <w:p w14:paraId="469E4547" w14:textId="3333A189" w:rsidR="00300925" w:rsidRDefault="002C32AD">
      <w:pPr>
        <w:pStyle w:val="22"/>
        <w:tabs>
          <w:tab w:val="left" w:pos="1320"/>
        </w:tabs>
        <w:rPr>
          <w:rFonts w:asciiTheme="minorHAnsi" w:eastAsiaTheme="minorEastAsia" w:hAnsiTheme="minorHAnsi" w:cstheme="minorBidi"/>
          <w:noProof/>
          <w:color w:val="auto"/>
          <w:sz w:val="22"/>
          <w:szCs w:val="22"/>
          <w:bdr w:val="none" w:sz="0" w:space="0" w:color="auto"/>
        </w:rPr>
      </w:pPr>
      <w:hyperlink w:anchor="_Toc34305193" w:history="1">
        <w:r w:rsidR="00300925" w:rsidRPr="003E5E3F">
          <w:rPr>
            <w:rStyle w:val="a6"/>
            <w:noProof/>
          </w:rPr>
          <w:t>1.3</w:t>
        </w:r>
        <w:r w:rsidR="003D5A35">
          <w:rPr>
            <w:rStyle w:val="a6"/>
            <w:noProof/>
          </w:rPr>
          <w:t>.</w:t>
        </w:r>
        <w:r w:rsidR="003D5A35">
          <w:rPr>
            <w:rFonts w:asciiTheme="minorHAnsi" w:eastAsiaTheme="minorEastAsia" w:hAnsiTheme="minorHAnsi" w:cstheme="minorBidi"/>
            <w:noProof/>
            <w:color w:val="auto"/>
            <w:sz w:val="22"/>
            <w:szCs w:val="22"/>
            <w:bdr w:val="none" w:sz="0" w:space="0" w:color="auto"/>
          </w:rPr>
          <w:t> </w:t>
        </w:r>
        <w:r w:rsidR="00300925" w:rsidRPr="003E5E3F">
          <w:rPr>
            <w:rStyle w:val="a6"/>
            <w:noProof/>
          </w:rPr>
          <w:t>Заказчик</w:t>
        </w:r>
        <w:r w:rsidR="00300925">
          <w:rPr>
            <w:noProof/>
            <w:webHidden/>
          </w:rPr>
          <w:tab/>
        </w:r>
        <w:r w:rsidR="00300925">
          <w:rPr>
            <w:noProof/>
            <w:webHidden/>
          </w:rPr>
          <w:fldChar w:fldCharType="begin"/>
        </w:r>
        <w:r w:rsidR="00300925">
          <w:rPr>
            <w:noProof/>
            <w:webHidden/>
          </w:rPr>
          <w:instrText xml:space="preserve"> PAGEREF _Toc34305193 \h </w:instrText>
        </w:r>
        <w:r w:rsidR="00300925">
          <w:rPr>
            <w:noProof/>
            <w:webHidden/>
          </w:rPr>
        </w:r>
        <w:r w:rsidR="00300925">
          <w:rPr>
            <w:noProof/>
            <w:webHidden/>
          </w:rPr>
          <w:fldChar w:fldCharType="separate"/>
        </w:r>
        <w:r w:rsidR="00300925">
          <w:rPr>
            <w:noProof/>
            <w:webHidden/>
          </w:rPr>
          <w:t>6</w:t>
        </w:r>
        <w:r w:rsidR="00300925">
          <w:rPr>
            <w:noProof/>
            <w:webHidden/>
          </w:rPr>
          <w:fldChar w:fldCharType="end"/>
        </w:r>
      </w:hyperlink>
    </w:p>
    <w:p w14:paraId="40D48E8F" w14:textId="5A1F6335" w:rsidR="00300925" w:rsidRDefault="002C32AD">
      <w:pPr>
        <w:pStyle w:val="22"/>
        <w:tabs>
          <w:tab w:val="left" w:pos="1320"/>
        </w:tabs>
        <w:rPr>
          <w:rFonts w:asciiTheme="minorHAnsi" w:eastAsiaTheme="minorEastAsia" w:hAnsiTheme="minorHAnsi" w:cstheme="minorBidi"/>
          <w:noProof/>
          <w:color w:val="auto"/>
          <w:sz w:val="22"/>
          <w:szCs w:val="22"/>
          <w:bdr w:val="none" w:sz="0" w:space="0" w:color="auto"/>
        </w:rPr>
      </w:pPr>
      <w:hyperlink w:anchor="_Toc34305194" w:history="1">
        <w:r w:rsidR="00300925" w:rsidRPr="003E5E3F">
          <w:rPr>
            <w:rStyle w:val="a6"/>
            <w:noProof/>
          </w:rPr>
          <w:t>1.4</w:t>
        </w:r>
        <w:r w:rsidR="003D5A35">
          <w:rPr>
            <w:rStyle w:val="a6"/>
            <w:noProof/>
          </w:rPr>
          <w:t>.</w:t>
        </w:r>
        <w:r w:rsidR="003D5A35">
          <w:rPr>
            <w:rFonts w:asciiTheme="minorHAnsi" w:eastAsiaTheme="minorEastAsia" w:hAnsiTheme="minorHAnsi" w:cstheme="minorBidi"/>
            <w:noProof/>
            <w:color w:val="auto"/>
            <w:sz w:val="22"/>
            <w:szCs w:val="22"/>
            <w:bdr w:val="none" w:sz="0" w:space="0" w:color="auto"/>
          </w:rPr>
          <w:t> </w:t>
        </w:r>
        <w:r w:rsidR="00300925" w:rsidRPr="003E5E3F">
          <w:rPr>
            <w:rStyle w:val="a6"/>
            <w:noProof/>
          </w:rPr>
          <w:t>Место оказания услуг</w:t>
        </w:r>
        <w:r w:rsidR="00300925">
          <w:rPr>
            <w:noProof/>
            <w:webHidden/>
          </w:rPr>
          <w:tab/>
        </w:r>
        <w:r w:rsidR="00300925">
          <w:rPr>
            <w:noProof/>
            <w:webHidden/>
          </w:rPr>
          <w:fldChar w:fldCharType="begin"/>
        </w:r>
        <w:r w:rsidR="00300925">
          <w:rPr>
            <w:noProof/>
            <w:webHidden/>
          </w:rPr>
          <w:instrText xml:space="preserve"> PAGEREF _Toc34305194 \h </w:instrText>
        </w:r>
        <w:r w:rsidR="00300925">
          <w:rPr>
            <w:noProof/>
            <w:webHidden/>
          </w:rPr>
        </w:r>
        <w:r w:rsidR="00300925">
          <w:rPr>
            <w:noProof/>
            <w:webHidden/>
          </w:rPr>
          <w:fldChar w:fldCharType="separate"/>
        </w:r>
        <w:r w:rsidR="00300925">
          <w:rPr>
            <w:noProof/>
            <w:webHidden/>
          </w:rPr>
          <w:t>6</w:t>
        </w:r>
        <w:r w:rsidR="00300925">
          <w:rPr>
            <w:noProof/>
            <w:webHidden/>
          </w:rPr>
          <w:fldChar w:fldCharType="end"/>
        </w:r>
      </w:hyperlink>
    </w:p>
    <w:p w14:paraId="356DCEA7" w14:textId="59C1B2BA" w:rsidR="00300925" w:rsidRDefault="002C32AD">
      <w:pPr>
        <w:pStyle w:val="22"/>
        <w:tabs>
          <w:tab w:val="left" w:pos="1320"/>
        </w:tabs>
        <w:rPr>
          <w:rFonts w:asciiTheme="minorHAnsi" w:eastAsiaTheme="minorEastAsia" w:hAnsiTheme="minorHAnsi" w:cstheme="minorBidi"/>
          <w:noProof/>
          <w:color w:val="auto"/>
          <w:sz w:val="22"/>
          <w:szCs w:val="22"/>
          <w:bdr w:val="none" w:sz="0" w:space="0" w:color="auto"/>
        </w:rPr>
      </w:pPr>
      <w:hyperlink w:anchor="_Toc34305195" w:history="1">
        <w:r w:rsidR="00300925" w:rsidRPr="003E5E3F">
          <w:rPr>
            <w:rStyle w:val="a6"/>
            <w:noProof/>
          </w:rPr>
          <w:t>1.5</w:t>
        </w:r>
        <w:r w:rsidR="003D5A35">
          <w:rPr>
            <w:rStyle w:val="a6"/>
            <w:noProof/>
          </w:rPr>
          <w:t>.</w:t>
        </w:r>
        <w:r w:rsidR="003D5A35">
          <w:rPr>
            <w:rFonts w:asciiTheme="minorHAnsi" w:eastAsiaTheme="minorEastAsia" w:hAnsiTheme="minorHAnsi" w:cstheme="minorBidi"/>
            <w:noProof/>
            <w:color w:val="auto"/>
            <w:sz w:val="22"/>
            <w:szCs w:val="22"/>
            <w:bdr w:val="none" w:sz="0" w:space="0" w:color="auto"/>
          </w:rPr>
          <w:t> </w:t>
        </w:r>
        <w:r w:rsidR="00300925" w:rsidRPr="003E5E3F">
          <w:rPr>
            <w:rStyle w:val="a6"/>
            <w:noProof/>
          </w:rPr>
          <w:t xml:space="preserve">Сроки </w:t>
        </w:r>
        <w:r w:rsidR="000273C3">
          <w:rPr>
            <w:rStyle w:val="a6"/>
            <w:noProof/>
          </w:rPr>
          <w:t>оказания услуг</w:t>
        </w:r>
        <w:r w:rsidR="00300925">
          <w:rPr>
            <w:noProof/>
            <w:webHidden/>
          </w:rPr>
          <w:tab/>
        </w:r>
        <w:r w:rsidR="00300925">
          <w:rPr>
            <w:noProof/>
            <w:webHidden/>
          </w:rPr>
          <w:fldChar w:fldCharType="begin"/>
        </w:r>
        <w:r w:rsidR="00300925">
          <w:rPr>
            <w:noProof/>
            <w:webHidden/>
          </w:rPr>
          <w:instrText xml:space="preserve"> PAGEREF _Toc34305195 \h </w:instrText>
        </w:r>
        <w:r w:rsidR="00300925">
          <w:rPr>
            <w:noProof/>
            <w:webHidden/>
          </w:rPr>
        </w:r>
        <w:r w:rsidR="00300925">
          <w:rPr>
            <w:noProof/>
            <w:webHidden/>
          </w:rPr>
          <w:fldChar w:fldCharType="separate"/>
        </w:r>
        <w:r w:rsidR="00300925">
          <w:rPr>
            <w:noProof/>
            <w:webHidden/>
          </w:rPr>
          <w:t>6</w:t>
        </w:r>
        <w:r w:rsidR="00300925">
          <w:rPr>
            <w:noProof/>
            <w:webHidden/>
          </w:rPr>
          <w:fldChar w:fldCharType="end"/>
        </w:r>
      </w:hyperlink>
    </w:p>
    <w:p w14:paraId="509DBA2E" w14:textId="4946B2C0" w:rsidR="00300925" w:rsidRDefault="002C32AD">
      <w:pPr>
        <w:pStyle w:val="13"/>
        <w:tabs>
          <w:tab w:val="left" w:pos="1100"/>
        </w:tabs>
        <w:rPr>
          <w:rFonts w:asciiTheme="minorHAnsi" w:eastAsiaTheme="minorEastAsia" w:hAnsiTheme="minorHAnsi" w:cstheme="minorBidi"/>
          <w:noProof/>
          <w:color w:val="auto"/>
          <w:sz w:val="22"/>
          <w:szCs w:val="22"/>
          <w:bdr w:val="none" w:sz="0" w:space="0" w:color="auto"/>
        </w:rPr>
      </w:pPr>
      <w:hyperlink w:anchor="_Toc34305196" w:history="1">
        <w:r w:rsidR="00300925" w:rsidRPr="003E5E3F">
          <w:rPr>
            <w:rStyle w:val="a6"/>
            <w:noProof/>
          </w:rPr>
          <w:t>2</w:t>
        </w:r>
        <w:r w:rsidR="003D5A35">
          <w:rPr>
            <w:rStyle w:val="a6"/>
            <w:noProof/>
          </w:rPr>
          <w:t>.</w:t>
        </w:r>
        <w:r w:rsidR="003D5A35">
          <w:rPr>
            <w:rFonts w:asciiTheme="minorHAnsi" w:eastAsiaTheme="minorEastAsia" w:hAnsiTheme="minorHAnsi" w:cstheme="minorBidi"/>
            <w:noProof/>
            <w:color w:val="auto"/>
            <w:sz w:val="22"/>
            <w:szCs w:val="22"/>
            <w:bdr w:val="none" w:sz="0" w:space="0" w:color="auto"/>
          </w:rPr>
          <w:t>     </w:t>
        </w:r>
        <w:r w:rsidR="00300925" w:rsidRPr="003E5E3F">
          <w:rPr>
            <w:rStyle w:val="a6"/>
            <w:rFonts w:eastAsia="Arial Unicode MS"/>
            <w:noProof/>
          </w:rPr>
          <w:t>Цели и задачи оказания услуг</w:t>
        </w:r>
        <w:r w:rsidR="00300925">
          <w:rPr>
            <w:noProof/>
            <w:webHidden/>
          </w:rPr>
          <w:tab/>
        </w:r>
        <w:r w:rsidR="00300925">
          <w:rPr>
            <w:noProof/>
            <w:webHidden/>
          </w:rPr>
          <w:fldChar w:fldCharType="begin"/>
        </w:r>
        <w:r w:rsidR="00300925">
          <w:rPr>
            <w:noProof/>
            <w:webHidden/>
          </w:rPr>
          <w:instrText xml:space="preserve"> PAGEREF _Toc34305196 \h </w:instrText>
        </w:r>
        <w:r w:rsidR="00300925">
          <w:rPr>
            <w:noProof/>
            <w:webHidden/>
          </w:rPr>
        </w:r>
        <w:r w:rsidR="00300925">
          <w:rPr>
            <w:noProof/>
            <w:webHidden/>
          </w:rPr>
          <w:fldChar w:fldCharType="separate"/>
        </w:r>
        <w:r w:rsidR="00300925">
          <w:rPr>
            <w:noProof/>
            <w:webHidden/>
          </w:rPr>
          <w:t>9</w:t>
        </w:r>
        <w:r w:rsidR="00300925">
          <w:rPr>
            <w:noProof/>
            <w:webHidden/>
          </w:rPr>
          <w:fldChar w:fldCharType="end"/>
        </w:r>
      </w:hyperlink>
    </w:p>
    <w:p w14:paraId="4DFC4490" w14:textId="2E0D1FEF" w:rsidR="00300925" w:rsidRDefault="002C32AD">
      <w:pPr>
        <w:pStyle w:val="13"/>
        <w:tabs>
          <w:tab w:val="left" w:pos="1100"/>
        </w:tabs>
        <w:rPr>
          <w:rFonts w:asciiTheme="minorHAnsi" w:eastAsiaTheme="minorEastAsia" w:hAnsiTheme="minorHAnsi" w:cstheme="minorBidi"/>
          <w:noProof/>
          <w:color w:val="auto"/>
          <w:sz w:val="22"/>
          <w:szCs w:val="22"/>
          <w:bdr w:val="none" w:sz="0" w:space="0" w:color="auto"/>
        </w:rPr>
      </w:pPr>
      <w:hyperlink w:anchor="_Toc34305197" w:history="1">
        <w:r w:rsidR="00300925" w:rsidRPr="003E5E3F">
          <w:rPr>
            <w:rStyle w:val="a6"/>
            <w:noProof/>
          </w:rPr>
          <w:t>3</w:t>
        </w:r>
        <w:r w:rsidR="003D5A35">
          <w:rPr>
            <w:rStyle w:val="a6"/>
            <w:noProof/>
          </w:rPr>
          <w:t>.</w:t>
        </w:r>
        <w:r w:rsidR="003D5A35">
          <w:rPr>
            <w:rFonts w:asciiTheme="minorHAnsi" w:eastAsiaTheme="minorEastAsia" w:hAnsiTheme="minorHAnsi" w:cstheme="minorBidi"/>
            <w:noProof/>
            <w:color w:val="auto"/>
            <w:sz w:val="22"/>
            <w:szCs w:val="22"/>
            <w:bdr w:val="none" w:sz="0" w:space="0" w:color="auto"/>
          </w:rPr>
          <w:t>     </w:t>
        </w:r>
        <w:r w:rsidR="00300925" w:rsidRPr="003E5E3F">
          <w:rPr>
            <w:rStyle w:val="a6"/>
            <w:noProof/>
          </w:rPr>
          <w:t>Характеристики объекта автоматизации</w:t>
        </w:r>
        <w:r w:rsidR="00300925">
          <w:rPr>
            <w:noProof/>
            <w:webHidden/>
          </w:rPr>
          <w:tab/>
        </w:r>
        <w:r w:rsidR="00300925">
          <w:rPr>
            <w:noProof/>
            <w:webHidden/>
          </w:rPr>
          <w:fldChar w:fldCharType="begin"/>
        </w:r>
        <w:r w:rsidR="00300925">
          <w:rPr>
            <w:noProof/>
            <w:webHidden/>
          </w:rPr>
          <w:instrText xml:space="preserve"> PAGEREF _Toc34305197 \h </w:instrText>
        </w:r>
        <w:r w:rsidR="00300925">
          <w:rPr>
            <w:noProof/>
            <w:webHidden/>
          </w:rPr>
        </w:r>
        <w:r w:rsidR="00300925">
          <w:rPr>
            <w:noProof/>
            <w:webHidden/>
          </w:rPr>
          <w:fldChar w:fldCharType="separate"/>
        </w:r>
        <w:r w:rsidR="00300925">
          <w:rPr>
            <w:noProof/>
            <w:webHidden/>
          </w:rPr>
          <w:t>10</w:t>
        </w:r>
        <w:r w:rsidR="00300925">
          <w:rPr>
            <w:noProof/>
            <w:webHidden/>
          </w:rPr>
          <w:fldChar w:fldCharType="end"/>
        </w:r>
      </w:hyperlink>
    </w:p>
    <w:p w14:paraId="61DF1796" w14:textId="2E15465F" w:rsidR="00300925" w:rsidRDefault="002C32AD">
      <w:pPr>
        <w:pStyle w:val="22"/>
        <w:tabs>
          <w:tab w:val="left" w:pos="1320"/>
        </w:tabs>
        <w:rPr>
          <w:rFonts w:asciiTheme="minorHAnsi" w:eastAsiaTheme="minorEastAsia" w:hAnsiTheme="minorHAnsi" w:cstheme="minorBidi"/>
          <w:noProof/>
          <w:color w:val="auto"/>
          <w:sz w:val="22"/>
          <w:szCs w:val="22"/>
          <w:bdr w:val="none" w:sz="0" w:space="0" w:color="auto"/>
        </w:rPr>
      </w:pPr>
      <w:hyperlink w:anchor="_Toc34305198" w:history="1">
        <w:r w:rsidR="00300925" w:rsidRPr="003E5E3F">
          <w:rPr>
            <w:rStyle w:val="a6"/>
            <w:noProof/>
          </w:rPr>
          <w:t>3.1</w:t>
        </w:r>
        <w:r w:rsidR="003D5A35">
          <w:rPr>
            <w:rStyle w:val="a6"/>
            <w:noProof/>
          </w:rPr>
          <w:t>.</w:t>
        </w:r>
        <w:r w:rsidR="003D5A35">
          <w:rPr>
            <w:rFonts w:asciiTheme="minorHAnsi" w:eastAsiaTheme="minorEastAsia" w:hAnsiTheme="minorHAnsi" w:cstheme="minorBidi"/>
            <w:noProof/>
            <w:color w:val="auto"/>
            <w:sz w:val="22"/>
            <w:szCs w:val="22"/>
            <w:bdr w:val="none" w:sz="0" w:space="0" w:color="auto"/>
          </w:rPr>
          <w:t> </w:t>
        </w:r>
        <w:r w:rsidR="00300925" w:rsidRPr="003E5E3F">
          <w:rPr>
            <w:rStyle w:val="a6"/>
            <w:noProof/>
          </w:rPr>
          <w:t>Описание ИСПДн.</w:t>
        </w:r>
        <w:r w:rsidR="00300925">
          <w:rPr>
            <w:noProof/>
            <w:webHidden/>
          </w:rPr>
          <w:tab/>
        </w:r>
        <w:r w:rsidR="00300925">
          <w:rPr>
            <w:noProof/>
            <w:webHidden/>
          </w:rPr>
          <w:fldChar w:fldCharType="begin"/>
        </w:r>
        <w:r w:rsidR="00300925">
          <w:rPr>
            <w:noProof/>
            <w:webHidden/>
          </w:rPr>
          <w:instrText xml:space="preserve"> PAGEREF _Toc34305198 \h </w:instrText>
        </w:r>
        <w:r w:rsidR="00300925">
          <w:rPr>
            <w:noProof/>
            <w:webHidden/>
          </w:rPr>
        </w:r>
        <w:r w:rsidR="00300925">
          <w:rPr>
            <w:noProof/>
            <w:webHidden/>
          </w:rPr>
          <w:fldChar w:fldCharType="separate"/>
        </w:r>
        <w:r w:rsidR="00300925">
          <w:rPr>
            <w:noProof/>
            <w:webHidden/>
          </w:rPr>
          <w:t>10</w:t>
        </w:r>
        <w:r w:rsidR="00300925">
          <w:rPr>
            <w:noProof/>
            <w:webHidden/>
          </w:rPr>
          <w:fldChar w:fldCharType="end"/>
        </w:r>
      </w:hyperlink>
    </w:p>
    <w:p w14:paraId="4698B613" w14:textId="1449FCE2" w:rsidR="00300925" w:rsidRDefault="002C32AD">
      <w:pPr>
        <w:pStyle w:val="22"/>
        <w:tabs>
          <w:tab w:val="left" w:pos="1320"/>
        </w:tabs>
        <w:rPr>
          <w:rFonts w:asciiTheme="minorHAnsi" w:eastAsiaTheme="minorEastAsia" w:hAnsiTheme="minorHAnsi" w:cstheme="minorBidi"/>
          <w:noProof/>
          <w:color w:val="auto"/>
          <w:sz w:val="22"/>
          <w:szCs w:val="22"/>
          <w:bdr w:val="none" w:sz="0" w:space="0" w:color="auto"/>
        </w:rPr>
      </w:pPr>
      <w:hyperlink w:anchor="_Toc34305199" w:history="1">
        <w:r w:rsidR="00300925" w:rsidRPr="003E5E3F">
          <w:rPr>
            <w:rStyle w:val="a6"/>
            <w:noProof/>
            <w:lang w:val="en-US"/>
          </w:rPr>
          <w:t>3.2</w:t>
        </w:r>
        <w:r w:rsidR="003D5A35">
          <w:rPr>
            <w:rStyle w:val="a6"/>
            <w:noProof/>
          </w:rPr>
          <w:t>.</w:t>
        </w:r>
        <w:r w:rsidR="003D5A35">
          <w:rPr>
            <w:rFonts w:asciiTheme="minorHAnsi" w:eastAsiaTheme="minorEastAsia" w:hAnsiTheme="minorHAnsi" w:cstheme="minorBidi"/>
            <w:noProof/>
            <w:color w:val="auto"/>
            <w:sz w:val="22"/>
            <w:szCs w:val="22"/>
            <w:bdr w:val="none" w:sz="0" w:space="0" w:color="auto"/>
          </w:rPr>
          <w:t> </w:t>
        </w:r>
        <w:r w:rsidR="00300925" w:rsidRPr="003E5E3F">
          <w:rPr>
            <w:rStyle w:val="a6"/>
            <w:noProof/>
          </w:rPr>
          <w:t>ЦСОД</w:t>
        </w:r>
        <w:r w:rsidR="00300925">
          <w:rPr>
            <w:noProof/>
            <w:webHidden/>
          </w:rPr>
          <w:tab/>
        </w:r>
        <w:r w:rsidR="00300925">
          <w:rPr>
            <w:noProof/>
            <w:webHidden/>
          </w:rPr>
          <w:fldChar w:fldCharType="begin"/>
        </w:r>
        <w:r w:rsidR="00300925">
          <w:rPr>
            <w:noProof/>
            <w:webHidden/>
          </w:rPr>
          <w:instrText xml:space="preserve"> PAGEREF _Toc34305199 \h </w:instrText>
        </w:r>
        <w:r w:rsidR="00300925">
          <w:rPr>
            <w:noProof/>
            <w:webHidden/>
          </w:rPr>
        </w:r>
        <w:r w:rsidR="00300925">
          <w:rPr>
            <w:noProof/>
            <w:webHidden/>
          </w:rPr>
          <w:fldChar w:fldCharType="separate"/>
        </w:r>
        <w:r w:rsidR="00300925">
          <w:rPr>
            <w:noProof/>
            <w:webHidden/>
          </w:rPr>
          <w:t>12</w:t>
        </w:r>
        <w:r w:rsidR="00300925">
          <w:rPr>
            <w:noProof/>
            <w:webHidden/>
          </w:rPr>
          <w:fldChar w:fldCharType="end"/>
        </w:r>
      </w:hyperlink>
    </w:p>
    <w:p w14:paraId="6B8DD5E9" w14:textId="75C4F34A" w:rsidR="00300925" w:rsidRDefault="002C32AD">
      <w:pPr>
        <w:pStyle w:val="22"/>
        <w:tabs>
          <w:tab w:val="left" w:pos="1320"/>
        </w:tabs>
        <w:rPr>
          <w:rFonts w:asciiTheme="minorHAnsi" w:eastAsiaTheme="minorEastAsia" w:hAnsiTheme="minorHAnsi" w:cstheme="minorBidi"/>
          <w:noProof/>
          <w:color w:val="auto"/>
          <w:sz w:val="22"/>
          <w:szCs w:val="22"/>
          <w:bdr w:val="none" w:sz="0" w:space="0" w:color="auto"/>
        </w:rPr>
      </w:pPr>
      <w:hyperlink w:anchor="_Toc34305200" w:history="1">
        <w:r w:rsidR="00300925" w:rsidRPr="003E5E3F">
          <w:rPr>
            <w:rStyle w:val="a6"/>
            <w:noProof/>
          </w:rPr>
          <w:t>3.3</w:t>
        </w:r>
        <w:r w:rsidR="003D5A35">
          <w:rPr>
            <w:rStyle w:val="a6"/>
            <w:noProof/>
          </w:rPr>
          <w:t>.</w:t>
        </w:r>
        <w:r w:rsidR="003D5A35">
          <w:rPr>
            <w:rFonts w:asciiTheme="minorHAnsi" w:eastAsiaTheme="minorEastAsia" w:hAnsiTheme="minorHAnsi" w:cstheme="minorBidi"/>
            <w:noProof/>
            <w:color w:val="auto"/>
            <w:sz w:val="22"/>
            <w:szCs w:val="22"/>
            <w:bdr w:val="none" w:sz="0" w:space="0" w:color="auto"/>
          </w:rPr>
          <w:t> </w:t>
        </w:r>
        <w:r w:rsidR="00300925" w:rsidRPr="003E5E3F">
          <w:rPr>
            <w:rStyle w:val="a6"/>
            <w:noProof/>
          </w:rPr>
          <w:t>ЦСЭСД</w:t>
        </w:r>
        <w:r w:rsidR="00300925">
          <w:rPr>
            <w:noProof/>
            <w:webHidden/>
          </w:rPr>
          <w:tab/>
        </w:r>
        <w:r w:rsidR="00300925">
          <w:rPr>
            <w:noProof/>
            <w:webHidden/>
          </w:rPr>
          <w:fldChar w:fldCharType="begin"/>
        </w:r>
        <w:r w:rsidR="00300925">
          <w:rPr>
            <w:noProof/>
            <w:webHidden/>
          </w:rPr>
          <w:instrText xml:space="preserve"> PAGEREF _Toc34305200 \h </w:instrText>
        </w:r>
        <w:r w:rsidR="00300925">
          <w:rPr>
            <w:noProof/>
            <w:webHidden/>
          </w:rPr>
        </w:r>
        <w:r w:rsidR="00300925">
          <w:rPr>
            <w:noProof/>
            <w:webHidden/>
          </w:rPr>
          <w:fldChar w:fldCharType="separate"/>
        </w:r>
        <w:r w:rsidR="00300925">
          <w:rPr>
            <w:noProof/>
            <w:webHidden/>
          </w:rPr>
          <w:t>18</w:t>
        </w:r>
        <w:r w:rsidR="00300925">
          <w:rPr>
            <w:noProof/>
            <w:webHidden/>
          </w:rPr>
          <w:fldChar w:fldCharType="end"/>
        </w:r>
      </w:hyperlink>
    </w:p>
    <w:p w14:paraId="3B5431C6" w14:textId="3152CE9B" w:rsidR="00300925" w:rsidRDefault="002C32AD">
      <w:pPr>
        <w:pStyle w:val="13"/>
        <w:tabs>
          <w:tab w:val="left" w:pos="1100"/>
        </w:tabs>
        <w:rPr>
          <w:rFonts w:asciiTheme="minorHAnsi" w:eastAsiaTheme="minorEastAsia" w:hAnsiTheme="minorHAnsi" w:cstheme="minorBidi"/>
          <w:noProof/>
          <w:color w:val="auto"/>
          <w:sz w:val="22"/>
          <w:szCs w:val="22"/>
          <w:bdr w:val="none" w:sz="0" w:space="0" w:color="auto"/>
        </w:rPr>
      </w:pPr>
      <w:hyperlink w:anchor="_Toc34305201" w:history="1">
        <w:r w:rsidR="00300925" w:rsidRPr="003E5E3F">
          <w:rPr>
            <w:rStyle w:val="a6"/>
            <w:noProof/>
          </w:rPr>
          <w:t>4</w:t>
        </w:r>
        <w:r w:rsidR="003D5A35">
          <w:rPr>
            <w:rStyle w:val="a6"/>
            <w:noProof/>
          </w:rPr>
          <w:t>.</w:t>
        </w:r>
        <w:r w:rsidR="003D5A35">
          <w:rPr>
            <w:rFonts w:asciiTheme="minorHAnsi" w:eastAsiaTheme="minorEastAsia" w:hAnsiTheme="minorHAnsi" w:cstheme="minorBidi"/>
            <w:noProof/>
            <w:color w:val="auto"/>
            <w:sz w:val="22"/>
            <w:szCs w:val="22"/>
            <w:bdr w:val="none" w:sz="0" w:space="0" w:color="auto"/>
          </w:rPr>
          <w:t>     </w:t>
        </w:r>
        <w:r w:rsidR="00300925" w:rsidRPr="003E5E3F">
          <w:rPr>
            <w:rStyle w:val="a6"/>
            <w:noProof/>
          </w:rPr>
          <w:t>Требования к составу и содержанию услуг</w:t>
        </w:r>
        <w:r w:rsidR="00300925">
          <w:rPr>
            <w:noProof/>
            <w:webHidden/>
          </w:rPr>
          <w:tab/>
        </w:r>
        <w:r w:rsidR="00300925">
          <w:rPr>
            <w:noProof/>
            <w:webHidden/>
          </w:rPr>
          <w:fldChar w:fldCharType="begin"/>
        </w:r>
        <w:r w:rsidR="00300925">
          <w:rPr>
            <w:noProof/>
            <w:webHidden/>
          </w:rPr>
          <w:instrText xml:space="preserve"> PAGEREF _Toc34305201 \h </w:instrText>
        </w:r>
        <w:r w:rsidR="00300925">
          <w:rPr>
            <w:noProof/>
            <w:webHidden/>
          </w:rPr>
        </w:r>
        <w:r w:rsidR="00300925">
          <w:rPr>
            <w:noProof/>
            <w:webHidden/>
          </w:rPr>
          <w:fldChar w:fldCharType="separate"/>
        </w:r>
        <w:r w:rsidR="00300925">
          <w:rPr>
            <w:noProof/>
            <w:webHidden/>
          </w:rPr>
          <w:t>24</w:t>
        </w:r>
        <w:r w:rsidR="00300925">
          <w:rPr>
            <w:noProof/>
            <w:webHidden/>
          </w:rPr>
          <w:fldChar w:fldCharType="end"/>
        </w:r>
      </w:hyperlink>
    </w:p>
    <w:p w14:paraId="28064296" w14:textId="5B9C5AE3" w:rsidR="00300925" w:rsidRDefault="002C32AD">
      <w:pPr>
        <w:pStyle w:val="22"/>
        <w:tabs>
          <w:tab w:val="left" w:pos="1320"/>
        </w:tabs>
        <w:rPr>
          <w:rFonts w:asciiTheme="minorHAnsi" w:eastAsiaTheme="minorEastAsia" w:hAnsiTheme="minorHAnsi" w:cstheme="minorBidi"/>
          <w:noProof/>
          <w:color w:val="auto"/>
          <w:sz w:val="22"/>
          <w:szCs w:val="22"/>
          <w:bdr w:val="none" w:sz="0" w:space="0" w:color="auto"/>
        </w:rPr>
      </w:pPr>
      <w:hyperlink w:anchor="_Toc34305202" w:history="1">
        <w:r w:rsidR="00300925" w:rsidRPr="003E5E3F">
          <w:rPr>
            <w:rStyle w:val="a6"/>
            <w:noProof/>
          </w:rPr>
          <w:t>4.1</w:t>
        </w:r>
        <w:r w:rsidR="003D5A35">
          <w:rPr>
            <w:rStyle w:val="a6"/>
            <w:noProof/>
          </w:rPr>
          <w:t>.</w:t>
        </w:r>
        <w:r w:rsidR="003D5A35">
          <w:rPr>
            <w:rFonts w:asciiTheme="minorHAnsi" w:eastAsiaTheme="minorEastAsia" w:hAnsiTheme="minorHAnsi" w:cstheme="minorBidi"/>
            <w:noProof/>
            <w:color w:val="auto"/>
            <w:sz w:val="22"/>
            <w:szCs w:val="22"/>
            <w:bdr w:val="none" w:sz="0" w:space="0" w:color="auto"/>
          </w:rPr>
          <w:t> </w:t>
        </w:r>
        <w:r w:rsidR="00300925" w:rsidRPr="003E5E3F">
          <w:rPr>
            <w:rStyle w:val="a6"/>
            <w:noProof/>
          </w:rPr>
          <w:t>Требования к услугам в целом</w:t>
        </w:r>
        <w:r w:rsidR="00300925">
          <w:rPr>
            <w:noProof/>
            <w:webHidden/>
          </w:rPr>
          <w:tab/>
        </w:r>
        <w:r w:rsidR="00300925">
          <w:rPr>
            <w:noProof/>
            <w:webHidden/>
          </w:rPr>
          <w:fldChar w:fldCharType="begin"/>
        </w:r>
        <w:r w:rsidR="00300925">
          <w:rPr>
            <w:noProof/>
            <w:webHidden/>
          </w:rPr>
          <w:instrText xml:space="preserve"> PAGEREF _Toc34305202 \h </w:instrText>
        </w:r>
        <w:r w:rsidR="00300925">
          <w:rPr>
            <w:noProof/>
            <w:webHidden/>
          </w:rPr>
        </w:r>
        <w:r w:rsidR="00300925">
          <w:rPr>
            <w:noProof/>
            <w:webHidden/>
          </w:rPr>
          <w:fldChar w:fldCharType="separate"/>
        </w:r>
        <w:r w:rsidR="00300925">
          <w:rPr>
            <w:noProof/>
            <w:webHidden/>
          </w:rPr>
          <w:t>24</w:t>
        </w:r>
        <w:r w:rsidR="00300925">
          <w:rPr>
            <w:noProof/>
            <w:webHidden/>
          </w:rPr>
          <w:fldChar w:fldCharType="end"/>
        </w:r>
      </w:hyperlink>
    </w:p>
    <w:p w14:paraId="13353D2D" w14:textId="74501A99" w:rsidR="00300925" w:rsidRDefault="002C32AD" w:rsidP="003D5A35">
      <w:pPr>
        <w:pStyle w:val="22"/>
        <w:tabs>
          <w:tab w:val="left" w:pos="1320"/>
        </w:tabs>
        <w:jc w:val="both"/>
        <w:rPr>
          <w:rFonts w:asciiTheme="minorHAnsi" w:eastAsiaTheme="minorEastAsia" w:hAnsiTheme="minorHAnsi" w:cstheme="minorBidi"/>
          <w:noProof/>
          <w:color w:val="auto"/>
          <w:sz w:val="22"/>
          <w:szCs w:val="22"/>
          <w:bdr w:val="none" w:sz="0" w:space="0" w:color="auto"/>
        </w:rPr>
      </w:pPr>
      <w:hyperlink w:anchor="_Toc34305203" w:history="1">
        <w:r w:rsidR="00300925" w:rsidRPr="003E5E3F">
          <w:rPr>
            <w:rStyle w:val="a6"/>
            <w:noProof/>
          </w:rPr>
          <w:t>4.2</w:t>
        </w:r>
        <w:r w:rsidR="003D5A35">
          <w:rPr>
            <w:rStyle w:val="a6"/>
            <w:noProof/>
          </w:rPr>
          <w:t>.</w:t>
        </w:r>
        <w:r w:rsidR="003D5A35">
          <w:rPr>
            <w:rFonts w:asciiTheme="minorHAnsi" w:eastAsiaTheme="minorEastAsia" w:hAnsiTheme="minorHAnsi" w:cstheme="minorBidi"/>
            <w:noProof/>
            <w:color w:val="auto"/>
            <w:sz w:val="22"/>
            <w:szCs w:val="22"/>
            <w:bdr w:val="none" w:sz="0" w:space="0" w:color="auto"/>
          </w:rPr>
          <w:t> </w:t>
        </w:r>
        <w:r w:rsidR="00300925" w:rsidRPr="003E5E3F">
          <w:rPr>
            <w:rStyle w:val="a6"/>
            <w:noProof/>
          </w:rPr>
          <w:t>Требования к оказанию услуг по обследованию подсистем ИВС Росстата, разработке актов классификации, моделей угроз и нарушителя безопасности информации</w:t>
        </w:r>
        <w:r w:rsidR="00300925">
          <w:rPr>
            <w:noProof/>
            <w:webHidden/>
          </w:rPr>
          <w:tab/>
        </w:r>
        <w:r w:rsidR="00300925">
          <w:rPr>
            <w:noProof/>
            <w:webHidden/>
          </w:rPr>
          <w:fldChar w:fldCharType="begin"/>
        </w:r>
        <w:r w:rsidR="00300925">
          <w:rPr>
            <w:noProof/>
            <w:webHidden/>
          </w:rPr>
          <w:instrText xml:space="preserve"> PAGEREF _Toc34305203 \h </w:instrText>
        </w:r>
        <w:r w:rsidR="00300925">
          <w:rPr>
            <w:noProof/>
            <w:webHidden/>
          </w:rPr>
        </w:r>
        <w:r w:rsidR="00300925">
          <w:rPr>
            <w:noProof/>
            <w:webHidden/>
          </w:rPr>
          <w:fldChar w:fldCharType="separate"/>
        </w:r>
        <w:r w:rsidR="00300925">
          <w:rPr>
            <w:noProof/>
            <w:webHidden/>
          </w:rPr>
          <w:t>26</w:t>
        </w:r>
        <w:r w:rsidR="00300925">
          <w:rPr>
            <w:noProof/>
            <w:webHidden/>
          </w:rPr>
          <w:fldChar w:fldCharType="end"/>
        </w:r>
      </w:hyperlink>
    </w:p>
    <w:p w14:paraId="7C78A22A" w14:textId="25DEB1FA" w:rsidR="00300925" w:rsidRDefault="002C32AD" w:rsidP="003D5A35">
      <w:pPr>
        <w:pStyle w:val="22"/>
        <w:tabs>
          <w:tab w:val="left" w:pos="1320"/>
        </w:tabs>
        <w:jc w:val="both"/>
        <w:rPr>
          <w:rFonts w:asciiTheme="minorHAnsi" w:eastAsiaTheme="minorEastAsia" w:hAnsiTheme="minorHAnsi" w:cstheme="minorBidi"/>
          <w:noProof/>
          <w:color w:val="auto"/>
          <w:sz w:val="22"/>
          <w:szCs w:val="22"/>
          <w:bdr w:val="none" w:sz="0" w:space="0" w:color="auto"/>
        </w:rPr>
      </w:pPr>
      <w:hyperlink w:anchor="_Toc34305204" w:history="1">
        <w:r w:rsidR="00300925" w:rsidRPr="003E5E3F">
          <w:rPr>
            <w:rStyle w:val="a6"/>
            <w:noProof/>
          </w:rPr>
          <w:t>4.3</w:t>
        </w:r>
        <w:r w:rsidR="003D5A35">
          <w:rPr>
            <w:rStyle w:val="a6"/>
            <w:noProof/>
          </w:rPr>
          <w:t>.</w:t>
        </w:r>
        <w:r w:rsidR="003D5A35">
          <w:rPr>
            <w:rFonts w:asciiTheme="minorHAnsi" w:eastAsiaTheme="minorEastAsia" w:hAnsiTheme="minorHAnsi" w:cstheme="minorBidi"/>
            <w:noProof/>
            <w:color w:val="auto"/>
            <w:sz w:val="22"/>
            <w:szCs w:val="22"/>
            <w:bdr w:val="none" w:sz="0" w:space="0" w:color="auto"/>
          </w:rPr>
          <w:t> </w:t>
        </w:r>
        <w:r w:rsidR="00300925" w:rsidRPr="003E5E3F">
          <w:rPr>
            <w:rStyle w:val="a6"/>
            <w:noProof/>
          </w:rPr>
          <w:t>Требования к оказанию услуг по разработке частного технического задания и проектирования систем защиты информации подсистем ИВС Росстата</w:t>
        </w:r>
        <w:r w:rsidR="00300925">
          <w:rPr>
            <w:noProof/>
            <w:webHidden/>
          </w:rPr>
          <w:tab/>
        </w:r>
        <w:r w:rsidR="003D5A35">
          <w:rPr>
            <w:noProof/>
            <w:webHidden/>
          </w:rPr>
          <w:tab/>
        </w:r>
        <w:r w:rsidR="00300925">
          <w:rPr>
            <w:noProof/>
            <w:webHidden/>
          </w:rPr>
          <w:fldChar w:fldCharType="begin"/>
        </w:r>
        <w:r w:rsidR="00300925">
          <w:rPr>
            <w:noProof/>
            <w:webHidden/>
          </w:rPr>
          <w:instrText xml:space="preserve"> PAGEREF _Toc34305204 \h </w:instrText>
        </w:r>
        <w:r w:rsidR="00300925">
          <w:rPr>
            <w:noProof/>
            <w:webHidden/>
          </w:rPr>
        </w:r>
        <w:r w:rsidR="00300925">
          <w:rPr>
            <w:noProof/>
            <w:webHidden/>
          </w:rPr>
          <w:fldChar w:fldCharType="separate"/>
        </w:r>
        <w:r w:rsidR="00300925">
          <w:rPr>
            <w:noProof/>
            <w:webHidden/>
          </w:rPr>
          <w:t>28</w:t>
        </w:r>
        <w:r w:rsidR="00300925">
          <w:rPr>
            <w:noProof/>
            <w:webHidden/>
          </w:rPr>
          <w:fldChar w:fldCharType="end"/>
        </w:r>
      </w:hyperlink>
    </w:p>
    <w:p w14:paraId="3AF215A7" w14:textId="2443F711" w:rsidR="00300925" w:rsidRDefault="002C32AD">
      <w:pPr>
        <w:pStyle w:val="22"/>
        <w:tabs>
          <w:tab w:val="left" w:pos="1320"/>
        </w:tabs>
        <w:rPr>
          <w:rFonts w:asciiTheme="minorHAnsi" w:eastAsiaTheme="minorEastAsia" w:hAnsiTheme="minorHAnsi" w:cstheme="minorBidi"/>
          <w:noProof/>
          <w:color w:val="auto"/>
          <w:sz w:val="22"/>
          <w:szCs w:val="22"/>
          <w:bdr w:val="none" w:sz="0" w:space="0" w:color="auto"/>
        </w:rPr>
      </w:pPr>
      <w:hyperlink w:anchor="_Toc34305205" w:history="1">
        <w:r w:rsidR="00300925" w:rsidRPr="003E5E3F">
          <w:rPr>
            <w:rStyle w:val="a6"/>
            <w:noProof/>
          </w:rPr>
          <w:t>4.4</w:t>
        </w:r>
        <w:r w:rsidR="003D5A35">
          <w:rPr>
            <w:rStyle w:val="a6"/>
            <w:noProof/>
          </w:rPr>
          <w:t>.</w:t>
        </w:r>
        <w:r w:rsidR="003D5A35">
          <w:rPr>
            <w:rFonts w:asciiTheme="minorHAnsi" w:eastAsiaTheme="minorEastAsia" w:hAnsiTheme="minorHAnsi" w:cstheme="minorBidi"/>
            <w:noProof/>
            <w:color w:val="auto"/>
            <w:sz w:val="22"/>
            <w:szCs w:val="22"/>
            <w:bdr w:val="none" w:sz="0" w:space="0" w:color="auto"/>
          </w:rPr>
          <w:t> </w:t>
        </w:r>
        <w:r w:rsidR="00300925" w:rsidRPr="003E5E3F">
          <w:rPr>
            <w:rStyle w:val="a6"/>
            <w:noProof/>
          </w:rPr>
          <w:t>Требования к оказанию услуг по разработке проекта локального нормативного акта по безопасности информации подсистем ИВС Росстата</w:t>
        </w:r>
        <w:r w:rsidR="00300925">
          <w:rPr>
            <w:noProof/>
            <w:webHidden/>
          </w:rPr>
          <w:tab/>
        </w:r>
        <w:r w:rsidR="00300925">
          <w:rPr>
            <w:noProof/>
            <w:webHidden/>
          </w:rPr>
          <w:fldChar w:fldCharType="begin"/>
        </w:r>
        <w:r w:rsidR="00300925">
          <w:rPr>
            <w:noProof/>
            <w:webHidden/>
          </w:rPr>
          <w:instrText xml:space="preserve"> PAGEREF _Toc34305205 \h </w:instrText>
        </w:r>
        <w:r w:rsidR="00300925">
          <w:rPr>
            <w:noProof/>
            <w:webHidden/>
          </w:rPr>
        </w:r>
        <w:r w:rsidR="00300925">
          <w:rPr>
            <w:noProof/>
            <w:webHidden/>
          </w:rPr>
          <w:fldChar w:fldCharType="separate"/>
        </w:r>
        <w:r w:rsidR="00300925">
          <w:rPr>
            <w:noProof/>
            <w:webHidden/>
          </w:rPr>
          <w:t>30</w:t>
        </w:r>
        <w:r w:rsidR="00300925">
          <w:rPr>
            <w:noProof/>
            <w:webHidden/>
          </w:rPr>
          <w:fldChar w:fldCharType="end"/>
        </w:r>
      </w:hyperlink>
    </w:p>
    <w:p w14:paraId="74356CD3" w14:textId="2300E77F" w:rsidR="00300925" w:rsidRDefault="002C32AD">
      <w:pPr>
        <w:pStyle w:val="22"/>
        <w:tabs>
          <w:tab w:val="left" w:pos="1320"/>
        </w:tabs>
        <w:rPr>
          <w:rFonts w:asciiTheme="minorHAnsi" w:eastAsiaTheme="minorEastAsia" w:hAnsiTheme="minorHAnsi" w:cstheme="minorBidi"/>
          <w:noProof/>
          <w:color w:val="auto"/>
          <w:sz w:val="22"/>
          <w:szCs w:val="22"/>
          <w:bdr w:val="none" w:sz="0" w:space="0" w:color="auto"/>
        </w:rPr>
      </w:pPr>
      <w:hyperlink w:anchor="_Toc34305206" w:history="1">
        <w:r w:rsidR="00300925" w:rsidRPr="003E5E3F">
          <w:rPr>
            <w:rStyle w:val="a6"/>
            <w:noProof/>
          </w:rPr>
          <w:t>4.5</w:t>
        </w:r>
        <w:r w:rsidR="003D5A35">
          <w:rPr>
            <w:rStyle w:val="a6"/>
            <w:noProof/>
          </w:rPr>
          <w:t>.</w:t>
        </w:r>
        <w:r w:rsidR="003D5A35">
          <w:rPr>
            <w:rFonts w:asciiTheme="minorHAnsi" w:eastAsiaTheme="minorEastAsia" w:hAnsiTheme="minorHAnsi" w:cstheme="minorBidi"/>
            <w:noProof/>
            <w:color w:val="auto"/>
            <w:sz w:val="22"/>
            <w:szCs w:val="22"/>
            <w:bdr w:val="none" w:sz="0" w:space="0" w:color="auto"/>
          </w:rPr>
          <w:t> </w:t>
        </w:r>
        <w:r w:rsidR="00300925" w:rsidRPr="003E5E3F">
          <w:rPr>
            <w:rStyle w:val="a6"/>
            <w:noProof/>
          </w:rPr>
          <w:t>Требования к оказанию услуг по внедрению средств защиты информации</w:t>
        </w:r>
        <w:r w:rsidR="00300925">
          <w:rPr>
            <w:noProof/>
            <w:webHidden/>
          </w:rPr>
          <w:tab/>
        </w:r>
        <w:r w:rsidR="00300925">
          <w:rPr>
            <w:noProof/>
            <w:webHidden/>
          </w:rPr>
          <w:fldChar w:fldCharType="begin"/>
        </w:r>
        <w:r w:rsidR="00300925">
          <w:rPr>
            <w:noProof/>
            <w:webHidden/>
          </w:rPr>
          <w:instrText xml:space="preserve"> PAGEREF _Toc34305206 \h </w:instrText>
        </w:r>
        <w:r w:rsidR="00300925">
          <w:rPr>
            <w:noProof/>
            <w:webHidden/>
          </w:rPr>
        </w:r>
        <w:r w:rsidR="00300925">
          <w:rPr>
            <w:noProof/>
            <w:webHidden/>
          </w:rPr>
          <w:fldChar w:fldCharType="separate"/>
        </w:r>
        <w:r w:rsidR="00300925">
          <w:rPr>
            <w:noProof/>
            <w:webHidden/>
          </w:rPr>
          <w:t>31</w:t>
        </w:r>
        <w:r w:rsidR="00300925">
          <w:rPr>
            <w:noProof/>
            <w:webHidden/>
          </w:rPr>
          <w:fldChar w:fldCharType="end"/>
        </w:r>
      </w:hyperlink>
    </w:p>
    <w:p w14:paraId="409CCD98" w14:textId="2E457D53" w:rsidR="00300925" w:rsidRDefault="002C32AD">
      <w:pPr>
        <w:pStyle w:val="22"/>
        <w:tabs>
          <w:tab w:val="left" w:pos="1320"/>
        </w:tabs>
        <w:rPr>
          <w:rFonts w:asciiTheme="minorHAnsi" w:eastAsiaTheme="minorEastAsia" w:hAnsiTheme="minorHAnsi" w:cstheme="minorBidi"/>
          <w:noProof/>
          <w:color w:val="auto"/>
          <w:sz w:val="22"/>
          <w:szCs w:val="22"/>
          <w:bdr w:val="none" w:sz="0" w:space="0" w:color="auto"/>
        </w:rPr>
      </w:pPr>
      <w:hyperlink w:anchor="_Toc34305207" w:history="1">
        <w:r w:rsidR="00300925" w:rsidRPr="003E5E3F">
          <w:rPr>
            <w:rStyle w:val="a6"/>
            <w:noProof/>
          </w:rPr>
          <w:t>4.6</w:t>
        </w:r>
        <w:r w:rsidR="003D5A35">
          <w:rPr>
            <w:rStyle w:val="a6"/>
            <w:noProof/>
          </w:rPr>
          <w:t>.</w:t>
        </w:r>
        <w:r w:rsidR="003D5A35">
          <w:rPr>
            <w:rFonts w:asciiTheme="minorHAnsi" w:eastAsiaTheme="minorEastAsia" w:hAnsiTheme="minorHAnsi" w:cstheme="minorBidi"/>
            <w:noProof/>
            <w:color w:val="auto"/>
            <w:sz w:val="22"/>
            <w:szCs w:val="22"/>
            <w:bdr w:val="none" w:sz="0" w:space="0" w:color="auto"/>
          </w:rPr>
          <w:t> </w:t>
        </w:r>
        <w:r w:rsidR="00300925" w:rsidRPr="003E5E3F">
          <w:rPr>
            <w:rStyle w:val="a6"/>
            <w:noProof/>
          </w:rPr>
          <w:t>Требования к оказанию услуг по организации проведения аттестационных испытаний подсистем ИВС Росстата</w:t>
        </w:r>
        <w:r w:rsidR="00300925">
          <w:rPr>
            <w:noProof/>
            <w:webHidden/>
          </w:rPr>
          <w:tab/>
        </w:r>
        <w:r w:rsidR="00300925">
          <w:rPr>
            <w:noProof/>
            <w:webHidden/>
          </w:rPr>
          <w:fldChar w:fldCharType="begin"/>
        </w:r>
        <w:r w:rsidR="00300925">
          <w:rPr>
            <w:noProof/>
            <w:webHidden/>
          </w:rPr>
          <w:instrText xml:space="preserve"> PAGEREF _Toc34305207 \h </w:instrText>
        </w:r>
        <w:r w:rsidR="00300925">
          <w:rPr>
            <w:noProof/>
            <w:webHidden/>
          </w:rPr>
        </w:r>
        <w:r w:rsidR="00300925">
          <w:rPr>
            <w:noProof/>
            <w:webHidden/>
          </w:rPr>
          <w:fldChar w:fldCharType="separate"/>
        </w:r>
        <w:r w:rsidR="00300925">
          <w:rPr>
            <w:noProof/>
            <w:webHidden/>
          </w:rPr>
          <w:t>32</w:t>
        </w:r>
        <w:r w:rsidR="00300925">
          <w:rPr>
            <w:noProof/>
            <w:webHidden/>
          </w:rPr>
          <w:fldChar w:fldCharType="end"/>
        </w:r>
      </w:hyperlink>
    </w:p>
    <w:p w14:paraId="5A880C45" w14:textId="24031988" w:rsidR="00300925" w:rsidRDefault="002C32AD">
      <w:pPr>
        <w:pStyle w:val="13"/>
        <w:tabs>
          <w:tab w:val="left" w:pos="1100"/>
        </w:tabs>
        <w:rPr>
          <w:rFonts w:asciiTheme="minorHAnsi" w:eastAsiaTheme="minorEastAsia" w:hAnsiTheme="minorHAnsi" w:cstheme="minorBidi"/>
          <w:noProof/>
          <w:color w:val="auto"/>
          <w:sz w:val="22"/>
          <w:szCs w:val="22"/>
          <w:bdr w:val="none" w:sz="0" w:space="0" w:color="auto"/>
        </w:rPr>
      </w:pPr>
      <w:hyperlink w:anchor="_Toc34305208" w:history="1">
        <w:r w:rsidR="00300925" w:rsidRPr="003E5E3F">
          <w:rPr>
            <w:rStyle w:val="a6"/>
            <w:noProof/>
          </w:rPr>
          <w:t>5</w:t>
        </w:r>
        <w:r w:rsidR="003D5A35">
          <w:rPr>
            <w:rStyle w:val="a6"/>
            <w:noProof/>
          </w:rPr>
          <w:t>.</w:t>
        </w:r>
        <w:r w:rsidR="003D5A35">
          <w:rPr>
            <w:rFonts w:asciiTheme="minorHAnsi" w:eastAsiaTheme="minorEastAsia" w:hAnsiTheme="minorHAnsi" w:cstheme="minorBidi"/>
            <w:noProof/>
            <w:color w:val="auto"/>
            <w:sz w:val="22"/>
            <w:szCs w:val="22"/>
            <w:bdr w:val="none" w:sz="0" w:space="0" w:color="auto"/>
          </w:rPr>
          <w:t> </w:t>
        </w:r>
        <w:r w:rsidR="00300925" w:rsidRPr="003E5E3F">
          <w:rPr>
            <w:rStyle w:val="a6"/>
            <w:noProof/>
          </w:rPr>
          <w:t>Порядок контроля и приемки услуг</w:t>
        </w:r>
        <w:r w:rsidR="00300925">
          <w:rPr>
            <w:noProof/>
            <w:webHidden/>
          </w:rPr>
          <w:tab/>
        </w:r>
        <w:r w:rsidR="00300925">
          <w:rPr>
            <w:noProof/>
            <w:webHidden/>
          </w:rPr>
          <w:fldChar w:fldCharType="begin"/>
        </w:r>
        <w:r w:rsidR="00300925">
          <w:rPr>
            <w:noProof/>
            <w:webHidden/>
          </w:rPr>
          <w:instrText xml:space="preserve"> PAGEREF _Toc34305208 \h </w:instrText>
        </w:r>
        <w:r w:rsidR="00300925">
          <w:rPr>
            <w:noProof/>
            <w:webHidden/>
          </w:rPr>
        </w:r>
        <w:r w:rsidR="00300925">
          <w:rPr>
            <w:noProof/>
            <w:webHidden/>
          </w:rPr>
          <w:fldChar w:fldCharType="separate"/>
        </w:r>
        <w:r w:rsidR="00300925">
          <w:rPr>
            <w:noProof/>
            <w:webHidden/>
          </w:rPr>
          <w:t>34</w:t>
        </w:r>
        <w:r w:rsidR="00300925">
          <w:rPr>
            <w:noProof/>
            <w:webHidden/>
          </w:rPr>
          <w:fldChar w:fldCharType="end"/>
        </w:r>
      </w:hyperlink>
    </w:p>
    <w:p w14:paraId="304B9AEB" w14:textId="4FD33106" w:rsidR="00300925" w:rsidRDefault="002C32AD">
      <w:pPr>
        <w:pStyle w:val="22"/>
        <w:tabs>
          <w:tab w:val="left" w:pos="1320"/>
        </w:tabs>
        <w:rPr>
          <w:rFonts w:asciiTheme="minorHAnsi" w:eastAsiaTheme="minorEastAsia" w:hAnsiTheme="minorHAnsi" w:cstheme="minorBidi"/>
          <w:noProof/>
          <w:color w:val="auto"/>
          <w:sz w:val="22"/>
          <w:szCs w:val="22"/>
          <w:bdr w:val="none" w:sz="0" w:space="0" w:color="auto"/>
        </w:rPr>
      </w:pPr>
      <w:hyperlink w:anchor="_Toc34305209" w:history="1">
        <w:r w:rsidR="00300925" w:rsidRPr="003E5E3F">
          <w:rPr>
            <w:rStyle w:val="a6"/>
            <w:noProof/>
          </w:rPr>
          <w:t>5.1</w:t>
        </w:r>
        <w:r w:rsidR="003D5A35">
          <w:rPr>
            <w:rStyle w:val="a6"/>
            <w:noProof/>
          </w:rPr>
          <w:t>.</w:t>
        </w:r>
        <w:r w:rsidR="003D5A35">
          <w:rPr>
            <w:rFonts w:asciiTheme="minorHAnsi" w:eastAsiaTheme="minorEastAsia" w:hAnsiTheme="minorHAnsi" w:cstheme="minorBidi"/>
            <w:noProof/>
            <w:color w:val="auto"/>
            <w:sz w:val="22"/>
            <w:szCs w:val="22"/>
            <w:bdr w:val="none" w:sz="0" w:space="0" w:color="auto"/>
          </w:rPr>
          <w:t> </w:t>
        </w:r>
        <w:r w:rsidR="00300925" w:rsidRPr="003E5E3F">
          <w:rPr>
            <w:rStyle w:val="a6"/>
            <w:noProof/>
          </w:rPr>
          <w:t>Порядок предоставления результатов выполненных работ</w:t>
        </w:r>
        <w:r w:rsidR="00300925">
          <w:rPr>
            <w:noProof/>
            <w:webHidden/>
          </w:rPr>
          <w:tab/>
        </w:r>
        <w:r w:rsidR="00300925">
          <w:rPr>
            <w:noProof/>
            <w:webHidden/>
          </w:rPr>
          <w:fldChar w:fldCharType="begin"/>
        </w:r>
        <w:r w:rsidR="00300925">
          <w:rPr>
            <w:noProof/>
            <w:webHidden/>
          </w:rPr>
          <w:instrText xml:space="preserve"> PAGEREF _Toc34305209 \h </w:instrText>
        </w:r>
        <w:r w:rsidR="00300925">
          <w:rPr>
            <w:noProof/>
            <w:webHidden/>
          </w:rPr>
        </w:r>
        <w:r w:rsidR="00300925">
          <w:rPr>
            <w:noProof/>
            <w:webHidden/>
          </w:rPr>
          <w:fldChar w:fldCharType="separate"/>
        </w:r>
        <w:r w:rsidR="00300925">
          <w:rPr>
            <w:noProof/>
            <w:webHidden/>
          </w:rPr>
          <w:t>34</w:t>
        </w:r>
        <w:r w:rsidR="00300925">
          <w:rPr>
            <w:noProof/>
            <w:webHidden/>
          </w:rPr>
          <w:fldChar w:fldCharType="end"/>
        </w:r>
      </w:hyperlink>
    </w:p>
    <w:p w14:paraId="5F82F9C4" w14:textId="52FB0443" w:rsidR="00300925" w:rsidRDefault="002C32AD">
      <w:pPr>
        <w:pStyle w:val="22"/>
        <w:tabs>
          <w:tab w:val="left" w:pos="1320"/>
        </w:tabs>
        <w:rPr>
          <w:rFonts w:asciiTheme="minorHAnsi" w:eastAsiaTheme="minorEastAsia" w:hAnsiTheme="minorHAnsi" w:cstheme="minorBidi"/>
          <w:noProof/>
          <w:color w:val="auto"/>
          <w:sz w:val="22"/>
          <w:szCs w:val="22"/>
          <w:bdr w:val="none" w:sz="0" w:space="0" w:color="auto"/>
        </w:rPr>
      </w:pPr>
      <w:hyperlink w:anchor="_Toc34305210" w:history="1">
        <w:r w:rsidR="00300925" w:rsidRPr="003E5E3F">
          <w:rPr>
            <w:rStyle w:val="a6"/>
            <w:noProof/>
          </w:rPr>
          <w:t>5.2</w:t>
        </w:r>
        <w:r w:rsidR="003D5A35">
          <w:rPr>
            <w:rStyle w:val="a6"/>
            <w:noProof/>
          </w:rPr>
          <w:t>.</w:t>
        </w:r>
        <w:r w:rsidR="003D5A35">
          <w:rPr>
            <w:rFonts w:asciiTheme="minorHAnsi" w:eastAsiaTheme="minorEastAsia" w:hAnsiTheme="minorHAnsi" w:cstheme="minorBidi"/>
            <w:noProof/>
            <w:color w:val="auto"/>
            <w:sz w:val="22"/>
            <w:szCs w:val="22"/>
            <w:bdr w:val="none" w:sz="0" w:space="0" w:color="auto"/>
          </w:rPr>
          <w:t> </w:t>
        </w:r>
        <w:r w:rsidR="00300925" w:rsidRPr="003E5E3F">
          <w:rPr>
            <w:rStyle w:val="a6"/>
            <w:noProof/>
          </w:rPr>
          <w:t>Виды испытаний</w:t>
        </w:r>
        <w:r w:rsidR="00300925">
          <w:rPr>
            <w:noProof/>
            <w:webHidden/>
          </w:rPr>
          <w:tab/>
        </w:r>
        <w:r w:rsidR="00300925">
          <w:rPr>
            <w:noProof/>
            <w:webHidden/>
          </w:rPr>
          <w:fldChar w:fldCharType="begin"/>
        </w:r>
        <w:r w:rsidR="00300925">
          <w:rPr>
            <w:noProof/>
            <w:webHidden/>
          </w:rPr>
          <w:instrText xml:space="preserve"> PAGEREF _Toc34305210 \h </w:instrText>
        </w:r>
        <w:r w:rsidR="00300925">
          <w:rPr>
            <w:noProof/>
            <w:webHidden/>
          </w:rPr>
        </w:r>
        <w:r w:rsidR="00300925">
          <w:rPr>
            <w:noProof/>
            <w:webHidden/>
          </w:rPr>
          <w:fldChar w:fldCharType="separate"/>
        </w:r>
        <w:r w:rsidR="00300925">
          <w:rPr>
            <w:noProof/>
            <w:webHidden/>
          </w:rPr>
          <w:t>34</w:t>
        </w:r>
        <w:r w:rsidR="00300925">
          <w:rPr>
            <w:noProof/>
            <w:webHidden/>
          </w:rPr>
          <w:fldChar w:fldCharType="end"/>
        </w:r>
      </w:hyperlink>
    </w:p>
    <w:p w14:paraId="3EB4D096" w14:textId="73AED749" w:rsidR="00300925" w:rsidRDefault="002C32AD" w:rsidP="003D5A35">
      <w:pPr>
        <w:pStyle w:val="22"/>
        <w:tabs>
          <w:tab w:val="left" w:pos="1320"/>
        </w:tabs>
        <w:jc w:val="both"/>
        <w:rPr>
          <w:rFonts w:asciiTheme="minorHAnsi" w:eastAsiaTheme="minorEastAsia" w:hAnsiTheme="minorHAnsi" w:cstheme="minorBidi"/>
          <w:noProof/>
          <w:color w:val="auto"/>
          <w:sz w:val="22"/>
          <w:szCs w:val="22"/>
          <w:bdr w:val="none" w:sz="0" w:space="0" w:color="auto"/>
        </w:rPr>
      </w:pPr>
      <w:hyperlink w:anchor="_Toc34305211" w:history="1">
        <w:r w:rsidR="00300925" w:rsidRPr="003E5E3F">
          <w:rPr>
            <w:rStyle w:val="a6"/>
            <w:noProof/>
          </w:rPr>
          <w:t>5.3</w:t>
        </w:r>
        <w:r w:rsidR="003D5A35">
          <w:rPr>
            <w:rStyle w:val="a6"/>
            <w:noProof/>
          </w:rPr>
          <w:t>.</w:t>
        </w:r>
        <w:r w:rsidR="003D5A35">
          <w:rPr>
            <w:rFonts w:asciiTheme="minorHAnsi" w:eastAsiaTheme="minorEastAsia" w:hAnsiTheme="minorHAnsi" w:cstheme="minorBidi"/>
            <w:noProof/>
            <w:color w:val="auto"/>
            <w:sz w:val="22"/>
            <w:szCs w:val="22"/>
            <w:bdr w:val="none" w:sz="0" w:space="0" w:color="auto"/>
          </w:rPr>
          <w:t> </w:t>
        </w:r>
        <w:r w:rsidR="00300925" w:rsidRPr="003E5E3F">
          <w:rPr>
            <w:rStyle w:val="a6"/>
            <w:noProof/>
          </w:rPr>
          <w:t>Требования к проведению предварительных испытаний, опытной эксплуатации и приемочных испытаний</w:t>
        </w:r>
        <w:r w:rsidR="00300925">
          <w:rPr>
            <w:noProof/>
            <w:webHidden/>
          </w:rPr>
          <w:tab/>
        </w:r>
        <w:r w:rsidR="00300925">
          <w:rPr>
            <w:noProof/>
            <w:webHidden/>
          </w:rPr>
          <w:fldChar w:fldCharType="begin"/>
        </w:r>
        <w:r w:rsidR="00300925">
          <w:rPr>
            <w:noProof/>
            <w:webHidden/>
          </w:rPr>
          <w:instrText xml:space="preserve"> PAGEREF _Toc34305211 \h </w:instrText>
        </w:r>
        <w:r w:rsidR="00300925">
          <w:rPr>
            <w:noProof/>
            <w:webHidden/>
          </w:rPr>
        </w:r>
        <w:r w:rsidR="00300925">
          <w:rPr>
            <w:noProof/>
            <w:webHidden/>
          </w:rPr>
          <w:fldChar w:fldCharType="separate"/>
        </w:r>
        <w:r w:rsidR="00300925">
          <w:rPr>
            <w:noProof/>
            <w:webHidden/>
          </w:rPr>
          <w:t>35</w:t>
        </w:r>
        <w:r w:rsidR="00300925">
          <w:rPr>
            <w:noProof/>
            <w:webHidden/>
          </w:rPr>
          <w:fldChar w:fldCharType="end"/>
        </w:r>
      </w:hyperlink>
    </w:p>
    <w:p w14:paraId="39B2D20D" w14:textId="0AC9BAAA" w:rsidR="00300925" w:rsidRDefault="002C32AD">
      <w:pPr>
        <w:pStyle w:val="22"/>
        <w:tabs>
          <w:tab w:val="left" w:pos="1320"/>
        </w:tabs>
        <w:rPr>
          <w:rFonts w:asciiTheme="minorHAnsi" w:eastAsiaTheme="minorEastAsia" w:hAnsiTheme="minorHAnsi" w:cstheme="minorBidi"/>
          <w:noProof/>
          <w:color w:val="auto"/>
          <w:sz w:val="22"/>
          <w:szCs w:val="22"/>
          <w:bdr w:val="none" w:sz="0" w:space="0" w:color="auto"/>
        </w:rPr>
      </w:pPr>
      <w:hyperlink w:anchor="_Toc34305212" w:history="1">
        <w:r w:rsidR="00300925" w:rsidRPr="003E5E3F">
          <w:rPr>
            <w:rStyle w:val="a6"/>
            <w:noProof/>
          </w:rPr>
          <w:t>5.4</w:t>
        </w:r>
        <w:r w:rsidR="003D5A35">
          <w:rPr>
            <w:rStyle w:val="a6"/>
            <w:noProof/>
          </w:rPr>
          <w:t>.</w:t>
        </w:r>
        <w:r w:rsidR="003D5A35">
          <w:rPr>
            <w:rFonts w:asciiTheme="minorHAnsi" w:eastAsiaTheme="minorEastAsia" w:hAnsiTheme="minorHAnsi" w:cstheme="minorBidi"/>
            <w:noProof/>
            <w:color w:val="auto"/>
            <w:sz w:val="22"/>
            <w:szCs w:val="22"/>
            <w:bdr w:val="none" w:sz="0" w:space="0" w:color="auto"/>
          </w:rPr>
          <w:t> </w:t>
        </w:r>
        <w:r w:rsidR="00300925" w:rsidRPr="003E5E3F">
          <w:rPr>
            <w:rStyle w:val="a6"/>
            <w:noProof/>
          </w:rPr>
          <w:t>Требования к проведению аттестационных испытаний</w:t>
        </w:r>
        <w:r w:rsidR="00300925">
          <w:rPr>
            <w:noProof/>
            <w:webHidden/>
          </w:rPr>
          <w:tab/>
        </w:r>
        <w:r w:rsidR="00300925">
          <w:rPr>
            <w:noProof/>
            <w:webHidden/>
          </w:rPr>
          <w:fldChar w:fldCharType="begin"/>
        </w:r>
        <w:r w:rsidR="00300925">
          <w:rPr>
            <w:noProof/>
            <w:webHidden/>
          </w:rPr>
          <w:instrText xml:space="preserve"> PAGEREF _Toc34305212 \h </w:instrText>
        </w:r>
        <w:r w:rsidR="00300925">
          <w:rPr>
            <w:noProof/>
            <w:webHidden/>
          </w:rPr>
        </w:r>
        <w:r w:rsidR="00300925">
          <w:rPr>
            <w:noProof/>
            <w:webHidden/>
          </w:rPr>
          <w:fldChar w:fldCharType="separate"/>
        </w:r>
        <w:r w:rsidR="00300925">
          <w:rPr>
            <w:noProof/>
            <w:webHidden/>
          </w:rPr>
          <w:t>36</w:t>
        </w:r>
        <w:r w:rsidR="00300925">
          <w:rPr>
            <w:noProof/>
            <w:webHidden/>
          </w:rPr>
          <w:fldChar w:fldCharType="end"/>
        </w:r>
      </w:hyperlink>
    </w:p>
    <w:p w14:paraId="1C31021C" w14:textId="5295ED18" w:rsidR="00300925" w:rsidRDefault="002C32AD">
      <w:pPr>
        <w:pStyle w:val="13"/>
        <w:tabs>
          <w:tab w:val="left" w:pos="1100"/>
        </w:tabs>
        <w:rPr>
          <w:rFonts w:asciiTheme="minorHAnsi" w:eastAsiaTheme="minorEastAsia" w:hAnsiTheme="minorHAnsi" w:cstheme="minorBidi"/>
          <w:noProof/>
          <w:color w:val="auto"/>
          <w:sz w:val="22"/>
          <w:szCs w:val="22"/>
          <w:bdr w:val="none" w:sz="0" w:space="0" w:color="auto"/>
        </w:rPr>
      </w:pPr>
      <w:hyperlink w:anchor="_Toc34305213" w:history="1">
        <w:r w:rsidR="00300925" w:rsidRPr="003E5E3F">
          <w:rPr>
            <w:rStyle w:val="a6"/>
            <w:noProof/>
          </w:rPr>
          <w:t>6</w:t>
        </w:r>
        <w:r w:rsidR="003D5A35">
          <w:rPr>
            <w:rStyle w:val="a6"/>
            <w:noProof/>
          </w:rPr>
          <w:t>.</w:t>
        </w:r>
        <w:r w:rsidR="003D5A35">
          <w:rPr>
            <w:rFonts w:asciiTheme="minorHAnsi" w:eastAsiaTheme="minorEastAsia" w:hAnsiTheme="minorHAnsi" w:cstheme="minorBidi"/>
            <w:noProof/>
            <w:color w:val="auto"/>
            <w:sz w:val="22"/>
            <w:szCs w:val="22"/>
            <w:bdr w:val="none" w:sz="0" w:space="0" w:color="auto"/>
          </w:rPr>
          <w:t> </w:t>
        </w:r>
        <w:r w:rsidR="00300925" w:rsidRPr="003E5E3F">
          <w:rPr>
            <w:rStyle w:val="a6"/>
            <w:noProof/>
          </w:rPr>
          <w:t>Гарантийные обязательства</w:t>
        </w:r>
        <w:r w:rsidR="00300925">
          <w:rPr>
            <w:noProof/>
            <w:webHidden/>
          </w:rPr>
          <w:tab/>
        </w:r>
        <w:r w:rsidR="00300925">
          <w:rPr>
            <w:noProof/>
            <w:webHidden/>
          </w:rPr>
          <w:fldChar w:fldCharType="begin"/>
        </w:r>
        <w:r w:rsidR="00300925">
          <w:rPr>
            <w:noProof/>
            <w:webHidden/>
          </w:rPr>
          <w:instrText xml:space="preserve"> PAGEREF _Toc34305213 \h </w:instrText>
        </w:r>
        <w:r w:rsidR="00300925">
          <w:rPr>
            <w:noProof/>
            <w:webHidden/>
          </w:rPr>
        </w:r>
        <w:r w:rsidR="00300925">
          <w:rPr>
            <w:noProof/>
            <w:webHidden/>
          </w:rPr>
          <w:fldChar w:fldCharType="separate"/>
        </w:r>
        <w:r w:rsidR="00300925">
          <w:rPr>
            <w:noProof/>
            <w:webHidden/>
          </w:rPr>
          <w:t>37</w:t>
        </w:r>
        <w:r w:rsidR="00300925">
          <w:rPr>
            <w:noProof/>
            <w:webHidden/>
          </w:rPr>
          <w:fldChar w:fldCharType="end"/>
        </w:r>
      </w:hyperlink>
    </w:p>
    <w:p w14:paraId="1F2AA74B" w14:textId="3B67423E" w:rsidR="00300925" w:rsidRDefault="002C32AD">
      <w:pPr>
        <w:pStyle w:val="13"/>
        <w:tabs>
          <w:tab w:val="left" w:pos="1100"/>
        </w:tabs>
        <w:rPr>
          <w:rFonts w:asciiTheme="minorHAnsi" w:eastAsiaTheme="minorEastAsia" w:hAnsiTheme="minorHAnsi" w:cstheme="minorBidi"/>
          <w:noProof/>
          <w:color w:val="auto"/>
          <w:sz w:val="22"/>
          <w:szCs w:val="22"/>
          <w:bdr w:val="none" w:sz="0" w:space="0" w:color="auto"/>
        </w:rPr>
      </w:pPr>
      <w:hyperlink w:anchor="_Toc34305214" w:history="1">
        <w:r w:rsidR="00300925" w:rsidRPr="003E5E3F">
          <w:rPr>
            <w:rStyle w:val="a6"/>
            <w:noProof/>
          </w:rPr>
          <w:t>7</w:t>
        </w:r>
        <w:r w:rsidR="003D5A35">
          <w:rPr>
            <w:rStyle w:val="a6"/>
            <w:noProof/>
          </w:rPr>
          <w:t>.</w:t>
        </w:r>
        <w:r w:rsidR="003D5A35">
          <w:rPr>
            <w:rFonts w:asciiTheme="minorHAnsi" w:eastAsiaTheme="minorEastAsia" w:hAnsiTheme="minorHAnsi" w:cstheme="minorBidi"/>
            <w:noProof/>
            <w:color w:val="auto"/>
            <w:sz w:val="22"/>
            <w:szCs w:val="22"/>
            <w:bdr w:val="none" w:sz="0" w:space="0" w:color="auto"/>
          </w:rPr>
          <w:t> </w:t>
        </w:r>
        <w:r w:rsidR="00300925" w:rsidRPr="003E5E3F">
          <w:rPr>
            <w:rStyle w:val="a6"/>
            <w:noProof/>
          </w:rPr>
          <w:t>Требование о наличии лицензий у Исполнителя</w:t>
        </w:r>
        <w:r w:rsidR="00300925">
          <w:rPr>
            <w:noProof/>
            <w:webHidden/>
          </w:rPr>
          <w:tab/>
        </w:r>
        <w:r w:rsidR="00300925">
          <w:rPr>
            <w:noProof/>
            <w:webHidden/>
          </w:rPr>
          <w:fldChar w:fldCharType="begin"/>
        </w:r>
        <w:r w:rsidR="00300925">
          <w:rPr>
            <w:noProof/>
            <w:webHidden/>
          </w:rPr>
          <w:instrText xml:space="preserve"> PAGEREF _Toc34305214 \h </w:instrText>
        </w:r>
        <w:r w:rsidR="00300925">
          <w:rPr>
            <w:noProof/>
            <w:webHidden/>
          </w:rPr>
        </w:r>
        <w:r w:rsidR="00300925">
          <w:rPr>
            <w:noProof/>
            <w:webHidden/>
          </w:rPr>
          <w:fldChar w:fldCharType="separate"/>
        </w:r>
        <w:r w:rsidR="00300925">
          <w:rPr>
            <w:noProof/>
            <w:webHidden/>
          </w:rPr>
          <w:t>38</w:t>
        </w:r>
        <w:r w:rsidR="00300925">
          <w:rPr>
            <w:noProof/>
            <w:webHidden/>
          </w:rPr>
          <w:fldChar w:fldCharType="end"/>
        </w:r>
      </w:hyperlink>
    </w:p>
    <w:p w14:paraId="4260A7C9" w14:textId="5944E7B7" w:rsidR="00300925" w:rsidRDefault="002C32AD">
      <w:pPr>
        <w:pStyle w:val="13"/>
        <w:tabs>
          <w:tab w:val="left" w:pos="1100"/>
        </w:tabs>
        <w:rPr>
          <w:rFonts w:asciiTheme="minorHAnsi" w:eastAsiaTheme="minorEastAsia" w:hAnsiTheme="minorHAnsi" w:cstheme="minorBidi"/>
          <w:noProof/>
          <w:color w:val="auto"/>
          <w:sz w:val="22"/>
          <w:szCs w:val="22"/>
          <w:bdr w:val="none" w:sz="0" w:space="0" w:color="auto"/>
        </w:rPr>
      </w:pPr>
      <w:hyperlink w:anchor="_Toc34305215" w:history="1">
        <w:r w:rsidR="00300925" w:rsidRPr="003E5E3F">
          <w:rPr>
            <w:rStyle w:val="a6"/>
            <w:noProof/>
          </w:rPr>
          <w:t>8</w:t>
        </w:r>
        <w:r w:rsidR="003D5A35">
          <w:rPr>
            <w:rStyle w:val="a6"/>
            <w:noProof/>
          </w:rPr>
          <w:t>.</w:t>
        </w:r>
        <w:r w:rsidR="003D5A35">
          <w:rPr>
            <w:rFonts w:asciiTheme="minorHAnsi" w:eastAsiaTheme="minorEastAsia" w:hAnsiTheme="minorHAnsi" w:cstheme="minorBidi"/>
            <w:noProof/>
            <w:color w:val="auto"/>
            <w:sz w:val="22"/>
            <w:szCs w:val="22"/>
            <w:bdr w:val="none" w:sz="0" w:space="0" w:color="auto"/>
          </w:rPr>
          <w:t> </w:t>
        </w:r>
        <w:r w:rsidR="00300925" w:rsidRPr="003E5E3F">
          <w:rPr>
            <w:rStyle w:val="a6"/>
            <w:noProof/>
          </w:rPr>
          <w:t>Требования к документированию</w:t>
        </w:r>
        <w:r w:rsidR="00300925">
          <w:rPr>
            <w:noProof/>
            <w:webHidden/>
          </w:rPr>
          <w:tab/>
        </w:r>
        <w:r w:rsidR="00300925">
          <w:rPr>
            <w:noProof/>
            <w:webHidden/>
          </w:rPr>
          <w:fldChar w:fldCharType="begin"/>
        </w:r>
        <w:r w:rsidR="00300925">
          <w:rPr>
            <w:noProof/>
            <w:webHidden/>
          </w:rPr>
          <w:instrText xml:space="preserve"> PAGEREF _Toc34305215 \h </w:instrText>
        </w:r>
        <w:r w:rsidR="00300925">
          <w:rPr>
            <w:noProof/>
            <w:webHidden/>
          </w:rPr>
        </w:r>
        <w:r w:rsidR="00300925">
          <w:rPr>
            <w:noProof/>
            <w:webHidden/>
          </w:rPr>
          <w:fldChar w:fldCharType="separate"/>
        </w:r>
        <w:r w:rsidR="00300925">
          <w:rPr>
            <w:noProof/>
            <w:webHidden/>
          </w:rPr>
          <w:t>39</w:t>
        </w:r>
        <w:r w:rsidR="00300925">
          <w:rPr>
            <w:noProof/>
            <w:webHidden/>
          </w:rPr>
          <w:fldChar w:fldCharType="end"/>
        </w:r>
      </w:hyperlink>
    </w:p>
    <w:p w14:paraId="1111A510" w14:textId="3EEC463C" w:rsidR="00300925" w:rsidRDefault="002C32AD">
      <w:pPr>
        <w:pStyle w:val="13"/>
        <w:tabs>
          <w:tab w:val="left" w:pos="1100"/>
        </w:tabs>
        <w:rPr>
          <w:rFonts w:asciiTheme="minorHAnsi" w:eastAsiaTheme="minorEastAsia" w:hAnsiTheme="minorHAnsi" w:cstheme="minorBidi"/>
          <w:noProof/>
          <w:color w:val="auto"/>
          <w:sz w:val="22"/>
          <w:szCs w:val="22"/>
          <w:bdr w:val="none" w:sz="0" w:space="0" w:color="auto"/>
        </w:rPr>
      </w:pPr>
      <w:hyperlink w:anchor="_Toc34305216" w:history="1">
        <w:r w:rsidR="00300925" w:rsidRPr="003E5E3F">
          <w:rPr>
            <w:rStyle w:val="a6"/>
            <w:noProof/>
          </w:rPr>
          <w:t>9</w:t>
        </w:r>
        <w:r w:rsidR="003D5A35">
          <w:rPr>
            <w:rStyle w:val="a6"/>
            <w:noProof/>
          </w:rPr>
          <w:t>.</w:t>
        </w:r>
        <w:r w:rsidR="003D5A35">
          <w:rPr>
            <w:rFonts w:asciiTheme="minorHAnsi" w:eastAsiaTheme="minorEastAsia" w:hAnsiTheme="minorHAnsi" w:cstheme="minorBidi"/>
            <w:noProof/>
            <w:color w:val="auto"/>
            <w:sz w:val="22"/>
            <w:szCs w:val="22"/>
            <w:bdr w:val="none" w:sz="0" w:space="0" w:color="auto"/>
          </w:rPr>
          <w:t> </w:t>
        </w:r>
        <w:r w:rsidR="000273C3">
          <w:rPr>
            <w:rStyle w:val="a6"/>
            <w:noProof/>
          </w:rPr>
          <w:t>Перечень материалов, передаваемых Заказчику</w:t>
        </w:r>
        <w:r w:rsidR="00300925">
          <w:rPr>
            <w:noProof/>
            <w:webHidden/>
          </w:rPr>
          <w:tab/>
        </w:r>
        <w:r w:rsidR="00300925">
          <w:rPr>
            <w:noProof/>
            <w:webHidden/>
          </w:rPr>
          <w:fldChar w:fldCharType="begin"/>
        </w:r>
        <w:r w:rsidR="00300925">
          <w:rPr>
            <w:noProof/>
            <w:webHidden/>
          </w:rPr>
          <w:instrText xml:space="preserve"> PAGEREF _Toc34305216 \h </w:instrText>
        </w:r>
        <w:r w:rsidR="00300925">
          <w:rPr>
            <w:noProof/>
            <w:webHidden/>
          </w:rPr>
        </w:r>
        <w:r w:rsidR="00300925">
          <w:rPr>
            <w:noProof/>
            <w:webHidden/>
          </w:rPr>
          <w:fldChar w:fldCharType="separate"/>
        </w:r>
        <w:r w:rsidR="00300925">
          <w:rPr>
            <w:noProof/>
            <w:webHidden/>
          </w:rPr>
          <w:t>40</w:t>
        </w:r>
        <w:r w:rsidR="00300925">
          <w:rPr>
            <w:noProof/>
            <w:webHidden/>
          </w:rPr>
          <w:fldChar w:fldCharType="end"/>
        </w:r>
      </w:hyperlink>
    </w:p>
    <w:p w14:paraId="2805715E" w14:textId="69461D8C" w:rsidR="006116F9" w:rsidRDefault="00F81D44" w:rsidP="00E3193F">
      <w:pPr>
        <w:pStyle w:val="11"/>
        <w:spacing w:before="120" w:after="120" w:line="240" w:lineRule="auto"/>
        <w:ind w:firstLine="0"/>
        <w:rPr>
          <w:rFonts w:eastAsia="Arial Unicode MS"/>
          <w:lang w:val="en-US"/>
        </w:rPr>
      </w:pPr>
      <w:r w:rsidRPr="00C553F7">
        <w:rPr>
          <w:color w:val="auto"/>
        </w:rPr>
        <w:lastRenderedPageBreak/>
        <w:fldChar w:fldCharType="end"/>
      </w:r>
      <w:r w:rsidR="0043253D" w:rsidRPr="00C553F7">
        <w:rPr>
          <w:rFonts w:eastAsia="Arial Unicode MS"/>
        </w:rPr>
        <w:t xml:space="preserve"> </w:t>
      </w:r>
      <w:bookmarkStart w:id="3" w:name="_Toc34305190"/>
      <w:r w:rsidR="00B35136" w:rsidRPr="00C553F7">
        <w:rPr>
          <w:rFonts w:eastAsia="Arial Unicode MS"/>
        </w:rPr>
        <w:t>Общие сведения</w:t>
      </w:r>
      <w:bookmarkEnd w:id="3"/>
    </w:p>
    <w:p w14:paraId="68EB503A" w14:textId="1F0EBF74" w:rsidR="00342E7B" w:rsidRPr="00342E7B" w:rsidRDefault="00342E7B" w:rsidP="00342E7B">
      <w:pPr>
        <w:pStyle w:val="2"/>
      </w:pPr>
      <w:r w:rsidRPr="00342E7B">
        <w:t xml:space="preserve"> </w:t>
      </w:r>
      <w:bookmarkStart w:id="4" w:name="_Toc34305191"/>
      <w:r w:rsidRPr="00342E7B">
        <w:t>Основание для выполнения</w:t>
      </w:r>
      <w:bookmarkEnd w:id="4"/>
    </w:p>
    <w:p w14:paraId="2671ADA5" w14:textId="6A0BE343" w:rsidR="00342E7B" w:rsidRPr="00342E7B" w:rsidRDefault="00342E7B" w:rsidP="00342E7B">
      <w:r w:rsidRPr="00342E7B">
        <w:t xml:space="preserve">Федеральный закон от 27 июля 2006 г. № 149-ФЗ «Об информации, информационных технологиях и о защите информации», Федеральный закон </w:t>
      </w:r>
      <w:r w:rsidR="003D5A35">
        <w:br/>
      </w:r>
      <w:r w:rsidRPr="00342E7B">
        <w:t xml:space="preserve">от 5 апреля 2013 г. № 44-ФЗ «О контрактной системе в сфере закупок товаров, работ, услуг для обеспечения государственных и муниципальных нужд» </w:t>
      </w:r>
      <w:r w:rsidR="003D5A35">
        <w:br/>
      </w:r>
      <w:r w:rsidRPr="00342E7B">
        <w:t xml:space="preserve">(в редакции Федерального закона от 29 июня 2015 г. № 188-ФЗ «О внесении изменений в Федеральный закон «Об информации, информационных технологиях и о защите информации» и статью 14 Федерального закона </w:t>
      </w:r>
      <w:r w:rsidR="003D5A35">
        <w:br/>
      </w:r>
      <w:r w:rsidRPr="00342E7B">
        <w:t xml:space="preserve">«О контрактной системе в сфере закупок товаров, работ, услуг для обеспечения государственных и муниципальных нужд», постановление Правительства Российской Федерации от 26 сентября 2016 г. № 968 «Об ограничениях </w:t>
      </w:r>
      <w:r w:rsidR="003D5A35">
        <w:br/>
      </w:r>
      <w:r w:rsidRPr="00342E7B">
        <w:t xml:space="preserve">и условиях допуска отдельных видов радиоэлектронной продукции, происходящих из иностранных государств, для целей осуществления закупок для обеспечения государственных и муниципальных нужд», Требования </w:t>
      </w:r>
      <w:r w:rsidR="003D5A35">
        <w:br/>
      </w:r>
      <w:r w:rsidRPr="00342E7B">
        <w:t xml:space="preserve">к порядку создания, развития, ввода в эксплуатацию, эксплуатации и вывода </w:t>
      </w:r>
      <w:r w:rsidR="003D5A35">
        <w:br/>
      </w:r>
      <w:r w:rsidRPr="00342E7B">
        <w:t>из эксплуатации государственных информационных систем и дальнейшего хранения содержащейся в их базах данных информации, утвержденны</w:t>
      </w:r>
      <w:r w:rsidR="006F5F57">
        <w:t>е</w:t>
      </w:r>
      <w:r w:rsidRPr="00342E7B">
        <w:t xml:space="preserve"> постановлением Правительства Российской Феде</w:t>
      </w:r>
      <w:r w:rsidR="003D5A35">
        <w:t xml:space="preserve">рации от 6 июля </w:t>
      </w:r>
      <w:r w:rsidRPr="00342E7B">
        <w:t>2015</w:t>
      </w:r>
      <w:r w:rsidR="003D5A35">
        <w:t> г.</w:t>
      </w:r>
      <w:r w:rsidR="003D5A35">
        <w:br/>
      </w:r>
      <w:r w:rsidRPr="00342E7B">
        <w:t>№ 676, Приказ ФСТЭК России от 11 февраля 2013 г. № 17 «Об утверждении Требований о защите информации, не составляющей государственную тайну, содержащейся в государственных информационных системах».</w:t>
      </w:r>
    </w:p>
    <w:p w14:paraId="71902445" w14:textId="3A7E18DE" w:rsidR="00342E7B" w:rsidRPr="00342E7B" w:rsidRDefault="00342E7B" w:rsidP="00342E7B">
      <w:r w:rsidRPr="00342E7B">
        <w:t xml:space="preserve">Статья 33 (п.1) Федерального закона от 5 апреля 2013 г. № 44-ФЗ </w:t>
      </w:r>
      <w:r w:rsidR="003D5A35">
        <w:br/>
      </w:r>
      <w:r w:rsidRPr="00342E7B">
        <w:t xml:space="preserve">«О контрактной системе в сфере закупок товаров, работ, услуг для обеспечения государственных и муниципальных нужд» согласно которой «Допускается использование в описании объекта закупки указания на товарный знак </w:t>
      </w:r>
      <w:r w:rsidR="003D5A35">
        <w:br/>
      </w:r>
      <w:r w:rsidRPr="00342E7B">
        <w:t xml:space="preserve">при условии сопровождения такого указания словами "или эквивалент" либо при условии несовместимости товаров, на которых размещаются другие товарные знаки, и необходимости обеспечения взаимодействия таких товаров </w:t>
      </w:r>
      <w:r w:rsidR="003D5A35">
        <w:br/>
      </w:r>
      <w:r w:rsidRPr="00342E7B">
        <w:t>с товарами, используемыми заказчиком, либо при условии закупок запасных частей и расходных материалов к машинам и оборудованию, используемым заказчиком, в соответствии с технической документацией на указанные машины и оборудование».</w:t>
      </w:r>
    </w:p>
    <w:p w14:paraId="73DAE4A2" w14:textId="77777777" w:rsidR="006116F9" w:rsidRPr="00C553F7" w:rsidRDefault="0043253D" w:rsidP="008B726C">
      <w:pPr>
        <w:pStyle w:val="2"/>
      </w:pPr>
      <w:r w:rsidRPr="00C553F7">
        <w:lastRenderedPageBreak/>
        <w:t xml:space="preserve"> </w:t>
      </w:r>
      <w:bookmarkStart w:id="5" w:name="_Toc34305192"/>
      <w:r w:rsidR="00B35136" w:rsidRPr="00C553F7">
        <w:t>Наименование услуг</w:t>
      </w:r>
      <w:bookmarkEnd w:id="5"/>
    </w:p>
    <w:p w14:paraId="2F82119D" w14:textId="77777777" w:rsidR="006116F9" w:rsidRPr="00676975" w:rsidRDefault="00B35136" w:rsidP="000168AD">
      <w:pPr>
        <w:rPr>
          <w:rFonts w:cs="Times New Roman"/>
        </w:rPr>
      </w:pPr>
      <w:r w:rsidRPr="00C553F7">
        <w:rPr>
          <w:rFonts w:cs="Times New Roman"/>
        </w:rPr>
        <w:t xml:space="preserve">Полное наименование услуг: </w:t>
      </w:r>
    </w:p>
    <w:p w14:paraId="2BEA8A21" w14:textId="7060E152" w:rsidR="006116F9" w:rsidRPr="00676975" w:rsidRDefault="0068768F" w:rsidP="000168AD">
      <w:pPr>
        <w:rPr>
          <w:rFonts w:cs="Times New Roman"/>
        </w:rPr>
      </w:pPr>
      <w:r w:rsidRPr="0068768F">
        <w:rPr>
          <w:rFonts w:cs="Times New Roman"/>
        </w:rPr>
        <w:t xml:space="preserve">Аттестация </w:t>
      </w:r>
      <w:r w:rsidR="00B60116" w:rsidRPr="00AA1E02">
        <w:rPr>
          <w:rFonts w:eastAsia="Times New Roman" w:cs="Times New Roman"/>
          <w:bCs/>
          <w:iCs w:val="0"/>
          <w:color w:val="auto"/>
          <w:bdr w:val="none" w:sz="0" w:space="0" w:color="auto"/>
          <w:lang w:eastAsia="en-US"/>
        </w:rPr>
        <w:t xml:space="preserve">государственной информационной системы </w:t>
      </w:r>
      <w:r w:rsidR="00B60116">
        <w:rPr>
          <w:rFonts w:eastAsia="Times New Roman" w:cs="Times New Roman"/>
          <w:bCs/>
          <w:iCs w:val="0"/>
          <w:color w:val="auto"/>
          <w:bdr w:val="none" w:sz="0" w:space="0" w:color="auto"/>
          <w:lang w:eastAsia="en-US"/>
        </w:rPr>
        <w:t>«</w:t>
      </w:r>
      <w:r w:rsidR="00B60116" w:rsidRPr="00AA1E02">
        <w:rPr>
          <w:rFonts w:eastAsia="Times New Roman" w:cs="Times New Roman"/>
          <w:bCs/>
          <w:iCs w:val="0"/>
          <w:color w:val="auto"/>
          <w:bdr w:val="none" w:sz="0" w:space="0" w:color="auto"/>
          <w:lang w:eastAsia="en-US"/>
        </w:rPr>
        <w:t>Информационно-вычислительн</w:t>
      </w:r>
      <w:r w:rsidR="00B60116">
        <w:rPr>
          <w:rFonts w:eastAsia="Times New Roman" w:cs="Times New Roman"/>
          <w:bCs/>
          <w:iCs w:val="0"/>
          <w:color w:val="auto"/>
          <w:bdr w:val="none" w:sz="0" w:space="0" w:color="auto"/>
          <w:lang w:eastAsia="en-US"/>
        </w:rPr>
        <w:t>ая</w:t>
      </w:r>
      <w:r w:rsidR="00B60116" w:rsidRPr="00AA1E02">
        <w:rPr>
          <w:rFonts w:eastAsia="Times New Roman" w:cs="Times New Roman"/>
          <w:bCs/>
          <w:iCs w:val="0"/>
          <w:color w:val="auto"/>
          <w:bdr w:val="none" w:sz="0" w:space="0" w:color="auto"/>
          <w:lang w:eastAsia="en-US"/>
        </w:rPr>
        <w:t xml:space="preserve"> </w:t>
      </w:r>
      <w:r w:rsidR="00B60116">
        <w:rPr>
          <w:rFonts w:eastAsia="Times New Roman" w:cs="Times New Roman"/>
          <w:bCs/>
          <w:iCs w:val="0"/>
          <w:color w:val="auto"/>
          <w:bdr w:val="none" w:sz="0" w:space="0" w:color="auto"/>
          <w:lang w:eastAsia="en-US"/>
        </w:rPr>
        <w:t xml:space="preserve">система </w:t>
      </w:r>
      <w:r w:rsidR="00B60116" w:rsidRPr="000556C6">
        <w:rPr>
          <w:rFonts w:eastAsia="Times New Roman" w:cs="Times New Roman"/>
          <w:bCs/>
          <w:iCs w:val="0"/>
          <w:color w:val="auto"/>
          <w:bdr w:val="none" w:sz="0" w:space="0" w:color="auto"/>
          <w:lang w:eastAsia="en-US"/>
        </w:rPr>
        <w:t>Росстат</w:t>
      </w:r>
      <w:r w:rsidR="00B60116">
        <w:rPr>
          <w:rFonts w:eastAsia="Times New Roman" w:cs="Times New Roman"/>
          <w:bCs/>
          <w:iCs w:val="0"/>
          <w:color w:val="auto"/>
          <w:bdr w:val="none" w:sz="0" w:space="0" w:color="auto"/>
          <w:lang w:eastAsia="en-US"/>
        </w:rPr>
        <w:t>а»</w:t>
      </w:r>
      <w:r w:rsidR="00B60116" w:rsidRPr="000556C6">
        <w:rPr>
          <w:rFonts w:eastAsia="Times New Roman" w:cs="Times New Roman"/>
          <w:bCs/>
          <w:iCs w:val="0"/>
          <w:color w:val="auto"/>
          <w:bdr w:val="none" w:sz="0" w:space="0" w:color="auto"/>
          <w:lang w:eastAsia="en-US"/>
        </w:rPr>
        <w:t xml:space="preserve"> </w:t>
      </w:r>
      <w:r w:rsidR="005F3BD6">
        <w:rPr>
          <w:rFonts w:eastAsia="Times New Roman" w:cs="Times New Roman"/>
          <w:bCs/>
          <w:iCs w:val="0"/>
          <w:color w:val="auto"/>
          <w:bdr w:val="none" w:sz="0" w:space="0" w:color="auto"/>
          <w:lang w:eastAsia="en-US"/>
        </w:rPr>
        <w:t xml:space="preserve">(далее – ИВС Росстата) </w:t>
      </w:r>
      <w:r w:rsidR="001C2CF4">
        <w:rPr>
          <w:rFonts w:cs="Times New Roman"/>
        </w:rPr>
        <w:t xml:space="preserve">на </w:t>
      </w:r>
      <w:r w:rsidR="00363C5F">
        <w:rPr>
          <w:rFonts w:cs="Times New Roman"/>
        </w:rPr>
        <w:t>соответствие</w:t>
      </w:r>
      <w:r w:rsidR="001C2CF4">
        <w:rPr>
          <w:rFonts w:cs="Times New Roman"/>
        </w:rPr>
        <w:t xml:space="preserve"> «Требовани</w:t>
      </w:r>
      <w:r w:rsidR="009E2E1E">
        <w:rPr>
          <w:rFonts w:cs="Times New Roman"/>
        </w:rPr>
        <w:t>ям</w:t>
      </w:r>
      <w:r w:rsidR="001C2CF4">
        <w:rPr>
          <w:rFonts w:cs="Times New Roman"/>
        </w:rPr>
        <w:t xml:space="preserve"> о защите информации, не составляющей государственную тайну, содержащейся в государственных информационных системах», утвержденных приказом ФСТЭК России № 17 от 11</w:t>
      </w:r>
      <w:r w:rsidR="003D5A35">
        <w:rPr>
          <w:rFonts w:cs="Times New Roman"/>
        </w:rPr>
        <w:t xml:space="preserve"> февраля </w:t>
      </w:r>
      <w:r w:rsidR="001C2CF4">
        <w:rPr>
          <w:rFonts w:cs="Times New Roman"/>
        </w:rPr>
        <w:t>2013</w:t>
      </w:r>
      <w:r w:rsidR="003D5A35">
        <w:rPr>
          <w:rFonts w:cs="Times New Roman"/>
        </w:rPr>
        <w:t> г.</w:t>
      </w:r>
      <w:r w:rsidR="00B35136" w:rsidRPr="00676975">
        <w:rPr>
          <w:rFonts w:cs="Times New Roman"/>
        </w:rPr>
        <w:t xml:space="preserve"> </w:t>
      </w:r>
      <w:r w:rsidR="00C9336D">
        <w:rPr>
          <w:rFonts w:cs="Times New Roman"/>
        </w:rPr>
        <w:t>(этап 1).</w:t>
      </w:r>
    </w:p>
    <w:p w14:paraId="5FC1E283" w14:textId="77777777" w:rsidR="006116F9" w:rsidRPr="00676975" w:rsidRDefault="00B35136" w:rsidP="000168AD">
      <w:pPr>
        <w:rPr>
          <w:rFonts w:cs="Times New Roman"/>
        </w:rPr>
      </w:pPr>
      <w:r w:rsidRPr="00C553F7">
        <w:rPr>
          <w:rFonts w:cs="Times New Roman"/>
        </w:rPr>
        <w:t>Условное обозначение услуг:</w:t>
      </w:r>
    </w:p>
    <w:p w14:paraId="2C1BA338" w14:textId="725FA96F" w:rsidR="006116F9" w:rsidRPr="00676975" w:rsidRDefault="002118A4" w:rsidP="000168AD">
      <w:pPr>
        <w:rPr>
          <w:rFonts w:cs="Times New Roman"/>
        </w:rPr>
      </w:pPr>
      <w:r>
        <w:rPr>
          <w:rFonts w:cs="Times New Roman"/>
        </w:rPr>
        <w:t>Аттестация по ИБ</w:t>
      </w:r>
      <w:r w:rsidR="00C9336D">
        <w:rPr>
          <w:rFonts w:cs="Times New Roman"/>
        </w:rPr>
        <w:t xml:space="preserve"> (этап 1).</w:t>
      </w:r>
    </w:p>
    <w:p w14:paraId="3B5156D6" w14:textId="77777777" w:rsidR="006116F9" w:rsidRPr="00C553F7" w:rsidRDefault="0043253D" w:rsidP="00AC2637">
      <w:pPr>
        <w:pStyle w:val="2"/>
      </w:pPr>
      <w:r w:rsidRPr="00C553F7">
        <w:t xml:space="preserve"> </w:t>
      </w:r>
      <w:bookmarkStart w:id="6" w:name="_Toc34305193"/>
      <w:r w:rsidR="00B35136" w:rsidRPr="00C553F7">
        <w:t>Заказчик</w:t>
      </w:r>
      <w:bookmarkEnd w:id="6"/>
    </w:p>
    <w:p w14:paraId="3A7D3220" w14:textId="5EE3C679" w:rsidR="006116F9" w:rsidRPr="00C553F7" w:rsidRDefault="00B35136" w:rsidP="000168AD">
      <w:pPr>
        <w:rPr>
          <w:rFonts w:cs="Times New Roman"/>
        </w:rPr>
      </w:pPr>
      <w:r w:rsidRPr="00C553F7">
        <w:rPr>
          <w:rFonts w:cs="Times New Roman"/>
        </w:rPr>
        <w:t xml:space="preserve">Федеральная служба государственной статистики (Росстат), Управление информационных ресурсов и технологий (107450, г. Москва, </w:t>
      </w:r>
      <w:r w:rsidR="002106A4" w:rsidRPr="00C553F7">
        <w:rPr>
          <w:rFonts w:cs="Times New Roman"/>
        </w:rPr>
        <w:t xml:space="preserve">ул. Мясницкая, </w:t>
      </w:r>
      <w:r w:rsidRPr="00C553F7">
        <w:rPr>
          <w:rFonts w:cs="Times New Roman"/>
        </w:rPr>
        <w:t>д.</w:t>
      </w:r>
      <w:r w:rsidR="003D5A35">
        <w:rPr>
          <w:rFonts w:cs="Times New Roman"/>
        </w:rPr>
        <w:t> </w:t>
      </w:r>
      <w:r w:rsidRPr="00C553F7">
        <w:rPr>
          <w:rFonts w:cs="Times New Roman"/>
        </w:rPr>
        <w:t>39, стр.</w:t>
      </w:r>
      <w:r w:rsidR="003D5A35">
        <w:rPr>
          <w:rFonts w:cs="Times New Roman"/>
        </w:rPr>
        <w:t> </w:t>
      </w:r>
      <w:r w:rsidRPr="00C553F7">
        <w:rPr>
          <w:rFonts w:cs="Times New Roman"/>
        </w:rPr>
        <w:t xml:space="preserve">1, </w:t>
      </w:r>
      <w:hyperlink r:id="rId11" w:history="1">
        <w:r w:rsidRPr="00676975">
          <w:t>www.gks.ru</w:t>
        </w:r>
      </w:hyperlink>
      <w:r w:rsidRPr="00C553F7">
        <w:rPr>
          <w:rFonts w:cs="Times New Roman"/>
        </w:rPr>
        <w:t xml:space="preserve">). </w:t>
      </w:r>
    </w:p>
    <w:p w14:paraId="6FF8BC0E" w14:textId="77777777" w:rsidR="00D407ED" w:rsidRPr="00C553F7" w:rsidRDefault="0043253D" w:rsidP="00AC2637">
      <w:pPr>
        <w:pStyle w:val="2"/>
      </w:pPr>
      <w:r w:rsidRPr="00C553F7">
        <w:t xml:space="preserve"> </w:t>
      </w:r>
      <w:bookmarkStart w:id="7" w:name="_Toc34305194"/>
      <w:r w:rsidR="00B35136" w:rsidRPr="00C553F7">
        <w:t>Место оказания услуг</w:t>
      </w:r>
      <w:bookmarkEnd w:id="7"/>
    </w:p>
    <w:p w14:paraId="34535B66" w14:textId="757F2DA8" w:rsidR="006116F9" w:rsidRPr="00C553F7" w:rsidRDefault="00342E7B" w:rsidP="00B13148">
      <w:pPr>
        <w:spacing w:line="480" w:lineRule="auto"/>
        <w:ind w:firstLine="851"/>
        <w:rPr>
          <w:rFonts w:cs="Times New Roman"/>
        </w:rPr>
      </w:pPr>
      <w:r w:rsidRPr="00DC5DF7">
        <w:rPr>
          <w:rFonts w:eastAsia="Times New Roman"/>
        </w:rPr>
        <w:t xml:space="preserve">Адреса объектов Заказчика для </w:t>
      </w:r>
      <w:r w:rsidR="00CE61BA">
        <w:rPr>
          <w:rFonts w:eastAsia="Times New Roman"/>
        </w:rPr>
        <w:t>оказания услуг</w:t>
      </w:r>
      <w:r w:rsidRPr="00DC5DF7">
        <w:rPr>
          <w:rFonts w:eastAsia="Times New Roman"/>
        </w:rPr>
        <w:t xml:space="preserve"> указаны </w:t>
      </w:r>
      <w:r w:rsidR="003D5A35">
        <w:rPr>
          <w:rFonts w:eastAsia="Times New Roman"/>
        </w:rPr>
        <w:br/>
      </w:r>
      <w:r w:rsidRPr="00DC5DF7">
        <w:rPr>
          <w:rFonts w:eastAsia="Times New Roman"/>
        </w:rPr>
        <w:t xml:space="preserve">в </w:t>
      </w:r>
      <w:r w:rsidRPr="00BA65F9">
        <w:rPr>
          <w:rFonts w:eastAsia="Times New Roman"/>
        </w:rPr>
        <w:t>Приложении 1.</w:t>
      </w:r>
    </w:p>
    <w:p w14:paraId="40DBBDF9" w14:textId="69DC8670" w:rsidR="00342E7B" w:rsidRDefault="00342E7B" w:rsidP="00B13148">
      <w:pPr>
        <w:pStyle w:val="2"/>
        <w:spacing w:before="0"/>
      </w:pPr>
      <w:r>
        <w:t xml:space="preserve"> </w:t>
      </w:r>
      <w:bookmarkStart w:id="8" w:name="_Toc34305195"/>
      <w:r>
        <w:t xml:space="preserve">Сроки </w:t>
      </w:r>
      <w:bookmarkEnd w:id="8"/>
      <w:r w:rsidR="00B13148">
        <w:t>оказания услуг</w:t>
      </w:r>
    </w:p>
    <w:p w14:paraId="467A0627" w14:textId="77777777" w:rsidR="00B13148" w:rsidRPr="00C553F7" w:rsidRDefault="00B13148" w:rsidP="00B13148">
      <w:pPr>
        <w:rPr>
          <w:rFonts w:cs="Times New Roman"/>
          <w:i/>
        </w:rPr>
      </w:pPr>
      <w:r w:rsidRPr="00C553F7">
        <w:rPr>
          <w:rFonts w:cs="Times New Roman"/>
        </w:rPr>
        <w:t>Начало оказания услуг – с даты заключения Государственного контракта.</w:t>
      </w:r>
    </w:p>
    <w:p w14:paraId="524AE4E0" w14:textId="77777777" w:rsidR="00B13148" w:rsidRPr="00A66221" w:rsidRDefault="00B13148" w:rsidP="00B13148">
      <w:pPr>
        <w:rPr>
          <w:rFonts w:cs="Times New Roman"/>
          <w:i/>
        </w:rPr>
      </w:pPr>
      <w:r w:rsidRPr="00C553F7">
        <w:rPr>
          <w:rFonts w:cs="Times New Roman"/>
        </w:rPr>
        <w:t xml:space="preserve">Окончание оказания </w:t>
      </w:r>
      <w:r w:rsidRPr="00A66221">
        <w:rPr>
          <w:rFonts w:cs="Times New Roman"/>
        </w:rPr>
        <w:t>услуг – 15 декабря 2020 года.</w:t>
      </w:r>
    </w:p>
    <w:p w14:paraId="381E6280" w14:textId="655ECB56" w:rsidR="006F5F57" w:rsidRPr="006F5F57" w:rsidRDefault="006F5F57" w:rsidP="00342E7B">
      <w:pPr>
        <w:spacing w:line="360" w:lineRule="auto"/>
        <w:ind w:firstLine="851"/>
        <w:rPr>
          <w:rFonts w:eastAsia="Times New Roman"/>
        </w:rPr>
      </w:pPr>
      <w:r>
        <w:rPr>
          <w:rFonts w:eastAsia="Times New Roman"/>
        </w:rPr>
        <w:t xml:space="preserve">Срок получения аттестатов </w:t>
      </w:r>
      <w:r w:rsidR="00363C5F">
        <w:rPr>
          <w:rFonts w:eastAsia="Times New Roman"/>
        </w:rPr>
        <w:t>соответствия</w:t>
      </w:r>
      <w:r>
        <w:rPr>
          <w:rFonts w:eastAsia="Times New Roman"/>
        </w:rPr>
        <w:t xml:space="preserve"> требованиям </w:t>
      </w:r>
      <w:r w:rsidR="00DF7B38">
        <w:rPr>
          <w:rFonts w:eastAsia="Times New Roman"/>
        </w:rPr>
        <w:t>безопасн</w:t>
      </w:r>
      <w:r>
        <w:rPr>
          <w:rFonts w:eastAsia="Times New Roman"/>
        </w:rPr>
        <w:t xml:space="preserve">ости информации, утвержденных </w:t>
      </w:r>
      <w:r w:rsidR="00DF7B38" w:rsidRPr="006F5F57">
        <w:rPr>
          <w:rFonts w:eastAsia="Times New Roman"/>
        </w:rPr>
        <w:t>приказ</w:t>
      </w:r>
      <w:r w:rsidR="00DF7B38">
        <w:rPr>
          <w:rFonts w:eastAsia="Times New Roman"/>
        </w:rPr>
        <w:t>ом</w:t>
      </w:r>
      <w:r w:rsidR="00DF7B38" w:rsidRPr="006F5F57">
        <w:rPr>
          <w:rFonts w:eastAsia="Times New Roman"/>
        </w:rPr>
        <w:t xml:space="preserve"> </w:t>
      </w:r>
      <w:r w:rsidRPr="006F5F57">
        <w:rPr>
          <w:rFonts w:eastAsia="Times New Roman"/>
        </w:rPr>
        <w:t xml:space="preserve">ФСТЭК России от 11 февраля 2013 года </w:t>
      </w:r>
      <w:r w:rsidR="00DF7B38">
        <w:rPr>
          <w:rFonts w:eastAsia="Times New Roman"/>
        </w:rPr>
        <w:t>№</w:t>
      </w:r>
      <w:r w:rsidRPr="006F5F57">
        <w:rPr>
          <w:rFonts w:eastAsia="Times New Roman"/>
        </w:rPr>
        <w:t xml:space="preserve"> 17 «Об утверждении Требований о защите информации, не составляющей государственную тайну, содержащейся в государственных информационных системах»</w:t>
      </w:r>
      <w:r w:rsidR="00DF7B38">
        <w:rPr>
          <w:rFonts w:eastAsia="Times New Roman"/>
        </w:rPr>
        <w:t xml:space="preserve"> - </w:t>
      </w:r>
      <w:r w:rsidR="001B2F60">
        <w:rPr>
          <w:rFonts w:eastAsia="Times New Roman"/>
        </w:rPr>
        <w:t xml:space="preserve">не позднее срока, установленного </w:t>
      </w:r>
      <w:r w:rsidR="00DF7B38">
        <w:rPr>
          <w:rFonts w:eastAsia="Times New Roman"/>
        </w:rPr>
        <w:t>«</w:t>
      </w:r>
      <w:r w:rsidR="00DF7B38" w:rsidRPr="00DF7B38">
        <w:rPr>
          <w:rFonts w:eastAsia="Times New Roman"/>
        </w:rPr>
        <w:t>Требовани</w:t>
      </w:r>
      <w:r w:rsidR="001B2F60">
        <w:rPr>
          <w:rFonts w:eastAsia="Times New Roman"/>
        </w:rPr>
        <w:t>я</w:t>
      </w:r>
      <w:r w:rsidR="00DF7B38">
        <w:rPr>
          <w:rFonts w:eastAsia="Times New Roman"/>
        </w:rPr>
        <w:t>м</w:t>
      </w:r>
      <w:r w:rsidR="001B2F60">
        <w:rPr>
          <w:rFonts w:eastAsia="Times New Roman"/>
        </w:rPr>
        <w:t>и</w:t>
      </w:r>
      <w:r w:rsidR="00DF7B38" w:rsidRPr="00DF7B38">
        <w:rPr>
          <w:rFonts w:eastAsia="Times New Roman"/>
        </w:rPr>
        <w:t xml:space="preserve"> к порядку создания, развития, ввода в эксплуатацию, эксплуатации и вывода </w:t>
      </w:r>
      <w:r w:rsidR="003D5A35">
        <w:rPr>
          <w:rFonts w:eastAsia="Times New Roman"/>
        </w:rPr>
        <w:br/>
      </w:r>
      <w:r w:rsidR="00DF7B38" w:rsidRPr="00DF7B38">
        <w:rPr>
          <w:rFonts w:eastAsia="Times New Roman"/>
        </w:rPr>
        <w:t>из эксплуатации государственных информационных систем и дальнейшего хранения содержащейся в их базах данных информации</w:t>
      </w:r>
      <w:r w:rsidR="00DF7B38">
        <w:rPr>
          <w:rFonts w:eastAsia="Times New Roman"/>
        </w:rPr>
        <w:t>»</w:t>
      </w:r>
      <w:r w:rsidR="00DF7B38" w:rsidRPr="00DF7B38">
        <w:rPr>
          <w:rFonts w:eastAsia="Times New Roman"/>
        </w:rPr>
        <w:t>, утвержденны</w:t>
      </w:r>
      <w:r w:rsidR="001B2F60">
        <w:rPr>
          <w:rFonts w:eastAsia="Times New Roman"/>
        </w:rPr>
        <w:t>ми</w:t>
      </w:r>
      <w:r w:rsidR="00E45CF8">
        <w:rPr>
          <w:rFonts w:eastAsia="Times New Roman"/>
        </w:rPr>
        <w:t xml:space="preserve"> постановлением </w:t>
      </w:r>
      <w:r w:rsidR="00DF7B38" w:rsidRPr="00DF7B38">
        <w:rPr>
          <w:rFonts w:eastAsia="Times New Roman"/>
        </w:rPr>
        <w:t>Правите</w:t>
      </w:r>
      <w:r w:rsidR="00E45CF8">
        <w:rPr>
          <w:rFonts w:eastAsia="Times New Roman"/>
        </w:rPr>
        <w:t xml:space="preserve">льства Российской Федерации от </w:t>
      </w:r>
      <w:r w:rsidR="00DF7B38" w:rsidRPr="00DF7B38">
        <w:rPr>
          <w:rFonts w:eastAsia="Times New Roman"/>
        </w:rPr>
        <w:t>6</w:t>
      </w:r>
      <w:r w:rsidR="00E45CF8">
        <w:rPr>
          <w:rFonts w:eastAsia="Times New Roman"/>
        </w:rPr>
        <w:t xml:space="preserve"> </w:t>
      </w:r>
      <w:r w:rsidR="003D5A35">
        <w:rPr>
          <w:rFonts w:eastAsia="Times New Roman"/>
        </w:rPr>
        <w:t xml:space="preserve">июля </w:t>
      </w:r>
      <w:r w:rsidR="00DF7B38" w:rsidRPr="00DF7B38">
        <w:rPr>
          <w:rFonts w:eastAsia="Times New Roman"/>
        </w:rPr>
        <w:t>2015</w:t>
      </w:r>
      <w:r w:rsidR="003D5A35">
        <w:rPr>
          <w:rFonts w:eastAsia="Times New Roman"/>
        </w:rPr>
        <w:t>г.</w:t>
      </w:r>
      <w:r w:rsidR="00DF7B38" w:rsidRPr="00DF7B38">
        <w:rPr>
          <w:rFonts w:eastAsia="Times New Roman"/>
        </w:rPr>
        <w:t xml:space="preserve"> № 676</w:t>
      </w:r>
      <w:r w:rsidR="00DF7B38">
        <w:rPr>
          <w:rFonts w:eastAsia="Times New Roman"/>
        </w:rPr>
        <w:t>.</w:t>
      </w:r>
    </w:p>
    <w:p w14:paraId="31DB1552" w14:textId="77777777" w:rsidR="006116F9" w:rsidRPr="00C553F7" w:rsidRDefault="00B35136" w:rsidP="000168AD">
      <w:pPr>
        <w:pStyle w:val="TableofAcronyms"/>
        <w:spacing w:line="360" w:lineRule="auto"/>
        <w:ind w:firstLine="0"/>
        <w:rPr>
          <w:color w:val="auto"/>
        </w:rPr>
      </w:pPr>
      <w:r w:rsidRPr="00C553F7">
        <w:rPr>
          <w:color w:val="auto"/>
        </w:rPr>
        <w:lastRenderedPageBreak/>
        <w:t>Перечень условных обозначений, сокращений и терминов</w:t>
      </w:r>
    </w:p>
    <w:tbl>
      <w:tblPr>
        <w:tblW w:w="93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CellMar>
          <w:left w:w="0" w:type="dxa"/>
          <w:right w:w="0" w:type="dxa"/>
        </w:tblCellMar>
        <w:tblLook w:val="04A0" w:firstRow="1" w:lastRow="0" w:firstColumn="1" w:lastColumn="0" w:noHBand="0" w:noVBand="1"/>
      </w:tblPr>
      <w:tblGrid>
        <w:gridCol w:w="180"/>
        <w:gridCol w:w="2220"/>
        <w:gridCol w:w="6929"/>
      </w:tblGrid>
      <w:tr w:rsidR="00A14B79" w:rsidRPr="00C553F7" w14:paraId="344A9785" w14:textId="77777777" w:rsidTr="00EE7B5F">
        <w:trPr>
          <w:trHeight w:val="328"/>
          <w:tblHeader/>
          <w:jc w:val="center"/>
        </w:trPr>
        <w:tc>
          <w:tcPr>
            <w:tcW w:w="180" w:type="dxa"/>
            <w:tcBorders>
              <w:top w:val="nil"/>
              <w:left w:val="nil"/>
              <w:bottom w:val="nil"/>
              <w:right w:val="single" w:sz="8" w:space="0" w:color="000000"/>
            </w:tcBorders>
            <w:shd w:val="clear" w:color="auto" w:fill="auto"/>
            <w:tcMar>
              <w:top w:w="80" w:type="dxa"/>
              <w:left w:w="80" w:type="dxa"/>
              <w:bottom w:w="80" w:type="dxa"/>
              <w:right w:w="80" w:type="dxa"/>
            </w:tcMar>
          </w:tcPr>
          <w:p w14:paraId="3CCDC959" w14:textId="77777777" w:rsidR="00A14B79" w:rsidRPr="00C553F7" w:rsidRDefault="00A14B79" w:rsidP="000168AD">
            <w:pPr>
              <w:rPr>
                <w:rFonts w:cs="Times New Roman"/>
              </w:rPr>
            </w:pPr>
          </w:p>
        </w:tc>
        <w:tc>
          <w:tcPr>
            <w:tcW w:w="2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B23E03" w14:textId="77777777" w:rsidR="00A14B79" w:rsidRPr="00C553F7" w:rsidRDefault="00A14B79" w:rsidP="00C553F7">
            <w:pPr>
              <w:ind w:firstLine="0"/>
              <w:rPr>
                <w:rFonts w:cs="Times New Roman"/>
                <w:i/>
              </w:rPr>
            </w:pPr>
            <w:r w:rsidRPr="00C553F7">
              <w:rPr>
                <w:rStyle w:val="None"/>
                <w:rFonts w:cs="Times New Roman"/>
                <w:b/>
                <w:color w:val="auto"/>
              </w:rPr>
              <w:t>Сокращение</w:t>
            </w:r>
          </w:p>
        </w:tc>
        <w:tc>
          <w:tcPr>
            <w:tcW w:w="692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01DB64" w14:textId="77777777" w:rsidR="00A14B79" w:rsidRPr="00C553F7" w:rsidRDefault="00A14B79" w:rsidP="000168AD">
            <w:pPr>
              <w:ind w:firstLine="0"/>
              <w:jc w:val="center"/>
              <w:rPr>
                <w:rFonts w:cs="Times New Roman"/>
                <w:i/>
              </w:rPr>
            </w:pPr>
            <w:r w:rsidRPr="00C553F7">
              <w:rPr>
                <w:rStyle w:val="None"/>
                <w:rFonts w:cs="Times New Roman"/>
                <w:b/>
                <w:color w:val="auto"/>
              </w:rPr>
              <w:t>Описание</w:t>
            </w:r>
          </w:p>
        </w:tc>
      </w:tr>
      <w:tr w:rsidR="00A14B79" w:rsidRPr="00C553F7" w14:paraId="366D0AC9" w14:textId="77777777" w:rsidTr="00D131FD">
        <w:tblPrEx>
          <w:shd w:val="clear" w:color="auto" w:fill="CED7E7"/>
        </w:tblPrEx>
        <w:trPr>
          <w:trHeight w:val="522"/>
          <w:jc w:val="center"/>
        </w:trPr>
        <w:tc>
          <w:tcPr>
            <w:tcW w:w="180" w:type="dxa"/>
            <w:tcBorders>
              <w:top w:val="nil"/>
              <w:left w:val="nil"/>
              <w:bottom w:val="nil"/>
              <w:right w:val="single" w:sz="8" w:space="0" w:color="000000"/>
            </w:tcBorders>
            <w:shd w:val="clear" w:color="auto" w:fill="auto"/>
            <w:tcMar>
              <w:top w:w="80" w:type="dxa"/>
              <w:left w:w="80" w:type="dxa"/>
              <w:bottom w:w="80" w:type="dxa"/>
              <w:right w:w="80" w:type="dxa"/>
            </w:tcMar>
          </w:tcPr>
          <w:p w14:paraId="6B43F7E3" w14:textId="77777777" w:rsidR="00A14B79" w:rsidRPr="00C553F7" w:rsidRDefault="00A14B79" w:rsidP="000168AD">
            <w:pPr>
              <w:rPr>
                <w:rFonts w:cs="Times New Roman"/>
              </w:rPr>
            </w:pPr>
          </w:p>
        </w:tc>
        <w:tc>
          <w:tcPr>
            <w:tcW w:w="2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89B63A" w14:textId="3931F4EA" w:rsidR="00A14B79" w:rsidRPr="00C553F7" w:rsidRDefault="00D131FD" w:rsidP="00D131FD">
            <w:pPr>
              <w:ind w:firstLine="14"/>
              <w:rPr>
                <w:rFonts w:cs="Times New Roman"/>
                <w:i/>
              </w:rPr>
            </w:pPr>
            <w:r>
              <w:rPr>
                <w:rFonts w:cs="Times New Roman"/>
              </w:rPr>
              <w:t>АС</w:t>
            </w:r>
          </w:p>
        </w:tc>
        <w:tc>
          <w:tcPr>
            <w:tcW w:w="692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20A52A" w14:textId="467C0888" w:rsidR="00A14B79" w:rsidRPr="00C553F7" w:rsidRDefault="00D131FD" w:rsidP="00D131FD">
            <w:pPr>
              <w:ind w:firstLine="0"/>
              <w:rPr>
                <w:rFonts w:cs="Times New Roman"/>
                <w:i/>
              </w:rPr>
            </w:pPr>
            <w:r>
              <w:rPr>
                <w:rFonts w:cs="Times New Roman"/>
              </w:rPr>
              <w:t>Автоматизированная система</w:t>
            </w:r>
          </w:p>
        </w:tc>
      </w:tr>
      <w:tr w:rsidR="00F9067B" w:rsidRPr="00C553F7" w14:paraId="582192A8" w14:textId="77777777" w:rsidTr="00D131FD">
        <w:tblPrEx>
          <w:shd w:val="clear" w:color="auto" w:fill="CED7E7"/>
        </w:tblPrEx>
        <w:trPr>
          <w:trHeight w:val="522"/>
          <w:jc w:val="center"/>
        </w:trPr>
        <w:tc>
          <w:tcPr>
            <w:tcW w:w="180" w:type="dxa"/>
            <w:tcBorders>
              <w:top w:val="nil"/>
              <w:left w:val="nil"/>
              <w:bottom w:val="nil"/>
              <w:right w:val="single" w:sz="8" w:space="0" w:color="000000"/>
            </w:tcBorders>
            <w:shd w:val="clear" w:color="auto" w:fill="auto"/>
            <w:tcMar>
              <w:top w:w="80" w:type="dxa"/>
              <w:left w:w="80" w:type="dxa"/>
              <w:bottom w:w="80" w:type="dxa"/>
              <w:right w:w="80" w:type="dxa"/>
            </w:tcMar>
          </w:tcPr>
          <w:p w14:paraId="24861B4C" w14:textId="77777777" w:rsidR="00F9067B" w:rsidRPr="00C553F7" w:rsidRDefault="00F9067B" w:rsidP="000168AD">
            <w:pPr>
              <w:rPr>
                <w:rFonts w:cs="Times New Roman"/>
              </w:rPr>
            </w:pPr>
          </w:p>
        </w:tc>
        <w:tc>
          <w:tcPr>
            <w:tcW w:w="2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D1FBAA" w14:textId="1B04246E" w:rsidR="00F9067B" w:rsidRDefault="00F9067B" w:rsidP="00D131FD">
            <w:pPr>
              <w:ind w:firstLine="14"/>
              <w:rPr>
                <w:rFonts w:cs="Times New Roman"/>
              </w:rPr>
            </w:pPr>
            <w:r>
              <w:rPr>
                <w:rFonts w:cs="Times New Roman"/>
              </w:rPr>
              <w:t>АРМ</w:t>
            </w:r>
          </w:p>
        </w:tc>
        <w:tc>
          <w:tcPr>
            <w:tcW w:w="692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B0866B" w14:textId="08F64AEF" w:rsidR="00F9067B" w:rsidRDefault="00F9067B" w:rsidP="00D131FD">
            <w:pPr>
              <w:ind w:firstLine="0"/>
              <w:rPr>
                <w:rFonts w:cs="Times New Roman"/>
              </w:rPr>
            </w:pPr>
            <w:r>
              <w:rPr>
                <w:rFonts w:cs="Times New Roman"/>
              </w:rPr>
              <w:t>Автоматизированное рабочее место</w:t>
            </w:r>
          </w:p>
        </w:tc>
      </w:tr>
      <w:tr w:rsidR="00974A15" w:rsidRPr="00C553F7" w14:paraId="27F11C66" w14:textId="77777777" w:rsidTr="00EE7B5F">
        <w:tblPrEx>
          <w:shd w:val="clear" w:color="auto" w:fill="CED7E7"/>
        </w:tblPrEx>
        <w:trPr>
          <w:trHeight w:val="486"/>
          <w:jc w:val="center"/>
        </w:trPr>
        <w:tc>
          <w:tcPr>
            <w:tcW w:w="180" w:type="dxa"/>
            <w:tcBorders>
              <w:top w:val="nil"/>
              <w:left w:val="nil"/>
              <w:bottom w:val="nil"/>
              <w:right w:val="single" w:sz="8" w:space="0" w:color="000000"/>
            </w:tcBorders>
            <w:shd w:val="clear" w:color="auto" w:fill="auto"/>
            <w:tcMar>
              <w:top w:w="80" w:type="dxa"/>
              <w:left w:w="80" w:type="dxa"/>
              <w:bottom w:w="80" w:type="dxa"/>
              <w:right w:w="80" w:type="dxa"/>
            </w:tcMar>
          </w:tcPr>
          <w:p w14:paraId="32E76B90" w14:textId="67DB3D6F" w:rsidR="00974A15" w:rsidRPr="00974A15" w:rsidRDefault="00974A15" w:rsidP="000168AD">
            <w:pPr>
              <w:rPr>
                <w:rFonts w:cs="Times New Roman"/>
                <w:lang w:val="en-US"/>
              </w:rPr>
            </w:pPr>
            <w:r>
              <w:rPr>
                <w:rFonts w:cs="Times New Roman"/>
                <w:lang w:val="en-US"/>
              </w:rPr>
              <w:t>U</w:t>
            </w:r>
          </w:p>
        </w:tc>
        <w:tc>
          <w:tcPr>
            <w:tcW w:w="2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16444F" w14:textId="60D0B6FF" w:rsidR="00974A15" w:rsidRPr="00974A15" w:rsidRDefault="00974A15" w:rsidP="00C553F7">
            <w:pPr>
              <w:ind w:firstLine="14"/>
              <w:rPr>
                <w:rFonts w:cs="Times New Roman"/>
              </w:rPr>
            </w:pPr>
            <w:r>
              <w:rPr>
                <w:rFonts w:cs="Times New Roman"/>
              </w:rPr>
              <w:t>ГИС</w:t>
            </w:r>
          </w:p>
        </w:tc>
        <w:tc>
          <w:tcPr>
            <w:tcW w:w="692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47721A" w14:textId="65D9D5AD" w:rsidR="00974A15" w:rsidRPr="00C553F7" w:rsidRDefault="00974A15" w:rsidP="000168AD">
            <w:pPr>
              <w:ind w:firstLine="0"/>
              <w:rPr>
                <w:rFonts w:cs="Times New Roman"/>
              </w:rPr>
            </w:pPr>
            <w:r>
              <w:rPr>
                <w:rFonts w:cs="Times New Roman"/>
              </w:rPr>
              <w:t>Государственная информационная система</w:t>
            </w:r>
          </w:p>
        </w:tc>
      </w:tr>
      <w:tr w:rsidR="00A14B79" w:rsidRPr="00C553F7" w14:paraId="03CA5054" w14:textId="77777777" w:rsidTr="00EE7B5F">
        <w:tblPrEx>
          <w:shd w:val="clear" w:color="auto" w:fill="CED7E7"/>
        </w:tblPrEx>
        <w:trPr>
          <w:trHeight w:val="328"/>
          <w:jc w:val="center"/>
        </w:trPr>
        <w:tc>
          <w:tcPr>
            <w:tcW w:w="180" w:type="dxa"/>
            <w:tcBorders>
              <w:top w:val="nil"/>
              <w:left w:val="nil"/>
              <w:bottom w:val="nil"/>
              <w:right w:val="single" w:sz="8" w:space="0" w:color="000000"/>
            </w:tcBorders>
            <w:shd w:val="clear" w:color="auto" w:fill="auto"/>
            <w:tcMar>
              <w:top w:w="80" w:type="dxa"/>
              <w:left w:w="80" w:type="dxa"/>
              <w:bottom w:w="80" w:type="dxa"/>
              <w:right w:w="80" w:type="dxa"/>
            </w:tcMar>
          </w:tcPr>
          <w:p w14:paraId="76B13AF7" w14:textId="77777777" w:rsidR="00A14B79" w:rsidRPr="00C553F7" w:rsidRDefault="00A14B79" w:rsidP="000168AD">
            <w:pPr>
              <w:rPr>
                <w:rFonts w:cs="Times New Roman"/>
              </w:rPr>
            </w:pPr>
          </w:p>
        </w:tc>
        <w:tc>
          <w:tcPr>
            <w:tcW w:w="2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830000F" w14:textId="77777777" w:rsidR="00A14B79" w:rsidRPr="00C553F7" w:rsidRDefault="00A14B79" w:rsidP="00C553F7">
            <w:pPr>
              <w:ind w:firstLine="14"/>
              <w:rPr>
                <w:rFonts w:cs="Times New Roman"/>
                <w:i/>
              </w:rPr>
            </w:pPr>
            <w:r w:rsidRPr="00C553F7">
              <w:rPr>
                <w:rFonts w:cs="Times New Roman"/>
              </w:rPr>
              <w:t>ГОСТ</w:t>
            </w:r>
          </w:p>
        </w:tc>
        <w:tc>
          <w:tcPr>
            <w:tcW w:w="692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7EE956" w14:textId="77777777" w:rsidR="00A14B79" w:rsidRPr="00C553F7" w:rsidRDefault="00A14B79" w:rsidP="000168AD">
            <w:pPr>
              <w:ind w:firstLine="0"/>
              <w:rPr>
                <w:rFonts w:cs="Times New Roman"/>
                <w:i/>
              </w:rPr>
            </w:pPr>
            <w:r w:rsidRPr="00C553F7">
              <w:rPr>
                <w:rFonts w:cs="Times New Roman"/>
              </w:rPr>
              <w:t>Государственный стандарт</w:t>
            </w:r>
          </w:p>
        </w:tc>
      </w:tr>
      <w:tr w:rsidR="00A14B79" w:rsidRPr="00C553F7" w14:paraId="29606D8C" w14:textId="77777777" w:rsidTr="0084002A">
        <w:tblPrEx>
          <w:shd w:val="clear" w:color="auto" w:fill="CED7E7"/>
        </w:tblPrEx>
        <w:trPr>
          <w:trHeight w:val="346"/>
          <w:jc w:val="center"/>
        </w:trPr>
        <w:tc>
          <w:tcPr>
            <w:tcW w:w="180" w:type="dxa"/>
            <w:tcBorders>
              <w:top w:val="nil"/>
              <w:left w:val="nil"/>
              <w:bottom w:val="nil"/>
              <w:right w:val="single" w:sz="8" w:space="0" w:color="000000"/>
            </w:tcBorders>
            <w:shd w:val="clear" w:color="auto" w:fill="auto"/>
            <w:tcMar>
              <w:top w:w="80" w:type="dxa"/>
              <w:left w:w="80" w:type="dxa"/>
              <w:bottom w:w="80" w:type="dxa"/>
              <w:right w:w="80" w:type="dxa"/>
            </w:tcMar>
          </w:tcPr>
          <w:p w14:paraId="785A3D9E" w14:textId="77777777" w:rsidR="00A14B79" w:rsidRPr="00C553F7" w:rsidRDefault="00A14B79" w:rsidP="000168AD">
            <w:pPr>
              <w:rPr>
                <w:rFonts w:cs="Times New Roman"/>
              </w:rPr>
            </w:pPr>
          </w:p>
        </w:tc>
        <w:tc>
          <w:tcPr>
            <w:tcW w:w="2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FAC7B1" w14:textId="77777777" w:rsidR="00A14B79" w:rsidRPr="00C553F7" w:rsidRDefault="00A14B79" w:rsidP="00C553F7">
            <w:pPr>
              <w:ind w:firstLine="14"/>
              <w:rPr>
                <w:rFonts w:cs="Times New Roman"/>
                <w:i/>
              </w:rPr>
            </w:pPr>
            <w:r w:rsidRPr="00C553F7">
              <w:rPr>
                <w:rFonts w:cs="Times New Roman"/>
              </w:rPr>
              <w:t xml:space="preserve">ИВС Росстата </w:t>
            </w:r>
          </w:p>
        </w:tc>
        <w:tc>
          <w:tcPr>
            <w:tcW w:w="692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7CB9D5B" w14:textId="77777777" w:rsidR="00A14B79" w:rsidRPr="00C553F7" w:rsidRDefault="00A14B79" w:rsidP="000168AD">
            <w:pPr>
              <w:ind w:firstLine="0"/>
              <w:rPr>
                <w:rFonts w:cs="Times New Roman"/>
                <w:i/>
              </w:rPr>
            </w:pPr>
            <w:r w:rsidRPr="00C553F7">
              <w:rPr>
                <w:rFonts w:cs="Times New Roman"/>
              </w:rPr>
              <w:t>Информационно-вычислительная система Росстата</w:t>
            </w:r>
          </w:p>
        </w:tc>
      </w:tr>
      <w:tr w:rsidR="00812AA3" w:rsidRPr="00C553F7" w14:paraId="1913A3DF" w14:textId="77777777" w:rsidTr="0084002A">
        <w:tblPrEx>
          <w:shd w:val="clear" w:color="auto" w:fill="CED7E7"/>
        </w:tblPrEx>
        <w:trPr>
          <w:trHeight w:val="354"/>
          <w:jc w:val="center"/>
        </w:trPr>
        <w:tc>
          <w:tcPr>
            <w:tcW w:w="180" w:type="dxa"/>
            <w:tcBorders>
              <w:top w:val="nil"/>
              <w:left w:val="nil"/>
              <w:bottom w:val="nil"/>
              <w:right w:val="single" w:sz="8" w:space="0" w:color="000000"/>
            </w:tcBorders>
            <w:shd w:val="clear" w:color="auto" w:fill="auto"/>
            <w:tcMar>
              <w:top w:w="80" w:type="dxa"/>
              <w:left w:w="80" w:type="dxa"/>
              <w:bottom w:w="80" w:type="dxa"/>
              <w:right w:w="80" w:type="dxa"/>
            </w:tcMar>
          </w:tcPr>
          <w:p w14:paraId="7F632587" w14:textId="77777777" w:rsidR="00812AA3" w:rsidRPr="00C553F7" w:rsidRDefault="00812AA3" w:rsidP="000168AD">
            <w:pPr>
              <w:rPr>
                <w:rFonts w:cs="Times New Roman"/>
              </w:rPr>
            </w:pPr>
          </w:p>
        </w:tc>
        <w:tc>
          <w:tcPr>
            <w:tcW w:w="2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9A3B564" w14:textId="5D5F4034" w:rsidR="00812AA3" w:rsidRPr="00636F31" w:rsidRDefault="00812AA3" w:rsidP="00C553F7">
            <w:pPr>
              <w:ind w:firstLine="14"/>
              <w:rPr>
                <w:rFonts w:cs="Times New Roman"/>
              </w:rPr>
            </w:pPr>
            <w:r>
              <w:rPr>
                <w:rFonts w:cs="Times New Roman"/>
              </w:rPr>
              <w:t>ИСПДн</w:t>
            </w:r>
            <w:r w:rsidR="00636F31">
              <w:rPr>
                <w:rFonts w:cs="Times New Roman"/>
                <w:lang w:val="en-US"/>
              </w:rPr>
              <w:t xml:space="preserve"> </w:t>
            </w:r>
            <w:r w:rsidR="00636F31">
              <w:rPr>
                <w:rFonts w:cs="Times New Roman"/>
              </w:rPr>
              <w:t>Росстата</w:t>
            </w:r>
          </w:p>
        </w:tc>
        <w:tc>
          <w:tcPr>
            <w:tcW w:w="692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726EDB" w14:textId="77F22C89" w:rsidR="00812AA3" w:rsidRPr="00C553F7" w:rsidRDefault="00636F31" w:rsidP="00636F31">
            <w:pPr>
              <w:ind w:firstLine="0"/>
              <w:rPr>
                <w:rFonts w:cs="Times New Roman"/>
              </w:rPr>
            </w:pPr>
            <w:r>
              <w:rPr>
                <w:rFonts w:cs="Times New Roman"/>
              </w:rPr>
              <w:t xml:space="preserve">Информационная </w:t>
            </w:r>
            <w:r w:rsidR="00812AA3">
              <w:rPr>
                <w:rFonts w:cs="Times New Roman"/>
              </w:rPr>
              <w:t>система персональных данных</w:t>
            </w:r>
            <w:r>
              <w:rPr>
                <w:rFonts w:cs="Times New Roman"/>
              </w:rPr>
              <w:t xml:space="preserve"> Росстата</w:t>
            </w:r>
          </w:p>
        </w:tc>
      </w:tr>
      <w:tr w:rsidR="003B0E67" w:rsidRPr="00C553F7" w14:paraId="3099A88F" w14:textId="77777777" w:rsidTr="003B0E67">
        <w:tblPrEx>
          <w:shd w:val="clear" w:color="auto" w:fill="CED7E7"/>
        </w:tblPrEx>
        <w:trPr>
          <w:trHeight w:val="481"/>
          <w:jc w:val="center"/>
        </w:trPr>
        <w:tc>
          <w:tcPr>
            <w:tcW w:w="180" w:type="dxa"/>
            <w:tcBorders>
              <w:top w:val="nil"/>
              <w:left w:val="nil"/>
              <w:bottom w:val="nil"/>
              <w:right w:val="single" w:sz="8" w:space="0" w:color="000000"/>
            </w:tcBorders>
            <w:shd w:val="clear" w:color="auto" w:fill="auto"/>
            <w:tcMar>
              <w:top w:w="80" w:type="dxa"/>
              <w:left w:w="80" w:type="dxa"/>
              <w:bottom w:w="80" w:type="dxa"/>
              <w:right w:w="80" w:type="dxa"/>
            </w:tcMar>
          </w:tcPr>
          <w:p w14:paraId="7F49E341" w14:textId="77777777" w:rsidR="003B0E67" w:rsidRPr="00C553F7" w:rsidRDefault="003B0E67" w:rsidP="000168AD">
            <w:pPr>
              <w:rPr>
                <w:rFonts w:cs="Times New Roman"/>
              </w:rPr>
            </w:pPr>
          </w:p>
        </w:tc>
        <w:tc>
          <w:tcPr>
            <w:tcW w:w="2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A02D79" w14:textId="11E441B4" w:rsidR="003B0E67" w:rsidRDefault="003B0E67" w:rsidP="00C553F7">
            <w:pPr>
              <w:ind w:firstLine="14"/>
              <w:rPr>
                <w:rFonts w:cs="Times New Roman"/>
              </w:rPr>
            </w:pPr>
            <w:r>
              <w:rPr>
                <w:rFonts w:cs="Times New Roman"/>
              </w:rPr>
              <w:t>ЛВС</w:t>
            </w:r>
          </w:p>
        </w:tc>
        <w:tc>
          <w:tcPr>
            <w:tcW w:w="692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FD5459" w14:textId="7CB9625D" w:rsidR="003B0E67" w:rsidRPr="003B0E67" w:rsidRDefault="003B0E67" w:rsidP="000168AD">
            <w:pPr>
              <w:ind w:firstLine="0"/>
              <w:rPr>
                <w:rFonts w:cs="Times New Roman"/>
              </w:rPr>
            </w:pPr>
            <w:r w:rsidRPr="003B0E67">
              <w:rPr>
                <w:rFonts w:cs="Times New Roman"/>
              </w:rPr>
              <w:t>Локальная вычислительная сеть</w:t>
            </w:r>
          </w:p>
        </w:tc>
      </w:tr>
      <w:tr w:rsidR="00D131FD" w:rsidRPr="00C553F7" w14:paraId="57F6A481" w14:textId="77777777" w:rsidTr="00D131FD">
        <w:tblPrEx>
          <w:shd w:val="clear" w:color="auto" w:fill="CED7E7"/>
        </w:tblPrEx>
        <w:trPr>
          <w:trHeight w:val="504"/>
          <w:jc w:val="center"/>
        </w:trPr>
        <w:tc>
          <w:tcPr>
            <w:tcW w:w="180" w:type="dxa"/>
            <w:tcBorders>
              <w:top w:val="nil"/>
              <w:left w:val="nil"/>
              <w:bottom w:val="nil"/>
              <w:right w:val="single" w:sz="8" w:space="0" w:color="000000"/>
            </w:tcBorders>
            <w:shd w:val="clear" w:color="auto" w:fill="auto"/>
            <w:tcMar>
              <w:top w:w="80" w:type="dxa"/>
              <w:left w:w="80" w:type="dxa"/>
              <w:bottom w:w="80" w:type="dxa"/>
              <w:right w:w="80" w:type="dxa"/>
            </w:tcMar>
          </w:tcPr>
          <w:p w14:paraId="215EE38D" w14:textId="77777777" w:rsidR="00D131FD" w:rsidRPr="00C553F7" w:rsidRDefault="00D131FD" w:rsidP="000168AD">
            <w:pPr>
              <w:rPr>
                <w:rFonts w:cs="Times New Roman"/>
              </w:rPr>
            </w:pPr>
          </w:p>
        </w:tc>
        <w:tc>
          <w:tcPr>
            <w:tcW w:w="2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4C6240" w14:textId="2C11DB21" w:rsidR="00D131FD" w:rsidRDefault="00D131FD" w:rsidP="00C553F7">
            <w:pPr>
              <w:ind w:firstLine="14"/>
              <w:rPr>
                <w:rFonts w:cs="Times New Roman"/>
              </w:rPr>
            </w:pPr>
            <w:r w:rsidRPr="00D131FD">
              <w:rPr>
                <w:rFonts w:cs="Times New Roman"/>
              </w:rPr>
              <w:t>НСД</w:t>
            </w:r>
          </w:p>
        </w:tc>
        <w:tc>
          <w:tcPr>
            <w:tcW w:w="692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621CC6" w14:textId="417CF1F2" w:rsidR="00D131FD" w:rsidRPr="00D131FD" w:rsidRDefault="00D131FD" w:rsidP="000168AD">
            <w:pPr>
              <w:ind w:firstLine="0"/>
              <w:rPr>
                <w:rFonts w:cs="Times New Roman"/>
              </w:rPr>
            </w:pPr>
            <w:r w:rsidRPr="00D131FD">
              <w:rPr>
                <w:rFonts w:cs="Times New Roman"/>
              </w:rPr>
              <w:t>Несанкционированный доступ</w:t>
            </w:r>
          </w:p>
        </w:tc>
      </w:tr>
      <w:tr w:rsidR="00493049" w:rsidRPr="00C553F7" w14:paraId="679BABA3" w14:textId="77777777" w:rsidTr="0084002A">
        <w:tblPrEx>
          <w:shd w:val="clear" w:color="auto" w:fill="CED7E7"/>
        </w:tblPrEx>
        <w:trPr>
          <w:trHeight w:val="362"/>
          <w:jc w:val="center"/>
        </w:trPr>
        <w:tc>
          <w:tcPr>
            <w:tcW w:w="180" w:type="dxa"/>
            <w:tcBorders>
              <w:top w:val="nil"/>
              <w:left w:val="nil"/>
              <w:bottom w:val="nil"/>
              <w:right w:val="single" w:sz="8" w:space="0" w:color="000000"/>
            </w:tcBorders>
            <w:shd w:val="clear" w:color="auto" w:fill="auto"/>
            <w:tcMar>
              <w:top w:w="80" w:type="dxa"/>
              <w:left w:w="80" w:type="dxa"/>
              <w:bottom w:w="80" w:type="dxa"/>
              <w:right w:w="80" w:type="dxa"/>
            </w:tcMar>
          </w:tcPr>
          <w:p w14:paraId="46A003A2" w14:textId="77777777" w:rsidR="00493049" w:rsidRPr="00C553F7" w:rsidRDefault="00493049" w:rsidP="000168AD">
            <w:pPr>
              <w:rPr>
                <w:rFonts w:cs="Times New Roman"/>
              </w:rPr>
            </w:pPr>
          </w:p>
        </w:tc>
        <w:tc>
          <w:tcPr>
            <w:tcW w:w="2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3B84B07" w14:textId="5A146E5F" w:rsidR="00493049" w:rsidRDefault="00493049" w:rsidP="00C553F7">
            <w:pPr>
              <w:ind w:firstLine="14"/>
              <w:rPr>
                <w:rFonts w:cs="Times New Roman"/>
              </w:rPr>
            </w:pPr>
            <w:r>
              <w:rPr>
                <w:rFonts w:cs="Times New Roman"/>
              </w:rPr>
              <w:t>ПДн</w:t>
            </w:r>
          </w:p>
        </w:tc>
        <w:tc>
          <w:tcPr>
            <w:tcW w:w="692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22F19B" w14:textId="5CDB0A67" w:rsidR="00493049" w:rsidRPr="00493049" w:rsidRDefault="00493049" w:rsidP="000168AD">
            <w:pPr>
              <w:ind w:firstLine="0"/>
              <w:rPr>
                <w:rFonts w:cs="Times New Roman"/>
              </w:rPr>
            </w:pPr>
            <w:r w:rsidRPr="00493049">
              <w:rPr>
                <w:rFonts w:cs="Times New Roman"/>
              </w:rPr>
              <w:t>Персональные данные</w:t>
            </w:r>
          </w:p>
        </w:tc>
      </w:tr>
      <w:tr w:rsidR="00A14B79" w:rsidRPr="00C553F7" w14:paraId="1B7F2D07" w14:textId="77777777" w:rsidTr="0084002A">
        <w:tblPrEx>
          <w:shd w:val="clear" w:color="auto" w:fill="CED7E7"/>
        </w:tblPrEx>
        <w:trPr>
          <w:trHeight w:val="512"/>
          <w:jc w:val="center"/>
        </w:trPr>
        <w:tc>
          <w:tcPr>
            <w:tcW w:w="180" w:type="dxa"/>
            <w:tcBorders>
              <w:top w:val="nil"/>
              <w:left w:val="nil"/>
              <w:bottom w:val="nil"/>
              <w:right w:val="single" w:sz="8" w:space="0" w:color="000000"/>
            </w:tcBorders>
            <w:shd w:val="clear" w:color="auto" w:fill="auto"/>
            <w:tcMar>
              <w:top w:w="80" w:type="dxa"/>
              <w:left w:w="80" w:type="dxa"/>
              <w:bottom w:w="80" w:type="dxa"/>
              <w:right w:w="80" w:type="dxa"/>
            </w:tcMar>
          </w:tcPr>
          <w:p w14:paraId="65D00A3C" w14:textId="77777777" w:rsidR="00A14B79" w:rsidRPr="00C553F7" w:rsidRDefault="00A14B79" w:rsidP="000168AD">
            <w:pPr>
              <w:rPr>
                <w:rFonts w:cs="Times New Roman"/>
              </w:rPr>
            </w:pPr>
          </w:p>
        </w:tc>
        <w:tc>
          <w:tcPr>
            <w:tcW w:w="2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9259FFF" w14:textId="77777777" w:rsidR="00A14B79" w:rsidRPr="00C553F7" w:rsidRDefault="00A14B79" w:rsidP="00C553F7">
            <w:pPr>
              <w:ind w:firstLine="14"/>
              <w:rPr>
                <w:rFonts w:cs="Times New Roman"/>
                <w:i/>
              </w:rPr>
            </w:pPr>
            <w:r w:rsidRPr="00C553F7">
              <w:rPr>
                <w:rFonts w:cs="Times New Roman"/>
              </w:rPr>
              <w:t>ПО</w:t>
            </w:r>
          </w:p>
        </w:tc>
        <w:tc>
          <w:tcPr>
            <w:tcW w:w="692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77F1AC" w14:textId="77777777" w:rsidR="00A14B79" w:rsidRPr="00C553F7" w:rsidRDefault="00A14B79" w:rsidP="000168AD">
            <w:pPr>
              <w:ind w:firstLine="0"/>
              <w:rPr>
                <w:rFonts w:cs="Times New Roman"/>
                <w:i/>
              </w:rPr>
            </w:pPr>
            <w:r w:rsidRPr="00C553F7">
              <w:rPr>
                <w:rFonts w:cs="Times New Roman"/>
              </w:rPr>
              <w:t>Программное обеспечение</w:t>
            </w:r>
          </w:p>
        </w:tc>
      </w:tr>
      <w:tr w:rsidR="003A4B15" w:rsidRPr="00C553F7" w14:paraId="2FAC4FD1" w14:textId="77777777" w:rsidTr="0084002A">
        <w:tblPrEx>
          <w:shd w:val="clear" w:color="auto" w:fill="CED7E7"/>
        </w:tblPrEx>
        <w:trPr>
          <w:trHeight w:val="512"/>
          <w:jc w:val="center"/>
        </w:trPr>
        <w:tc>
          <w:tcPr>
            <w:tcW w:w="180" w:type="dxa"/>
            <w:tcBorders>
              <w:top w:val="nil"/>
              <w:left w:val="nil"/>
              <w:bottom w:val="nil"/>
              <w:right w:val="single" w:sz="8" w:space="0" w:color="000000"/>
            </w:tcBorders>
            <w:shd w:val="clear" w:color="auto" w:fill="auto"/>
            <w:tcMar>
              <w:top w:w="80" w:type="dxa"/>
              <w:left w:w="80" w:type="dxa"/>
              <w:bottom w:w="80" w:type="dxa"/>
              <w:right w:w="80" w:type="dxa"/>
            </w:tcMar>
          </w:tcPr>
          <w:p w14:paraId="385C68BD" w14:textId="77777777" w:rsidR="003A4B15" w:rsidRPr="00C553F7" w:rsidRDefault="003A4B15" w:rsidP="000168AD">
            <w:pPr>
              <w:rPr>
                <w:rFonts w:cs="Times New Roman"/>
              </w:rPr>
            </w:pPr>
          </w:p>
        </w:tc>
        <w:tc>
          <w:tcPr>
            <w:tcW w:w="2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C2AFDCA" w14:textId="5A7CD95D" w:rsidR="003A4B15" w:rsidRPr="00C553F7" w:rsidRDefault="003A4B15" w:rsidP="00C553F7">
            <w:pPr>
              <w:ind w:firstLine="14"/>
              <w:rPr>
                <w:rFonts w:cs="Times New Roman"/>
              </w:rPr>
            </w:pPr>
            <w:r>
              <w:rPr>
                <w:rFonts w:cs="Times New Roman"/>
              </w:rPr>
              <w:t>Приказ ФСТЭК России № 17</w:t>
            </w:r>
          </w:p>
        </w:tc>
        <w:tc>
          <w:tcPr>
            <w:tcW w:w="692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571423" w14:textId="1E7C0CD1" w:rsidR="003A4B15" w:rsidRPr="00C553F7" w:rsidRDefault="00AF2EA2" w:rsidP="00C9336D">
            <w:pPr>
              <w:ind w:firstLine="0"/>
              <w:rPr>
                <w:rFonts w:cs="Times New Roman"/>
              </w:rPr>
            </w:pPr>
            <w:r w:rsidRPr="00661E68">
              <w:t>Приказ ФСТЭК России от 11</w:t>
            </w:r>
            <w:r w:rsidR="00C9336D">
              <w:t>.02.</w:t>
            </w:r>
            <w:r w:rsidRPr="00661E68">
              <w:t>2013</w:t>
            </w:r>
            <w:r w:rsidR="00C9336D">
              <w:t xml:space="preserve"> №</w:t>
            </w:r>
            <w:r w:rsidRPr="00661E68">
              <w:t xml:space="preserve"> 17 </w:t>
            </w:r>
            <w:r w:rsidR="00E45CF8">
              <w:br/>
            </w:r>
            <w:r w:rsidRPr="00661E68">
              <w:t xml:space="preserve">«Об утверждении Требований о защите информации, не составляющей государственную тайну, содержащейся </w:t>
            </w:r>
            <w:r w:rsidR="00E45CF8">
              <w:br/>
            </w:r>
            <w:r w:rsidRPr="00661E68">
              <w:t>в государственных информационных системах»</w:t>
            </w:r>
          </w:p>
        </w:tc>
      </w:tr>
      <w:tr w:rsidR="00A14B79" w:rsidRPr="00C553F7" w14:paraId="3D11F96A" w14:textId="77777777" w:rsidTr="00EE7B5F">
        <w:tblPrEx>
          <w:shd w:val="clear" w:color="auto" w:fill="CED7E7"/>
        </w:tblPrEx>
        <w:trPr>
          <w:trHeight w:val="328"/>
          <w:jc w:val="center"/>
        </w:trPr>
        <w:tc>
          <w:tcPr>
            <w:tcW w:w="180" w:type="dxa"/>
            <w:tcBorders>
              <w:top w:val="nil"/>
              <w:left w:val="nil"/>
              <w:bottom w:val="nil"/>
              <w:right w:val="single" w:sz="8" w:space="0" w:color="000000"/>
            </w:tcBorders>
            <w:shd w:val="clear" w:color="auto" w:fill="auto"/>
            <w:tcMar>
              <w:top w:w="80" w:type="dxa"/>
              <w:left w:w="80" w:type="dxa"/>
              <w:bottom w:w="80" w:type="dxa"/>
              <w:right w:w="80" w:type="dxa"/>
            </w:tcMar>
          </w:tcPr>
          <w:p w14:paraId="65793D1B" w14:textId="77777777" w:rsidR="00A14B79" w:rsidRPr="00C553F7" w:rsidRDefault="00A14B79" w:rsidP="000168AD">
            <w:pPr>
              <w:rPr>
                <w:rFonts w:cs="Times New Roman"/>
              </w:rPr>
            </w:pPr>
          </w:p>
        </w:tc>
        <w:tc>
          <w:tcPr>
            <w:tcW w:w="2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2A34EF" w14:textId="77777777" w:rsidR="00A14B79" w:rsidRPr="00C553F7" w:rsidRDefault="00A14B79" w:rsidP="00C553F7">
            <w:pPr>
              <w:ind w:firstLine="14"/>
              <w:rPr>
                <w:rFonts w:cs="Times New Roman"/>
                <w:i/>
              </w:rPr>
            </w:pPr>
            <w:r w:rsidRPr="00C553F7">
              <w:rPr>
                <w:rFonts w:cs="Times New Roman"/>
              </w:rPr>
              <w:t>ТЗ</w:t>
            </w:r>
          </w:p>
        </w:tc>
        <w:tc>
          <w:tcPr>
            <w:tcW w:w="692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3DA5E5" w14:textId="6EDB4884" w:rsidR="00A14B79" w:rsidRPr="00C553F7" w:rsidRDefault="00A14B79" w:rsidP="000168AD">
            <w:pPr>
              <w:ind w:firstLine="0"/>
              <w:rPr>
                <w:rFonts w:cs="Times New Roman"/>
                <w:i/>
              </w:rPr>
            </w:pPr>
            <w:r w:rsidRPr="00B32209">
              <w:t>Техническое задание</w:t>
            </w:r>
            <w:r w:rsidR="00B04A2B" w:rsidRPr="00B32209">
              <w:t xml:space="preserve"> на оказание услуг по аттестации автоматизированных систем Федеральной службы государственной статистики (Росстат) по требованиям безопасности информации</w:t>
            </w:r>
          </w:p>
        </w:tc>
      </w:tr>
      <w:tr w:rsidR="00A14B79" w:rsidRPr="00C553F7" w14:paraId="0AE4E4E5" w14:textId="77777777" w:rsidTr="0014633C">
        <w:tblPrEx>
          <w:shd w:val="clear" w:color="auto" w:fill="CED7E7"/>
        </w:tblPrEx>
        <w:trPr>
          <w:trHeight w:val="384"/>
          <w:jc w:val="center"/>
        </w:trPr>
        <w:tc>
          <w:tcPr>
            <w:tcW w:w="180" w:type="dxa"/>
            <w:tcBorders>
              <w:top w:val="nil"/>
              <w:left w:val="nil"/>
              <w:bottom w:val="nil"/>
              <w:right w:val="single" w:sz="8" w:space="0" w:color="000000"/>
            </w:tcBorders>
            <w:shd w:val="clear" w:color="auto" w:fill="auto"/>
            <w:tcMar>
              <w:top w:w="80" w:type="dxa"/>
              <w:left w:w="80" w:type="dxa"/>
              <w:bottom w:w="80" w:type="dxa"/>
              <w:right w:w="80" w:type="dxa"/>
            </w:tcMar>
          </w:tcPr>
          <w:p w14:paraId="7B9381A1" w14:textId="77777777" w:rsidR="00A14B79" w:rsidRPr="00C553F7" w:rsidRDefault="00A14B79" w:rsidP="000168AD">
            <w:pPr>
              <w:rPr>
                <w:rFonts w:cs="Times New Roman"/>
              </w:rPr>
            </w:pPr>
          </w:p>
        </w:tc>
        <w:tc>
          <w:tcPr>
            <w:tcW w:w="2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E10A80" w14:textId="77777777" w:rsidR="00A14B79" w:rsidRPr="00C553F7" w:rsidRDefault="00A14B79" w:rsidP="00C553F7">
            <w:pPr>
              <w:ind w:firstLine="14"/>
              <w:rPr>
                <w:rFonts w:cs="Times New Roman"/>
                <w:i/>
              </w:rPr>
            </w:pPr>
            <w:r w:rsidRPr="00C553F7">
              <w:rPr>
                <w:rFonts w:cs="Times New Roman"/>
              </w:rPr>
              <w:t>Росстат</w:t>
            </w:r>
          </w:p>
        </w:tc>
        <w:tc>
          <w:tcPr>
            <w:tcW w:w="692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5CCB02" w14:textId="77777777" w:rsidR="00A14B79" w:rsidRPr="00C553F7" w:rsidRDefault="00A14B79" w:rsidP="000168AD">
            <w:pPr>
              <w:ind w:firstLine="0"/>
              <w:rPr>
                <w:rFonts w:cs="Times New Roman"/>
                <w:i/>
              </w:rPr>
            </w:pPr>
            <w:r w:rsidRPr="00C553F7">
              <w:rPr>
                <w:rFonts w:cs="Times New Roman"/>
              </w:rPr>
              <w:t>Федеральная служба государственной статистики</w:t>
            </w:r>
          </w:p>
        </w:tc>
      </w:tr>
      <w:tr w:rsidR="004A3664" w:rsidRPr="00C553F7" w14:paraId="77957457" w14:textId="77777777" w:rsidTr="0014633C">
        <w:tblPrEx>
          <w:shd w:val="clear" w:color="auto" w:fill="CED7E7"/>
        </w:tblPrEx>
        <w:trPr>
          <w:trHeight w:val="393"/>
          <w:jc w:val="center"/>
        </w:trPr>
        <w:tc>
          <w:tcPr>
            <w:tcW w:w="180" w:type="dxa"/>
            <w:tcBorders>
              <w:top w:val="nil"/>
              <w:left w:val="nil"/>
              <w:bottom w:val="nil"/>
              <w:right w:val="single" w:sz="8" w:space="0" w:color="000000"/>
            </w:tcBorders>
            <w:shd w:val="clear" w:color="auto" w:fill="auto"/>
            <w:tcMar>
              <w:top w:w="80" w:type="dxa"/>
              <w:left w:w="80" w:type="dxa"/>
              <w:bottom w:w="80" w:type="dxa"/>
              <w:right w:w="80" w:type="dxa"/>
            </w:tcMar>
          </w:tcPr>
          <w:p w14:paraId="12176780" w14:textId="77777777" w:rsidR="004A3664" w:rsidRPr="00C553F7" w:rsidRDefault="004A3664" w:rsidP="000168AD">
            <w:pPr>
              <w:rPr>
                <w:rFonts w:cs="Times New Roman"/>
              </w:rPr>
            </w:pPr>
          </w:p>
        </w:tc>
        <w:tc>
          <w:tcPr>
            <w:tcW w:w="2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EA5DFC" w14:textId="3B9D2A83" w:rsidR="004A3664" w:rsidRPr="00C553F7" w:rsidRDefault="004A3664" w:rsidP="00C553F7">
            <w:pPr>
              <w:ind w:firstLine="14"/>
              <w:rPr>
                <w:rFonts w:cs="Times New Roman"/>
              </w:rPr>
            </w:pPr>
            <w:r>
              <w:rPr>
                <w:rFonts w:cs="Times New Roman"/>
              </w:rPr>
              <w:t>СЗИ</w:t>
            </w:r>
          </w:p>
        </w:tc>
        <w:tc>
          <w:tcPr>
            <w:tcW w:w="692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8246724" w14:textId="1774B5A4" w:rsidR="004A3664" w:rsidRPr="00C553F7" w:rsidRDefault="004A3664" w:rsidP="000168AD">
            <w:pPr>
              <w:ind w:firstLine="0"/>
              <w:rPr>
                <w:rFonts w:cs="Times New Roman"/>
              </w:rPr>
            </w:pPr>
            <w:r>
              <w:rPr>
                <w:rFonts w:cs="Times New Roman"/>
              </w:rPr>
              <w:t>Средство защиты информации</w:t>
            </w:r>
          </w:p>
        </w:tc>
      </w:tr>
      <w:tr w:rsidR="008218CC" w:rsidRPr="00C553F7" w14:paraId="077BC8F2" w14:textId="77777777" w:rsidTr="0014633C">
        <w:tblPrEx>
          <w:shd w:val="clear" w:color="auto" w:fill="CED7E7"/>
        </w:tblPrEx>
        <w:trPr>
          <w:trHeight w:val="393"/>
          <w:jc w:val="center"/>
        </w:trPr>
        <w:tc>
          <w:tcPr>
            <w:tcW w:w="180" w:type="dxa"/>
            <w:tcBorders>
              <w:top w:val="nil"/>
              <w:left w:val="nil"/>
              <w:bottom w:val="nil"/>
              <w:right w:val="single" w:sz="8" w:space="0" w:color="000000"/>
            </w:tcBorders>
            <w:shd w:val="clear" w:color="auto" w:fill="auto"/>
            <w:tcMar>
              <w:top w:w="80" w:type="dxa"/>
              <w:left w:w="80" w:type="dxa"/>
              <w:bottom w:w="80" w:type="dxa"/>
              <w:right w:w="80" w:type="dxa"/>
            </w:tcMar>
          </w:tcPr>
          <w:p w14:paraId="1D274A05" w14:textId="77777777" w:rsidR="008218CC" w:rsidRPr="00C553F7" w:rsidRDefault="008218CC" w:rsidP="000168AD">
            <w:pPr>
              <w:rPr>
                <w:rFonts w:cs="Times New Roman"/>
              </w:rPr>
            </w:pPr>
          </w:p>
        </w:tc>
        <w:tc>
          <w:tcPr>
            <w:tcW w:w="2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74F664E" w14:textId="32D89C18" w:rsidR="008218CC" w:rsidRDefault="008218CC" w:rsidP="00C553F7">
            <w:pPr>
              <w:ind w:firstLine="14"/>
              <w:rPr>
                <w:rFonts w:cs="Times New Roman"/>
              </w:rPr>
            </w:pPr>
            <w:r>
              <w:rPr>
                <w:rFonts w:cs="Times New Roman"/>
              </w:rPr>
              <w:t>СКЗИ</w:t>
            </w:r>
          </w:p>
        </w:tc>
        <w:tc>
          <w:tcPr>
            <w:tcW w:w="692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C147291" w14:textId="39554A95" w:rsidR="008218CC" w:rsidRDefault="008218CC" w:rsidP="008218CC">
            <w:pPr>
              <w:ind w:firstLine="0"/>
              <w:rPr>
                <w:rFonts w:cs="Times New Roman"/>
              </w:rPr>
            </w:pPr>
            <w:r>
              <w:t>Средство криптографической защиты информации</w:t>
            </w:r>
          </w:p>
        </w:tc>
      </w:tr>
      <w:tr w:rsidR="00A14B79" w:rsidRPr="00C553F7" w14:paraId="1990277A" w14:textId="77777777" w:rsidTr="00EE7B5F">
        <w:tblPrEx>
          <w:shd w:val="clear" w:color="auto" w:fill="CED7E7"/>
        </w:tblPrEx>
        <w:trPr>
          <w:trHeight w:val="328"/>
          <w:jc w:val="center"/>
        </w:trPr>
        <w:tc>
          <w:tcPr>
            <w:tcW w:w="180" w:type="dxa"/>
            <w:tcBorders>
              <w:top w:val="nil"/>
              <w:left w:val="nil"/>
              <w:bottom w:val="nil"/>
              <w:right w:val="single" w:sz="8" w:space="0" w:color="000000"/>
            </w:tcBorders>
            <w:shd w:val="clear" w:color="auto" w:fill="auto"/>
            <w:tcMar>
              <w:top w:w="80" w:type="dxa"/>
              <w:left w:w="80" w:type="dxa"/>
              <w:bottom w:w="80" w:type="dxa"/>
              <w:right w:w="80" w:type="dxa"/>
            </w:tcMar>
          </w:tcPr>
          <w:p w14:paraId="42CDC224" w14:textId="77777777" w:rsidR="00A14B79" w:rsidRPr="00C553F7" w:rsidRDefault="00A14B79" w:rsidP="000168AD">
            <w:pPr>
              <w:rPr>
                <w:rFonts w:cs="Times New Roman"/>
              </w:rPr>
            </w:pPr>
          </w:p>
        </w:tc>
        <w:tc>
          <w:tcPr>
            <w:tcW w:w="2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A9DAE93" w14:textId="77777777" w:rsidR="00A14B79" w:rsidRPr="00C553F7" w:rsidRDefault="00A14B79" w:rsidP="00C553F7">
            <w:pPr>
              <w:ind w:firstLine="14"/>
              <w:rPr>
                <w:rFonts w:cs="Times New Roman"/>
                <w:i/>
              </w:rPr>
            </w:pPr>
            <w:r w:rsidRPr="00C553F7">
              <w:rPr>
                <w:rFonts w:cs="Times New Roman"/>
              </w:rPr>
              <w:t>ЧТЗ</w:t>
            </w:r>
          </w:p>
        </w:tc>
        <w:tc>
          <w:tcPr>
            <w:tcW w:w="692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3F32E4" w14:textId="77777777" w:rsidR="00A14B79" w:rsidRPr="00C553F7" w:rsidRDefault="00A14B79" w:rsidP="000168AD">
            <w:pPr>
              <w:ind w:firstLine="0"/>
              <w:rPr>
                <w:rFonts w:cs="Times New Roman"/>
                <w:i/>
              </w:rPr>
            </w:pPr>
            <w:r w:rsidRPr="00C553F7">
              <w:rPr>
                <w:rFonts w:cs="Times New Roman"/>
              </w:rPr>
              <w:t>Частное техническое задание</w:t>
            </w:r>
          </w:p>
        </w:tc>
      </w:tr>
      <w:tr w:rsidR="00C929BE" w:rsidRPr="00C553F7" w14:paraId="7612AA68" w14:textId="77777777" w:rsidTr="00EE7B5F">
        <w:tblPrEx>
          <w:shd w:val="clear" w:color="auto" w:fill="CED7E7"/>
        </w:tblPrEx>
        <w:trPr>
          <w:trHeight w:val="328"/>
          <w:jc w:val="center"/>
        </w:trPr>
        <w:tc>
          <w:tcPr>
            <w:tcW w:w="180" w:type="dxa"/>
            <w:tcBorders>
              <w:top w:val="nil"/>
              <w:left w:val="nil"/>
              <w:bottom w:val="nil"/>
              <w:right w:val="single" w:sz="8" w:space="0" w:color="000000"/>
            </w:tcBorders>
            <w:shd w:val="clear" w:color="auto" w:fill="auto"/>
            <w:tcMar>
              <w:top w:w="80" w:type="dxa"/>
              <w:left w:w="80" w:type="dxa"/>
              <w:bottom w:w="80" w:type="dxa"/>
              <w:right w:w="80" w:type="dxa"/>
            </w:tcMar>
          </w:tcPr>
          <w:p w14:paraId="01EE4BD4" w14:textId="77777777" w:rsidR="00C929BE" w:rsidRPr="00C553F7" w:rsidRDefault="00C929BE" w:rsidP="000168AD">
            <w:pPr>
              <w:rPr>
                <w:rFonts w:cs="Times New Roman"/>
              </w:rPr>
            </w:pPr>
          </w:p>
        </w:tc>
        <w:tc>
          <w:tcPr>
            <w:tcW w:w="2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DFA6A2" w14:textId="27988CAB" w:rsidR="00C929BE" w:rsidRPr="00C553F7" w:rsidRDefault="00C929BE" w:rsidP="00C553F7">
            <w:pPr>
              <w:ind w:firstLine="14"/>
              <w:rPr>
                <w:rFonts w:cs="Times New Roman"/>
              </w:rPr>
            </w:pPr>
            <w:r w:rsidRPr="00C929BE">
              <w:rPr>
                <w:rFonts w:cs="Times New Roman"/>
              </w:rPr>
              <w:t>ЦСЭСД</w:t>
            </w:r>
          </w:p>
        </w:tc>
        <w:tc>
          <w:tcPr>
            <w:tcW w:w="692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086B8B" w14:textId="5A4D8527" w:rsidR="00C929BE" w:rsidRPr="00C553F7" w:rsidRDefault="00C929BE" w:rsidP="000168AD">
            <w:pPr>
              <w:ind w:firstLine="0"/>
              <w:rPr>
                <w:rFonts w:cs="Times New Roman"/>
              </w:rPr>
            </w:pPr>
            <w:r w:rsidRPr="00C929BE">
              <w:rPr>
                <w:rFonts w:cs="Times New Roman"/>
              </w:rPr>
              <w:t>Централизованная система электронного сбора данных</w:t>
            </w:r>
          </w:p>
        </w:tc>
      </w:tr>
      <w:tr w:rsidR="005E1FF6" w:rsidRPr="00C553F7" w14:paraId="02BE5EA8" w14:textId="77777777" w:rsidTr="00EE7B5F">
        <w:tblPrEx>
          <w:shd w:val="clear" w:color="auto" w:fill="CED7E7"/>
        </w:tblPrEx>
        <w:trPr>
          <w:trHeight w:val="328"/>
          <w:jc w:val="center"/>
        </w:trPr>
        <w:tc>
          <w:tcPr>
            <w:tcW w:w="180" w:type="dxa"/>
            <w:tcBorders>
              <w:top w:val="nil"/>
              <w:left w:val="nil"/>
              <w:bottom w:val="nil"/>
              <w:right w:val="single" w:sz="8" w:space="0" w:color="000000"/>
            </w:tcBorders>
            <w:shd w:val="clear" w:color="auto" w:fill="auto"/>
            <w:tcMar>
              <w:top w:w="80" w:type="dxa"/>
              <w:left w:w="80" w:type="dxa"/>
              <w:bottom w:w="80" w:type="dxa"/>
              <w:right w:w="80" w:type="dxa"/>
            </w:tcMar>
          </w:tcPr>
          <w:p w14:paraId="65996BBE" w14:textId="77777777" w:rsidR="005E1FF6" w:rsidRPr="00C553F7" w:rsidRDefault="005E1FF6" w:rsidP="000168AD">
            <w:pPr>
              <w:rPr>
                <w:rFonts w:cs="Times New Roman"/>
              </w:rPr>
            </w:pPr>
          </w:p>
        </w:tc>
        <w:tc>
          <w:tcPr>
            <w:tcW w:w="2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C7463E" w14:textId="7C25E5E9" w:rsidR="005E1FF6" w:rsidRPr="00C929BE" w:rsidRDefault="005E1FF6" w:rsidP="00C9336D">
            <w:pPr>
              <w:ind w:firstLine="14"/>
              <w:rPr>
                <w:rFonts w:cs="Times New Roman"/>
              </w:rPr>
            </w:pPr>
            <w:r w:rsidRPr="00404302">
              <w:rPr>
                <w:rFonts w:eastAsia="Batang"/>
                <w:lang w:eastAsia="ar-SA"/>
              </w:rPr>
              <w:t xml:space="preserve">ЦСОД </w:t>
            </w:r>
          </w:p>
        </w:tc>
        <w:tc>
          <w:tcPr>
            <w:tcW w:w="692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CDE99C7" w14:textId="7B64065B" w:rsidR="005E1FF6" w:rsidRPr="00C929BE" w:rsidRDefault="005E1FF6" w:rsidP="000168AD">
            <w:pPr>
              <w:ind w:firstLine="0"/>
              <w:rPr>
                <w:rFonts w:cs="Times New Roman"/>
              </w:rPr>
            </w:pPr>
            <w:r w:rsidRPr="00404302">
              <w:rPr>
                <w:rFonts w:eastAsia="Batang"/>
                <w:lang w:eastAsia="ar-SA"/>
              </w:rPr>
              <w:t>Централизованная система обработки данных ИВС Росстата</w:t>
            </w:r>
          </w:p>
        </w:tc>
      </w:tr>
    </w:tbl>
    <w:p w14:paraId="1C7937B2" w14:textId="2D74EFB0" w:rsidR="00974A15" w:rsidRPr="00C553F7" w:rsidRDefault="00974A15" w:rsidP="00974A15">
      <w:pPr>
        <w:pStyle w:val="11"/>
      </w:pPr>
      <w:bookmarkStart w:id="9" w:name="_Ref528389964"/>
      <w:bookmarkStart w:id="10" w:name="_Ref465166731"/>
      <w:bookmarkStart w:id="11" w:name="_Toc34305196"/>
      <w:bookmarkStart w:id="12" w:name="_Ref528390436"/>
      <w:r w:rsidRPr="00C553F7">
        <w:rPr>
          <w:rFonts w:eastAsia="Arial Unicode MS"/>
        </w:rPr>
        <w:lastRenderedPageBreak/>
        <w:t xml:space="preserve">Цели и задачи </w:t>
      </w:r>
      <w:bookmarkEnd w:id="9"/>
      <w:r w:rsidRPr="00C553F7">
        <w:rPr>
          <w:rFonts w:eastAsia="Arial Unicode MS"/>
        </w:rPr>
        <w:t>оказания услуг</w:t>
      </w:r>
      <w:bookmarkEnd w:id="10"/>
      <w:bookmarkEnd w:id="11"/>
    </w:p>
    <w:p w14:paraId="715A719E" w14:textId="46B4825F" w:rsidR="00974A15" w:rsidRPr="00C553F7" w:rsidRDefault="00974A15" w:rsidP="00974A15">
      <w:pPr>
        <w:rPr>
          <w:rFonts w:cs="Times New Roman"/>
          <w:i/>
        </w:rPr>
      </w:pPr>
      <w:r w:rsidRPr="00C553F7">
        <w:rPr>
          <w:rFonts w:cs="Times New Roman"/>
        </w:rPr>
        <w:t xml:space="preserve">Основными целями оказания услуг по </w:t>
      </w:r>
      <w:r w:rsidR="001135CB">
        <w:rPr>
          <w:rFonts w:cs="Times New Roman"/>
        </w:rPr>
        <w:t>аттестации</w:t>
      </w:r>
      <w:r w:rsidR="00D131FD" w:rsidRPr="0068768F">
        <w:rPr>
          <w:rFonts w:cs="Times New Roman"/>
        </w:rPr>
        <w:t xml:space="preserve"> </w:t>
      </w:r>
      <w:r w:rsidR="005F3BD6" w:rsidRPr="005F3BD6">
        <w:rPr>
          <w:rFonts w:cs="Times New Roman"/>
        </w:rPr>
        <w:t>ИВС Росстата</w:t>
      </w:r>
      <w:r w:rsidR="00D131FD" w:rsidRPr="0068768F">
        <w:rPr>
          <w:rFonts w:cs="Times New Roman"/>
        </w:rPr>
        <w:t xml:space="preserve"> </w:t>
      </w:r>
      <w:r w:rsidR="00E45CF8">
        <w:rPr>
          <w:rFonts w:cs="Times New Roman"/>
        </w:rPr>
        <w:br/>
      </w:r>
      <w:r w:rsidR="00D131FD" w:rsidRPr="0068768F">
        <w:rPr>
          <w:rFonts w:cs="Times New Roman"/>
        </w:rPr>
        <w:t>по требованиям безопасности информации</w:t>
      </w:r>
      <w:r w:rsidRPr="00C553F7">
        <w:rPr>
          <w:rFonts w:cs="Times New Roman"/>
        </w:rPr>
        <w:t xml:space="preserve"> являются:</w:t>
      </w:r>
    </w:p>
    <w:p w14:paraId="5044DFE0" w14:textId="57C0315C" w:rsidR="00974A15" w:rsidRDefault="00D131FD" w:rsidP="005F3BD6">
      <w:pPr>
        <w:pStyle w:val="12"/>
      </w:pPr>
      <w:r w:rsidRPr="00B7634C">
        <w:t xml:space="preserve">исключение или существенное затруднение </w:t>
      </w:r>
      <w:r w:rsidR="00342E7B">
        <w:t>несанкционированного доступа</w:t>
      </w:r>
      <w:r w:rsidRPr="00B7634C">
        <w:t xml:space="preserve"> злоумышленник</w:t>
      </w:r>
      <w:r w:rsidR="00342E7B">
        <w:t>ов</w:t>
      </w:r>
      <w:r w:rsidRPr="00B7634C">
        <w:t xml:space="preserve"> к защищаемой информации, обрабатываемой в </w:t>
      </w:r>
      <w:r w:rsidR="00D9396E">
        <w:t xml:space="preserve">подсистемах </w:t>
      </w:r>
      <w:r w:rsidR="005F3BD6" w:rsidRPr="005F3BD6">
        <w:rPr>
          <w:bCs/>
        </w:rPr>
        <w:t>ИВС Росстата</w:t>
      </w:r>
      <w:r w:rsidR="00C43512">
        <w:t>;</w:t>
      </w:r>
    </w:p>
    <w:p w14:paraId="687CF5CF" w14:textId="15FA487C" w:rsidR="00D131FD" w:rsidRDefault="00C43512" w:rsidP="005F3BD6">
      <w:pPr>
        <w:pStyle w:val="12"/>
      </w:pPr>
      <w:r>
        <w:t>получение документирован</w:t>
      </w:r>
      <w:r w:rsidR="001135CB">
        <w:t>н</w:t>
      </w:r>
      <w:r>
        <w:t xml:space="preserve">ого подтверждения выполнения Росстатом соответствующих требований безопасности информации </w:t>
      </w:r>
      <w:r w:rsidR="00E45CF8">
        <w:br/>
      </w:r>
      <w:r w:rsidR="00451D64">
        <w:t>в</w:t>
      </w:r>
      <w:r>
        <w:t xml:space="preserve"> отношении </w:t>
      </w:r>
      <w:r w:rsidR="005F3BD6" w:rsidRPr="005F3BD6">
        <w:t>ИВС Росстата</w:t>
      </w:r>
      <w:r>
        <w:t xml:space="preserve"> (аттестата соответствия).</w:t>
      </w:r>
    </w:p>
    <w:p w14:paraId="76772177" w14:textId="4256F170" w:rsidR="006116F9" w:rsidRPr="00C553F7" w:rsidRDefault="00B35136" w:rsidP="006677E2">
      <w:pPr>
        <w:pStyle w:val="11"/>
        <w:rPr>
          <w:rStyle w:val="None"/>
          <w:color w:val="auto"/>
        </w:rPr>
      </w:pPr>
      <w:bookmarkStart w:id="13" w:name="_Toc34305197"/>
      <w:r w:rsidRPr="00C553F7">
        <w:rPr>
          <w:rStyle w:val="None"/>
          <w:color w:val="auto"/>
        </w:rPr>
        <w:lastRenderedPageBreak/>
        <w:t>Характеристики объекта автоматизации</w:t>
      </w:r>
      <w:bookmarkEnd w:id="12"/>
      <w:bookmarkEnd w:id="13"/>
    </w:p>
    <w:p w14:paraId="534BBFC6" w14:textId="3DBB8BF2" w:rsidR="00995D56" w:rsidRDefault="001F6C80" w:rsidP="006677E2">
      <w:pPr>
        <w:rPr>
          <w:rFonts w:cs="Times New Roman"/>
        </w:rPr>
      </w:pPr>
      <w:r>
        <w:rPr>
          <w:rFonts w:cs="Times New Roman"/>
        </w:rPr>
        <w:t xml:space="preserve">Объектом автоматизации </w:t>
      </w:r>
      <w:r w:rsidR="00823BEF">
        <w:rPr>
          <w:rFonts w:cs="Times New Roman"/>
        </w:rPr>
        <w:t xml:space="preserve">первого этапа </w:t>
      </w:r>
      <w:r>
        <w:rPr>
          <w:rFonts w:cs="Times New Roman"/>
        </w:rPr>
        <w:t>являю</w:t>
      </w:r>
      <w:r w:rsidR="00995D56" w:rsidRPr="00C553F7">
        <w:rPr>
          <w:rFonts w:cs="Times New Roman"/>
        </w:rPr>
        <w:t xml:space="preserve">тся </w:t>
      </w:r>
      <w:r w:rsidR="009E2E1E">
        <w:rPr>
          <w:rFonts w:cs="Times New Roman"/>
        </w:rPr>
        <w:t xml:space="preserve">подсистемы </w:t>
      </w:r>
      <w:r w:rsidR="00E45CF8">
        <w:rPr>
          <w:rFonts w:cs="Times New Roman"/>
        </w:rPr>
        <w:br/>
      </w:r>
      <w:r w:rsidR="005F3BD6" w:rsidRPr="005F3BD6">
        <w:rPr>
          <w:rFonts w:cs="Times New Roman"/>
        </w:rPr>
        <w:t>ИВС Росстата</w:t>
      </w:r>
      <w:r>
        <w:rPr>
          <w:rFonts w:cs="Times New Roman"/>
        </w:rPr>
        <w:t>: ИСПДн Росстата</w:t>
      </w:r>
      <w:r w:rsidR="00C929BE">
        <w:rPr>
          <w:rFonts w:cs="Times New Roman"/>
        </w:rPr>
        <w:t xml:space="preserve">, </w:t>
      </w:r>
      <w:r w:rsidR="00C929BE" w:rsidRPr="00C929BE">
        <w:rPr>
          <w:rFonts w:cs="Times New Roman"/>
        </w:rPr>
        <w:t>ЦСЭСД</w:t>
      </w:r>
      <w:r w:rsidR="00C929BE">
        <w:rPr>
          <w:rFonts w:cs="Times New Roman"/>
        </w:rPr>
        <w:t xml:space="preserve">, </w:t>
      </w:r>
      <w:r w:rsidR="009451E1" w:rsidRPr="009451E1">
        <w:t>ЦСОД</w:t>
      </w:r>
      <w:r>
        <w:rPr>
          <w:rFonts w:cs="Times New Roman"/>
        </w:rPr>
        <w:t>.</w:t>
      </w:r>
    </w:p>
    <w:p w14:paraId="51EAE51C" w14:textId="6AB83811" w:rsidR="00F0501B" w:rsidRPr="002F06FD" w:rsidRDefault="00F0501B" w:rsidP="006677E2">
      <w:pPr>
        <w:rPr>
          <w:rFonts w:cs="Times New Roman"/>
        </w:rPr>
      </w:pPr>
      <w:r w:rsidRPr="002F06FD">
        <w:rPr>
          <w:rFonts w:cs="Times New Roman"/>
        </w:rPr>
        <w:t xml:space="preserve">Объектом защиты является информация ограниченного доступа, </w:t>
      </w:r>
      <w:r w:rsidR="00E45CF8">
        <w:rPr>
          <w:rFonts w:cs="Times New Roman"/>
        </w:rPr>
        <w:br/>
      </w:r>
      <w:r w:rsidRPr="002F06FD">
        <w:rPr>
          <w:rFonts w:cs="Times New Roman"/>
        </w:rPr>
        <w:t xml:space="preserve">не содержащая сведения, составляющие государственную тайну, обрабатываемая в вышеупомянутых </w:t>
      </w:r>
      <w:r w:rsidR="009C49BB">
        <w:rPr>
          <w:rFonts w:cs="Times New Roman"/>
        </w:rPr>
        <w:t xml:space="preserve">подсистемах </w:t>
      </w:r>
      <w:r w:rsidR="005F3BD6" w:rsidRPr="005F3BD6">
        <w:rPr>
          <w:rFonts w:eastAsia="Times New Roman" w:cs="Times New Roman"/>
          <w:bCs/>
          <w:iCs w:val="0"/>
          <w:color w:val="auto"/>
          <w:bdr w:val="none" w:sz="0" w:space="0" w:color="auto"/>
          <w:lang w:eastAsia="en-US"/>
        </w:rPr>
        <w:t>ИВС Росстата</w:t>
      </w:r>
      <w:r w:rsidR="009C49BB">
        <w:rPr>
          <w:rFonts w:cs="Times New Roman"/>
        </w:rPr>
        <w:t xml:space="preserve"> </w:t>
      </w:r>
      <w:r w:rsidR="00E45CF8">
        <w:rPr>
          <w:rFonts w:cs="Times New Roman"/>
        </w:rPr>
        <w:br/>
      </w:r>
      <w:r w:rsidRPr="002F06FD">
        <w:rPr>
          <w:rFonts w:cs="Times New Roman"/>
        </w:rPr>
        <w:t>с использованием средств вычислительной техники</w:t>
      </w:r>
      <w:r w:rsidR="002F06FD">
        <w:rPr>
          <w:rFonts w:cs="Times New Roman"/>
        </w:rPr>
        <w:t>.</w:t>
      </w:r>
    </w:p>
    <w:p w14:paraId="5FBB76A6" w14:textId="71F42C1A" w:rsidR="001F6C80" w:rsidRDefault="001F6C80" w:rsidP="006677E2">
      <w:pPr>
        <w:rPr>
          <w:rFonts w:cs="Times New Roman"/>
        </w:rPr>
      </w:pPr>
      <w:r w:rsidRPr="00585399">
        <w:rPr>
          <w:rFonts w:cs="Times New Roman"/>
        </w:rPr>
        <w:t xml:space="preserve">Все технические средства </w:t>
      </w:r>
      <w:r w:rsidR="005F3BD6" w:rsidRPr="005F3BD6">
        <w:t>ИВС Росстата</w:t>
      </w:r>
      <w:r w:rsidRPr="00585399">
        <w:rPr>
          <w:rFonts w:cs="Times New Roman"/>
        </w:rPr>
        <w:t xml:space="preserve"> расположены в пределах контролируем</w:t>
      </w:r>
      <w:r w:rsidR="001C2CF4">
        <w:rPr>
          <w:rFonts w:cs="Times New Roman"/>
        </w:rPr>
        <w:t>ых</w:t>
      </w:r>
      <w:r w:rsidRPr="00585399">
        <w:rPr>
          <w:rFonts w:cs="Times New Roman"/>
        </w:rPr>
        <w:t xml:space="preserve"> зон </w:t>
      </w:r>
      <w:r w:rsidR="00BE7900">
        <w:rPr>
          <w:rFonts w:cs="Times New Roman"/>
        </w:rPr>
        <w:t>объект</w:t>
      </w:r>
      <w:r w:rsidR="001C2CF4">
        <w:rPr>
          <w:rFonts w:cs="Times New Roman"/>
        </w:rPr>
        <w:t>ов</w:t>
      </w:r>
      <w:r w:rsidR="00BE7900">
        <w:rPr>
          <w:rFonts w:cs="Times New Roman"/>
        </w:rPr>
        <w:t xml:space="preserve"> (</w:t>
      </w:r>
      <w:r w:rsidRPr="00585399">
        <w:rPr>
          <w:rFonts w:cs="Times New Roman"/>
        </w:rPr>
        <w:t>административн</w:t>
      </w:r>
      <w:r w:rsidR="001C2CF4">
        <w:rPr>
          <w:rFonts w:cs="Times New Roman"/>
        </w:rPr>
        <w:t>ых</w:t>
      </w:r>
      <w:r w:rsidRPr="00585399">
        <w:rPr>
          <w:rFonts w:cs="Times New Roman"/>
        </w:rPr>
        <w:t xml:space="preserve"> здани</w:t>
      </w:r>
      <w:r w:rsidR="001C2CF4">
        <w:rPr>
          <w:rFonts w:cs="Times New Roman"/>
        </w:rPr>
        <w:t>й</w:t>
      </w:r>
      <w:r w:rsidR="00BE7900">
        <w:rPr>
          <w:rFonts w:cs="Times New Roman"/>
        </w:rPr>
        <w:t>)</w:t>
      </w:r>
      <w:r w:rsidR="00585399">
        <w:rPr>
          <w:rFonts w:cs="Times New Roman"/>
        </w:rPr>
        <w:t xml:space="preserve"> </w:t>
      </w:r>
      <w:r w:rsidR="006C363C">
        <w:rPr>
          <w:rFonts w:cs="Times New Roman"/>
        </w:rPr>
        <w:t xml:space="preserve">центрального аппарата, территориальных Управлений и органов </w:t>
      </w:r>
      <w:r w:rsidR="00585399">
        <w:rPr>
          <w:rFonts w:cs="Times New Roman"/>
        </w:rPr>
        <w:t>Росстата</w:t>
      </w:r>
      <w:r w:rsidR="006C363C">
        <w:rPr>
          <w:rFonts w:cs="Times New Roman"/>
        </w:rPr>
        <w:t>, расп</w:t>
      </w:r>
      <w:r w:rsidR="00E45CF8">
        <w:rPr>
          <w:rFonts w:cs="Times New Roman"/>
        </w:rPr>
        <w:t xml:space="preserve">оложенных </w:t>
      </w:r>
      <w:r w:rsidR="00E45CF8">
        <w:rPr>
          <w:rFonts w:cs="Times New Roman"/>
        </w:rPr>
        <w:br/>
        <w:t xml:space="preserve">по адресам, согласно Приложения </w:t>
      </w:r>
      <w:r w:rsidR="006C363C">
        <w:rPr>
          <w:rFonts w:cs="Times New Roman"/>
        </w:rPr>
        <w:t>1.</w:t>
      </w:r>
    </w:p>
    <w:p w14:paraId="28EABDA1" w14:textId="0D0CA87C" w:rsidR="0071687B" w:rsidRPr="006677E2" w:rsidRDefault="0071687B" w:rsidP="006677E2">
      <w:pPr>
        <w:pStyle w:val="2"/>
      </w:pPr>
      <w:bookmarkStart w:id="14" w:name="_Toc34305198"/>
      <w:r w:rsidRPr="0071687B">
        <w:t xml:space="preserve">Описание </w:t>
      </w:r>
      <w:r>
        <w:t>ИСПДн.</w:t>
      </w:r>
      <w:bookmarkEnd w:id="14"/>
    </w:p>
    <w:p w14:paraId="781CE1B0" w14:textId="26259828" w:rsidR="00EB4172" w:rsidRDefault="003C2561" w:rsidP="006677E2">
      <w:pPr>
        <w:rPr>
          <w:noProof/>
        </w:rPr>
      </w:pPr>
      <w:r>
        <w:rPr>
          <w:noProof/>
        </w:rPr>
        <w:t>ИСПДн Росстата представляет собой совокупно</w:t>
      </w:r>
      <w:r w:rsidR="00001847">
        <w:rPr>
          <w:noProof/>
        </w:rPr>
        <w:t>сть информационных, технических,</w:t>
      </w:r>
      <w:r>
        <w:rPr>
          <w:noProof/>
        </w:rPr>
        <w:t xml:space="preserve"> </w:t>
      </w:r>
      <w:r w:rsidR="00001847">
        <w:rPr>
          <w:noProof/>
        </w:rPr>
        <w:t>программных</w:t>
      </w:r>
      <w:r>
        <w:rPr>
          <w:noProof/>
        </w:rPr>
        <w:t>, организационных, правовых и т</w:t>
      </w:r>
      <w:r w:rsidR="00E45CF8">
        <w:rPr>
          <w:noProof/>
        </w:rPr>
        <w:t>ехнологических средств и предназ</w:t>
      </w:r>
      <w:r>
        <w:rPr>
          <w:noProof/>
        </w:rPr>
        <w:t>начена для сбора, хранения информации</w:t>
      </w:r>
      <w:r w:rsidR="00CD3D86">
        <w:rPr>
          <w:noProof/>
        </w:rPr>
        <w:t>,</w:t>
      </w:r>
      <w:r>
        <w:rPr>
          <w:noProof/>
        </w:rPr>
        <w:t xml:space="preserve"> св</w:t>
      </w:r>
      <w:r w:rsidR="00EB4172">
        <w:rPr>
          <w:noProof/>
        </w:rPr>
        <w:t xml:space="preserve">язанной </w:t>
      </w:r>
      <w:r w:rsidR="00E45CF8">
        <w:rPr>
          <w:noProof/>
        </w:rPr>
        <w:br/>
      </w:r>
      <w:r w:rsidR="00EB4172">
        <w:rPr>
          <w:noProof/>
        </w:rPr>
        <w:t>с персональными данными</w:t>
      </w:r>
      <w:r w:rsidR="00E45CF8">
        <w:rPr>
          <w:noProof/>
        </w:rPr>
        <w:t>,</w:t>
      </w:r>
      <w:r w:rsidR="00EB4172">
        <w:rPr>
          <w:noProof/>
        </w:rPr>
        <w:t xml:space="preserve"> и объединяет элементы подсистем обеспечения типовой деятельности, обрабатывающие персональные данные, а именно: подсистемы исполнения и контроля исполнения бюджета ИВС Росстата в части бухгалтерского учета и управления финансово-экономической деятельностью, автоматизированной системы управления кадровы</w:t>
      </w:r>
      <w:r w:rsidR="00E45CF8">
        <w:rPr>
          <w:noProof/>
        </w:rPr>
        <w:t>ми ресурсами, автоматизированных</w:t>
      </w:r>
      <w:r w:rsidR="00EB4172">
        <w:rPr>
          <w:noProof/>
        </w:rPr>
        <w:t xml:space="preserve"> рабочи</w:t>
      </w:r>
      <w:r w:rsidR="00E45CF8">
        <w:rPr>
          <w:noProof/>
        </w:rPr>
        <w:t>х</w:t>
      </w:r>
      <w:r w:rsidR="00EB4172">
        <w:rPr>
          <w:noProof/>
        </w:rPr>
        <w:t xml:space="preserve"> мест сотрудников центрального аппарата </w:t>
      </w:r>
      <w:r w:rsidR="00E45CF8">
        <w:rPr>
          <w:noProof/>
        </w:rPr>
        <w:br/>
      </w:r>
      <w:r w:rsidR="00EB4172">
        <w:rPr>
          <w:noProof/>
        </w:rPr>
        <w:t>и территориальных органов Росстата.</w:t>
      </w:r>
    </w:p>
    <w:p w14:paraId="56330BBF" w14:textId="070B1A4C" w:rsidR="003C2561" w:rsidRPr="0071687B" w:rsidRDefault="00001847" w:rsidP="006677E2">
      <w:pPr>
        <w:rPr>
          <w:rFonts w:cs="Times New Roman"/>
        </w:rPr>
      </w:pPr>
      <w:r>
        <w:rPr>
          <w:noProof/>
        </w:rPr>
        <w:t>Имеет аттестат соответствия требованиям безопасности, предъявляемым к информационным системам персональных данных, в которых установлена необходимость обеспечения 3-го уровня защищенности персональных данных со сроком действия до 22 декабря 2020 года.</w:t>
      </w:r>
    </w:p>
    <w:p w14:paraId="2951525A" w14:textId="123B2A1A" w:rsidR="00001847" w:rsidRDefault="0071687B" w:rsidP="006677E2">
      <w:pPr>
        <w:rPr>
          <w:rFonts w:cs="Times New Roman"/>
        </w:rPr>
      </w:pPr>
      <w:r w:rsidRPr="0071687B">
        <w:rPr>
          <w:rFonts w:cs="Times New Roman"/>
        </w:rPr>
        <w:t xml:space="preserve">Информационная структура ИСПДн </w:t>
      </w:r>
      <w:r>
        <w:rPr>
          <w:rFonts w:cs="Times New Roman"/>
        </w:rPr>
        <w:t xml:space="preserve">Росстата </w:t>
      </w:r>
      <w:r w:rsidR="00363C5F">
        <w:rPr>
          <w:rFonts w:cs="Times New Roman"/>
        </w:rPr>
        <w:t>представляет</w:t>
      </w:r>
      <w:r>
        <w:rPr>
          <w:rFonts w:cs="Times New Roman"/>
        </w:rPr>
        <w:t xml:space="preserve"> собой распределенную вычислительную сеть, сегменты которой расположены </w:t>
      </w:r>
      <w:r w:rsidR="00E45CF8">
        <w:rPr>
          <w:rFonts w:cs="Times New Roman"/>
        </w:rPr>
        <w:br/>
      </w:r>
      <w:r>
        <w:rPr>
          <w:rFonts w:cs="Times New Roman"/>
        </w:rPr>
        <w:t xml:space="preserve">в Центральном аппарате Росстата, в 12 Управлениях и </w:t>
      </w:r>
      <w:r w:rsidR="00E45CF8">
        <w:rPr>
          <w:rFonts w:cs="Times New Roman"/>
        </w:rPr>
        <w:t>56 те</w:t>
      </w:r>
      <w:r w:rsidR="003C03F6">
        <w:rPr>
          <w:rFonts w:cs="Times New Roman"/>
        </w:rPr>
        <w:t>рриториальных органах Федеральной службы государственной статистики в соотве</w:t>
      </w:r>
      <w:r w:rsidR="00E45CF8">
        <w:rPr>
          <w:rFonts w:cs="Times New Roman"/>
        </w:rPr>
        <w:t>т</w:t>
      </w:r>
      <w:r w:rsidR="003C03F6">
        <w:rPr>
          <w:rFonts w:cs="Times New Roman"/>
        </w:rPr>
        <w:t xml:space="preserve">ствии </w:t>
      </w:r>
      <w:r w:rsidR="00E45CF8">
        <w:rPr>
          <w:rFonts w:cs="Times New Roman"/>
        </w:rPr>
        <w:br/>
        <w:t>с Приложением</w:t>
      </w:r>
      <w:r w:rsidR="003C03F6">
        <w:rPr>
          <w:rFonts w:cs="Times New Roman"/>
        </w:rPr>
        <w:t xml:space="preserve"> 1. </w:t>
      </w:r>
    </w:p>
    <w:p w14:paraId="342BED60" w14:textId="0D148590" w:rsidR="0071687B" w:rsidRPr="00940ACA" w:rsidRDefault="003C03F6" w:rsidP="00F21C79">
      <w:pPr>
        <w:rPr>
          <w:rFonts w:cs="Times New Roman"/>
        </w:rPr>
      </w:pPr>
      <w:r>
        <w:rPr>
          <w:rFonts w:cs="Times New Roman"/>
        </w:rPr>
        <w:t>Целевая информация, хран</w:t>
      </w:r>
      <w:r w:rsidR="00E45CF8">
        <w:rPr>
          <w:rFonts w:cs="Times New Roman"/>
        </w:rPr>
        <w:t>ящаяся</w:t>
      </w:r>
      <w:r>
        <w:rPr>
          <w:rFonts w:cs="Times New Roman"/>
        </w:rPr>
        <w:t xml:space="preserve"> и обрабатываемая в УФСГС и ТОГС</w:t>
      </w:r>
      <w:r w:rsidR="00940ACA">
        <w:rPr>
          <w:rFonts w:cs="Times New Roman"/>
        </w:rPr>
        <w:t xml:space="preserve">, востребована ЦА </w:t>
      </w:r>
      <w:r w:rsidR="00001847">
        <w:rPr>
          <w:rFonts w:cs="Times New Roman"/>
        </w:rPr>
        <w:t>Росстата</w:t>
      </w:r>
      <w:r w:rsidR="00E45CF8">
        <w:rPr>
          <w:rFonts w:cs="Times New Roman"/>
        </w:rPr>
        <w:t>,</w:t>
      </w:r>
      <w:r w:rsidR="00940ACA">
        <w:rPr>
          <w:rFonts w:cs="Times New Roman"/>
        </w:rPr>
        <w:t xml:space="preserve"> взаимодействие с которым осуществляется через </w:t>
      </w:r>
      <w:r w:rsidR="00940ACA">
        <w:rPr>
          <w:rFonts w:cs="Times New Roman"/>
        </w:rPr>
        <w:lastRenderedPageBreak/>
        <w:t xml:space="preserve">информационно-вычислительную сеть международного обмена (Интернет) </w:t>
      </w:r>
      <w:r w:rsidR="00E45CF8">
        <w:rPr>
          <w:rFonts w:cs="Times New Roman"/>
        </w:rPr>
        <w:br/>
      </w:r>
      <w:r w:rsidR="00940ACA">
        <w:rPr>
          <w:rFonts w:cs="Times New Roman"/>
        </w:rPr>
        <w:t>с использованием сертифицированных персональны</w:t>
      </w:r>
      <w:r w:rsidR="002122EA">
        <w:rPr>
          <w:rFonts w:cs="Times New Roman"/>
        </w:rPr>
        <w:t>х</w:t>
      </w:r>
      <w:r w:rsidR="00000B18">
        <w:rPr>
          <w:rFonts w:cs="Times New Roman"/>
        </w:rPr>
        <w:t xml:space="preserve"> межсетевых э</w:t>
      </w:r>
      <w:r w:rsidR="00940ACA">
        <w:rPr>
          <w:rFonts w:cs="Times New Roman"/>
        </w:rPr>
        <w:t xml:space="preserve">кранов </w:t>
      </w:r>
      <w:r w:rsidR="00E45CF8">
        <w:rPr>
          <w:rFonts w:cs="Times New Roman"/>
        </w:rPr>
        <w:br/>
      </w:r>
      <w:r w:rsidR="00940ACA">
        <w:rPr>
          <w:rFonts w:cs="Times New Roman"/>
        </w:rPr>
        <w:t xml:space="preserve">с функцией криптографической защиты </w:t>
      </w:r>
      <w:r w:rsidR="00940ACA">
        <w:rPr>
          <w:rFonts w:cs="Times New Roman"/>
          <w:lang w:val="en-US"/>
        </w:rPr>
        <w:t>VipNet</w:t>
      </w:r>
      <w:r w:rsidR="00940ACA" w:rsidRPr="00940ACA">
        <w:rPr>
          <w:rFonts w:cs="Times New Roman"/>
        </w:rPr>
        <w:t xml:space="preserve"> </w:t>
      </w:r>
      <w:r w:rsidR="00940ACA">
        <w:rPr>
          <w:rFonts w:cs="Times New Roman"/>
          <w:lang w:val="en-US"/>
        </w:rPr>
        <w:t>Client</w:t>
      </w:r>
      <w:r w:rsidR="00940ACA">
        <w:rPr>
          <w:rFonts w:cs="Times New Roman"/>
        </w:rPr>
        <w:t xml:space="preserve"> 4.</w:t>
      </w:r>
      <w:r w:rsidR="00940ACA" w:rsidRPr="00940ACA">
        <w:rPr>
          <w:rFonts w:cs="Times New Roman"/>
        </w:rPr>
        <w:t>3</w:t>
      </w:r>
      <w:r w:rsidR="00940ACA">
        <w:rPr>
          <w:rFonts w:cs="Times New Roman"/>
        </w:rPr>
        <w:t xml:space="preserve"> и </w:t>
      </w:r>
      <w:r w:rsidR="00B21615">
        <w:rPr>
          <w:rFonts w:cs="Times New Roman"/>
        </w:rPr>
        <w:t xml:space="preserve">кластера </w:t>
      </w:r>
      <w:r w:rsidR="00E45CF8">
        <w:rPr>
          <w:rFonts w:cs="Times New Roman"/>
        </w:rPr>
        <w:br/>
      </w:r>
      <w:r w:rsidR="00940ACA">
        <w:rPr>
          <w:rFonts w:cs="Times New Roman"/>
        </w:rPr>
        <w:t xml:space="preserve">ПАК </w:t>
      </w:r>
      <w:r w:rsidR="00940ACA">
        <w:rPr>
          <w:rFonts w:cs="Times New Roman"/>
          <w:lang w:val="en-US"/>
        </w:rPr>
        <w:t>HW</w:t>
      </w:r>
      <w:r w:rsidR="00940ACA" w:rsidRPr="00940ACA">
        <w:rPr>
          <w:rFonts w:cs="Times New Roman"/>
        </w:rPr>
        <w:t>-</w:t>
      </w:r>
      <w:r w:rsidR="00940ACA">
        <w:rPr>
          <w:rFonts w:cs="Times New Roman"/>
        </w:rPr>
        <w:t>1000 (ЦА)</w:t>
      </w:r>
      <w:r w:rsidR="00823BEF">
        <w:rPr>
          <w:rFonts w:cs="Times New Roman"/>
        </w:rPr>
        <w:t xml:space="preserve">, </w:t>
      </w:r>
      <w:r w:rsidR="00823BEF" w:rsidRPr="00823BEF">
        <w:rPr>
          <w:rFonts w:cs="Times New Roman"/>
        </w:rPr>
        <w:t>входящи</w:t>
      </w:r>
      <w:r w:rsidR="00823BEF">
        <w:rPr>
          <w:rFonts w:cs="Times New Roman"/>
        </w:rPr>
        <w:t>х</w:t>
      </w:r>
      <w:r w:rsidR="00823BEF" w:rsidRPr="00823BEF">
        <w:rPr>
          <w:rFonts w:cs="Times New Roman"/>
        </w:rPr>
        <w:t xml:space="preserve"> в защищенную ViPNet-сеть Росстата № 3078</w:t>
      </w:r>
      <w:r w:rsidR="00940ACA">
        <w:rPr>
          <w:rFonts w:cs="Times New Roman"/>
        </w:rPr>
        <w:t>.</w:t>
      </w:r>
    </w:p>
    <w:p w14:paraId="3368C1D0" w14:textId="3B5FDFDB" w:rsidR="0071687B" w:rsidRDefault="00940ACA" w:rsidP="00F21C79">
      <w:pPr>
        <w:rPr>
          <w:rFonts w:cs="Times New Roman"/>
        </w:rPr>
      </w:pPr>
      <w:r>
        <w:rPr>
          <w:rFonts w:cs="Times New Roman"/>
        </w:rPr>
        <w:t xml:space="preserve">На всех АРМ </w:t>
      </w:r>
      <w:r w:rsidR="00363C5F">
        <w:rPr>
          <w:rFonts w:cs="Times New Roman"/>
        </w:rPr>
        <w:t>установлено</w:t>
      </w:r>
      <w:r w:rsidR="003C2561">
        <w:rPr>
          <w:rFonts w:cs="Times New Roman"/>
        </w:rPr>
        <w:t xml:space="preserve"> СЗИ </w:t>
      </w:r>
      <w:r w:rsidR="003C2561" w:rsidRPr="003C2561">
        <w:rPr>
          <w:rFonts w:cs="Times New Roman"/>
        </w:rPr>
        <w:t>Dallas Lock 8.0-К +СОВ, +МЭ</w:t>
      </w:r>
      <w:r w:rsidR="003C2561">
        <w:rPr>
          <w:rFonts w:cs="Times New Roman"/>
        </w:rPr>
        <w:t xml:space="preserve">, </w:t>
      </w:r>
      <w:r w:rsidR="003C2561" w:rsidRPr="003C2561">
        <w:rPr>
          <w:rFonts w:cs="Times New Roman"/>
        </w:rPr>
        <w:t>Kaspersky Endpoint Security 10</w:t>
      </w:r>
      <w:r w:rsidR="003C2561">
        <w:rPr>
          <w:rFonts w:cs="Times New Roman"/>
        </w:rPr>
        <w:t xml:space="preserve">. В серверной ЦА установлено средство обнаружения вторжений </w:t>
      </w:r>
      <w:r w:rsidR="003C2561" w:rsidRPr="003C2561">
        <w:rPr>
          <w:rFonts w:cs="Times New Roman"/>
        </w:rPr>
        <w:t>ПАК СОВ «Рубикон-К»</w:t>
      </w:r>
      <w:r w:rsidR="003C2561">
        <w:rPr>
          <w:rFonts w:cs="Times New Roman"/>
        </w:rPr>
        <w:t>.</w:t>
      </w:r>
    </w:p>
    <w:p w14:paraId="0C3C417B" w14:textId="748F3F18" w:rsidR="00F163AD" w:rsidRDefault="00B21615" w:rsidP="00F21C79">
      <w:pPr>
        <w:rPr>
          <w:rFonts w:cs="Times New Roman"/>
        </w:rPr>
      </w:pPr>
      <w:r>
        <w:rPr>
          <w:rFonts w:cs="Times New Roman"/>
        </w:rPr>
        <w:t>Д</w:t>
      </w:r>
      <w:r w:rsidR="00000B18">
        <w:rPr>
          <w:rFonts w:cs="Times New Roman"/>
        </w:rPr>
        <w:t xml:space="preserve">ля </w:t>
      </w:r>
      <w:r>
        <w:rPr>
          <w:rFonts w:cs="Times New Roman"/>
        </w:rPr>
        <w:t xml:space="preserve">одновременной многопользовательской обработки персональных данных и </w:t>
      </w:r>
      <w:r w:rsidR="00000B18">
        <w:rPr>
          <w:rFonts w:cs="Times New Roman"/>
        </w:rPr>
        <w:t xml:space="preserve">организации межсетевого взаимодействия с Единой информационно-справочной </w:t>
      </w:r>
      <w:r w:rsidR="00F163AD">
        <w:rPr>
          <w:rFonts w:cs="Times New Roman"/>
        </w:rPr>
        <w:t xml:space="preserve">системой </w:t>
      </w:r>
      <w:r w:rsidR="00000B18">
        <w:rPr>
          <w:rFonts w:cs="Times New Roman"/>
        </w:rPr>
        <w:t>управления кадровым составом Российской Федерации (ЕИСУКС)</w:t>
      </w:r>
      <w:r>
        <w:rPr>
          <w:rFonts w:cs="Times New Roman"/>
        </w:rPr>
        <w:t xml:space="preserve"> пропускной способности</w:t>
      </w:r>
      <w:r w:rsidR="00E45CF8">
        <w:rPr>
          <w:rFonts w:cs="Times New Roman"/>
        </w:rPr>
        <w:t xml:space="preserve"> имеющихся криптошлюзов не</w:t>
      </w:r>
      <w:r>
        <w:rPr>
          <w:rFonts w:cs="Times New Roman"/>
        </w:rPr>
        <w:t xml:space="preserve">достаточно. Для корректной работы с ресурсами, содержащими персональные данные, необходим кластер криптографических шлюзов с пропускной способностью </w:t>
      </w:r>
      <w:r w:rsidR="00E45CF8">
        <w:rPr>
          <w:rFonts w:cs="Times New Roman"/>
        </w:rPr>
        <w:br/>
      </w:r>
      <w:r>
        <w:rPr>
          <w:rFonts w:cs="Times New Roman"/>
        </w:rPr>
        <w:t>не менее 5 Гбит/с</w:t>
      </w:r>
      <w:r w:rsidR="00000B18">
        <w:rPr>
          <w:rFonts w:cs="Times New Roman"/>
        </w:rPr>
        <w:t xml:space="preserve">. </w:t>
      </w:r>
    </w:p>
    <w:p w14:paraId="7529894B" w14:textId="4C828E18" w:rsidR="00000B18" w:rsidRPr="0071687B" w:rsidRDefault="00B21615" w:rsidP="00F21C79">
      <w:pPr>
        <w:rPr>
          <w:rFonts w:cs="Times New Roman"/>
        </w:rPr>
      </w:pPr>
      <w:r>
        <w:rPr>
          <w:rFonts w:cs="Times New Roman"/>
        </w:rPr>
        <w:t xml:space="preserve">Техническую организацию </w:t>
      </w:r>
      <w:r w:rsidR="00000B18">
        <w:rPr>
          <w:rFonts w:cs="Times New Roman"/>
        </w:rPr>
        <w:t>межсетевого взаимодействия между ИСПДн Росстата</w:t>
      </w:r>
      <w:r>
        <w:rPr>
          <w:rFonts w:cs="Times New Roman"/>
        </w:rPr>
        <w:t xml:space="preserve"> и</w:t>
      </w:r>
      <w:r w:rsidR="00000B18">
        <w:rPr>
          <w:rFonts w:cs="Times New Roman"/>
        </w:rPr>
        <w:t xml:space="preserve"> ЕИСУКС, доступ к другим информационным системам</w:t>
      </w:r>
      <w:r w:rsidR="00F163AD">
        <w:rPr>
          <w:rFonts w:cs="Times New Roman"/>
        </w:rPr>
        <w:t xml:space="preserve"> Росстата (СЭД, корпоративная почта, </w:t>
      </w:r>
      <w:r w:rsidR="00F163AD">
        <w:rPr>
          <w:rFonts w:cs="Times New Roman"/>
          <w:lang w:val="en-US"/>
        </w:rPr>
        <w:t>AD</w:t>
      </w:r>
      <w:r w:rsidR="00F163AD" w:rsidRPr="00F163AD">
        <w:rPr>
          <w:rFonts w:cs="Times New Roman"/>
        </w:rPr>
        <w:t>)</w:t>
      </w:r>
      <w:r w:rsidR="00F163AD">
        <w:rPr>
          <w:rFonts w:cs="Times New Roman"/>
        </w:rPr>
        <w:t xml:space="preserve"> и сторонних организаций, в том числе </w:t>
      </w:r>
      <w:r w:rsidR="00E45CF8">
        <w:rPr>
          <w:rFonts w:cs="Times New Roman"/>
        </w:rPr>
        <w:br/>
      </w:r>
      <w:r w:rsidR="00F163AD">
        <w:rPr>
          <w:rFonts w:cs="Times New Roman"/>
        </w:rPr>
        <w:t>не использующим СКЗИ семейства</w:t>
      </w:r>
      <w:r w:rsidR="00000B18">
        <w:rPr>
          <w:rFonts w:cs="Times New Roman"/>
        </w:rPr>
        <w:t xml:space="preserve"> </w:t>
      </w:r>
      <w:r w:rsidR="00000B18" w:rsidRPr="00000B18">
        <w:rPr>
          <w:rFonts w:cs="Times New Roman"/>
        </w:rPr>
        <w:t>VipNet</w:t>
      </w:r>
      <w:r w:rsidR="00F163AD">
        <w:rPr>
          <w:rFonts w:cs="Times New Roman"/>
        </w:rPr>
        <w:t xml:space="preserve"> (Электронный бюджет, Бюджетное планирование)</w:t>
      </w:r>
      <w:r w:rsidR="00000B18">
        <w:rPr>
          <w:rFonts w:cs="Times New Roman"/>
        </w:rPr>
        <w:t xml:space="preserve"> подлежит выполнить Исполнителю</w:t>
      </w:r>
      <w:r w:rsidR="00D65BE5" w:rsidRPr="00D65BE5">
        <w:rPr>
          <w:rFonts w:cs="Times New Roman"/>
        </w:rPr>
        <w:t xml:space="preserve"> </w:t>
      </w:r>
      <w:r w:rsidR="00D65BE5">
        <w:rPr>
          <w:rFonts w:cs="Times New Roman"/>
        </w:rPr>
        <w:t xml:space="preserve">путем </w:t>
      </w:r>
      <w:r w:rsidR="00363C5F">
        <w:rPr>
          <w:rFonts w:cs="Times New Roman"/>
        </w:rPr>
        <w:t>предложения</w:t>
      </w:r>
      <w:r w:rsidR="00D65BE5">
        <w:rPr>
          <w:rFonts w:cs="Times New Roman"/>
        </w:rPr>
        <w:t xml:space="preserve"> </w:t>
      </w:r>
      <w:r>
        <w:rPr>
          <w:rFonts w:cs="Times New Roman"/>
        </w:rPr>
        <w:t xml:space="preserve">дополнительных </w:t>
      </w:r>
      <w:r w:rsidR="00D65BE5">
        <w:rPr>
          <w:rFonts w:cs="Times New Roman"/>
        </w:rPr>
        <w:t xml:space="preserve">технических решений и применением настроек имеющегося оборудования </w:t>
      </w:r>
      <w:r w:rsidR="00D65BE5" w:rsidRPr="00823BEF">
        <w:rPr>
          <w:rFonts w:cs="Times New Roman"/>
        </w:rPr>
        <w:t>защищенн</w:t>
      </w:r>
      <w:r w:rsidR="00D65BE5">
        <w:rPr>
          <w:rFonts w:cs="Times New Roman"/>
        </w:rPr>
        <w:t>ой</w:t>
      </w:r>
      <w:r w:rsidR="00D65BE5" w:rsidRPr="00823BEF">
        <w:rPr>
          <w:rFonts w:cs="Times New Roman"/>
        </w:rPr>
        <w:t xml:space="preserve"> ViPNet-сет</w:t>
      </w:r>
      <w:r w:rsidR="00D65BE5">
        <w:rPr>
          <w:rFonts w:cs="Times New Roman"/>
        </w:rPr>
        <w:t>и</w:t>
      </w:r>
      <w:r w:rsidR="00D65BE5" w:rsidRPr="00823BEF">
        <w:rPr>
          <w:rFonts w:cs="Times New Roman"/>
        </w:rPr>
        <w:t xml:space="preserve"> Росстата № 3078</w:t>
      </w:r>
      <w:r w:rsidR="00000B18">
        <w:rPr>
          <w:rFonts w:cs="Times New Roman"/>
        </w:rPr>
        <w:t>.</w:t>
      </w:r>
      <w:r w:rsidR="00E45CF8">
        <w:rPr>
          <w:rFonts w:cs="Times New Roman"/>
        </w:rPr>
        <w:t xml:space="preserve"> Так</w:t>
      </w:r>
      <w:r w:rsidR="00F163AD">
        <w:rPr>
          <w:rFonts w:cs="Times New Roman"/>
        </w:rPr>
        <w:t>же необходимо обеспечить возможность работы с квалифицированными сертификатами ключа проверки электронной подписи, выдаваемыми удостоверяющим центром Федерального казначейства и другими УЦ.</w:t>
      </w:r>
    </w:p>
    <w:p w14:paraId="13E42125" w14:textId="77777777" w:rsidR="00E45CF8" w:rsidRDefault="00E45CF8" w:rsidP="00000B18">
      <w:pPr>
        <w:rPr>
          <w:rFonts w:cs="Times New Roman"/>
        </w:rPr>
      </w:pPr>
    </w:p>
    <w:p w14:paraId="2C6D1AE5" w14:textId="7F744D40" w:rsidR="00000B18" w:rsidRPr="00000B18" w:rsidRDefault="00000B18" w:rsidP="00000B18">
      <w:pPr>
        <w:rPr>
          <w:rFonts w:cs="Times New Roman"/>
        </w:rPr>
      </w:pPr>
      <w:r>
        <w:rPr>
          <w:rFonts w:cs="Times New Roman"/>
        </w:rPr>
        <w:t xml:space="preserve">Имеющийся </w:t>
      </w:r>
      <w:r w:rsidRPr="00000B18">
        <w:rPr>
          <w:rFonts w:cs="Times New Roman"/>
        </w:rPr>
        <w:t xml:space="preserve">состав </w:t>
      </w:r>
      <w:r>
        <w:rPr>
          <w:rFonts w:cs="Times New Roman"/>
        </w:rPr>
        <w:t xml:space="preserve">СЗИ в </w:t>
      </w:r>
      <w:r w:rsidRPr="00000B18">
        <w:rPr>
          <w:rFonts w:cs="Times New Roman"/>
        </w:rPr>
        <w:t>ИСПДн приведет в таблице №</w:t>
      </w:r>
      <w:r w:rsidR="00E45CF8">
        <w:rPr>
          <w:rFonts w:cs="Times New Roman"/>
        </w:rPr>
        <w:t xml:space="preserve"> </w:t>
      </w:r>
      <w:r>
        <w:rPr>
          <w:rFonts w:cs="Times New Roman"/>
        </w:rPr>
        <w:t>1</w:t>
      </w:r>
    </w:p>
    <w:p w14:paraId="70AD9EE7" w14:textId="08FF201A" w:rsidR="00000B18" w:rsidRPr="00000B18" w:rsidRDefault="00000B18" w:rsidP="00000B18">
      <w:pPr>
        <w:shd w:val="clear" w:color="auto" w:fill="FFFFFF"/>
        <w:tabs>
          <w:tab w:val="left" w:pos="1418"/>
        </w:tabs>
        <w:autoSpaceDE w:val="0"/>
        <w:autoSpaceDN w:val="0"/>
        <w:adjustRightInd w:val="0"/>
        <w:ind w:firstLine="709"/>
        <w:jc w:val="right"/>
        <w:rPr>
          <w:rFonts w:eastAsia="Calibri"/>
          <w:sz w:val="24"/>
          <w:szCs w:val="24"/>
        </w:rPr>
      </w:pPr>
      <w:r w:rsidRPr="00000B18">
        <w:rPr>
          <w:sz w:val="24"/>
          <w:szCs w:val="24"/>
        </w:rPr>
        <w:t xml:space="preserve">Таблица № </w:t>
      </w:r>
      <w:r>
        <w:rPr>
          <w:sz w:val="24"/>
          <w:szCs w:val="24"/>
        </w:rPr>
        <w:t>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2"/>
        <w:gridCol w:w="5970"/>
        <w:gridCol w:w="3266"/>
      </w:tblGrid>
      <w:tr w:rsidR="00000B18" w:rsidRPr="00000B18" w14:paraId="713B2C58" w14:textId="77777777" w:rsidTr="00000B18">
        <w:trPr>
          <w:tblHeader/>
        </w:trPr>
        <w:tc>
          <w:tcPr>
            <w:tcW w:w="311" w:type="pct"/>
            <w:shd w:val="clear" w:color="auto" w:fill="FFFFFF"/>
            <w:vAlign w:val="center"/>
          </w:tcPr>
          <w:p w14:paraId="4FB5EA58" w14:textId="77777777" w:rsidR="00000B18" w:rsidRPr="00000B18" w:rsidRDefault="00000B18" w:rsidP="00000B18">
            <w:pPr>
              <w:shd w:val="clear" w:color="auto" w:fill="FFFFFF"/>
              <w:jc w:val="center"/>
              <w:rPr>
                <w:szCs w:val="24"/>
              </w:rPr>
            </w:pPr>
            <w:r w:rsidRPr="00000B18">
              <w:rPr>
                <w:szCs w:val="24"/>
              </w:rPr>
              <w:t>№ п/п</w:t>
            </w:r>
          </w:p>
        </w:tc>
        <w:tc>
          <w:tcPr>
            <w:tcW w:w="3031" w:type="pct"/>
            <w:shd w:val="clear" w:color="auto" w:fill="FFFFFF"/>
            <w:vAlign w:val="center"/>
          </w:tcPr>
          <w:p w14:paraId="10EC1780" w14:textId="77777777" w:rsidR="00000B18" w:rsidRPr="00000B18" w:rsidRDefault="00000B18" w:rsidP="00000B18">
            <w:pPr>
              <w:shd w:val="clear" w:color="auto" w:fill="FFFFFF"/>
              <w:ind w:firstLine="0"/>
              <w:rPr>
                <w:szCs w:val="24"/>
              </w:rPr>
            </w:pPr>
            <w:r w:rsidRPr="00000B18">
              <w:rPr>
                <w:szCs w:val="24"/>
              </w:rPr>
              <w:t>Наименование технического средства</w:t>
            </w:r>
          </w:p>
        </w:tc>
        <w:tc>
          <w:tcPr>
            <w:tcW w:w="1658" w:type="pct"/>
            <w:shd w:val="clear" w:color="auto" w:fill="FFFFFF"/>
            <w:vAlign w:val="center"/>
          </w:tcPr>
          <w:p w14:paraId="4C4E41B2" w14:textId="77777777" w:rsidR="00000B18" w:rsidRPr="00000B18" w:rsidRDefault="00000B18" w:rsidP="00000B18">
            <w:pPr>
              <w:shd w:val="clear" w:color="auto" w:fill="FFFFFF"/>
              <w:ind w:hanging="14"/>
              <w:jc w:val="center"/>
              <w:rPr>
                <w:szCs w:val="24"/>
              </w:rPr>
            </w:pPr>
            <w:r w:rsidRPr="00000B18">
              <w:rPr>
                <w:szCs w:val="24"/>
              </w:rPr>
              <w:t>Кол-во, шт.</w:t>
            </w:r>
          </w:p>
        </w:tc>
      </w:tr>
      <w:tr w:rsidR="00000B18" w:rsidRPr="00000B18" w14:paraId="33A8778F" w14:textId="77777777" w:rsidTr="00000B18">
        <w:tc>
          <w:tcPr>
            <w:tcW w:w="311" w:type="pct"/>
            <w:shd w:val="clear" w:color="auto" w:fill="FFFFFF"/>
          </w:tcPr>
          <w:p w14:paraId="06210E47" w14:textId="77777777" w:rsidR="00000B18" w:rsidRPr="00000B18" w:rsidRDefault="00000B18" w:rsidP="006677E2">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40" w:lineRule="auto"/>
              <w:ind w:left="414" w:hanging="357"/>
              <w:contextualSpacing/>
              <w:jc w:val="left"/>
              <w:rPr>
                <w:rFonts w:eastAsia="Times New Roman" w:cs="Times New Roman"/>
              </w:rPr>
            </w:pPr>
          </w:p>
        </w:tc>
        <w:tc>
          <w:tcPr>
            <w:tcW w:w="3031" w:type="pct"/>
            <w:shd w:val="clear" w:color="auto" w:fill="FFFFFF"/>
          </w:tcPr>
          <w:p w14:paraId="3D2D7942" w14:textId="6A8DA94F" w:rsidR="00000B18" w:rsidRPr="00000B18" w:rsidRDefault="00000B18" w:rsidP="00000B18">
            <w:pPr>
              <w:shd w:val="clear" w:color="auto" w:fill="FFFFFF"/>
              <w:ind w:firstLine="0"/>
              <w:rPr>
                <w:szCs w:val="24"/>
              </w:rPr>
            </w:pPr>
            <w:r w:rsidRPr="00000B18">
              <w:rPr>
                <w:szCs w:val="24"/>
              </w:rPr>
              <w:t>VipNet Client 4.3</w:t>
            </w:r>
          </w:p>
        </w:tc>
        <w:tc>
          <w:tcPr>
            <w:tcW w:w="1658" w:type="pct"/>
            <w:shd w:val="clear" w:color="auto" w:fill="FFFFFF"/>
          </w:tcPr>
          <w:p w14:paraId="1491AD0D" w14:textId="770974D5" w:rsidR="00000B18" w:rsidRPr="00000B18" w:rsidRDefault="00000B18" w:rsidP="00000B18">
            <w:pPr>
              <w:shd w:val="clear" w:color="auto" w:fill="FFFFFF"/>
              <w:ind w:hanging="14"/>
              <w:jc w:val="center"/>
              <w:rPr>
                <w:szCs w:val="24"/>
              </w:rPr>
            </w:pPr>
            <w:r>
              <w:rPr>
                <w:szCs w:val="24"/>
              </w:rPr>
              <w:t>1160</w:t>
            </w:r>
          </w:p>
        </w:tc>
      </w:tr>
      <w:tr w:rsidR="00000B18" w:rsidRPr="00000B18" w14:paraId="4D8BF059" w14:textId="77777777" w:rsidTr="00000B18">
        <w:tc>
          <w:tcPr>
            <w:tcW w:w="311" w:type="pct"/>
            <w:shd w:val="clear" w:color="auto" w:fill="FFFFFF"/>
          </w:tcPr>
          <w:p w14:paraId="0627921D" w14:textId="77777777" w:rsidR="00000B18" w:rsidRPr="00000B18" w:rsidRDefault="00000B18" w:rsidP="006677E2">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40" w:lineRule="auto"/>
              <w:ind w:left="414" w:hanging="357"/>
              <w:contextualSpacing/>
              <w:jc w:val="left"/>
              <w:rPr>
                <w:rFonts w:eastAsia="Times New Roman" w:cs="Times New Roman"/>
              </w:rPr>
            </w:pPr>
          </w:p>
        </w:tc>
        <w:tc>
          <w:tcPr>
            <w:tcW w:w="3031" w:type="pct"/>
            <w:shd w:val="clear" w:color="auto" w:fill="FFFFFF"/>
          </w:tcPr>
          <w:p w14:paraId="371D083A" w14:textId="311798DF" w:rsidR="00000B18" w:rsidRPr="00000B18" w:rsidRDefault="00000B18" w:rsidP="00B21615">
            <w:pPr>
              <w:shd w:val="clear" w:color="auto" w:fill="FFFFFF"/>
              <w:ind w:firstLine="0"/>
              <w:rPr>
                <w:szCs w:val="24"/>
              </w:rPr>
            </w:pPr>
            <w:r w:rsidRPr="00000B18">
              <w:rPr>
                <w:szCs w:val="24"/>
              </w:rPr>
              <w:t>ПАК HW-1000</w:t>
            </w:r>
          </w:p>
        </w:tc>
        <w:tc>
          <w:tcPr>
            <w:tcW w:w="1658" w:type="pct"/>
            <w:shd w:val="clear" w:color="auto" w:fill="FFFFFF"/>
          </w:tcPr>
          <w:p w14:paraId="6FD15A8E" w14:textId="380086CC" w:rsidR="00000B18" w:rsidRPr="00000B18" w:rsidRDefault="00B21615" w:rsidP="00000B18">
            <w:pPr>
              <w:shd w:val="clear" w:color="auto" w:fill="FFFFFF"/>
              <w:ind w:hanging="14"/>
              <w:jc w:val="center"/>
              <w:rPr>
                <w:szCs w:val="24"/>
              </w:rPr>
            </w:pPr>
            <w:r>
              <w:rPr>
                <w:szCs w:val="24"/>
              </w:rPr>
              <w:t>2</w:t>
            </w:r>
          </w:p>
        </w:tc>
      </w:tr>
      <w:tr w:rsidR="00000B18" w:rsidRPr="00000B18" w14:paraId="3BDBDCB3" w14:textId="77777777" w:rsidTr="00000B18">
        <w:tc>
          <w:tcPr>
            <w:tcW w:w="311" w:type="pct"/>
            <w:shd w:val="clear" w:color="auto" w:fill="FFFFFF"/>
          </w:tcPr>
          <w:p w14:paraId="60FF6664" w14:textId="77777777" w:rsidR="00000B18" w:rsidRPr="00000B18" w:rsidRDefault="00000B18" w:rsidP="006677E2">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40" w:lineRule="auto"/>
              <w:ind w:left="414" w:hanging="357"/>
              <w:contextualSpacing/>
              <w:jc w:val="left"/>
              <w:rPr>
                <w:rFonts w:eastAsia="Times New Roman" w:cs="Times New Roman"/>
              </w:rPr>
            </w:pPr>
          </w:p>
        </w:tc>
        <w:tc>
          <w:tcPr>
            <w:tcW w:w="3031" w:type="pct"/>
            <w:shd w:val="clear" w:color="auto" w:fill="FFFFFF"/>
          </w:tcPr>
          <w:p w14:paraId="4107E212" w14:textId="360D786C" w:rsidR="00000B18" w:rsidRPr="00C5375F" w:rsidRDefault="00C5375F" w:rsidP="00000B18">
            <w:pPr>
              <w:shd w:val="clear" w:color="auto" w:fill="FFFFFF"/>
              <w:ind w:firstLine="0"/>
              <w:rPr>
                <w:szCs w:val="24"/>
                <w:lang w:val="en-US"/>
              </w:rPr>
            </w:pPr>
            <w:r w:rsidRPr="00C5375F">
              <w:rPr>
                <w:szCs w:val="24"/>
                <w:lang w:val="en-US"/>
              </w:rPr>
              <w:t>Dallas Lock 8.0-</w:t>
            </w:r>
            <w:r w:rsidRPr="00C5375F">
              <w:rPr>
                <w:szCs w:val="24"/>
              </w:rPr>
              <w:t>К</w:t>
            </w:r>
            <w:r w:rsidRPr="00C5375F">
              <w:rPr>
                <w:szCs w:val="24"/>
                <w:lang w:val="en-US"/>
              </w:rPr>
              <w:t xml:space="preserve"> +</w:t>
            </w:r>
            <w:r w:rsidRPr="00C5375F">
              <w:rPr>
                <w:szCs w:val="24"/>
              </w:rPr>
              <w:t>СОВ</w:t>
            </w:r>
            <w:r w:rsidRPr="00C5375F">
              <w:rPr>
                <w:szCs w:val="24"/>
                <w:lang w:val="en-US"/>
              </w:rPr>
              <w:t>, +</w:t>
            </w:r>
            <w:r w:rsidRPr="00C5375F">
              <w:rPr>
                <w:szCs w:val="24"/>
              </w:rPr>
              <w:t>МЭ</w:t>
            </w:r>
          </w:p>
        </w:tc>
        <w:tc>
          <w:tcPr>
            <w:tcW w:w="1658" w:type="pct"/>
            <w:shd w:val="clear" w:color="auto" w:fill="FFFFFF"/>
          </w:tcPr>
          <w:p w14:paraId="66789AE9" w14:textId="082E4285" w:rsidR="00000B18" w:rsidRPr="00000B18" w:rsidRDefault="00C5375F" w:rsidP="00CF2E0B">
            <w:pPr>
              <w:shd w:val="clear" w:color="auto" w:fill="FFFFFF"/>
              <w:ind w:hanging="14"/>
              <w:jc w:val="center"/>
              <w:rPr>
                <w:szCs w:val="24"/>
              </w:rPr>
            </w:pPr>
            <w:r>
              <w:rPr>
                <w:szCs w:val="24"/>
              </w:rPr>
              <w:t>1</w:t>
            </w:r>
            <w:r w:rsidR="00CF2E0B">
              <w:rPr>
                <w:szCs w:val="24"/>
              </w:rPr>
              <w:t>160</w:t>
            </w:r>
          </w:p>
        </w:tc>
      </w:tr>
      <w:tr w:rsidR="00000B18" w:rsidRPr="00000B18" w14:paraId="30DEA4D2" w14:textId="77777777" w:rsidTr="00000B18">
        <w:tc>
          <w:tcPr>
            <w:tcW w:w="311" w:type="pct"/>
            <w:shd w:val="clear" w:color="auto" w:fill="FFFFFF"/>
          </w:tcPr>
          <w:p w14:paraId="0F7DD253" w14:textId="77777777" w:rsidR="00000B18" w:rsidRPr="00000B18" w:rsidRDefault="00000B18" w:rsidP="006677E2">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40" w:lineRule="auto"/>
              <w:ind w:left="414" w:hanging="357"/>
              <w:contextualSpacing/>
              <w:jc w:val="left"/>
              <w:rPr>
                <w:rFonts w:eastAsia="Times New Roman" w:cs="Times New Roman"/>
              </w:rPr>
            </w:pPr>
          </w:p>
        </w:tc>
        <w:tc>
          <w:tcPr>
            <w:tcW w:w="3031" w:type="pct"/>
            <w:shd w:val="clear" w:color="auto" w:fill="FFFFFF"/>
          </w:tcPr>
          <w:p w14:paraId="68FA762B" w14:textId="391DB31B" w:rsidR="00000B18" w:rsidRPr="00000B18" w:rsidRDefault="00C5375F" w:rsidP="00000B18">
            <w:pPr>
              <w:shd w:val="clear" w:color="auto" w:fill="FFFFFF"/>
              <w:ind w:firstLine="0"/>
              <w:rPr>
                <w:szCs w:val="24"/>
              </w:rPr>
            </w:pPr>
            <w:r w:rsidRPr="00C5375F">
              <w:rPr>
                <w:szCs w:val="24"/>
              </w:rPr>
              <w:t>ПАК СОВ «Рубикон-К»</w:t>
            </w:r>
          </w:p>
        </w:tc>
        <w:tc>
          <w:tcPr>
            <w:tcW w:w="1658" w:type="pct"/>
            <w:shd w:val="clear" w:color="auto" w:fill="FFFFFF"/>
          </w:tcPr>
          <w:p w14:paraId="6B943C6A" w14:textId="436CF0EB" w:rsidR="00000B18" w:rsidRPr="00000B18" w:rsidRDefault="00C5375F" w:rsidP="00000B18">
            <w:pPr>
              <w:shd w:val="clear" w:color="auto" w:fill="FFFFFF"/>
              <w:ind w:hanging="14"/>
              <w:jc w:val="center"/>
              <w:rPr>
                <w:szCs w:val="24"/>
              </w:rPr>
            </w:pPr>
            <w:r>
              <w:rPr>
                <w:szCs w:val="24"/>
              </w:rPr>
              <w:t>1</w:t>
            </w:r>
          </w:p>
        </w:tc>
      </w:tr>
    </w:tbl>
    <w:p w14:paraId="036685C3" w14:textId="77777777" w:rsidR="00000B18" w:rsidRDefault="00000B18" w:rsidP="00F21C79">
      <w:pPr>
        <w:rPr>
          <w:rFonts w:cs="Times New Roman"/>
          <w:highlight w:val="cyan"/>
        </w:rPr>
      </w:pPr>
    </w:p>
    <w:p w14:paraId="2FA71B4C" w14:textId="77777777" w:rsidR="00E45CF8" w:rsidRDefault="00E45CF8" w:rsidP="00F21C79">
      <w:pPr>
        <w:rPr>
          <w:rFonts w:cs="Times New Roman"/>
          <w:highlight w:val="cyan"/>
        </w:rPr>
      </w:pPr>
    </w:p>
    <w:p w14:paraId="38CF125E" w14:textId="77777777" w:rsidR="00E45CF8" w:rsidRDefault="00E45CF8" w:rsidP="00F21C79">
      <w:pPr>
        <w:rPr>
          <w:rFonts w:cs="Times New Roman"/>
          <w:highlight w:val="cyan"/>
        </w:rPr>
      </w:pPr>
    </w:p>
    <w:p w14:paraId="4BF7DA89" w14:textId="7B007F3B" w:rsidR="00001847" w:rsidRPr="00585399" w:rsidRDefault="00C5375F" w:rsidP="00001847">
      <w:pPr>
        <w:rPr>
          <w:rFonts w:cs="Times New Roman"/>
        </w:rPr>
      </w:pPr>
      <w:r>
        <w:rPr>
          <w:rFonts w:cs="Times New Roman"/>
        </w:rPr>
        <w:lastRenderedPageBreak/>
        <w:t>Перспективный</w:t>
      </w:r>
      <w:r w:rsidR="00001847" w:rsidRPr="00585399">
        <w:rPr>
          <w:rFonts w:cs="Times New Roman"/>
        </w:rPr>
        <w:t xml:space="preserve"> </w:t>
      </w:r>
      <w:r w:rsidR="00F163AD">
        <w:rPr>
          <w:rFonts w:cs="Times New Roman"/>
        </w:rPr>
        <w:t xml:space="preserve">состав </w:t>
      </w:r>
      <w:r w:rsidR="00001847" w:rsidRPr="00585399">
        <w:rPr>
          <w:rFonts w:cs="Times New Roman"/>
        </w:rPr>
        <w:t xml:space="preserve">технических средств </w:t>
      </w:r>
      <w:r w:rsidR="00EB4172">
        <w:rPr>
          <w:rFonts w:cs="Times New Roman"/>
        </w:rPr>
        <w:t>ИСПДн</w:t>
      </w:r>
      <w:r w:rsidR="00001847" w:rsidRPr="00585399">
        <w:rPr>
          <w:rFonts w:cs="Times New Roman"/>
        </w:rPr>
        <w:t xml:space="preserve"> приведет в таблице №</w:t>
      </w:r>
      <w:r w:rsidR="00E45CF8">
        <w:rPr>
          <w:rFonts w:cs="Times New Roman"/>
        </w:rPr>
        <w:t xml:space="preserve"> </w:t>
      </w:r>
      <w:r w:rsidR="009C49BB">
        <w:rPr>
          <w:rFonts w:cs="Times New Roman"/>
        </w:rPr>
        <w:t>2</w:t>
      </w:r>
    </w:p>
    <w:p w14:paraId="7E87A97C" w14:textId="188E1A4C" w:rsidR="00001847" w:rsidRPr="00D46DDC" w:rsidRDefault="00001847" w:rsidP="00001847">
      <w:pPr>
        <w:shd w:val="clear" w:color="auto" w:fill="FFFFFF"/>
        <w:tabs>
          <w:tab w:val="left" w:pos="1418"/>
        </w:tabs>
        <w:autoSpaceDE w:val="0"/>
        <w:autoSpaceDN w:val="0"/>
        <w:adjustRightInd w:val="0"/>
        <w:ind w:firstLine="709"/>
        <w:jc w:val="right"/>
        <w:rPr>
          <w:rFonts w:eastAsia="Calibri"/>
          <w:sz w:val="24"/>
          <w:szCs w:val="24"/>
        </w:rPr>
      </w:pPr>
      <w:r w:rsidRPr="00D46DDC">
        <w:rPr>
          <w:sz w:val="24"/>
          <w:szCs w:val="24"/>
        </w:rPr>
        <w:t xml:space="preserve">Таблица № </w:t>
      </w:r>
      <w:r w:rsidR="009C49BB">
        <w:rPr>
          <w:sz w:val="24"/>
          <w:szCs w:val="24"/>
        </w:rPr>
        <w:t>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5340"/>
        <w:gridCol w:w="3266"/>
      </w:tblGrid>
      <w:tr w:rsidR="00001847" w:rsidRPr="00D46DDC" w14:paraId="46EA1096" w14:textId="77777777" w:rsidTr="00E45CF8">
        <w:trPr>
          <w:tblHeader/>
        </w:trPr>
        <w:tc>
          <w:tcPr>
            <w:tcW w:w="631" w:type="pct"/>
            <w:shd w:val="clear" w:color="auto" w:fill="FFFFFF"/>
            <w:vAlign w:val="center"/>
          </w:tcPr>
          <w:p w14:paraId="1503B64F" w14:textId="77777777" w:rsidR="00363C5F" w:rsidRDefault="00363C5F" w:rsidP="00363C5F">
            <w:pPr>
              <w:shd w:val="clear" w:color="auto" w:fill="FFFFFF"/>
              <w:ind w:firstLine="0"/>
              <w:jc w:val="center"/>
              <w:rPr>
                <w:szCs w:val="24"/>
              </w:rPr>
            </w:pPr>
          </w:p>
          <w:p w14:paraId="3FB4C559" w14:textId="77777777" w:rsidR="00001847" w:rsidRDefault="00001847" w:rsidP="00363C5F">
            <w:pPr>
              <w:shd w:val="clear" w:color="auto" w:fill="FFFFFF"/>
              <w:ind w:firstLine="0"/>
              <w:jc w:val="center"/>
              <w:rPr>
                <w:szCs w:val="24"/>
              </w:rPr>
            </w:pPr>
            <w:r w:rsidRPr="00030F93">
              <w:rPr>
                <w:szCs w:val="24"/>
              </w:rPr>
              <w:t>№ п/п</w:t>
            </w:r>
          </w:p>
          <w:p w14:paraId="357DF395" w14:textId="77777777" w:rsidR="00363C5F" w:rsidRPr="00030F93" w:rsidRDefault="00363C5F" w:rsidP="00363C5F">
            <w:pPr>
              <w:shd w:val="clear" w:color="auto" w:fill="FFFFFF"/>
              <w:ind w:firstLine="0"/>
              <w:jc w:val="center"/>
              <w:rPr>
                <w:szCs w:val="24"/>
              </w:rPr>
            </w:pPr>
          </w:p>
        </w:tc>
        <w:tc>
          <w:tcPr>
            <w:tcW w:w="2711" w:type="pct"/>
            <w:shd w:val="clear" w:color="auto" w:fill="FFFFFF"/>
            <w:vAlign w:val="center"/>
          </w:tcPr>
          <w:p w14:paraId="3BF66695" w14:textId="77777777" w:rsidR="00001847" w:rsidRPr="00030F93" w:rsidRDefault="00001847" w:rsidP="00710A13">
            <w:pPr>
              <w:shd w:val="clear" w:color="auto" w:fill="FFFFFF"/>
              <w:ind w:firstLine="0"/>
              <w:rPr>
                <w:szCs w:val="24"/>
              </w:rPr>
            </w:pPr>
            <w:r w:rsidRPr="00030F93">
              <w:rPr>
                <w:szCs w:val="24"/>
              </w:rPr>
              <w:t>Наименование технического средства</w:t>
            </w:r>
          </w:p>
        </w:tc>
        <w:tc>
          <w:tcPr>
            <w:tcW w:w="1658" w:type="pct"/>
            <w:shd w:val="clear" w:color="auto" w:fill="FFFFFF"/>
            <w:vAlign w:val="center"/>
          </w:tcPr>
          <w:p w14:paraId="76CA3898" w14:textId="77777777" w:rsidR="00001847" w:rsidRPr="00030F93" w:rsidRDefault="00001847" w:rsidP="00710A13">
            <w:pPr>
              <w:shd w:val="clear" w:color="auto" w:fill="FFFFFF"/>
              <w:ind w:hanging="14"/>
              <w:jc w:val="center"/>
              <w:rPr>
                <w:szCs w:val="24"/>
              </w:rPr>
            </w:pPr>
            <w:r w:rsidRPr="00030F93">
              <w:rPr>
                <w:szCs w:val="24"/>
              </w:rPr>
              <w:t>Кол-во, шт.</w:t>
            </w:r>
          </w:p>
        </w:tc>
      </w:tr>
      <w:tr w:rsidR="00001847" w:rsidRPr="00D46DDC" w14:paraId="52585601" w14:textId="77777777" w:rsidTr="00E45CF8">
        <w:tc>
          <w:tcPr>
            <w:tcW w:w="631" w:type="pct"/>
            <w:shd w:val="clear" w:color="auto" w:fill="FFFFFF"/>
          </w:tcPr>
          <w:p w14:paraId="315A3AD1" w14:textId="6AE233BC" w:rsidR="00001847" w:rsidRPr="00030F93" w:rsidRDefault="00001847" w:rsidP="00363C5F">
            <w:pPr>
              <w:pStyle w:val="a0"/>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40" w:lineRule="auto"/>
              <w:jc w:val="center"/>
            </w:pPr>
          </w:p>
        </w:tc>
        <w:tc>
          <w:tcPr>
            <w:tcW w:w="2711" w:type="pct"/>
            <w:shd w:val="clear" w:color="auto" w:fill="FFFFFF"/>
          </w:tcPr>
          <w:p w14:paraId="6D8F2D34" w14:textId="2156BA47" w:rsidR="00001847" w:rsidRPr="00030F93" w:rsidRDefault="00001847" w:rsidP="00363C5F">
            <w:pPr>
              <w:shd w:val="clear" w:color="auto" w:fill="FFFFFF"/>
              <w:ind w:firstLine="0"/>
              <w:rPr>
                <w:szCs w:val="24"/>
              </w:rPr>
            </w:pPr>
            <w:r w:rsidRPr="00030F93">
              <w:rPr>
                <w:szCs w:val="24"/>
              </w:rPr>
              <w:t>Сервер</w:t>
            </w:r>
            <w:r w:rsidR="00363C5F">
              <w:rPr>
                <w:szCs w:val="24"/>
              </w:rPr>
              <w:t>ы</w:t>
            </w:r>
            <w:r>
              <w:rPr>
                <w:szCs w:val="24"/>
              </w:rPr>
              <w:t xml:space="preserve"> </w:t>
            </w:r>
            <w:r>
              <w:rPr>
                <w:rFonts w:cs="Times New Roman"/>
              </w:rPr>
              <w:t>ИСПДн Росстата</w:t>
            </w:r>
          </w:p>
        </w:tc>
        <w:tc>
          <w:tcPr>
            <w:tcW w:w="1658" w:type="pct"/>
            <w:shd w:val="clear" w:color="auto" w:fill="FFFFFF"/>
          </w:tcPr>
          <w:p w14:paraId="28C61675" w14:textId="6AF935C1" w:rsidR="00001847" w:rsidRPr="006C363C" w:rsidRDefault="00001847" w:rsidP="00710A13">
            <w:pPr>
              <w:shd w:val="clear" w:color="auto" w:fill="FFFFFF"/>
              <w:ind w:hanging="14"/>
              <w:jc w:val="center"/>
              <w:rPr>
                <w:szCs w:val="24"/>
              </w:rPr>
            </w:pPr>
            <w:r>
              <w:rPr>
                <w:szCs w:val="24"/>
              </w:rPr>
              <w:t>70</w:t>
            </w:r>
          </w:p>
        </w:tc>
      </w:tr>
      <w:tr w:rsidR="00001847" w:rsidRPr="00D46DDC" w14:paraId="4D8A459F" w14:textId="77777777" w:rsidTr="00E45CF8">
        <w:tc>
          <w:tcPr>
            <w:tcW w:w="631" w:type="pct"/>
            <w:shd w:val="clear" w:color="auto" w:fill="FFFFFF"/>
          </w:tcPr>
          <w:p w14:paraId="21E8337D" w14:textId="0CC7A231" w:rsidR="00001847" w:rsidRPr="00030F93" w:rsidRDefault="00001847" w:rsidP="00363C5F">
            <w:pPr>
              <w:pStyle w:val="a0"/>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40" w:lineRule="auto"/>
              <w:jc w:val="center"/>
            </w:pPr>
          </w:p>
        </w:tc>
        <w:tc>
          <w:tcPr>
            <w:tcW w:w="2711" w:type="pct"/>
            <w:shd w:val="clear" w:color="auto" w:fill="FFFFFF"/>
          </w:tcPr>
          <w:p w14:paraId="640C150E" w14:textId="77777777" w:rsidR="00001847" w:rsidRPr="00030F93" w:rsidRDefault="00001847" w:rsidP="00710A13">
            <w:pPr>
              <w:shd w:val="clear" w:color="auto" w:fill="FFFFFF"/>
              <w:ind w:firstLine="0"/>
              <w:rPr>
                <w:szCs w:val="24"/>
              </w:rPr>
            </w:pPr>
            <w:r w:rsidRPr="00030F93">
              <w:rPr>
                <w:szCs w:val="24"/>
              </w:rPr>
              <w:t>АРМ пользовател</w:t>
            </w:r>
            <w:r>
              <w:rPr>
                <w:szCs w:val="24"/>
              </w:rPr>
              <w:t xml:space="preserve">я </w:t>
            </w:r>
            <w:r>
              <w:rPr>
                <w:rFonts w:cs="Times New Roman"/>
              </w:rPr>
              <w:t>ИСПДн Росстата</w:t>
            </w:r>
          </w:p>
        </w:tc>
        <w:tc>
          <w:tcPr>
            <w:tcW w:w="1658" w:type="pct"/>
            <w:shd w:val="clear" w:color="auto" w:fill="FFFFFF"/>
          </w:tcPr>
          <w:p w14:paraId="3E90A156" w14:textId="0381067A" w:rsidR="00001847" w:rsidRPr="006C363C" w:rsidRDefault="00001847" w:rsidP="00CF2E0B">
            <w:pPr>
              <w:shd w:val="clear" w:color="auto" w:fill="FFFFFF"/>
              <w:ind w:hanging="14"/>
              <w:jc w:val="center"/>
              <w:rPr>
                <w:szCs w:val="24"/>
              </w:rPr>
            </w:pPr>
            <w:r w:rsidRPr="006C363C">
              <w:rPr>
                <w:szCs w:val="24"/>
              </w:rPr>
              <w:t>1</w:t>
            </w:r>
            <w:r w:rsidR="00C5375F">
              <w:rPr>
                <w:szCs w:val="24"/>
              </w:rPr>
              <w:t>2</w:t>
            </w:r>
            <w:r w:rsidR="00CF2E0B">
              <w:rPr>
                <w:szCs w:val="24"/>
              </w:rPr>
              <w:t>80</w:t>
            </w:r>
          </w:p>
        </w:tc>
      </w:tr>
    </w:tbl>
    <w:p w14:paraId="6CE8788A" w14:textId="77777777" w:rsidR="00000B18" w:rsidRDefault="00000B18" w:rsidP="00F21C79">
      <w:pPr>
        <w:rPr>
          <w:rFonts w:cs="Times New Roman"/>
        </w:rPr>
      </w:pPr>
    </w:p>
    <w:p w14:paraId="344CE9D6" w14:textId="499B5965" w:rsidR="0071687B" w:rsidRPr="00001847" w:rsidRDefault="00F163AD" w:rsidP="00F21C79">
      <w:pPr>
        <w:rPr>
          <w:rFonts w:cs="Times New Roman"/>
        </w:rPr>
      </w:pPr>
      <w:r>
        <w:rPr>
          <w:rFonts w:cs="Times New Roman"/>
        </w:rPr>
        <w:t xml:space="preserve">Все необходимые СЗИ поставляются Исполнителем. </w:t>
      </w:r>
      <w:r w:rsidR="00001847" w:rsidRPr="00001847">
        <w:rPr>
          <w:rFonts w:cs="Times New Roman"/>
        </w:rPr>
        <w:t xml:space="preserve">Распределение </w:t>
      </w:r>
      <w:r w:rsidR="00001847">
        <w:rPr>
          <w:rFonts w:cs="Times New Roman"/>
        </w:rPr>
        <w:t xml:space="preserve">АРМ и серверов по территориям будет </w:t>
      </w:r>
      <w:r w:rsidR="00363C5F">
        <w:rPr>
          <w:rFonts w:cs="Times New Roman"/>
        </w:rPr>
        <w:t>представлено</w:t>
      </w:r>
      <w:r w:rsidR="00001847">
        <w:rPr>
          <w:rFonts w:cs="Times New Roman"/>
        </w:rPr>
        <w:t xml:space="preserve"> исполнителю после заключения Контракта.</w:t>
      </w:r>
    </w:p>
    <w:p w14:paraId="31EF3660" w14:textId="0B64D285" w:rsidR="006677E2" w:rsidRDefault="006677E2" w:rsidP="006677E2">
      <w:pPr>
        <w:pStyle w:val="2"/>
        <w:rPr>
          <w:lang w:val="en-US"/>
        </w:rPr>
      </w:pPr>
      <w:bookmarkStart w:id="15" w:name="_Toc440651604"/>
      <w:bookmarkStart w:id="16" w:name="_Toc531108176"/>
      <w:bookmarkStart w:id="17" w:name="_Toc11401094"/>
      <w:bookmarkStart w:id="18" w:name="_Toc34305199"/>
      <w:bookmarkStart w:id="19" w:name="_Ref372227438"/>
      <w:bookmarkStart w:id="20" w:name="_Ref465166751"/>
      <w:bookmarkEnd w:id="15"/>
      <w:bookmarkEnd w:id="16"/>
      <w:r>
        <w:t>ЦСОД</w:t>
      </w:r>
      <w:bookmarkEnd w:id="17"/>
      <w:bookmarkEnd w:id="18"/>
    </w:p>
    <w:p w14:paraId="66BD89F9" w14:textId="187DBB06" w:rsidR="003A0A52" w:rsidRPr="003A0A52" w:rsidRDefault="003A0A52" w:rsidP="003A0A52">
      <w:r>
        <w:t xml:space="preserve">ЦСОД является составной частью единой системы сбора и обработки статистической информации </w:t>
      </w:r>
      <w:r w:rsidR="00300925">
        <w:t xml:space="preserve">(ЕССО) </w:t>
      </w:r>
      <w:r>
        <w:t>ИВС Росстата.</w:t>
      </w:r>
    </w:p>
    <w:p w14:paraId="4105D8B1" w14:textId="77777777" w:rsidR="006677E2" w:rsidRDefault="006677E2" w:rsidP="006677E2">
      <w:pPr>
        <w:pStyle w:val="3"/>
        <w:pBdr>
          <w:top w:val="none" w:sz="0" w:space="0" w:color="auto"/>
          <w:left w:val="none" w:sz="0" w:space="0" w:color="auto"/>
          <w:bottom w:val="none" w:sz="0" w:space="0" w:color="auto"/>
          <w:right w:val="none" w:sz="0" w:space="0" w:color="auto"/>
          <w:between w:val="none" w:sz="0" w:space="0" w:color="auto"/>
          <w:bar w:val="none" w:sz="0" w:color="auto"/>
        </w:pBdr>
        <w:tabs>
          <w:tab w:val="num" w:pos="0"/>
        </w:tabs>
        <w:spacing w:before="0" w:after="0"/>
        <w:ind w:left="1440" w:firstLine="0"/>
      </w:pPr>
      <w:bookmarkStart w:id="21" w:name="_Toc531108177"/>
      <w:r>
        <w:t>Состав ПО ЦСОД</w:t>
      </w:r>
      <w:bookmarkEnd w:id="21"/>
    </w:p>
    <w:p w14:paraId="1856D3A6" w14:textId="77777777" w:rsidR="006677E2" w:rsidRDefault="006677E2" w:rsidP="00CF2E0B">
      <w:r>
        <w:t>Для реализации функций ЦСОД используется следующее общесистемное программное обеспечение:</w:t>
      </w:r>
    </w:p>
    <w:p w14:paraId="56023682" w14:textId="77777777" w:rsidR="006677E2" w:rsidRDefault="006677E2" w:rsidP="00CF2E0B">
      <w:pPr>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pPr>
      <w:r>
        <w:t>Пакет программного обеспечения Datastax, в который входит Apache Cassandra в качестве основы для подсистемы версионного хранения.</w:t>
      </w:r>
    </w:p>
    <w:p w14:paraId="2DF203B3" w14:textId="77777777" w:rsidR="006677E2" w:rsidRDefault="006677E2" w:rsidP="00CF2E0B">
      <w:pPr>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pPr>
      <w:r>
        <w:t>BPM-система Activity — в качестве основы для реализации функций подсистемы «Платформа обработки».</w:t>
      </w:r>
    </w:p>
    <w:p w14:paraId="3884C823" w14:textId="77777777" w:rsidR="006677E2" w:rsidRDefault="006677E2" w:rsidP="00CF2E0B">
      <w:pPr>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pPr>
      <w:r>
        <w:t>СУБД PostgreSQL — в качестве хранилища состояний процессов для платформы обработки на базе Activity.</w:t>
      </w:r>
    </w:p>
    <w:p w14:paraId="58FEC5F3" w14:textId="19F9A52D" w:rsidR="006677E2" w:rsidRDefault="006677E2" w:rsidP="00CF2E0B">
      <w:pPr>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pPr>
      <w:r>
        <w:t>Серверы приложений Apache Tomcat — в качестве инфраструктуры для работы серв</w:t>
      </w:r>
      <w:r w:rsidR="00363C5F">
        <w:t>ер</w:t>
      </w:r>
      <w:r>
        <w:t>ов веб-интерфейсов (подсистем доступа ТОГС и ФУ, администрирования).</w:t>
      </w:r>
    </w:p>
    <w:p w14:paraId="40FCCFF2" w14:textId="77777777" w:rsidR="006677E2" w:rsidRDefault="006677E2" w:rsidP="00CF2E0B">
      <w:pPr>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pPr>
      <w:r>
        <w:t>СУБД Oracle — в качестве платформы для исполнения обработчиков на SQL и PL/SQL.</w:t>
      </w:r>
    </w:p>
    <w:p w14:paraId="3DC25A7F" w14:textId="77777777" w:rsidR="006677E2" w:rsidRDefault="006677E2" w:rsidP="00CF2E0B">
      <w:pPr>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pPr>
      <w:r>
        <w:t>Система мониторинга Zabbix — в качестве набора средств для отслеживания состояния комплекса оборудования и ПО ЦСОД.</w:t>
      </w:r>
    </w:p>
    <w:p w14:paraId="64167CF9" w14:textId="77777777" w:rsidR="006677E2" w:rsidRDefault="006677E2" w:rsidP="00CF2E0B">
      <w:r>
        <w:t>В качестве средства резервного копирования применяется использующаяся в Росстате CommVault Simpana.</w:t>
      </w:r>
    </w:p>
    <w:p w14:paraId="4DC53732" w14:textId="77777777" w:rsidR="006677E2" w:rsidRDefault="006677E2" w:rsidP="006677E2"/>
    <w:p w14:paraId="21E351BB" w14:textId="77777777" w:rsidR="006677E2" w:rsidRDefault="006677E2" w:rsidP="006677E2">
      <w:pPr>
        <w:pStyle w:val="3"/>
        <w:pBdr>
          <w:top w:val="none" w:sz="0" w:space="0" w:color="auto"/>
          <w:left w:val="none" w:sz="0" w:space="0" w:color="auto"/>
          <w:bottom w:val="none" w:sz="0" w:space="0" w:color="auto"/>
          <w:right w:val="none" w:sz="0" w:space="0" w:color="auto"/>
          <w:between w:val="none" w:sz="0" w:space="0" w:color="auto"/>
          <w:bar w:val="none" w:sz="0" w:color="auto"/>
        </w:pBdr>
        <w:tabs>
          <w:tab w:val="num" w:pos="0"/>
        </w:tabs>
        <w:spacing w:before="0" w:after="0"/>
        <w:ind w:left="1440" w:firstLine="0"/>
        <w:rPr>
          <w:rFonts w:eastAsia="Times New Roman"/>
        </w:rPr>
      </w:pPr>
      <w:r>
        <w:rPr>
          <w:rFonts w:eastAsia="Times New Roman"/>
          <w:lang w:val="x-none"/>
        </w:rPr>
        <w:br w:type="page"/>
      </w:r>
      <w:bookmarkStart w:id="22" w:name="_Toc531108178"/>
      <w:r>
        <w:rPr>
          <w:rFonts w:eastAsia="Times New Roman"/>
        </w:rPr>
        <w:lastRenderedPageBreak/>
        <w:t>Топология ПО ЦСОД</w:t>
      </w:r>
      <w:bookmarkEnd w:id="22"/>
    </w:p>
    <w:p w14:paraId="28C3413C" w14:textId="77777777" w:rsidR="006677E2" w:rsidRDefault="006677E2" w:rsidP="006677E2">
      <w:pPr>
        <w:ind w:firstLine="0"/>
      </w:pPr>
      <w:r>
        <w:rPr>
          <w:noProof/>
        </w:rPr>
        <w:drawing>
          <wp:inline distT="0" distB="0" distL="0" distR="0" wp14:anchorId="746D9628" wp14:editId="2B2678C4">
            <wp:extent cx="5572125" cy="72199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7219950"/>
                    </a:xfrm>
                    <a:prstGeom prst="rect">
                      <a:avLst/>
                    </a:prstGeom>
                    <a:noFill/>
                    <a:ln>
                      <a:noFill/>
                    </a:ln>
                  </pic:spPr>
                </pic:pic>
              </a:graphicData>
            </a:graphic>
          </wp:inline>
        </w:drawing>
      </w:r>
    </w:p>
    <w:p w14:paraId="65AA6D84" w14:textId="77777777" w:rsidR="006677E2" w:rsidRDefault="006677E2" w:rsidP="006677E2">
      <w:pPr>
        <w:jc w:val="center"/>
      </w:pPr>
      <w:r>
        <w:t>Рисунок 2. Топология ПО ЦСОД</w:t>
      </w:r>
    </w:p>
    <w:p w14:paraId="56384F2C" w14:textId="77777777" w:rsidR="006677E2" w:rsidRDefault="006677E2" w:rsidP="006677E2">
      <w:r>
        <w:t>Кластер Cassandra (часть подсистемы версионного хранения) размещается на двадцати четырёх физических машинах под управлением ОС SuSE Linux Enterprise Server 11 SP4, взаимодействующих с помощью протокола TCP по сети на базе технологии Infiniband.</w:t>
      </w:r>
    </w:p>
    <w:p w14:paraId="49422C3E" w14:textId="77777777" w:rsidR="006677E2" w:rsidRDefault="006677E2" w:rsidP="006677E2">
      <w:r>
        <w:t>Все машины объединены в дата-центр, имеющий фактор репликации, равный трём.</w:t>
      </w:r>
    </w:p>
    <w:p w14:paraId="0AA81786" w14:textId="77777777" w:rsidR="006677E2" w:rsidRDefault="006677E2" w:rsidP="006677E2">
      <w:r>
        <w:lastRenderedPageBreak/>
        <w:t>Кластер Web размещается на двух физических машинах под управлением ОС SuSE Linux Enterprise Server 11 SP4, взаимодействующих с помощью протокола TCP по сети на базе технологии 10Gb Ethernet.</w:t>
      </w:r>
    </w:p>
    <w:p w14:paraId="6D9B30B7" w14:textId="77777777" w:rsidR="006677E2" w:rsidRDefault="006677E2" w:rsidP="006677E2">
      <w:r>
        <w:t>В кластере Web размещаются веб-серверы на базе Apache Tomcat, исполняющие приложения пользовательского интерфейса (подсистема администрирования, подсистемы доступа федерального уровня и ТОГС, часть подсистемы передачи данных).</w:t>
      </w:r>
    </w:p>
    <w:p w14:paraId="75A8CFCB" w14:textId="77777777" w:rsidR="006677E2" w:rsidRDefault="006677E2" w:rsidP="006677E2">
      <w:r>
        <w:t>Кластер Proc размещается на двух физических и 10 виртуальных машинах под управлением ОС SuSE Linux Enterprise Server 11 SP4, взаимодействующих с помощью протокола TCP по сети на базе технологии 10Gb Ethernet.</w:t>
      </w:r>
    </w:p>
    <w:p w14:paraId="68388D90" w14:textId="1734F410" w:rsidR="006677E2" w:rsidRDefault="006677E2" w:rsidP="006677E2">
      <w:r>
        <w:t xml:space="preserve">В кластере Proc размещаются серверы приложений Apache Tomcat, исполняющие приложение конвейера обработки (подсистема «платформа обработки»), файлы модулей обработки (подсистема «библиотека модулей»), СУБД PostgreSQL в конфигурации active и standby для хранения состояний конвейера, а также java-приложение интеграции с Active Directory </w:t>
      </w:r>
      <w:r w:rsidR="00363C5F">
        <w:br/>
      </w:r>
      <w:r>
        <w:t>по расписанию (часть подсистемы передачи данных).</w:t>
      </w:r>
    </w:p>
    <w:p w14:paraId="5C9BC007" w14:textId="77777777" w:rsidR="006677E2" w:rsidRDefault="006677E2" w:rsidP="006677E2">
      <w:r>
        <w:t>Обработчики Oracle (часть подсистемы «платформа обработки», отвечающая за обработку с применением процедурного языка высокого уровня — PL/SQL) размещаются на четырех физических машинах под управлением Oracle Solaris 11.</w:t>
      </w:r>
    </w:p>
    <w:p w14:paraId="5E22A9E7" w14:textId="6583BB1D" w:rsidR="006677E2" w:rsidRDefault="006677E2" w:rsidP="006677E2">
      <w:r>
        <w:t xml:space="preserve">Файлы БД Oracle полностью размещаются в оперативной памяти </w:t>
      </w:r>
      <w:r w:rsidR="00363C5F">
        <w:br/>
      </w:r>
      <w:r>
        <w:t>с помощью технологии Solaris Ramdisk.</w:t>
      </w:r>
    </w:p>
    <w:p w14:paraId="72DCE931" w14:textId="59FAA82A" w:rsidR="006677E2" w:rsidRDefault="006677E2" w:rsidP="006677E2">
      <w:r>
        <w:t xml:space="preserve">Кластеры Web и Proc взаимодействуют с кластером  Apache Cassandra </w:t>
      </w:r>
      <w:r w:rsidR="00363C5F">
        <w:br/>
      </w:r>
      <w:r>
        <w:t xml:space="preserve">с помощью протокола TCP по сети на базе технологии Infiniband. Взаимодействие кластеров Web и Proc с кластером Apache Cassandra ведется через балансировщик нагрузки, работающий в режиме выбора сервера </w:t>
      </w:r>
      <w:r w:rsidR="00363C5F">
        <w:br/>
      </w:r>
      <w:r>
        <w:t xml:space="preserve">с наименьшим количеством соединений, с помощью протокола HTTP/TCP </w:t>
      </w:r>
      <w:r w:rsidR="00363C5F">
        <w:br/>
      </w:r>
      <w:r>
        <w:t>по сети 10GBit Ethernet.</w:t>
      </w:r>
    </w:p>
    <w:p w14:paraId="1FEAFAAF" w14:textId="77777777" w:rsidR="006677E2" w:rsidRDefault="006677E2" w:rsidP="006677E2">
      <w:r>
        <w:t>Взаимодействие кластера Web с кластером Proc ведется через балансировщик нагрузки, работающий в режиме выбора сервера с наименьшим количеством соединений, с помощью протокола HTTP/TCP по сети 10GBit Ethernet.</w:t>
      </w:r>
    </w:p>
    <w:p w14:paraId="149FC50C" w14:textId="77777777" w:rsidR="006677E2" w:rsidRDefault="006677E2" w:rsidP="006677E2">
      <w:r>
        <w:t xml:space="preserve">Соединения пользователей принимаются кластером Web через балансировщик нагрузки, работающий в режиме выбора сервера с наименьшим количеством соединений с поддержкой сессий на базе cookie. </w:t>
      </w:r>
    </w:p>
    <w:p w14:paraId="50571D0C" w14:textId="0012387D" w:rsidR="006677E2" w:rsidRDefault="006677E2" w:rsidP="006677E2">
      <w:r>
        <w:t xml:space="preserve">Взаимодействие кластера Proc с серверами-обработчиками Oracle идет </w:t>
      </w:r>
      <w:r w:rsidR="00363C5F">
        <w:br/>
      </w:r>
      <w:r>
        <w:t xml:space="preserve">с помощью протокола SDP по сети Infiniband. </w:t>
      </w:r>
    </w:p>
    <w:p w14:paraId="39023E56" w14:textId="77777777" w:rsidR="006677E2" w:rsidRDefault="006677E2" w:rsidP="006677E2">
      <w:r>
        <w:lastRenderedPageBreak/>
        <w:t>Балансировщик нагрузки выполнен на базе устройства F5 BIG-IP.</w:t>
      </w:r>
    </w:p>
    <w:p w14:paraId="261E2F14" w14:textId="77777777" w:rsidR="006677E2" w:rsidRDefault="006677E2" w:rsidP="006677E2">
      <w:pPr>
        <w:pStyle w:val="3"/>
        <w:pBdr>
          <w:top w:val="none" w:sz="0" w:space="0" w:color="auto"/>
          <w:left w:val="none" w:sz="0" w:space="0" w:color="auto"/>
          <w:bottom w:val="none" w:sz="0" w:space="0" w:color="auto"/>
          <w:right w:val="none" w:sz="0" w:space="0" w:color="auto"/>
          <w:between w:val="none" w:sz="0" w:space="0" w:color="auto"/>
          <w:bar w:val="none" w:sz="0" w:color="auto"/>
        </w:pBdr>
        <w:tabs>
          <w:tab w:val="num" w:pos="0"/>
        </w:tabs>
        <w:spacing w:before="0" w:after="0"/>
        <w:ind w:left="1440" w:firstLine="0"/>
      </w:pPr>
      <w:bookmarkStart w:id="23" w:name="_Toc531108179"/>
      <w:r>
        <w:t>Интеграция с другими компонентами ИВС Росстата</w:t>
      </w:r>
      <w:bookmarkEnd w:id="23"/>
    </w:p>
    <w:p w14:paraId="6F00D0D4" w14:textId="77777777" w:rsidR="006677E2" w:rsidRDefault="006677E2" w:rsidP="006677E2">
      <w:r>
        <w:t>ЦСОД является как инициатором, так и участником информационного обмена с внешними системами и системами нормативно-справочной информации (далее – НСИ) для получения унаследованных данных и данных справочников.</w:t>
      </w:r>
    </w:p>
    <w:p w14:paraId="0D58488F" w14:textId="77777777" w:rsidR="006677E2" w:rsidRDefault="006677E2" w:rsidP="006677E2">
      <w:r>
        <w:t>К таким системам относятся:</w:t>
      </w:r>
    </w:p>
    <w:p w14:paraId="0EE44D06" w14:textId="77777777" w:rsidR="006677E2" w:rsidRDefault="006677E2" w:rsidP="006677E2">
      <w:pPr>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t>АС ГС ОФСН;</w:t>
      </w:r>
    </w:p>
    <w:p w14:paraId="676BA60F" w14:textId="77777777" w:rsidR="006677E2" w:rsidRDefault="006677E2" w:rsidP="006677E2">
      <w:pPr>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t>СМАД (включая ПС НСИ и ПС ЕХД);</w:t>
      </w:r>
    </w:p>
    <w:p w14:paraId="27CE8736" w14:textId="77777777" w:rsidR="006677E2" w:rsidRDefault="006677E2" w:rsidP="006677E2">
      <w:pPr>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t>СПЭЭО;</w:t>
      </w:r>
    </w:p>
    <w:p w14:paraId="7C877D65" w14:textId="77777777" w:rsidR="006677E2" w:rsidRDefault="006677E2" w:rsidP="006677E2">
      <w:pPr>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t>Сервер файлового обмена.</w:t>
      </w:r>
    </w:p>
    <w:p w14:paraId="4DC12810" w14:textId="77777777" w:rsidR="006677E2" w:rsidRDefault="006677E2" w:rsidP="006677E2">
      <w:r>
        <w:t>Поддерживаются следующие форматы обмена с внешними системами:</w:t>
      </w:r>
    </w:p>
    <w:p w14:paraId="062AC8DB" w14:textId="77777777" w:rsidR="006677E2" w:rsidRDefault="006677E2" w:rsidP="006677E2">
      <w:r>
        <w:t>1)</w:t>
      </w:r>
      <w:r w:rsidRPr="003D776A">
        <w:t xml:space="preserve"> </w:t>
      </w:r>
      <w:r>
        <w:t>Универсальный формат обмена данными;</w:t>
      </w:r>
    </w:p>
    <w:p w14:paraId="32682146" w14:textId="77777777" w:rsidR="006677E2" w:rsidRDefault="006677E2" w:rsidP="006677E2">
      <w:r>
        <w:t>2) Унаследованный стандартный ttl/txt формат формирования выгрузок во внешние системы.</w:t>
      </w:r>
    </w:p>
    <w:p w14:paraId="6574564E" w14:textId="560DD618" w:rsidR="00D26B23" w:rsidRDefault="006677E2" w:rsidP="00D26B23">
      <w:r>
        <w:t xml:space="preserve">Универсальный формат обмена данными основан на XML-формате </w:t>
      </w:r>
      <w:r w:rsidR="00363C5F">
        <w:br/>
      </w:r>
      <w:r>
        <w:t>и содержит средства версионирования формата, а также позволяет выполнять проверку корректности формата файла в автоматическом режиме на основе метаописания формата, выполненного на языке схем данных.</w:t>
      </w:r>
      <w:bookmarkStart w:id="24" w:name="_Ref378852259"/>
      <w:bookmarkStart w:id="25" w:name="_Toc378868357"/>
      <w:bookmarkStart w:id="26" w:name="_Toc379209179"/>
      <w:bookmarkStart w:id="27" w:name="_Ref383791249"/>
      <w:bookmarkStart w:id="28" w:name="_Ref7535726"/>
      <w:bookmarkStart w:id="29" w:name="_Toc11401095"/>
      <w:bookmarkStart w:id="30" w:name="_Toc531108180"/>
      <w:bookmarkEnd w:id="24"/>
      <w:bookmarkEnd w:id="25"/>
      <w:bookmarkEnd w:id="26"/>
      <w:bookmarkEnd w:id="27"/>
      <w:bookmarkEnd w:id="28"/>
      <w:bookmarkEnd w:id="29"/>
    </w:p>
    <w:p w14:paraId="78679D1A" w14:textId="3B1FD6DD" w:rsidR="006677E2" w:rsidRDefault="006677E2" w:rsidP="00D26B23">
      <w:pPr>
        <w:pStyle w:val="3"/>
        <w:pBdr>
          <w:top w:val="none" w:sz="0" w:space="0" w:color="auto"/>
          <w:left w:val="none" w:sz="0" w:space="0" w:color="auto"/>
          <w:bottom w:val="none" w:sz="0" w:space="0" w:color="auto"/>
          <w:right w:val="none" w:sz="0" w:space="0" w:color="auto"/>
          <w:between w:val="none" w:sz="0" w:space="0" w:color="auto"/>
          <w:bar w:val="none" w:sz="0" w:color="auto"/>
        </w:pBdr>
        <w:tabs>
          <w:tab w:val="num" w:pos="0"/>
        </w:tabs>
        <w:spacing w:before="0" w:after="0"/>
        <w:ind w:left="1440" w:firstLine="0"/>
      </w:pPr>
      <w:r>
        <w:t xml:space="preserve">Программно-технический комплекс для развертывания </w:t>
      </w:r>
      <w:bookmarkEnd w:id="30"/>
      <w:r>
        <w:t>ЦСОД</w:t>
      </w:r>
    </w:p>
    <w:p w14:paraId="3A02F4F1" w14:textId="77777777" w:rsidR="006677E2" w:rsidRDefault="006677E2" w:rsidP="006677E2">
      <w:pPr>
        <w:pStyle w:val="4"/>
        <w:keepLines w:val="0"/>
        <w:pBdr>
          <w:top w:val="none" w:sz="0" w:space="0" w:color="auto"/>
          <w:left w:val="none" w:sz="0" w:space="0" w:color="auto"/>
          <w:bottom w:val="none" w:sz="0" w:space="0" w:color="auto"/>
          <w:right w:val="none" w:sz="0" w:space="0" w:color="auto"/>
          <w:between w:val="none" w:sz="0" w:space="0" w:color="auto"/>
          <w:bar w:val="none" w:sz="0" w:color="auto"/>
        </w:pBdr>
        <w:tabs>
          <w:tab w:val="num" w:pos="0"/>
        </w:tabs>
        <w:ind w:left="709" w:firstLine="0"/>
      </w:pPr>
      <w:bookmarkStart w:id="31" w:name="_Toc531108181"/>
      <w:r>
        <w:t>Общие сведения о программно-техническом обеспечении</w:t>
      </w:r>
      <w:bookmarkEnd w:id="31"/>
    </w:p>
    <w:p w14:paraId="1E7B9D31" w14:textId="55ED87DA" w:rsidR="006677E2" w:rsidRDefault="006677E2" w:rsidP="006677E2">
      <w:r>
        <w:t>ЦСОД</w:t>
      </w:r>
      <w:r w:rsidRPr="004D14F4">
        <w:t xml:space="preserve"> </w:t>
      </w:r>
      <w:r>
        <w:t xml:space="preserve">расположен по адресу: </w:t>
      </w:r>
      <w:r w:rsidRPr="004D14F4">
        <w:t xml:space="preserve">г. Москва, </w:t>
      </w:r>
      <w:r>
        <w:t>Измайловское шоссе</w:t>
      </w:r>
      <w:r w:rsidRPr="004D14F4">
        <w:t xml:space="preserve">, д. </w:t>
      </w:r>
      <w:r>
        <w:t>44.</w:t>
      </w:r>
    </w:p>
    <w:p w14:paraId="074A19E6" w14:textId="77777777" w:rsidR="006677E2" w:rsidRPr="000E1944" w:rsidRDefault="006677E2" w:rsidP="006677E2">
      <w:r>
        <w:t xml:space="preserve">ЦСОД развернут на комплексе технических средств, имеющих </w:t>
      </w:r>
      <w:r w:rsidRPr="000E1944">
        <w:t>следующие типы и характеристики.</w:t>
      </w:r>
    </w:p>
    <w:p w14:paraId="40D04FC4" w14:textId="14819249" w:rsidR="006677E2" w:rsidRPr="000E1944" w:rsidRDefault="006677E2" w:rsidP="006677E2">
      <w:pPr>
        <w:pStyle w:val="a1"/>
        <w:tabs>
          <w:tab w:val="clear" w:pos="1134"/>
        </w:tabs>
        <w:suppressAutoHyphens w:val="0"/>
        <w:spacing w:line="360" w:lineRule="auto"/>
        <w:ind w:left="0" w:firstLine="709"/>
        <w:rPr>
          <w:i w:val="0"/>
          <w:sz w:val="28"/>
        </w:rPr>
      </w:pPr>
      <w:r w:rsidRPr="000E1944">
        <w:rPr>
          <w:i w:val="0"/>
          <w:sz w:val="28"/>
        </w:rPr>
        <w:t>сервер (тип</w:t>
      </w:r>
      <w:r w:rsidR="001E4FFF">
        <w:rPr>
          <w:i w:val="0"/>
          <w:sz w:val="28"/>
        </w:rPr>
        <w:t xml:space="preserve"> </w:t>
      </w:r>
      <w:r w:rsidRPr="000E1944">
        <w:rPr>
          <w:i w:val="0"/>
          <w:sz w:val="28"/>
        </w:rPr>
        <w:t>1) – 33 шт.;</w:t>
      </w:r>
    </w:p>
    <w:p w14:paraId="1290E96C" w14:textId="77777777" w:rsidR="006677E2" w:rsidRPr="000E1944" w:rsidRDefault="006677E2" w:rsidP="006677E2">
      <w:pPr>
        <w:pStyle w:val="a1"/>
        <w:tabs>
          <w:tab w:val="clear" w:pos="1134"/>
        </w:tabs>
        <w:suppressAutoHyphens w:val="0"/>
        <w:spacing w:line="360" w:lineRule="auto"/>
        <w:ind w:left="0" w:firstLine="709"/>
        <w:rPr>
          <w:i w:val="0"/>
          <w:sz w:val="28"/>
        </w:rPr>
      </w:pPr>
      <w:r w:rsidRPr="000E1944">
        <w:rPr>
          <w:i w:val="0"/>
          <w:sz w:val="28"/>
        </w:rPr>
        <w:t>сервер (тип 2) – 4 шт.;</w:t>
      </w:r>
    </w:p>
    <w:p w14:paraId="5C579831" w14:textId="77777777" w:rsidR="006677E2" w:rsidRPr="000E1944" w:rsidRDefault="006677E2" w:rsidP="006677E2">
      <w:pPr>
        <w:pStyle w:val="a1"/>
        <w:tabs>
          <w:tab w:val="clear" w:pos="1134"/>
        </w:tabs>
        <w:suppressAutoHyphens w:val="0"/>
        <w:spacing w:line="360" w:lineRule="auto"/>
        <w:ind w:left="0" w:firstLine="709"/>
        <w:rPr>
          <w:i w:val="0"/>
          <w:sz w:val="28"/>
        </w:rPr>
      </w:pPr>
      <w:r w:rsidRPr="000E1944">
        <w:rPr>
          <w:i w:val="0"/>
          <w:sz w:val="28"/>
        </w:rPr>
        <w:t>сервер (тип 3) – 4 шт.;</w:t>
      </w:r>
    </w:p>
    <w:p w14:paraId="27768657" w14:textId="77777777" w:rsidR="006677E2" w:rsidRPr="000E1944" w:rsidRDefault="006677E2" w:rsidP="006677E2">
      <w:pPr>
        <w:pStyle w:val="a1"/>
        <w:tabs>
          <w:tab w:val="clear" w:pos="1134"/>
        </w:tabs>
        <w:suppressAutoHyphens w:val="0"/>
        <w:spacing w:line="360" w:lineRule="auto"/>
        <w:ind w:left="0" w:firstLine="709"/>
        <w:rPr>
          <w:i w:val="0"/>
          <w:sz w:val="28"/>
        </w:rPr>
      </w:pPr>
      <w:r w:rsidRPr="000E1944">
        <w:rPr>
          <w:i w:val="0"/>
          <w:sz w:val="28"/>
        </w:rPr>
        <w:t>виртуальные машины (тип 1) – 10 шт.;</w:t>
      </w:r>
    </w:p>
    <w:p w14:paraId="090C78B9" w14:textId="7F8D2A2A" w:rsidR="006677E2" w:rsidRDefault="000E1944" w:rsidP="006677E2">
      <w:pPr>
        <w:pStyle w:val="a1"/>
        <w:tabs>
          <w:tab w:val="clear" w:pos="1134"/>
        </w:tabs>
        <w:suppressAutoHyphens w:val="0"/>
        <w:spacing w:line="360" w:lineRule="auto"/>
        <w:ind w:left="0" w:firstLine="709"/>
        <w:rPr>
          <w:i w:val="0"/>
          <w:sz w:val="28"/>
        </w:rPr>
      </w:pPr>
      <w:r>
        <w:rPr>
          <w:i w:val="0"/>
          <w:sz w:val="28"/>
        </w:rPr>
        <w:t>коммутаторы (тип 1) – 1 шт.</w:t>
      </w:r>
    </w:p>
    <w:p w14:paraId="787B37CE" w14:textId="77777777" w:rsidR="00363C5F" w:rsidRDefault="00363C5F" w:rsidP="00363C5F">
      <w:pPr>
        <w:pStyle w:val="a1"/>
        <w:numPr>
          <w:ilvl w:val="0"/>
          <w:numId w:val="0"/>
        </w:numPr>
        <w:tabs>
          <w:tab w:val="clear" w:pos="1134"/>
        </w:tabs>
        <w:suppressAutoHyphens w:val="0"/>
        <w:spacing w:line="360" w:lineRule="auto"/>
        <w:ind w:left="1429" w:hanging="360"/>
        <w:rPr>
          <w:i w:val="0"/>
          <w:sz w:val="28"/>
        </w:rPr>
      </w:pPr>
    </w:p>
    <w:p w14:paraId="2A18D2C6" w14:textId="77777777" w:rsidR="00363C5F" w:rsidRDefault="00363C5F" w:rsidP="00363C5F">
      <w:pPr>
        <w:pStyle w:val="a1"/>
        <w:numPr>
          <w:ilvl w:val="0"/>
          <w:numId w:val="0"/>
        </w:numPr>
        <w:tabs>
          <w:tab w:val="clear" w:pos="1134"/>
        </w:tabs>
        <w:suppressAutoHyphens w:val="0"/>
        <w:spacing w:line="360" w:lineRule="auto"/>
        <w:ind w:left="1429" w:hanging="360"/>
        <w:rPr>
          <w:i w:val="0"/>
          <w:sz w:val="28"/>
        </w:rPr>
      </w:pPr>
    </w:p>
    <w:p w14:paraId="155AB001" w14:textId="77777777" w:rsidR="00363C5F" w:rsidRPr="000E1944" w:rsidRDefault="00363C5F" w:rsidP="00363C5F">
      <w:pPr>
        <w:pStyle w:val="a1"/>
        <w:numPr>
          <w:ilvl w:val="0"/>
          <w:numId w:val="0"/>
        </w:numPr>
        <w:tabs>
          <w:tab w:val="clear" w:pos="1134"/>
        </w:tabs>
        <w:suppressAutoHyphens w:val="0"/>
        <w:spacing w:line="360" w:lineRule="auto"/>
        <w:ind w:left="1429" w:hanging="360"/>
        <w:rPr>
          <w:i w:val="0"/>
          <w:sz w:val="28"/>
        </w:rPr>
      </w:pPr>
    </w:p>
    <w:p w14:paraId="3E7FFEC4" w14:textId="77777777" w:rsidR="006677E2" w:rsidRDefault="006677E2" w:rsidP="006677E2">
      <w:pPr>
        <w:pStyle w:val="4"/>
        <w:keepLines w:val="0"/>
        <w:pBdr>
          <w:top w:val="none" w:sz="0" w:space="0" w:color="auto"/>
          <w:left w:val="none" w:sz="0" w:space="0" w:color="auto"/>
          <w:bottom w:val="none" w:sz="0" w:space="0" w:color="auto"/>
          <w:right w:val="none" w:sz="0" w:space="0" w:color="auto"/>
          <w:between w:val="none" w:sz="0" w:space="0" w:color="auto"/>
          <w:bar w:val="none" w:sz="0" w:color="auto"/>
        </w:pBdr>
        <w:tabs>
          <w:tab w:val="num" w:pos="0"/>
        </w:tabs>
        <w:ind w:left="709" w:firstLine="0"/>
      </w:pPr>
      <w:bookmarkStart w:id="32" w:name="_Toc531108182"/>
      <w:r>
        <w:lastRenderedPageBreak/>
        <w:t>Сервер (тип 1)</w:t>
      </w:r>
      <w:bookmarkEnd w:id="32"/>
    </w:p>
    <w:p w14:paraId="4F5D6976" w14:textId="77777777" w:rsidR="006677E2" w:rsidRDefault="006677E2" w:rsidP="006677E2">
      <w:pPr>
        <w:jc w:val="right"/>
      </w:pPr>
      <w:r>
        <w:t>Характеристики сервера (тип 1)</w:t>
      </w:r>
    </w:p>
    <w:tbl>
      <w:tblPr>
        <w:tblW w:w="9414" w:type="dxa"/>
        <w:jc w:val="center"/>
        <w:tblCellMar>
          <w:left w:w="0" w:type="dxa"/>
          <w:right w:w="0" w:type="dxa"/>
        </w:tblCellMar>
        <w:tblLook w:val="04A0" w:firstRow="1" w:lastRow="0" w:firstColumn="1" w:lastColumn="0" w:noHBand="0" w:noVBand="1"/>
      </w:tblPr>
      <w:tblGrid>
        <w:gridCol w:w="3332"/>
        <w:gridCol w:w="6082"/>
      </w:tblGrid>
      <w:tr w:rsidR="006677E2" w14:paraId="7278146A" w14:textId="77777777" w:rsidTr="00D26B23">
        <w:trPr>
          <w:cantSplit/>
          <w:jc w:val="center"/>
        </w:trPr>
        <w:tc>
          <w:tcPr>
            <w:tcW w:w="33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4DA3BFEA" w14:textId="77777777" w:rsidR="006677E2" w:rsidRDefault="006677E2" w:rsidP="00C9336D">
            <w:pPr>
              <w:ind w:firstLine="0"/>
              <w:jc w:val="left"/>
            </w:pPr>
            <w:r>
              <w:t>Размеры</w:t>
            </w:r>
          </w:p>
        </w:tc>
        <w:tc>
          <w:tcPr>
            <w:tcW w:w="6082"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1E064B01" w14:textId="77777777" w:rsidR="006677E2" w:rsidRDefault="006677E2" w:rsidP="00C9336D">
            <w:pPr>
              <w:ind w:firstLine="0"/>
              <w:jc w:val="left"/>
            </w:pPr>
            <w:r>
              <w:t>19” для монтажа в стойку, высота корпуса 1U</w:t>
            </w:r>
          </w:p>
        </w:tc>
      </w:tr>
      <w:tr w:rsidR="006677E2" w:rsidRPr="008B4A08" w14:paraId="308F13B5" w14:textId="77777777" w:rsidTr="00D26B23">
        <w:trPr>
          <w:cantSplit/>
          <w:jc w:val="center"/>
        </w:trPr>
        <w:tc>
          <w:tcPr>
            <w:tcW w:w="33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3B42969" w14:textId="77777777" w:rsidR="006677E2" w:rsidRDefault="006677E2" w:rsidP="00C9336D">
            <w:pPr>
              <w:ind w:firstLine="0"/>
              <w:jc w:val="left"/>
            </w:pPr>
            <w:r>
              <w:t>Процессор</w:t>
            </w:r>
          </w:p>
        </w:tc>
        <w:tc>
          <w:tcPr>
            <w:tcW w:w="60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1A56136" w14:textId="77777777" w:rsidR="006677E2" w:rsidRDefault="006677E2" w:rsidP="00C9336D">
            <w:pPr>
              <w:ind w:firstLine="0"/>
              <w:jc w:val="left"/>
              <w:rPr>
                <w:lang w:val="en-US"/>
              </w:rPr>
            </w:pPr>
            <w:r>
              <w:rPr>
                <w:lang w:val="en-US"/>
              </w:rPr>
              <w:t>2 (</w:t>
            </w:r>
            <w:r>
              <w:t>два</w:t>
            </w:r>
            <w:r>
              <w:rPr>
                <w:lang w:val="en-US"/>
              </w:rPr>
              <w:t>) Intel Xeon E5-2630v3, 2.40</w:t>
            </w:r>
            <w:r>
              <w:t>ГГц</w:t>
            </w:r>
          </w:p>
        </w:tc>
      </w:tr>
      <w:tr w:rsidR="006677E2" w14:paraId="5247B37F" w14:textId="77777777" w:rsidTr="00D26B23">
        <w:trPr>
          <w:cantSplit/>
          <w:jc w:val="center"/>
        </w:trPr>
        <w:tc>
          <w:tcPr>
            <w:tcW w:w="333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BF3DE57" w14:textId="77777777" w:rsidR="006677E2" w:rsidRDefault="006677E2" w:rsidP="00C9336D">
            <w:pPr>
              <w:ind w:firstLine="0"/>
              <w:jc w:val="left"/>
            </w:pPr>
            <w:r>
              <w:t>Оперативная память</w:t>
            </w:r>
          </w:p>
        </w:tc>
        <w:tc>
          <w:tcPr>
            <w:tcW w:w="6082"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55A5BCC5" w14:textId="77777777" w:rsidR="006677E2" w:rsidRDefault="006677E2" w:rsidP="00C9336D">
            <w:pPr>
              <w:ind w:firstLine="0"/>
              <w:jc w:val="left"/>
            </w:pPr>
            <w:r>
              <w:t xml:space="preserve">128 Гб </w:t>
            </w:r>
          </w:p>
        </w:tc>
      </w:tr>
      <w:tr w:rsidR="006677E2" w14:paraId="7A66AA87" w14:textId="77777777" w:rsidTr="00C9336D">
        <w:trPr>
          <w:cantSplit/>
          <w:jc w:val="center"/>
        </w:trPr>
        <w:tc>
          <w:tcPr>
            <w:tcW w:w="33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BDF87D" w14:textId="77777777" w:rsidR="006677E2" w:rsidRDefault="006677E2" w:rsidP="00C9336D">
            <w:pPr>
              <w:ind w:firstLine="0"/>
              <w:jc w:val="left"/>
            </w:pPr>
            <w:r>
              <w:t>Жесткие диски</w:t>
            </w:r>
          </w:p>
        </w:tc>
        <w:tc>
          <w:tcPr>
            <w:tcW w:w="6082" w:type="dxa"/>
            <w:tcBorders>
              <w:top w:val="nil"/>
              <w:left w:val="nil"/>
              <w:bottom w:val="single" w:sz="8" w:space="0" w:color="auto"/>
              <w:right w:val="single" w:sz="8" w:space="0" w:color="auto"/>
            </w:tcBorders>
            <w:tcMar>
              <w:top w:w="0" w:type="dxa"/>
              <w:left w:w="108" w:type="dxa"/>
              <w:bottom w:w="0" w:type="dxa"/>
              <w:right w:w="108" w:type="dxa"/>
            </w:tcMar>
            <w:hideMark/>
          </w:tcPr>
          <w:p w14:paraId="49F295B9" w14:textId="77777777" w:rsidR="006677E2" w:rsidRDefault="006677E2" w:rsidP="00C9336D">
            <w:pPr>
              <w:ind w:firstLine="0"/>
              <w:jc w:val="left"/>
            </w:pPr>
            <w:r>
              <w:t>8 SSD с объемом 960Гб.</w:t>
            </w:r>
          </w:p>
        </w:tc>
      </w:tr>
      <w:tr w:rsidR="006677E2" w14:paraId="49E335F4" w14:textId="77777777" w:rsidTr="00C9336D">
        <w:trPr>
          <w:cantSplit/>
          <w:jc w:val="center"/>
        </w:trPr>
        <w:tc>
          <w:tcPr>
            <w:tcW w:w="33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A8F274" w14:textId="77777777" w:rsidR="006677E2" w:rsidRDefault="006677E2" w:rsidP="00C9336D">
            <w:pPr>
              <w:ind w:firstLine="0"/>
              <w:jc w:val="left"/>
            </w:pPr>
            <w:r>
              <w:t>Контроллеры</w:t>
            </w:r>
          </w:p>
        </w:tc>
        <w:tc>
          <w:tcPr>
            <w:tcW w:w="6082" w:type="dxa"/>
            <w:tcBorders>
              <w:top w:val="nil"/>
              <w:left w:val="nil"/>
              <w:bottom w:val="single" w:sz="8" w:space="0" w:color="auto"/>
              <w:right w:val="single" w:sz="8" w:space="0" w:color="auto"/>
            </w:tcBorders>
            <w:tcMar>
              <w:top w:w="0" w:type="dxa"/>
              <w:left w:w="108" w:type="dxa"/>
              <w:bottom w:w="0" w:type="dxa"/>
              <w:right w:w="108" w:type="dxa"/>
            </w:tcMar>
            <w:hideMark/>
          </w:tcPr>
          <w:p w14:paraId="1F6A3E42" w14:textId="77777777" w:rsidR="006677E2" w:rsidRDefault="006677E2" w:rsidP="00C9336D">
            <w:pPr>
              <w:ind w:firstLine="0"/>
              <w:jc w:val="left"/>
            </w:pPr>
            <w:r>
              <w:t>Один двухпортовый Infiniband со скоростью передачи данных 56 Гб/с</w:t>
            </w:r>
          </w:p>
        </w:tc>
      </w:tr>
      <w:tr w:rsidR="006677E2" w14:paraId="23B5E12C" w14:textId="77777777" w:rsidTr="00C9336D">
        <w:trPr>
          <w:cantSplit/>
          <w:jc w:val="center"/>
        </w:trPr>
        <w:tc>
          <w:tcPr>
            <w:tcW w:w="33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99B286" w14:textId="77777777" w:rsidR="006677E2" w:rsidRDefault="006677E2" w:rsidP="00C9336D">
            <w:pPr>
              <w:ind w:firstLine="0"/>
              <w:jc w:val="left"/>
            </w:pPr>
            <w:r>
              <w:t>Сетевые интерфейсы</w:t>
            </w:r>
          </w:p>
        </w:tc>
        <w:tc>
          <w:tcPr>
            <w:tcW w:w="6082" w:type="dxa"/>
            <w:tcBorders>
              <w:top w:val="nil"/>
              <w:left w:val="nil"/>
              <w:bottom w:val="single" w:sz="8" w:space="0" w:color="auto"/>
              <w:right w:val="single" w:sz="8" w:space="0" w:color="auto"/>
            </w:tcBorders>
            <w:tcMar>
              <w:top w:w="0" w:type="dxa"/>
              <w:left w:w="108" w:type="dxa"/>
              <w:bottom w:w="0" w:type="dxa"/>
              <w:right w:w="108" w:type="dxa"/>
            </w:tcMar>
          </w:tcPr>
          <w:p w14:paraId="1F629333" w14:textId="77777777" w:rsidR="006677E2" w:rsidRDefault="006677E2" w:rsidP="00C9336D">
            <w:pPr>
              <w:ind w:firstLine="0"/>
              <w:jc w:val="left"/>
            </w:pPr>
            <w:r>
              <w:t>Два порта Ethernet со скоростью передачи данных 10 Гб/с.</w:t>
            </w:r>
          </w:p>
        </w:tc>
      </w:tr>
      <w:tr w:rsidR="006677E2" w:rsidRPr="008B4A08" w14:paraId="2EAE45C8" w14:textId="77777777" w:rsidTr="00C9336D">
        <w:trPr>
          <w:cantSplit/>
          <w:jc w:val="center"/>
        </w:trPr>
        <w:tc>
          <w:tcPr>
            <w:tcW w:w="33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8C2011" w14:textId="77777777" w:rsidR="006677E2" w:rsidRDefault="006677E2" w:rsidP="00C9336D">
            <w:pPr>
              <w:ind w:firstLine="0"/>
              <w:jc w:val="left"/>
            </w:pPr>
            <w:r>
              <w:t>Программное обеспечение</w:t>
            </w:r>
          </w:p>
        </w:tc>
        <w:tc>
          <w:tcPr>
            <w:tcW w:w="6082" w:type="dxa"/>
            <w:tcBorders>
              <w:top w:val="nil"/>
              <w:left w:val="nil"/>
              <w:bottom w:val="single" w:sz="8" w:space="0" w:color="auto"/>
              <w:right w:val="single" w:sz="8" w:space="0" w:color="auto"/>
            </w:tcBorders>
            <w:tcMar>
              <w:top w:w="0" w:type="dxa"/>
              <w:left w:w="108" w:type="dxa"/>
              <w:bottom w:w="0" w:type="dxa"/>
              <w:right w:w="108" w:type="dxa"/>
            </w:tcMar>
            <w:hideMark/>
          </w:tcPr>
          <w:p w14:paraId="01B6DFCE" w14:textId="77777777" w:rsidR="006677E2" w:rsidRDefault="006677E2" w:rsidP="00C9336D">
            <w:pPr>
              <w:ind w:firstLine="0"/>
              <w:jc w:val="left"/>
              <w:rPr>
                <w:lang w:val="en-US"/>
              </w:rPr>
            </w:pPr>
            <w:r>
              <w:rPr>
                <w:lang w:val="en-US"/>
              </w:rPr>
              <w:t>SuSE Linux Enterprise Server</w:t>
            </w:r>
          </w:p>
          <w:p w14:paraId="5FB49B14" w14:textId="77777777" w:rsidR="006677E2" w:rsidRDefault="006677E2" w:rsidP="00C9336D">
            <w:pPr>
              <w:ind w:firstLine="0"/>
              <w:jc w:val="left"/>
              <w:rPr>
                <w:lang w:val="en-US"/>
              </w:rPr>
            </w:pPr>
            <w:r>
              <w:rPr>
                <w:lang w:val="en-US"/>
              </w:rPr>
              <w:t>Datastax Enterprise (Cassandra, OpsCenter)</w:t>
            </w:r>
          </w:p>
        </w:tc>
      </w:tr>
    </w:tbl>
    <w:p w14:paraId="1BB13E13" w14:textId="77777777" w:rsidR="006677E2" w:rsidRDefault="006677E2" w:rsidP="006677E2">
      <w:pPr>
        <w:pStyle w:val="4"/>
        <w:keepLines w:val="0"/>
        <w:pBdr>
          <w:top w:val="none" w:sz="0" w:space="0" w:color="auto"/>
          <w:left w:val="none" w:sz="0" w:space="0" w:color="auto"/>
          <w:bottom w:val="none" w:sz="0" w:space="0" w:color="auto"/>
          <w:right w:val="none" w:sz="0" w:space="0" w:color="auto"/>
          <w:between w:val="none" w:sz="0" w:space="0" w:color="auto"/>
          <w:bar w:val="none" w:sz="0" w:color="auto"/>
        </w:pBdr>
        <w:tabs>
          <w:tab w:val="num" w:pos="0"/>
        </w:tabs>
        <w:ind w:left="709" w:firstLine="0"/>
        <w:rPr>
          <w:lang w:eastAsia="en-US"/>
        </w:rPr>
      </w:pPr>
      <w:bookmarkStart w:id="33" w:name="_Toc531108183"/>
      <w:r>
        <w:t>Сервер (тип 2)</w:t>
      </w:r>
      <w:bookmarkEnd w:id="33"/>
    </w:p>
    <w:p w14:paraId="79A728DA" w14:textId="77777777" w:rsidR="006677E2" w:rsidRDefault="006677E2" w:rsidP="006677E2">
      <w:pPr>
        <w:jc w:val="right"/>
      </w:pPr>
      <w:r>
        <w:t>Характеристики сервера (тип 2)</w:t>
      </w:r>
    </w:p>
    <w:tbl>
      <w:tblPr>
        <w:tblW w:w="9414" w:type="dxa"/>
        <w:jc w:val="center"/>
        <w:tblCellMar>
          <w:left w:w="0" w:type="dxa"/>
          <w:right w:w="0" w:type="dxa"/>
        </w:tblCellMar>
        <w:tblLook w:val="04A0" w:firstRow="1" w:lastRow="0" w:firstColumn="1" w:lastColumn="0" w:noHBand="0" w:noVBand="1"/>
      </w:tblPr>
      <w:tblGrid>
        <w:gridCol w:w="3332"/>
        <w:gridCol w:w="6082"/>
      </w:tblGrid>
      <w:tr w:rsidR="006677E2" w14:paraId="4C331C11" w14:textId="77777777" w:rsidTr="00C9336D">
        <w:trPr>
          <w:cantSplit/>
          <w:jc w:val="center"/>
        </w:trPr>
        <w:tc>
          <w:tcPr>
            <w:tcW w:w="33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CD73E1D" w14:textId="77777777" w:rsidR="006677E2" w:rsidRDefault="006677E2" w:rsidP="00C9336D">
            <w:pPr>
              <w:ind w:firstLine="0"/>
              <w:jc w:val="left"/>
            </w:pPr>
            <w:r>
              <w:t>Размеры</w:t>
            </w:r>
          </w:p>
        </w:tc>
        <w:tc>
          <w:tcPr>
            <w:tcW w:w="608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876AF63" w14:textId="77777777" w:rsidR="006677E2" w:rsidRDefault="006677E2" w:rsidP="00C9336D">
            <w:pPr>
              <w:ind w:firstLine="0"/>
              <w:jc w:val="left"/>
            </w:pPr>
            <w:r>
              <w:t>19” для монтажа в стойку, высота корпуса 1U</w:t>
            </w:r>
          </w:p>
        </w:tc>
      </w:tr>
      <w:tr w:rsidR="006677E2" w:rsidRPr="008B4A08" w14:paraId="6E0A80CA" w14:textId="77777777" w:rsidTr="00C9336D">
        <w:trPr>
          <w:cantSplit/>
          <w:jc w:val="center"/>
        </w:trPr>
        <w:tc>
          <w:tcPr>
            <w:tcW w:w="33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C88D5E" w14:textId="77777777" w:rsidR="006677E2" w:rsidRDefault="006677E2" w:rsidP="00C9336D">
            <w:pPr>
              <w:ind w:firstLine="0"/>
              <w:jc w:val="left"/>
            </w:pPr>
            <w:r>
              <w:t>Процессор</w:t>
            </w:r>
          </w:p>
        </w:tc>
        <w:tc>
          <w:tcPr>
            <w:tcW w:w="6082" w:type="dxa"/>
            <w:tcBorders>
              <w:top w:val="nil"/>
              <w:left w:val="nil"/>
              <w:bottom w:val="single" w:sz="8" w:space="0" w:color="auto"/>
              <w:right w:val="single" w:sz="8" w:space="0" w:color="auto"/>
            </w:tcBorders>
            <w:tcMar>
              <w:top w:w="0" w:type="dxa"/>
              <w:left w:w="108" w:type="dxa"/>
              <w:bottom w:w="0" w:type="dxa"/>
              <w:right w:w="108" w:type="dxa"/>
            </w:tcMar>
            <w:hideMark/>
          </w:tcPr>
          <w:p w14:paraId="2BE43D25" w14:textId="77777777" w:rsidR="006677E2" w:rsidRDefault="006677E2" w:rsidP="00C9336D">
            <w:pPr>
              <w:ind w:firstLine="0"/>
              <w:jc w:val="left"/>
              <w:rPr>
                <w:lang w:val="en-US"/>
              </w:rPr>
            </w:pPr>
            <w:r>
              <w:rPr>
                <w:lang w:val="en-US"/>
              </w:rPr>
              <w:t>2 (</w:t>
            </w:r>
            <w:r>
              <w:t>два</w:t>
            </w:r>
            <w:r>
              <w:rPr>
                <w:lang w:val="en-US"/>
              </w:rPr>
              <w:t>) Intel Xeon E5-2630v3, 2.40</w:t>
            </w:r>
            <w:r>
              <w:t>ГГц</w:t>
            </w:r>
          </w:p>
        </w:tc>
      </w:tr>
      <w:tr w:rsidR="006677E2" w14:paraId="0F3F9E41" w14:textId="77777777" w:rsidTr="00C9336D">
        <w:trPr>
          <w:cantSplit/>
          <w:jc w:val="center"/>
        </w:trPr>
        <w:tc>
          <w:tcPr>
            <w:tcW w:w="33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FBC91C" w14:textId="77777777" w:rsidR="006677E2" w:rsidRDefault="006677E2" w:rsidP="00C9336D">
            <w:pPr>
              <w:ind w:firstLine="0"/>
              <w:jc w:val="left"/>
            </w:pPr>
            <w:r>
              <w:t>Оперативная память</w:t>
            </w:r>
          </w:p>
        </w:tc>
        <w:tc>
          <w:tcPr>
            <w:tcW w:w="6082" w:type="dxa"/>
            <w:tcBorders>
              <w:top w:val="nil"/>
              <w:left w:val="nil"/>
              <w:bottom w:val="single" w:sz="8" w:space="0" w:color="auto"/>
              <w:right w:val="single" w:sz="8" w:space="0" w:color="auto"/>
            </w:tcBorders>
            <w:tcMar>
              <w:top w:w="0" w:type="dxa"/>
              <w:left w:w="108" w:type="dxa"/>
              <w:bottom w:w="0" w:type="dxa"/>
              <w:right w:w="108" w:type="dxa"/>
            </w:tcMar>
            <w:hideMark/>
          </w:tcPr>
          <w:p w14:paraId="0D5EF73D" w14:textId="77777777" w:rsidR="006677E2" w:rsidRDefault="006677E2" w:rsidP="00C9336D">
            <w:pPr>
              <w:ind w:firstLine="0"/>
              <w:jc w:val="left"/>
            </w:pPr>
            <w:r>
              <w:t>128Гб</w:t>
            </w:r>
          </w:p>
        </w:tc>
      </w:tr>
      <w:tr w:rsidR="006677E2" w14:paraId="4C880036" w14:textId="77777777" w:rsidTr="00C9336D">
        <w:trPr>
          <w:cantSplit/>
          <w:jc w:val="center"/>
        </w:trPr>
        <w:tc>
          <w:tcPr>
            <w:tcW w:w="33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A6D4D8" w14:textId="77777777" w:rsidR="006677E2" w:rsidRDefault="006677E2" w:rsidP="00C9336D">
            <w:pPr>
              <w:ind w:firstLine="0"/>
              <w:jc w:val="left"/>
            </w:pPr>
            <w:r>
              <w:t>Жесткие диски</w:t>
            </w:r>
          </w:p>
        </w:tc>
        <w:tc>
          <w:tcPr>
            <w:tcW w:w="6082" w:type="dxa"/>
            <w:tcBorders>
              <w:top w:val="nil"/>
              <w:left w:val="nil"/>
              <w:bottom w:val="single" w:sz="8" w:space="0" w:color="auto"/>
              <w:right w:val="single" w:sz="8" w:space="0" w:color="auto"/>
            </w:tcBorders>
            <w:tcMar>
              <w:top w:w="0" w:type="dxa"/>
              <w:left w:w="108" w:type="dxa"/>
              <w:bottom w:w="0" w:type="dxa"/>
              <w:right w:w="108" w:type="dxa"/>
            </w:tcMar>
            <w:hideMark/>
          </w:tcPr>
          <w:p w14:paraId="194022E9" w14:textId="77777777" w:rsidR="006677E2" w:rsidRDefault="006677E2" w:rsidP="00C9336D">
            <w:pPr>
              <w:ind w:firstLine="0"/>
              <w:jc w:val="left"/>
            </w:pPr>
            <w:r>
              <w:t>2 шпиндельных SAS с объемом 600Гб на10000 об/мин.</w:t>
            </w:r>
          </w:p>
        </w:tc>
      </w:tr>
      <w:tr w:rsidR="006677E2" w14:paraId="686C221A" w14:textId="77777777" w:rsidTr="003A0A52">
        <w:trPr>
          <w:cantSplit/>
          <w:jc w:val="center"/>
        </w:trPr>
        <w:tc>
          <w:tcPr>
            <w:tcW w:w="3332"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187D00F8" w14:textId="77777777" w:rsidR="006677E2" w:rsidRDefault="006677E2" w:rsidP="00C9336D">
            <w:pPr>
              <w:ind w:firstLine="0"/>
              <w:jc w:val="left"/>
            </w:pPr>
            <w:r>
              <w:t>Контроллеры</w:t>
            </w:r>
          </w:p>
        </w:tc>
        <w:tc>
          <w:tcPr>
            <w:tcW w:w="6082" w:type="dxa"/>
            <w:tcBorders>
              <w:top w:val="nil"/>
              <w:left w:val="nil"/>
              <w:bottom w:val="single" w:sz="4" w:space="0" w:color="auto"/>
              <w:right w:val="single" w:sz="8" w:space="0" w:color="auto"/>
            </w:tcBorders>
            <w:tcMar>
              <w:top w:w="0" w:type="dxa"/>
              <w:left w:w="108" w:type="dxa"/>
              <w:bottom w:w="0" w:type="dxa"/>
              <w:right w:w="108" w:type="dxa"/>
            </w:tcMar>
            <w:hideMark/>
          </w:tcPr>
          <w:p w14:paraId="0E9AEC69" w14:textId="77777777" w:rsidR="006677E2" w:rsidRDefault="006677E2" w:rsidP="00C9336D">
            <w:pPr>
              <w:ind w:firstLine="0"/>
              <w:jc w:val="left"/>
            </w:pPr>
            <w:r>
              <w:t>Один двухпортовый Infiniband со скоростью передачи данных 56Гб/с</w:t>
            </w:r>
          </w:p>
        </w:tc>
      </w:tr>
      <w:tr w:rsidR="006677E2" w14:paraId="278F83F5" w14:textId="77777777" w:rsidTr="003A0A52">
        <w:trPr>
          <w:cantSplit/>
          <w:jc w:val="center"/>
        </w:trPr>
        <w:tc>
          <w:tcPr>
            <w:tcW w:w="33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6534DC" w14:textId="77777777" w:rsidR="006677E2" w:rsidRDefault="006677E2" w:rsidP="00C9336D">
            <w:pPr>
              <w:ind w:firstLine="0"/>
              <w:jc w:val="left"/>
            </w:pPr>
            <w:r>
              <w:t>Сетевые интерфейсы</w:t>
            </w:r>
          </w:p>
        </w:tc>
        <w:tc>
          <w:tcPr>
            <w:tcW w:w="60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A9A79A" w14:textId="77777777" w:rsidR="006677E2" w:rsidRDefault="006677E2" w:rsidP="00C9336D">
            <w:pPr>
              <w:ind w:firstLine="0"/>
              <w:jc w:val="left"/>
            </w:pPr>
            <w:r>
              <w:t>Два порта Ethernet со скоростью передачи данных 10 Гб/с.</w:t>
            </w:r>
          </w:p>
        </w:tc>
      </w:tr>
      <w:tr w:rsidR="006677E2" w:rsidRPr="008B4A08" w14:paraId="18E098F0" w14:textId="77777777" w:rsidTr="003A0A52">
        <w:trPr>
          <w:cantSplit/>
          <w:jc w:val="center"/>
        </w:trPr>
        <w:tc>
          <w:tcPr>
            <w:tcW w:w="333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7C60CA5" w14:textId="77777777" w:rsidR="006677E2" w:rsidRDefault="006677E2" w:rsidP="00C9336D">
            <w:pPr>
              <w:ind w:firstLine="0"/>
              <w:jc w:val="left"/>
            </w:pPr>
            <w:r>
              <w:t>Программное обеспечение</w:t>
            </w:r>
          </w:p>
        </w:tc>
        <w:tc>
          <w:tcPr>
            <w:tcW w:w="6082"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3DFEA17" w14:textId="77777777" w:rsidR="006677E2" w:rsidRDefault="006677E2" w:rsidP="00C9336D">
            <w:pPr>
              <w:ind w:firstLine="0"/>
              <w:jc w:val="left"/>
              <w:rPr>
                <w:lang w:val="en-US"/>
              </w:rPr>
            </w:pPr>
            <w:r>
              <w:rPr>
                <w:lang w:val="en-US"/>
              </w:rPr>
              <w:t>SuSE Linux Enterprise Server</w:t>
            </w:r>
          </w:p>
          <w:p w14:paraId="10242729" w14:textId="77777777" w:rsidR="006677E2" w:rsidRDefault="006677E2" w:rsidP="00C9336D">
            <w:pPr>
              <w:ind w:firstLine="0"/>
              <w:jc w:val="left"/>
              <w:rPr>
                <w:lang w:val="en-US"/>
              </w:rPr>
            </w:pPr>
            <w:r>
              <w:rPr>
                <w:lang w:val="en-US"/>
              </w:rPr>
              <w:t>Apache Tomcat8</w:t>
            </w:r>
          </w:p>
          <w:p w14:paraId="55FF0937" w14:textId="77777777" w:rsidR="006677E2" w:rsidRDefault="006677E2" w:rsidP="00C9336D">
            <w:pPr>
              <w:ind w:firstLine="0"/>
              <w:jc w:val="left"/>
              <w:rPr>
                <w:lang w:val="en-US"/>
              </w:rPr>
            </w:pPr>
            <w:r>
              <w:rPr>
                <w:lang w:val="en-US"/>
              </w:rPr>
              <w:t>PostgreSQL 9.4</w:t>
            </w:r>
          </w:p>
          <w:p w14:paraId="34115B19" w14:textId="77777777" w:rsidR="006677E2" w:rsidRDefault="006677E2" w:rsidP="00C9336D">
            <w:pPr>
              <w:ind w:firstLine="0"/>
              <w:jc w:val="left"/>
              <w:rPr>
                <w:lang w:val="en-US"/>
              </w:rPr>
            </w:pPr>
            <w:r>
              <w:rPr>
                <w:lang w:val="en-US"/>
              </w:rPr>
              <w:t>Oracle Database Client 11g</w:t>
            </w:r>
          </w:p>
        </w:tc>
      </w:tr>
    </w:tbl>
    <w:p w14:paraId="7842E709" w14:textId="77777777" w:rsidR="006677E2" w:rsidRDefault="006677E2" w:rsidP="006677E2">
      <w:pPr>
        <w:pStyle w:val="4"/>
        <w:keepLines w:val="0"/>
        <w:pBdr>
          <w:top w:val="none" w:sz="0" w:space="0" w:color="auto"/>
          <w:left w:val="none" w:sz="0" w:space="0" w:color="auto"/>
          <w:bottom w:val="none" w:sz="0" w:space="0" w:color="auto"/>
          <w:right w:val="none" w:sz="0" w:space="0" w:color="auto"/>
          <w:between w:val="none" w:sz="0" w:space="0" w:color="auto"/>
          <w:bar w:val="none" w:sz="0" w:color="auto"/>
        </w:pBdr>
        <w:tabs>
          <w:tab w:val="num" w:pos="0"/>
        </w:tabs>
        <w:ind w:left="709" w:firstLine="0"/>
        <w:rPr>
          <w:lang w:eastAsia="en-US"/>
        </w:rPr>
      </w:pPr>
      <w:bookmarkStart w:id="34" w:name="_Toc531108184"/>
      <w:r>
        <w:t>Сервер (тип 3)</w:t>
      </w:r>
      <w:bookmarkEnd w:id="34"/>
    </w:p>
    <w:p w14:paraId="39A63ABB" w14:textId="77777777" w:rsidR="006677E2" w:rsidRDefault="006677E2" w:rsidP="006677E2">
      <w:pPr>
        <w:jc w:val="right"/>
      </w:pPr>
      <w:r>
        <w:t xml:space="preserve"> Характеристики сервера (тип 3)</w:t>
      </w:r>
    </w:p>
    <w:tbl>
      <w:tblPr>
        <w:tblW w:w="9414" w:type="dxa"/>
        <w:jc w:val="center"/>
        <w:tblCellMar>
          <w:left w:w="0" w:type="dxa"/>
          <w:right w:w="0" w:type="dxa"/>
        </w:tblCellMar>
        <w:tblLook w:val="04A0" w:firstRow="1" w:lastRow="0" w:firstColumn="1" w:lastColumn="0" w:noHBand="0" w:noVBand="1"/>
      </w:tblPr>
      <w:tblGrid>
        <w:gridCol w:w="3332"/>
        <w:gridCol w:w="6082"/>
      </w:tblGrid>
      <w:tr w:rsidR="006677E2" w14:paraId="392BC97F" w14:textId="77777777" w:rsidTr="00C9336D">
        <w:trPr>
          <w:cantSplit/>
          <w:jc w:val="center"/>
        </w:trPr>
        <w:tc>
          <w:tcPr>
            <w:tcW w:w="33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27F884" w14:textId="77777777" w:rsidR="006677E2" w:rsidRDefault="006677E2" w:rsidP="00C9336D">
            <w:pPr>
              <w:ind w:firstLine="0"/>
              <w:jc w:val="left"/>
            </w:pPr>
            <w:r>
              <w:t>Размеры</w:t>
            </w:r>
          </w:p>
        </w:tc>
        <w:tc>
          <w:tcPr>
            <w:tcW w:w="608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D75BEF6" w14:textId="77777777" w:rsidR="006677E2" w:rsidRDefault="006677E2" w:rsidP="00C9336D">
            <w:pPr>
              <w:ind w:firstLine="0"/>
              <w:jc w:val="left"/>
            </w:pPr>
            <w:r>
              <w:t>19” для монтажа в стойку, высота корпуса 3U</w:t>
            </w:r>
          </w:p>
        </w:tc>
      </w:tr>
      <w:tr w:rsidR="006677E2" w14:paraId="2B6BB6E4" w14:textId="77777777" w:rsidTr="00C9336D">
        <w:trPr>
          <w:cantSplit/>
          <w:jc w:val="center"/>
        </w:trPr>
        <w:tc>
          <w:tcPr>
            <w:tcW w:w="33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DDD6B7" w14:textId="77777777" w:rsidR="006677E2" w:rsidRDefault="006677E2" w:rsidP="00C9336D">
            <w:pPr>
              <w:ind w:firstLine="0"/>
              <w:jc w:val="left"/>
            </w:pPr>
            <w:r>
              <w:t>Процессор</w:t>
            </w:r>
          </w:p>
        </w:tc>
        <w:tc>
          <w:tcPr>
            <w:tcW w:w="6082" w:type="dxa"/>
            <w:tcBorders>
              <w:top w:val="nil"/>
              <w:left w:val="nil"/>
              <w:bottom w:val="single" w:sz="8" w:space="0" w:color="auto"/>
              <w:right w:val="single" w:sz="8" w:space="0" w:color="auto"/>
            </w:tcBorders>
            <w:tcMar>
              <w:top w:w="0" w:type="dxa"/>
              <w:left w:w="108" w:type="dxa"/>
              <w:bottom w:w="0" w:type="dxa"/>
              <w:right w:w="108" w:type="dxa"/>
            </w:tcMar>
            <w:hideMark/>
          </w:tcPr>
          <w:p w14:paraId="5C83128E" w14:textId="77777777" w:rsidR="006677E2" w:rsidRDefault="006677E2" w:rsidP="00C9336D">
            <w:pPr>
              <w:ind w:firstLine="0"/>
              <w:jc w:val="left"/>
            </w:pPr>
            <w:r>
              <w:t>32 ядра SPARCv9 3,6ГГц</w:t>
            </w:r>
          </w:p>
        </w:tc>
      </w:tr>
      <w:tr w:rsidR="006677E2" w14:paraId="2CA7ABC1" w14:textId="77777777" w:rsidTr="00C9336D">
        <w:trPr>
          <w:cantSplit/>
          <w:jc w:val="center"/>
        </w:trPr>
        <w:tc>
          <w:tcPr>
            <w:tcW w:w="33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54127B" w14:textId="77777777" w:rsidR="006677E2" w:rsidRDefault="006677E2" w:rsidP="00C9336D">
            <w:pPr>
              <w:ind w:firstLine="0"/>
              <w:jc w:val="left"/>
            </w:pPr>
            <w:r>
              <w:t>Оперативная память</w:t>
            </w:r>
          </w:p>
        </w:tc>
        <w:tc>
          <w:tcPr>
            <w:tcW w:w="6082" w:type="dxa"/>
            <w:tcBorders>
              <w:top w:val="nil"/>
              <w:left w:val="nil"/>
              <w:bottom w:val="single" w:sz="8" w:space="0" w:color="auto"/>
              <w:right w:val="single" w:sz="8" w:space="0" w:color="auto"/>
            </w:tcBorders>
            <w:tcMar>
              <w:top w:w="0" w:type="dxa"/>
              <w:left w:w="108" w:type="dxa"/>
              <w:bottom w:w="0" w:type="dxa"/>
              <w:right w:w="108" w:type="dxa"/>
            </w:tcMar>
            <w:hideMark/>
          </w:tcPr>
          <w:p w14:paraId="5A55E7BA" w14:textId="77777777" w:rsidR="006677E2" w:rsidRDefault="006677E2" w:rsidP="00C9336D">
            <w:pPr>
              <w:ind w:firstLine="0"/>
              <w:jc w:val="left"/>
            </w:pPr>
            <w:r>
              <w:t>1 Тб</w:t>
            </w:r>
          </w:p>
        </w:tc>
      </w:tr>
      <w:tr w:rsidR="006677E2" w14:paraId="5FA72D85" w14:textId="77777777" w:rsidTr="00C9336D">
        <w:trPr>
          <w:cantSplit/>
          <w:jc w:val="center"/>
        </w:trPr>
        <w:tc>
          <w:tcPr>
            <w:tcW w:w="33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74D525" w14:textId="77777777" w:rsidR="006677E2" w:rsidRDefault="006677E2" w:rsidP="00C9336D">
            <w:pPr>
              <w:ind w:firstLine="0"/>
              <w:jc w:val="left"/>
            </w:pPr>
            <w:r>
              <w:t>Жесткие диски</w:t>
            </w:r>
          </w:p>
        </w:tc>
        <w:tc>
          <w:tcPr>
            <w:tcW w:w="6082" w:type="dxa"/>
            <w:tcBorders>
              <w:top w:val="nil"/>
              <w:left w:val="nil"/>
              <w:bottom w:val="single" w:sz="8" w:space="0" w:color="auto"/>
              <w:right w:val="single" w:sz="8" w:space="0" w:color="auto"/>
            </w:tcBorders>
            <w:tcMar>
              <w:top w:w="0" w:type="dxa"/>
              <w:left w:w="108" w:type="dxa"/>
              <w:bottom w:w="0" w:type="dxa"/>
              <w:right w:w="108" w:type="dxa"/>
            </w:tcMar>
            <w:hideMark/>
          </w:tcPr>
          <w:p w14:paraId="1821B19A" w14:textId="77777777" w:rsidR="006677E2" w:rsidRDefault="006677E2" w:rsidP="00C9336D">
            <w:pPr>
              <w:ind w:firstLine="0"/>
              <w:jc w:val="left"/>
            </w:pPr>
            <w:r>
              <w:t>6 дисков 400ГБ MLC SSD SATA</w:t>
            </w:r>
          </w:p>
        </w:tc>
      </w:tr>
      <w:tr w:rsidR="006677E2" w14:paraId="7245F5A2" w14:textId="77777777" w:rsidTr="00C9336D">
        <w:trPr>
          <w:cantSplit/>
          <w:jc w:val="center"/>
        </w:trPr>
        <w:tc>
          <w:tcPr>
            <w:tcW w:w="33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8A3995" w14:textId="77777777" w:rsidR="006677E2" w:rsidRDefault="006677E2" w:rsidP="00C9336D">
            <w:pPr>
              <w:ind w:firstLine="0"/>
              <w:jc w:val="left"/>
            </w:pPr>
            <w:r>
              <w:t>Контроллеры</w:t>
            </w:r>
          </w:p>
        </w:tc>
        <w:tc>
          <w:tcPr>
            <w:tcW w:w="6082" w:type="dxa"/>
            <w:tcBorders>
              <w:top w:val="nil"/>
              <w:left w:val="nil"/>
              <w:bottom w:val="single" w:sz="8" w:space="0" w:color="auto"/>
              <w:right w:val="single" w:sz="8" w:space="0" w:color="auto"/>
            </w:tcBorders>
            <w:tcMar>
              <w:top w:w="0" w:type="dxa"/>
              <w:left w:w="108" w:type="dxa"/>
              <w:bottom w:w="0" w:type="dxa"/>
              <w:right w:w="108" w:type="dxa"/>
            </w:tcMar>
            <w:hideMark/>
          </w:tcPr>
          <w:p w14:paraId="70CFE30A" w14:textId="77777777" w:rsidR="006677E2" w:rsidRDefault="006677E2" w:rsidP="00C9336D">
            <w:pPr>
              <w:ind w:firstLine="0"/>
              <w:jc w:val="left"/>
            </w:pPr>
            <w:r>
              <w:t>Два Infiniband со скоростью передачи данных 40 Гб/с</w:t>
            </w:r>
          </w:p>
        </w:tc>
      </w:tr>
      <w:tr w:rsidR="006677E2" w14:paraId="6E48844C" w14:textId="77777777" w:rsidTr="00D26B23">
        <w:trPr>
          <w:cantSplit/>
          <w:jc w:val="center"/>
        </w:trPr>
        <w:tc>
          <w:tcPr>
            <w:tcW w:w="3332"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00ED4390" w14:textId="77777777" w:rsidR="006677E2" w:rsidRDefault="006677E2" w:rsidP="00C9336D">
            <w:pPr>
              <w:ind w:firstLine="0"/>
              <w:jc w:val="left"/>
            </w:pPr>
            <w:r>
              <w:lastRenderedPageBreak/>
              <w:t>Сетевые интерфейсы</w:t>
            </w:r>
          </w:p>
        </w:tc>
        <w:tc>
          <w:tcPr>
            <w:tcW w:w="6082" w:type="dxa"/>
            <w:tcBorders>
              <w:top w:val="nil"/>
              <w:left w:val="nil"/>
              <w:bottom w:val="single" w:sz="4" w:space="0" w:color="auto"/>
              <w:right w:val="single" w:sz="8" w:space="0" w:color="auto"/>
            </w:tcBorders>
            <w:tcMar>
              <w:top w:w="0" w:type="dxa"/>
              <w:left w:w="108" w:type="dxa"/>
              <w:bottom w:w="0" w:type="dxa"/>
              <w:right w:w="108" w:type="dxa"/>
            </w:tcMar>
            <w:hideMark/>
          </w:tcPr>
          <w:p w14:paraId="29459A98" w14:textId="77777777" w:rsidR="006677E2" w:rsidRDefault="006677E2" w:rsidP="00C9336D">
            <w:pPr>
              <w:ind w:firstLine="0"/>
              <w:jc w:val="left"/>
            </w:pPr>
            <w:r>
              <w:t>Два Ethernet со скоростью передачи данных 10 Гб/с</w:t>
            </w:r>
          </w:p>
        </w:tc>
      </w:tr>
      <w:tr w:rsidR="006677E2" w:rsidRPr="008B4A08" w14:paraId="74084115" w14:textId="77777777" w:rsidTr="00D26B23">
        <w:trPr>
          <w:cantSplit/>
          <w:jc w:val="center"/>
        </w:trPr>
        <w:tc>
          <w:tcPr>
            <w:tcW w:w="33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F083D19" w14:textId="77777777" w:rsidR="006677E2" w:rsidRDefault="006677E2" w:rsidP="00C9336D">
            <w:pPr>
              <w:ind w:firstLine="0"/>
              <w:jc w:val="left"/>
            </w:pPr>
            <w:r>
              <w:t>Программное обеспечение</w:t>
            </w:r>
          </w:p>
        </w:tc>
        <w:tc>
          <w:tcPr>
            <w:tcW w:w="60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A1CD674" w14:textId="77777777" w:rsidR="006677E2" w:rsidRDefault="006677E2" w:rsidP="00C9336D">
            <w:pPr>
              <w:ind w:firstLine="0"/>
              <w:jc w:val="left"/>
              <w:rPr>
                <w:lang w:val="en-US"/>
              </w:rPr>
            </w:pPr>
            <w:r>
              <w:rPr>
                <w:lang w:val="en-US"/>
              </w:rPr>
              <w:t>Oracle Solaris 11</w:t>
            </w:r>
          </w:p>
          <w:p w14:paraId="2F5BE90C" w14:textId="77777777" w:rsidR="006677E2" w:rsidRDefault="006677E2" w:rsidP="00C9336D">
            <w:pPr>
              <w:ind w:firstLine="0"/>
              <w:jc w:val="left"/>
              <w:rPr>
                <w:lang w:val="en-US"/>
              </w:rPr>
            </w:pPr>
            <w:r>
              <w:t>СУБД</w:t>
            </w:r>
            <w:r>
              <w:rPr>
                <w:lang w:val="en-US"/>
              </w:rPr>
              <w:t xml:space="preserve"> Oracle 11.2 Standard Edition One</w:t>
            </w:r>
          </w:p>
        </w:tc>
      </w:tr>
    </w:tbl>
    <w:p w14:paraId="7BB5A6A8" w14:textId="77777777" w:rsidR="006677E2" w:rsidRDefault="006677E2" w:rsidP="006677E2">
      <w:pPr>
        <w:pStyle w:val="4"/>
        <w:keepLines w:val="0"/>
        <w:pBdr>
          <w:top w:val="none" w:sz="0" w:space="0" w:color="auto"/>
          <w:left w:val="none" w:sz="0" w:space="0" w:color="auto"/>
          <w:bottom w:val="none" w:sz="0" w:space="0" w:color="auto"/>
          <w:right w:val="none" w:sz="0" w:space="0" w:color="auto"/>
          <w:between w:val="none" w:sz="0" w:space="0" w:color="auto"/>
          <w:bar w:val="none" w:sz="0" w:color="auto"/>
        </w:pBdr>
        <w:tabs>
          <w:tab w:val="num" w:pos="0"/>
        </w:tabs>
        <w:ind w:left="709" w:firstLine="0"/>
        <w:rPr>
          <w:lang w:eastAsia="en-US"/>
        </w:rPr>
      </w:pPr>
      <w:bookmarkStart w:id="35" w:name="_Toc531108185"/>
      <w:r>
        <w:t>Виртуальные машины.</w:t>
      </w:r>
      <w:bookmarkEnd w:id="35"/>
    </w:p>
    <w:p w14:paraId="02C767C2" w14:textId="77777777" w:rsidR="006677E2" w:rsidRDefault="006677E2" w:rsidP="006677E2">
      <w:pPr>
        <w:jc w:val="right"/>
      </w:pPr>
      <w:r>
        <w:t>Характеристики виртуальных машин</w:t>
      </w:r>
    </w:p>
    <w:tbl>
      <w:tblPr>
        <w:tblW w:w="94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32"/>
        <w:gridCol w:w="6082"/>
      </w:tblGrid>
      <w:tr w:rsidR="006677E2" w14:paraId="33928FF3" w14:textId="77777777" w:rsidTr="00C9336D">
        <w:trPr>
          <w:cantSplit/>
          <w:jc w:val="center"/>
        </w:trPr>
        <w:tc>
          <w:tcPr>
            <w:tcW w:w="3332" w:type="dxa"/>
            <w:tcMar>
              <w:top w:w="0" w:type="dxa"/>
              <w:left w:w="108" w:type="dxa"/>
              <w:bottom w:w="0" w:type="dxa"/>
              <w:right w:w="108" w:type="dxa"/>
            </w:tcMar>
            <w:hideMark/>
          </w:tcPr>
          <w:p w14:paraId="36E4202B" w14:textId="77777777" w:rsidR="006677E2" w:rsidRDefault="006677E2" w:rsidP="00C9336D">
            <w:pPr>
              <w:ind w:firstLine="0"/>
              <w:jc w:val="left"/>
            </w:pPr>
            <w:r>
              <w:t>Процессор</w:t>
            </w:r>
          </w:p>
        </w:tc>
        <w:tc>
          <w:tcPr>
            <w:tcW w:w="6082" w:type="dxa"/>
            <w:tcMar>
              <w:top w:w="0" w:type="dxa"/>
              <w:left w:w="108" w:type="dxa"/>
              <w:bottom w:w="0" w:type="dxa"/>
              <w:right w:w="108" w:type="dxa"/>
            </w:tcMar>
            <w:hideMark/>
          </w:tcPr>
          <w:p w14:paraId="68B2EF48" w14:textId="77777777" w:rsidR="006677E2" w:rsidRDefault="006677E2" w:rsidP="00C9336D">
            <w:pPr>
              <w:ind w:firstLine="0"/>
              <w:jc w:val="left"/>
            </w:pPr>
            <w:r>
              <w:t>16 vCPU</w:t>
            </w:r>
          </w:p>
        </w:tc>
      </w:tr>
      <w:tr w:rsidR="006677E2" w14:paraId="17721A1B" w14:textId="77777777" w:rsidTr="00C9336D">
        <w:trPr>
          <w:cantSplit/>
          <w:jc w:val="center"/>
        </w:trPr>
        <w:tc>
          <w:tcPr>
            <w:tcW w:w="3332" w:type="dxa"/>
            <w:tcMar>
              <w:top w:w="0" w:type="dxa"/>
              <w:left w:w="108" w:type="dxa"/>
              <w:bottom w:w="0" w:type="dxa"/>
              <w:right w:w="108" w:type="dxa"/>
            </w:tcMar>
            <w:hideMark/>
          </w:tcPr>
          <w:p w14:paraId="18A91B3F" w14:textId="77777777" w:rsidR="006677E2" w:rsidRDefault="006677E2" w:rsidP="00C9336D">
            <w:pPr>
              <w:ind w:firstLine="0"/>
              <w:jc w:val="left"/>
            </w:pPr>
            <w:r>
              <w:t>Оперативная память</w:t>
            </w:r>
          </w:p>
        </w:tc>
        <w:tc>
          <w:tcPr>
            <w:tcW w:w="6082" w:type="dxa"/>
            <w:tcMar>
              <w:top w:w="0" w:type="dxa"/>
              <w:left w:w="108" w:type="dxa"/>
              <w:bottom w:w="0" w:type="dxa"/>
              <w:right w:w="108" w:type="dxa"/>
            </w:tcMar>
            <w:hideMark/>
          </w:tcPr>
          <w:p w14:paraId="2A86FBAE" w14:textId="77777777" w:rsidR="006677E2" w:rsidRDefault="006677E2" w:rsidP="00C9336D">
            <w:pPr>
              <w:ind w:firstLine="0"/>
              <w:jc w:val="left"/>
            </w:pPr>
            <w:r>
              <w:t>не менее 64 Гб</w:t>
            </w:r>
          </w:p>
        </w:tc>
      </w:tr>
      <w:tr w:rsidR="006677E2" w14:paraId="5648CA95" w14:textId="77777777" w:rsidTr="00C9336D">
        <w:trPr>
          <w:cantSplit/>
          <w:jc w:val="center"/>
        </w:trPr>
        <w:tc>
          <w:tcPr>
            <w:tcW w:w="3332" w:type="dxa"/>
            <w:tcMar>
              <w:top w:w="0" w:type="dxa"/>
              <w:left w:w="108" w:type="dxa"/>
              <w:bottom w:w="0" w:type="dxa"/>
              <w:right w:w="108" w:type="dxa"/>
            </w:tcMar>
            <w:hideMark/>
          </w:tcPr>
          <w:p w14:paraId="0F6033C3" w14:textId="77777777" w:rsidR="006677E2" w:rsidRDefault="006677E2" w:rsidP="00C9336D">
            <w:pPr>
              <w:ind w:firstLine="0"/>
              <w:jc w:val="left"/>
            </w:pPr>
            <w:r>
              <w:t>Объём жесткого диска</w:t>
            </w:r>
          </w:p>
        </w:tc>
        <w:tc>
          <w:tcPr>
            <w:tcW w:w="6082" w:type="dxa"/>
            <w:tcMar>
              <w:top w:w="0" w:type="dxa"/>
              <w:left w:w="108" w:type="dxa"/>
              <w:bottom w:w="0" w:type="dxa"/>
              <w:right w:w="108" w:type="dxa"/>
            </w:tcMar>
            <w:hideMark/>
          </w:tcPr>
          <w:p w14:paraId="78AE6AEC" w14:textId="77777777" w:rsidR="006677E2" w:rsidRDefault="006677E2" w:rsidP="00C9336D">
            <w:pPr>
              <w:ind w:firstLine="0"/>
              <w:jc w:val="left"/>
            </w:pPr>
            <w:r>
              <w:t>не менее 100 Гб</w:t>
            </w:r>
          </w:p>
        </w:tc>
      </w:tr>
      <w:tr w:rsidR="006677E2" w14:paraId="77F4A547" w14:textId="77777777" w:rsidTr="00C9336D">
        <w:trPr>
          <w:cantSplit/>
          <w:jc w:val="center"/>
        </w:trPr>
        <w:tc>
          <w:tcPr>
            <w:tcW w:w="3332" w:type="dxa"/>
            <w:tcMar>
              <w:top w:w="0" w:type="dxa"/>
              <w:left w:w="108" w:type="dxa"/>
              <w:bottom w:w="0" w:type="dxa"/>
              <w:right w:w="108" w:type="dxa"/>
            </w:tcMar>
            <w:hideMark/>
          </w:tcPr>
          <w:p w14:paraId="419090DE" w14:textId="77777777" w:rsidR="006677E2" w:rsidRDefault="006677E2" w:rsidP="00C9336D">
            <w:pPr>
              <w:ind w:firstLine="0"/>
              <w:jc w:val="left"/>
            </w:pPr>
            <w:r>
              <w:t>Сетевые интерфейсы</w:t>
            </w:r>
          </w:p>
        </w:tc>
        <w:tc>
          <w:tcPr>
            <w:tcW w:w="6082" w:type="dxa"/>
            <w:tcMar>
              <w:top w:w="0" w:type="dxa"/>
              <w:left w:w="108" w:type="dxa"/>
              <w:bottom w:w="0" w:type="dxa"/>
              <w:right w:w="108" w:type="dxa"/>
            </w:tcMar>
            <w:hideMark/>
          </w:tcPr>
          <w:p w14:paraId="62126D36" w14:textId="77777777" w:rsidR="006677E2" w:rsidRDefault="006677E2" w:rsidP="00C9336D">
            <w:pPr>
              <w:ind w:firstLine="0"/>
              <w:jc w:val="left"/>
            </w:pPr>
            <w:r>
              <w:t>Ethernet со скоростью передачи данных 10 Гб/с на гипервизоре</w:t>
            </w:r>
          </w:p>
        </w:tc>
      </w:tr>
      <w:tr w:rsidR="006677E2" w:rsidRPr="00324120" w14:paraId="38BE7930" w14:textId="77777777" w:rsidTr="00C9336D">
        <w:trPr>
          <w:cantSplit/>
          <w:jc w:val="center"/>
        </w:trPr>
        <w:tc>
          <w:tcPr>
            <w:tcW w:w="3332" w:type="dxa"/>
            <w:tcMar>
              <w:top w:w="0" w:type="dxa"/>
              <w:left w:w="108" w:type="dxa"/>
              <w:bottom w:w="0" w:type="dxa"/>
              <w:right w:w="108" w:type="dxa"/>
            </w:tcMar>
            <w:hideMark/>
          </w:tcPr>
          <w:p w14:paraId="7F758DE0" w14:textId="77777777" w:rsidR="006677E2" w:rsidRDefault="006677E2" w:rsidP="00C9336D">
            <w:pPr>
              <w:ind w:firstLine="0"/>
              <w:jc w:val="left"/>
            </w:pPr>
            <w:r>
              <w:t>Программное обеспечение</w:t>
            </w:r>
          </w:p>
        </w:tc>
        <w:tc>
          <w:tcPr>
            <w:tcW w:w="6082" w:type="dxa"/>
            <w:tcMar>
              <w:top w:w="0" w:type="dxa"/>
              <w:left w:w="108" w:type="dxa"/>
              <w:bottom w:w="0" w:type="dxa"/>
              <w:right w:w="108" w:type="dxa"/>
            </w:tcMar>
            <w:hideMark/>
          </w:tcPr>
          <w:p w14:paraId="5BD0B898" w14:textId="77777777" w:rsidR="006677E2" w:rsidRPr="001265EB" w:rsidRDefault="006677E2" w:rsidP="00C9336D">
            <w:pPr>
              <w:ind w:firstLine="0"/>
              <w:jc w:val="left"/>
              <w:rPr>
                <w:lang w:val="en-US"/>
              </w:rPr>
            </w:pPr>
            <w:r w:rsidRPr="001265EB">
              <w:rPr>
                <w:lang w:val="en-US"/>
              </w:rPr>
              <w:t>SuSE Linux Enterprise Server</w:t>
            </w:r>
            <w:r w:rsidRPr="001265EB">
              <w:rPr>
                <w:lang w:val="en-US"/>
              </w:rPr>
              <w:br/>
              <w:t xml:space="preserve">Apache Tomcat8 </w:t>
            </w:r>
          </w:p>
          <w:p w14:paraId="7146808C" w14:textId="77777777" w:rsidR="006677E2" w:rsidRPr="001265EB" w:rsidRDefault="006677E2" w:rsidP="00C9336D">
            <w:pPr>
              <w:ind w:firstLine="0"/>
              <w:jc w:val="left"/>
            </w:pPr>
            <w:r w:rsidRPr="001265EB">
              <w:t>VMWare ESXiFree</w:t>
            </w:r>
          </w:p>
        </w:tc>
      </w:tr>
    </w:tbl>
    <w:p w14:paraId="62438EAE" w14:textId="6AD9B345" w:rsidR="006677E2" w:rsidRPr="006677E2" w:rsidRDefault="001265EB" w:rsidP="006677E2">
      <w:pPr>
        <w:pStyle w:val="3"/>
        <w:numPr>
          <w:ilvl w:val="0"/>
          <w:numId w:val="0"/>
        </w:numPr>
        <w:ind w:firstLine="709"/>
        <w:rPr>
          <w:rFonts w:eastAsia="Times New Roman"/>
          <w:b w:val="0"/>
        </w:rPr>
      </w:pPr>
      <w:bookmarkStart w:id="36" w:name="_Toc531108187"/>
      <w:r w:rsidRPr="001265EB">
        <w:rPr>
          <w:rFonts w:eastAsia="Times New Roman"/>
          <w:b w:val="0"/>
        </w:rPr>
        <w:t xml:space="preserve">Все виртуальные </w:t>
      </w:r>
      <w:r w:rsidR="006677E2" w:rsidRPr="001265EB">
        <w:rPr>
          <w:rFonts w:eastAsia="Times New Roman"/>
          <w:b w:val="0"/>
        </w:rPr>
        <w:t xml:space="preserve">машины развернуты на базе </w:t>
      </w:r>
      <w:r w:rsidRPr="001265EB">
        <w:rPr>
          <w:rFonts w:eastAsia="Times New Roman"/>
          <w:b w:val="0"/>
        </w:rPr>
        <w:t xml:space="preserve">2-х </w:t>
      </w:r>
      <w:r w:rsidR="006677E2" w:rsidRPr="001265EB">
        <w:rPr>
          <w:rFonts w:eastAsia="Times New Roman"/>
          <w:b w:val="0"/>
        </w:rPr>
        <w:t xml:space="preserve">серверов тип </w:t>
      </w:r>
      <w:r w:rsidRPr="001265EB">
        <w:rPr>
          <w:rFonts w:eastAsia="Times New Roman"/>
          <w:b w:val="0"/>
        </w:rPr>
        <w:t>1</w:t>
      </w:r>
      <w:r w:rsidR="006677E2" w:rsidRPr="001265EB">
        <w:rPr>
          <w:rFonts w:eastAsia="Times New Roman"/>
          <w:b w:val="0"/>
        </w:rPr>
        <w:t>.</w:t>
      </w:r>
    </w:p>
    <w:p w14:paraId="54C59CD3" w14:textId="77777777" w:rsidR="006677E2" w:rsidRDefault="006677E2" w:rsidP="006677E2">
      <w:pPr>
        <w:pStyle w:val="4"/>
        <w:keepLines w:val="0"/>
        <w:pBdr>
          <w:top w:val="none" w:sz="0" w:space="0" w:color="auto"/>
          <w:left w:val="none" w:sz="0" w:space="0" w:color="auto"/>
          <w:bottom w:val="none" w:sz="0" w:space="0" w:color="auto"/>
          <w:right w:val="none" w:sz="0" w:space="0" w:color="auto"/>
          <w:between w:val="none" w:sz="0" w:space="0" w:color="auto"/>
          <w:bar w:val="none" w:sz="0" w:color="auto"/>
        </w:pBdr>
        <w:tabs>
          <w:tab w:val="num" w:pos="0"/>
        </w:tabs>
        <w:ind w:left="709" w:firstLine="0"/>
        <w:rPr>
          <w:lang w:eastAsia="en-US"/>
        </w:rPr>
      </w:pPr>
      <w:r>
        <w:t>Ethernet сеть</w:t>
      </w:r>
      <w:bookmarkEnd w:id="36"/>
    </w:p>
    <w:p w14:paraId="3C1E2EE8" w14:textId="77777777" w:rsidR="006677E2" w:rsidRDefault="006677E2" w:rsidP="006677E2">
      <w:r>
        <w:t xml:space="preserve">Оборудование Ethernet сети (коммутатор) (1 шт.), отвечающий следующим требованиям: </w:t>
      </w:r>
    </w:p>
    <w:p w14:paraId="6CFA5577" w14:textId="77777777" w:rsidR="006677E2" w:rsidRDefault="006677E2" w:rsidP="006677E2">
      <w:pPr>
        <w:pStyle w:val="1"/>
        <w:spacing w:line="360" w:lineRule="auto"/>
        <w:ind w:firstLine="709"/>
        <w:rPr>
          <w:rFonts w:ascii="Times New Roman" w:hAnsi="Times New Roman"/>
          <w:sz w:val="28"/>
          <w:szCs w:val="28"/>
        </w:rPr>
      </w:pPr>
      <w:r>
        <w:rPr>
          <w:rFonts w:ascii="Times New Roman" w:hAnsi="Times New Roman"/>
          <w:sz w:val="28"/>
          <w:szCs w:val="28"/>
        </w:rPr>
        <w:t>Коммутатор монтирован в стандартный серверный шкаф шириной 19’’;</w:t>
      </w:r>
    </w:p>
    <w:p w14:paraId="5AADB89B" w14:textId="531EC112" w:rsidR="006677E2" w:rsidRDefault="006677E2" w:rsidP="006677E2">
      <w:pPr>
        <w:pStyle w:val="1"/>
        <w:spacing w:line="360" w:lineRule="auto"/>
        <w:ind w:firstLine="709"/>
        <w:rPr>
          <w:rFonts w:ascii="Times New Roman" w:hAnsi="Times New Roman"/>
          <w:sz w:val="28"/>
          <w:szCs w:val="28"/>
        </w:rPr>
      </w:pPr>
      <w:r>
        <w:rPr>
          <w:rFonts w:ascii="Times New Roman" w:hAnsi="Times New Roman"/>
          <w:sz w:val="28"/>
          <w:szCs w:val="28"/>
        </w:rPr>
        <w:t xml:space="preserve">Коммутатор поддерживает скорость 10/100/1000 Bit/sec и имеет </w:t>
      </w:r>
      <w:r w:rsidR="00363C5F">
        <w:rPr>
          <w:rFonts w:ascii="Times New Roman" w:hAnsi="Times New Roman"/>
          <w:sz w:val="28"/>
          <w:szCs w:val="28"/>
        </w:rPr>
        <w:br/>
      </w:r>
      <w:r>
        <w:rPr>
          <w:rFonts w:ascii="Times New Roman" w:hAnsi="Times New Roman"/>
          <w:sz w:val="28"/>
          <w:szCs w:val="28"/>
        </w:rPr>
        <w:t>24 порта;</w:t>
      </w:r>
    </w:p>
    <w:p w14:paraId="558FEE3F" w14:textId="5DE1BDE8" w:rsidR="006677E2" w:rsidRDefault="006677E2" w:rsidP="006677E2">
      <w:pPr>
        <w:pStyle w:val="1"/>
        <w:spacing w:line="360" w:lineRule="auto"/>
        <w:ind w:firstLine="709"/>
        <w:rPr>
          <w:rFonts w:ascii="Times New Roman" w:hAnsi="Times New Roman"/>
          <w:sz w:val="28"/>
          <w:szCs w:val="28"/>
        </w:rPr>
      </w:pPr>
      <w:r>
        <w:rPr>
          <w:rFonts w:ascii="Times New Roman" w:hAnsi="Times New Roman"/>
          <w:sz w:val="28"/>
          <w:szCs w:val="28"/>
        </w:rPr>
        <w:t xml:space="preserve">Коммутатор имеет встроенные механизмы защиты портов </w:t>
      </w:r>
      <w:r w:rsidR="00363C5F">
        <w:rPr>
          <w:rFonts w:ascii="Times New Roman" w:hAnsi="Times New Roman"/>
          <w:sz w:val="28"/>
          <w:szCs w:val="28"/>
        </w:rPr>
        <w:br/>
      </w:r>
      <w:r>
        <w:rPr>
          <w:rFonts w:ascii="Times New Roman" w:hAnsi="Times New Roman"/>
          <w:sz w:val="28"/>
          <w:szCs w:val="28"/>
        </w:rPr>
        <w:t>на уровне MAC-адресов.</w:t>
      </w:r>
    </w:p>
    <w:p w14:paraId="433A99A6" w14:textId="03295DD5" w:rsidR="006677E2" w:rsidRDefault="006677E2" w:rsidP="006677E2">
      <w:r>
        <w:t xml:space="preserve">Всего в ЦСОД используется 40 физических серверов, на </w:t>
      </w:r>
      <w:r w:rsidR="000E1944">
        <w:t xml:space="preserve">2-х из </w:t>
      </w:r>
      <w:r>
        <w:t xml:space="preserve">которых </w:t>
      </w:r>
      <w:r w:rsidRPr="003D776A">
        <w:t>развернуто 10 виртуальных</w:t>
      </w:r>
      <w:r>
        <w:t xml:space="preserve"> серверов.</w:t>
      </w:r>
    </w:p>
    <w:p w14:paraId="46F55933" w14:textId="383F5C7A" w:rsidR="00BA7FF9" w:rsidRDefault="00BA7FF9" w:rsidP="006677E2">
      <w:r w:rsidRPr="00BA7FF9">
        <w:t>Более подробное описание ЦС</w:t>
      </w:r>
      <w:r>
        <w:t>О</w:t>
      </w:r>
      <w:r w:rsidRPr="00BA7FF9">
        <w:t xml:space="preserve">Д будет предоставлено Исполнителю </w:t>
      </w:r>
      <w:r w:rsidR="00363C5F">
        <w:br/>
      </w:r>
      <w:r w:rsidRPr="00BA7FF9">
        <w:t>по требованию.</w:t>
      </w:r>
    </w:p>
    <w:p w14:paraId="3A254E05" w14:textId="77777777" w:rsidR="006677E2" w:rsidRDefault="006677E2" w:rsidP="006677E2">
      <w:pPr>
        <w:pStyle w:val="2"/>
        <w:keepLines w:val="0"/>
        <w:pBdr>
          <w:top w:val="none" w:sz="0" w:space="0" w:color="auto"/>
          <w:left w:val="none" w:sz="0" w:space="0" w:color="auto"/>
          <w:bottom w:val="none" w:sz="0" w:space="0" w:color="auto"/>
          <w:right w:val="none" w:sz="0" w:space="0" w:color="auto"/>
          <w:between w:val="none" w:sz="0" w:space="0" w:color="auto"/>
          <w:bar w:val="none" w:sz="0" w:color="auto"/>
        </w:pBdr>
        <w:tabs>
          <w:tab w:val="num" w:pos="0"/>
        </w:tabs>
        <w:ind w:left="720" w:firstLine="0"/>
      </w:pPr>
      <w:bookmarkStart w:id="37" w:name="_Toc34305200"/>
      <w:bookmarkStart w:id="38" w:name="_Ref6596135"/>
      <w:r w:rsidRPr="00B92DF5">
        <w:t>ЦСЭСД</w:t>
      </w:r>
      <w:bookmarkEnd w:id="37"/>
    </w:p>
    <w:p w14:paraId="40241A33" w14:textId="79CF822D" w:rsidR="00BA7FF9" w:rsidRDefault="00BA7FF9" w:rsidP="00BA7FF9">
      <w:r>
        <w:t xml:space="preserve">ЦСЭСД предназначена для сбора статистической отчетности в части электронного сбора данные по централизованной технологии. </w:t>
      </w:r>
    </w:p>
    <w:p w14:paraId="50230F1F" w14:textId="2D5E3039" w:rsidR="00BA7FF9" w:rsidRDefault="00BA7FF9" w:rsidP="00BA7FF9">
      <w:r>
        <w:lastRenderedPageBreak/>
        <w:t xml:space="preserve">Для получения отчётов от респондентов в ЦСЭСД предусмотрена единая точка доступа, не зависящая от региона присутствия респондента. Технические средства для обработки запросов респондентов располагаются на федеральном уровне. Сбор первичных </w:t>
      </w:r>
      <w:r w:rsidR="001E4FFF">
        <w:t>статистических</w:t>
      </w:r>
      <w:r>
        <w:t xml:space="preserve"> данных осуществляется </w:t>
      </w:r>
      <w:r w:rsidR="00363C5F">
        <w:br/>
      </w:r>
      <w:r>
        <w:t xml:space="preserve">с использованием ON-line модуля подготовки отчетов-ЭВФ подсистемы сбора данных (далее – ON-line модуль), OFF-line модуля подготовки отчётов-ЭВФ подсистемы сбора данных (далее – OFF-line модуль), а также посредством специализированных операторов связи (далее – СОС, спецоператоры). </w:t>
      </w:r>
      <w:r w:rsidR="00363C5F">
        <w:br/>
      </w:r>
      <w:r>
        <w:t xml:space="preserve">В случае выбора респондентом сдачи первичных </w:t>
      </w:r>
      <w:r w:rsidRPr="004231B8">
        <w:t>статис</w:t>
      </w:r>
      <w:r w:rsidR="00363C5F" w:rsidRPr="004231B8">
        <w:t>т</w:t>
      </w:r>
      <w:r w:rsidRPr="004231B8">
        <w:t>ических</w:t>
      </w:r>
      <w:r>
        <w:t xml:space="preserve"> данных </w:t>
      </w:r>
      <w:r w:rsidR="00363C5F">
        <w:br/>
      </w:r>
      <w:r>
        <w:t xml:space="preserve">с использованием OFF-line модуля требуется установка данного модуля </w:t>
      </w:r>
      <w:r w:rsidR="00363C5F">
        <w:br/>
      </w:r>
      <w:r>
        <w:t xml:space="preserve">на рабочей станции респондента. При использовании респондентом ON-line модуля сдача первичных </w:t>
      </w:r>
      <w:r w:rsidR="001E4FFF">
        <w:t>статистических</w:t>
      </w:r>
      <w:r>
        <w:t xml:space="preserve"> данных выполняется при помощи </w:t>
      </w:r>
      <w:r w:rsidR="00363C5F">
        <w:br/>
      </w:r>
      <w:r>
        <w:t>web-браузера и средств криптографической защиты информации (далее – СКЗИ) для работы с усиленной квалифицированной подписью.</w:t>
      </w:r>
    </w:p>
    <w:p w14:paraId="6C07F89E" w14:textId="4797B6B3" w:rsidR="00BA7FF9" w:rsidRDefault="00BA7FF9" w:rsidP="00BA7FF9">
      <w:r>
        <w:t xml:space="preserve">ЦОДФУ является единым технологическим центром сбора и обработки информации. Все серверное программное обеспечение (далее – ПО) комплекса развернуто на серверах ЦОДФУ. К данным серверам </w:t>
      </w:r>
      <w:r w:rsidR="00363C5F">
        <w:br/>
      </w:r>
      <w:r>
        <w:t>по телекоммуникационным каналам связи обращаются специалисты территориальных органов Росстата, ЦОДФУ, ЦА Росстата и респонденты.</w:t>
      </w:r>
    </w:p>
    <w:p w14:paraId="08D9B5DF" w14:textId="5CD8011D" w:rsidR="00BA7FF9" w:rsidRDefault="00BA7FF9" w:rsidP="00BA7FF9">
      <w:r>
        <w:t xml:space="preserve">Специалисты ЦОДФУ и ЦА выполняют функции первичной настройки </w:t>
      </w:r>
      <w:r w:rsidR="00363C5F">
        <w:br/>
      </w:r>
      <w:r>
        <w:t>и обновления ПО, поддержания в актуальном состоянии XML-шаблонов электронных версий форм Федерального статистического наблюдения (далее - ЭВФ), мониторинга работоспособности Системы и работы территориальных ор</w:t>
      </w:r>
      <w:r w:rsidR="00363C5F">
        <w:t>г</w:t>
      </w:r>
      <w:r>
        <w:t>анов Росстата.</w:t>
      </w:r>
    </w:p>
    <w:p w14:paraId="2322D1DA" w14:textId="64659F45" w:rsidR="00BA7FF9" w:rsidRDefault="00BA7FF9" w:rsidP="00BA7FF9">
      <w:r>
        <w:t xml:space="preserve">Для работы специалистов территориальных органов Росстата требуется подключение к ЦОДФУ. Работа специалистов территориальных органов Росстата организована с помощью доступа к приложениям, расположенным </w:t>
      </w:r>
      <w:r w:rsidR="00363C5F">
        <w:br/>
      </w:r>
      <w:r>
        <w:t xml:space="preserve">на федеральном уровне. Промежуточные и сводные отчеты доступны одновременно как специалистам территориальных органов Росстата, </w:t>
      </w:r>
      <w:r w:rsidR="004231B8">
        <w:br/>
      </w:r>
      <w:r>
        <w:t xml:space="preserve">так и специалистам Центрального аппарата Росстата и ЦОДФУ. </w:t>
      </w:r>
    </w:p>
    <w:p w14:paraId="09D9679F" w14:textId="77777777" w:rsidR="00BA7FF9" w:rsidRDefault="00BA7FF9" w:rsidP="00BA7FF9">
      <w:r>
        <w:t>В состав ЦСЭСД входят следующие подсистемы:</w:t>
      </w:r>
    </w:p>
    <w:p w14:paraId="746906EA" w14:textId="77777777" w:rsidR="00BA7FF9" w:rsidRDefault="00BA7FF9" w:rsidP="00BA7FF9">
      <w:r>
        <w:t>1)</w:t>
      </w:r>
      <w:r>
        <w:tab/>
        <w:t xml:space="preserve">подсистема хранения данных; </w:t>
      </w:r>
    </w:p>
    <w:p w14:paraId="7C3B3C22" w14:textId="77777777" w:rsidR="00BA7FF9" w:rsidRDefault="00BA7FF9" w:rsidP="00BA7FF9">
      <w:r>
        <w:t>2)</w:t>
      </w:r>
      <w:r>
        <w:tab/>
        <w:t>подсистема интеграции данных;</w:t>
      </w:r>
    </w:p>
    <w:p w14:paraId="077EF1BF" w14:textId="77777777" w:rsidR="00BA7FF9" w:rsidRDefault="00BA7FF9" w:rsidP="00BA7FF9">
      <w:r>
        <w:t>3)</w:t>
      </w:r>
      <w:r>
        <w:tab/>
        <w:t>подсистема «Электронный сбор и архив» (далее – ССО и ЭА);</w:t>
      </w:r>
    </w:p>
    <w:p w14:paraId="2C0CD693" w14:textId="77777777" w:rsidR="00BA7FF9" w:rsidRDefault="00BA7FF9" w:rsidP="00BA7FF9">
      <w:r>
        <w:t>4)</w:t>
      </w:r>
      <w:r>
        <w:tab/>
        <w:t>подсистема сбора данных;</w:t>
      </w:r>
    </w:p>
    <w:p w14:paraId="039082FF" w14:textId="2A81BC5F" w:rsidR="00BA7FF9" w:rsidRDefault="00BA7FF9" w:rsidP="00BA7FF9">
      <w:r>
        <w:t>5)</w:t>
      </w:r>
      <w:r>
        <w:tab/>
        <w:t xml:space="preserve">централизованный модуль приема отчетности </w:t>
      </w:r>
      <w:r w:rsidR="00C22FE2">
        <w:br/>
      </w:r>
      <w:r>
        <w:t>от специализированных операторов связи (далее – ЦЕМПОС);</w:t>
      </w:r>
    </w:p>
    <w:p w14:paraId="59FE2FF3" w14:textId="77777777" w:rsidR="00BA7FF9" w:rsidRDefault="00BA7FF9" w:rsidP="00BA7FF9">
      <w:r>
        <w:lastRenderedPageBreak/>
        <w:t>6)</w:t>
      </w:r>
      <w:r>
        <w:tab/>
        <w:t>единый модуль приема от специализированных операторов связи (далее – ЕМПОС).</w:t>
      </w:r>
    </w:p>
    <w:p w14:paraId="078269C7" w14:textId="4E245BFB" w:rsidR="00BA7FF9" w:rsidRDefault="00BA7FF9" w:rsidP="00BA7FF9">
      <w:r>
        <w:t xml:space="preserve">Подсистема хранения данных предназначена для хранения данных </w:t>
      </w:r>
      <w:r w:rsidR="00C22FE2">
        <w:br/>
      </w:r>
      <w:r>
        <w:t xml:space="preserve">в едином централизованном хранилище данных. </w:t>
      </w:r>
    </w:p>
    <w:p w14:paraId="3120AB5F" w14:textId="63E9935C" w:rsidR="00BA7FF9" w:rsidRDefault="00BA7FF9" w:rsidP="00BA7FF9">
      <w:r>
        <w:t xml:space="preserve">Подсистема интеграции данных предназначена для обеспечения обмена данными подсистем Системы с подсистемой хранения данных, а также </w:t>
      </w:r>
      <w:r w:rsidR="00C22FE2">
        <w:br/>
      </w:r>
      <w:r>
        <w:t>для интеграции Системы с внешними системами и обеспечения обмена данными с ними.</w:t>
      </w:r>
    </w:p>
    <w:p w14:paraId="4D5B1834" w14:textId="12C70ED6" w:rsidR="00BA7FF9" w:rsidRDefault="00BA7FF9" w:rsidP="00BA7FF9">
      <w:r>
        <w:t xml:space="preserve">Подсистема «Электронный сбор и архив» предназначена </w:t>
      </w:r>
      <w:r w:rsidR="00C22FE2">
        <w:br/>
      </w:r>
      <w:r>
        <w:t>для предоставления внутренним пользователям ИВС Росстата пользовательского интерфейса Системы для выполнения пользователями функций по планированию, мониторингу и сбору первичных статистических данных, а также для работы с электронным архивом первичных статистических и бухгалтерских отчетов.</w:t>
      </w:r>
    </w:p>
    <w:p w14:paraId="3ABC61AD" w14:textId="049E6E1C" w:rsidR="00BA7FF9" w:rsidRDefault="00BA7FF9" w:rsidP="00BA7FF9">
      <w:r>
        <w:t xml:space="preserve">Подсистема сбора данных предназначена для предоставления внешним пользователям Системы (респондентам) пользовательского интерфейса Системы для выполнения функций по заполнению первичных статистических данных и предоставлению их в территориальные органы Росстата. </w:t>
      </w:r>
      <w:r w:rsidR="00C22FE2">
        <w:br/>
      </w:r>
      <w:r>
        <w:t xml:space="preserve">В подсистеме сбора данных также реализован пользовательский </w:t>
      </w:r>
      <w:r w:rsidR="00363C5F">
        <w:t>интерфейс</w:t>
      </w:r>
      <w:r>
        <w:t xml:space="preserve"> </w:t>
      </w:r>
      <w:r w:rsidR="00C22FE2">
        <w:br/>
      </w:r>
      <w:r>
        <w:t>для сотрудников территориальных органов Росстата – Модуль ввода отчетов для ТОГС/Р</w:t>
      </w:r>
      <w:r w:rsidR="00C22FE2">
        <w:t>ОГС подсистемы сбора да</w:t>
      </w:r>
      <w:r>
        <w:t>нных (далее – Модуль ввода отчетов), предоставляющий следующие функциональные возможности:</w:t>
      </w:r>
    </w:p>
    <w:p w14:paraId="67FBFB11" w14:textId="5DED65F9" w:rsidR="00BA7FF9" w:rsidRDefault="00BA7FF9" w:rsidP="00BA7FF9">
      <w:pPr>
        <w:pStyle w:val="a0"/>
        <w:numPr>
          <w:ilvl w:val="0"/>
          <w:numId w:val="51"/>
        </w:numPr>
        <w:ind w:left="0" w:firstLine="709"/>
      </w:pPr>
      <w:r>
        <w:t>Ввод и корректировка первичных статистических данных, предоставленных на бумажных носителях;</w:t>
      </w:r>
    </w:p>
    <w:p w14:paraId="48DBB77B" w14:textId="4E996C3A" w:rsidR="00BA7FF9" w:rsidRDefault="00BA7FF9" w:rsidP="00BA7FF9">
      <w:pPr>
        <w:pStyle w:val="a0"/>
        <w:numPr>
          <w:ilvl w:val="0"/>
          <w:numId w:val="51"/>
        </w:numPr>
        <w:ind w:left="0" w:firstLine="709"/>
      </w:pPr>
      <w:r>
        <w:t>Мониторинг документооборотов со специализированными операторами связи;</w:t>
      </w:r>
    </w:p>
    <w:p w14:paraId="301AD0A3" w14:textId="4CF2E29E" w:rsidR="00BA7FF9" w:rsidRDefault="00BA7FF9" w:rsidP="00BA7FF9">
      <w:pPr>
        <w:pStyle w:val="a0"/>
        <w:numPr>
          <w:ilvl w:val="0"/>
          <w:numId w:val="51"/>
        </w:numPr>
        <w:ind w:left="0" w:firstLine="709"/>
      </w:pPr>
      <w:r>
        <w:t xml:space="preserve">Настройка правил выгрузки первичных статистических данных </w:t>
      </w:r>
      <w:r w:rsidR="00C22FE2">
        <w:br/>
      </w:r>
      <w:r>
        <w:t>в систему обработки данных.</w:t>
      </w:r>
    </w:p>
    <w:p w14:paraId="0FC2C6B9" w14:textId="1CEC94F4" w:rsidR="00BA7FF9" w:rsidRDefault="00BA7FF9" w:rsidP="00BA7FF9">
      <w:r>
        <w:t xml:space="preserve">Подсистема «Электронный сбор и архив» и подсистема сбора данных совместно реализуют концепцию единой точки входа в Систему </w:t>
      </w:r>
      <w:r w:rsidR="00C22FE2">
        <w:br/>
      </w:r>
      <w:r>
        <w:t>как для внешних пользователей системы, так и для внутренних пользователей. Единая точка входа служит для предоставления первичных статистических данных, а также для управления сбором первичных статистических данных.</w:t>
      </w:r>
    </w:p>
    <w:p w14:paraId="3E4E61F4" w14:textId="6E9BE2BE" w:rsidR="00BA7FF9" w:rsidRDefault="00BA7FF9" w:rsidP="00BA7FF9">
      <w:r>
        <w:t>ЦЕМПОС и ЕМПОС предназначены для сведения в одну точку обработки поступающих через специализированных операторов связи первичных статистических данных и передачи их в дальнейшем в систему обработки данных.</w:t>
      </w:r>
    </w:p>
    <w:p w14:paraId="56E3BCD1" w14:textId="601090B3" w:rsidR="00BA7FF9" w:rsidRDefault="00BA7FF9" w:rsidP="00BA7FF9">
      <w:r>
        <w:lastRenderedPageBreak/>
        <w:t>ЦЕМПОС по сравнению с ЕМПОС представляет собой централизованное решение, в котором точка приема первичных статистических данных, отправляемых респондентами через специализированных операторов связи, располагается на федеральном уровне.</w:t>
      </w:r>
    </w:p>
    <w:p w14:paraId="08DED003" w14:textId="77777777" w:rsidR="00300925" w:rsidRPr="00BA7FF9" w:rsidRDefault="00300925" w:rsidP="00BA7FF9"/>
    <w:p w14:paraId="442EF20E" w14:textId="77777777" w:rsidR="006677E2" w:rsidRPr="00B92DF5" w:rsidRDefault="006677E2" w:rsidP="006677E2">
      <w:pPr>
        <w:pStyle w:val="3"/>
        <w:pBdr>
          <w:top w:val="none" w:sz="0" w:space="0" w:color="auto"/>
          <w:left w:val="none" w:sz="0" w:space="0" w:color="auto"/>
          <w:bottom w:val="none" w:sz="0" w:space="0" w:color="auto"/>
          <w:right w:val="none" w:sz="0" w:space="0" w:color="auto"/>
          <w:between w:val="none" w:sz="0" w:space="0" w:color="auto"/>
          <w:bar w:val="none" w:sz="0" w:color="auto"/>
        </w:pBdr>
        <w:tabs>
          <w:tab w:val="num" w:pos="0"/>
        </w:tabs>
        <w:spacing w:before="0" w:after="0"/>
        <w:ind w:left="1440" w:firstLine="0"/>
      </w:pPr>
      <w:r w:rsidRPr="00B92DF5">
        <w:t>Программное обеспечение Системы</w:t>
      </w:r>
      <w:bookmarkEnd w:id="38"/>
    </w:p>
    <w:p w14:paraId="5808CD90" w14:textId="77777777" w:rsidR="006677E2" w:rsidRPr="00B92DF5" w:rsidRDefault="006677E2" w:rsidP="006677E2">
      <w:r w:rsidRPr="00B92DF5">
        <w:t>Для реализации Системы используется следующее общесистемное ПО:</w:t>
      </w:r>
    </w:p>
    <w:p w14:paraId="64C2FC48" w14:textId="6927A889" w:rsidR="006677E2" w:rsidRPr="00B92DF5" w:rsidRDefault="006677E2" w:rsidP="006677E2">
      <w:pPr>
        <w:pStyle w:val="aff0"/>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pPr>
      <w:r w:rsidRPr="00B92DF5">
        <w:t>Система управления базами данных MS SQL Server, как ос</w:t>
      </w:r>
      <w:r w:rsidR="00C22FE2">
        <w:t>нова подсистемы хранения данных:</w:t>
      </w:r>
    </w:p>
    <w:p w14:paraId="2755305F" w14:textId="317983FC" w:rsidR="006677E2" w:rsidRPr="00B92DF5" w:rsidRDefault="006677E2" w:rsidP="006677E2">
      <w:pPr>
        <w:pStyle w:val="aff0"/>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pPr>
      <w:r w:rsidRPr="00B92DF5">
        <w:t xml:space="preserve">Система индексирования и поиска Elasticsearch в качестве основы </w:t>
      </w:r>
      <w:r w:rsidR="00C22FE2">
        <w:br/>
      </w:r>
      <w:r w:rsidRPr="00B92DF5">
        <w:t>для модуля кеширования данных подсистемы хранения данных;</w:t>
      </w:r>
    </w:p>
    <w:p w14:paraId="0A2D7AAA" w14:textId="1DC929D3" w:rsidR="006677E2" w:rsidRPr="00B92DF5" w:rsidRDefault="006677E2" w:rsidP="006677E2">
      <w:pPr>
        <w:pStyle w:val="aff0"/>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pPr>
      <w:r w:rsidRPr="00B92DF5">
        <w:t xml:space="preserve">Сервер приложений </w:t>
      </w:r>
      <w:r w:rsidRPr="00B92DF5">
        <w:rPr>
          <w:lang w:val="en-US"/>
        </w:rPr>
        <w:t>MS</w:t>
      </w:r>
      <w:r w:rsidRPr="00B92DF5">
        <w:t xml:space="preserve"> </w:t>
      </w:r>
      <w:r w:rsidRPr="00B92DF5">
        <w:rPr>
          <w:lang w:val="en-US"/>
        </w:rPr>
        <w:t>Internet</w:t>
      </w:r>
      <w:r w:rsidRPr="00B92DF5">
        <w:t xml:space="preserve"> </w:t>
      </w:r>
      <w:r w:rsidRPr="00B92DF5">
        <w:rPr>
          <w:lang w:val="en-US"/>
        </w:rPr>
        <w:t>Information</w:t>
      </w:r>
      <w:r w:rsidRPr="00B92DF5">
        <w:t xml:space="preserve"> </w:t>
      </w:r>
      <w:r w:rsidRPr="00B92DF5">
        <w:rPr>
          <w:lang w:val="en-US"/>
        </w:rPr>
        <w:t>Services</w:t>
      </w:r>
      <w:r w:rsidRPr="00B92DF5">
        <w:t xml:space="preserve"> (далее – </w:t>
      </w:r>
      <w:r w:rsidRPr="00B92DF5">
        <w:rPr>
          <w:lang w:val="en-US"/>
        </w:rPr>
        <w:t>IIS</w:t>
      </w:r>
      <w:r w:rsidRPr="00B92DF5">
        <w:t xml:space="preserve">), входящий в поставку операционной системы (далее – ОС) </w:t>
      </w:r>
      <w:r w:rsidRPr="00B92DF5">
        <w:rPr>
          <w:lang w:val="en-US"/>
        </w:rPr>
        <w:t>MS</w:t>
      </w:r>
      <w:r w:rsidRPr="00B92DF5">
        <w:t xml:space="preserve"> Windows Server, </w:t>
      </w:r>
      <w:r w:rsidR="00C22FE2">
        <w:br/>
      </w:r>
      <w:r w:rsidRPr="00B92DF5">
        <w:t>в качестве среды для исполнения web-приложений;</w:t>
      </w:r>
    </w:p>
    <w:p w14:paraId="0DC7908C" w14:textId="49563DDF" w:rsidR="006677E2" w:rsidRPr="00B92DF5" w:rsidRDefault="006677E2" w:rsidP="006677E2">
      <w:pPr>
        <w:pStyle w:val="aff0"/>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pPr>
      <w:r w:rsidRPr="00B92DF5">
        <w:t xml:space="preserve">Сервера очередей на базе </w:t>
      </w:r>
      <w:r w:rsidRPr="00B92DF5">
        <w:rPr>
          <w:lang w:val="en-US"/>
        </w:rPr>
        <w:t>RabbitMq</w:t>
      </w:r>
      <w:r w:rsidRPr="00B92DF5">
        <w:t xml:space="preserve"> для обеспечения гарантированной доставки между подсистемами Системы, а также между Системой </w:t>
      </w:r>
      <w:r w:rsidR="00C22FE2">
        <w:br/>
      </w:r>
      <w:r w:rsidRPr="00B92DF5">
        <w:t>и внешними системами АС ГС ОФСН и ЦСОД;</w:t>
      </w:r>
    </w:p>
    <w:p w14:paraId="3C00F498" w14:textId="77777777" w:rsidR="006677E2" w:rsidRPr="00B92DF5" w:rsidRDefault="006677E2" w:rsidP="006677E2">
      <w:pPr>
        <w:pStyle w:val="aff0"/>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pPr>
      <w:r w:rsidRPr="00B92DF5">
        <w:t xml:space="preserve">Файловый сервер хранения документов, работающий по </w:t>
      </w:r>
      <w:r w:rsidRPr="00B92DF5">
        <w:rPr>
          <w:lang w:val="en-US"/>
        </w:rPr>
        <w:t>WebDAV</w:t>
      </w:r>
      <w:r w:rsidRPr="00B92DF5">
        <w:t xml:space="preserve"> протоколу и обеспечивающий хранение, запись и получение файлов документооборотов ЦЕМПОС;</w:t>
      </w:r>
    </w:p>
    <w:p w14:paraId="0BB44BBB" w14:textId="0C907306" w:rsidR="006677E2" w:rsidRDefault="006677E2" w:rsidP="006677E2">
      <w:pPr>
        <w:pStyle w:val="aff0"/>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pPr>
      <w:r w:rsidRPr="00B92DF5">
        <w:t xml:space="preserve">Балансировщики нагрузки на базе </w:t>
      </w:r>
      <w:r w:rsidRPr="00B92DF5">
        <w:rPr>
          <w:lang w:val="en-US"/>
        </w:rPr>
        <w:t>Haproxy</w:t>
      </w:r>
      <w:r w:rsidRPr="00B92DF5">
        <w:t xml:space="preserve"> для балансировки нагрузки </w:t>
      </w:r>
      <w:r w:rsidR="00C22FE2">
        <w:br/>
      </w:r>
      <w:r w:rsidRPr="00B92DF5">
        <w:t xml:space="preserve">на пользовательские интерфейсы подсистем и </w:t>
      </w:r>
      <w:r w:rsidRPr="00B92DF5">
        <w:rPr>
          <w:lang w:val="en-US"/>
        </w:rPr>
        <w:t>API</w:t>
      </w:r>
      <w:r w:rsidRPr="00B92DF5">
        <w:t xml:space="preserve"> серверов приложений.</w:t>
      </w:r>
    </w:p>
    <w:p w14:paraId="1EC9F69D" w14:textId="77777777" w:rsidR="006677E2" w:rsidRDefault="006677E2" w:rsidP="006677E2">
      <w:pPr>
        <w:pStyle w:val="3"/>
        <w:pBdr>
          <w:top w:val="none" w:sz="0" w:space="0" w:color="auto"/>
          <w:left w:val="none" w:sz="0" w:space="0" w:color="auto"/>
          <w:bottom w:val="none" w:sz="0" w:space="0" w:color="auto"/>
          <w:right w:val="none" w:sz="0" w:space="0" w:color="auto"/>
          <w:between w:val="none" w:sz="0" w:space="0" w:color="auto"/>
          <w:bar w:val="none" w:sz="0" w:color="auto"/>
        </w:pBdr>
        <w:tabs>
          <w:tab w:val="num" w:pos="0"/>
        </w:tabs>
        <w:spacing w:before="0" w:after="0"/>
        <w:ind w:left="1440" w:firstLine="0"/>
      </w:pPr>
      <w:r>
        <w:t>Интеграция с другими компонентами ИВС Росстата</w:t>
      </w:r>
    </w:p>
    <w:p w14:paraId="4506A8EC" w14:textId="77777777" w:rsidR="006677E2" w:rsidRPr="00B92DF5" w:rsidRDefault="006677E2" w:rsidP="006677E2">
      <w:r>
        <w:t xml:space="preserve">Система взаимодействует со следующими информационными </w:t>
      </w:r>
      <w:r w:rsidRPr="00B92DF5">
        <w:t>системами:</w:t>
      </w:r>
    </w:p>
    <w:p w14:paraId="2B8B2EF1" w14:textId="77777777" w:rsidR="006677E2" w:rsidRPr="00B92DF5" w:rsidRDefault="006677E2" w:rsidP="006677E2">
      <w:pPr>
        <w:pStyle w:val="a"/>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ind w:left="357" w:hanging="357"/>
        <w:contextualSpacing/>
      </w:pPr>
      <w:bookmarkStart w:id="39" w:name="OLE_LINK120"/>
      <w:bookmarkStart w:id="40" w:name="OLE_LINK121"/>
      <w:bookmarkStart w:id="41" w:name="OLE_LINK122"/>
      <w:bookmarkEnd w:id="39"/>
      <w:bookmarkEnd w:id="40"/>
      <w:r w:rsidRPr="00B92DF5">
        <w:t>автоматизированная система ведения генеральной совокупности объектов Федерального статистического наблюдения</w:t>
      </w:r>
      <w:bookmarkEnd w:id="41"/>
      <w:r w:rsidRPr="00B92DF5">
        <w:t xml:space="preserve"> (далее – АС ГС ОФСН);</w:t>
      </w:r>
    </w:p>
    <w:p w14:paraId="159498CA" w14:textId="77777777" w:rsidR="006677E2" w:rsidRPr="00B92DF5" w:rsidRDefault="006677E2" w:rsidP="006677E2">
      <w:pPr>
        <w:pStyle w:val="a"/>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ind w:left="357" w:hanging="357"/>
        <w:contextualSpacing/>
      </w:pPr>
      <w:r w:rsidRPr="00B92DF5">
        <w:t>система подготовки электронных экономических описаний (далее – СПЭЭО);</w:t>
      </w:r>
    </w:p>
    <w:p w14:paraId="00B62A92" w14:textId="77777777" w:rsidR="006677E2" w:rsidRPr="00B92DF5" w:rsidRDefault="006677E2" w:rsidP="006677E2">
      <w:pPr>
        <w:pStyle w:val="a"/>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ind w:left="357" w:hanging="357"/>
        <w:contextualSpacing/>
      </w:pPr>
      <w:bookmarkStart w:id="42" w:name="OLE_LINK191"/>
      <w:bookmarkStart w:id="43" w:name="OLE_LINK192"/>
      <w:bookmarkStart w:id="44" w:name="OLE_LINK193"/>
      <w:bookmarkStart w:id="45" w:name="OLE_LINK194"/>
      <w:bookmarkEnd w:id="42"/>
      <w:bookmarkEnd w:id="43"/>
      <w:bookmarkEnd w:id="44"/>
      <w:r w:rsidRPr="00B92DF5">
        <w:t xml:space="preserve">централизованная система обработки данных </w:t>
      </w:r>
      <w:bookmarkEnd w:id="45"/>
      <w:r w:rsidRPr="00B92DF5">
        <w:t>(далее – ЦСОД);</w:t>
      </w:r>
    </w:p>
    <w:p w14:paraId="678BC474" w14:textId="77777777" w:rsidR="006677E2" w:rsidRPr="00B92DF5" w:rsidRDefault="006677E2" w:rsidP="006677E2">
      <w:pPr>
        <w:pStyle w:val="a"/>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ind w:left="357" w:hanging="357"/>
        <w:contextualSpacing/>
      </w:pPr>
      <w:bookmarkStart w:id="46" w:name="OLE_LINK184"/>
      <w:r w:rsidRPr="00B92DF5">
        <w:t xml:space="preserve">децентрализованная система обработки данных СТАТЭК </w:t>
      </w:r>
      <w:bookmarkEnd w:id="46"/>
      <w:r w:rsidRPr="00B92DF5">
        <w:t>(далее – УИС СТАТЭК);</w:t>
      </w:r>
    </w:p>
    <w:p w14:paraId="77FC96CA" w14:textId="77777777" w:rsidR="006677E2" w:rsidRPr="00B92DF5" w:rsidRDefault="006677E2" w:rsidP="006677E2">
      <w:pPr>
        <w:pStyle w:val="a"/>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ind w:left="357" w:hanging="357"/>
        <w:contextualSpacing/>
      </w:pPr>
      <w:bookmarkStart w:id="47" w:name="OLE_LINK125"/>
      <w:bookmarkStart w:id="48" w:name="OLE_LINK126"/>
      <w:bookmarkStart w:id="49" w:name="OLE_LINK127"/>
      <w:bookmarkEnd w:id="47"/>
      <w:bookmarkEnd w:id="48"/>
      <w:r w:rsidRPr="00B92DF5">
        <w:lastRenderedPageBreak/>
        <w:t xml:space="preserve">банк данных «Бухгалтерская отчетность организаций» </w:t>
      </w:r>
      <w:bookmarkEnd w:id="49"/>
      <w:r w:rsidRPr="00B92DF5">
        <w:t>(далее – БД БОО);</w:t>
      </w:r>
    </w:p>
    <w:p w14:paraId="3031CA54" w14:textId="77777777" w:rsidR="006677E2" w:rsidRPr="00B92DF5" w:rsidRDefault="006677E2" w:rsidP="006677E2">
      <w:pPr>
        <w:pStyle w:val="a"/>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ind w:left="357" w:hanging="357"/>
        <w:contextualSpacing/>
      </w:pPr>
      <w:r w:rsidRPr="00B92DF5">
        <w:t>удостоверяющие центры, размещенные в сети Интернет (далее – УЦ);</w:t>
      </w:r>
    </w:p>
    <w:p w14:paraId="012BD79B" w14:textId="77777777" w:rsidR="006677E2" w:rsidRPr="00B92DF5" w:rsidRDefault="006677E2" w:rsidP="006677E2">
      <w:pPr>
        <w:pStyle w:val="a"/>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ind w:left="357" w:hanging="357"/>
        <w:contextualSpacing/>
      </w:pPr>
      <w:r w:rsidRPr="00B92DF5">
        <w:t>почтовый сервис ИВС Росстата;</w:t>
      </w:r>
    </w:p>
    <w:p w14:paraId="7BAFD9AB" w14:textId="2669B127" w:rsidR="006677E2" w:rsidRPr="00B92DF5" w:rsidRDefault="006677E2" w:rsidP="006677E2">
      <w:pPr>
        <w:pStyle w:val="a"/>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ind w:left="357" w:hanging="357"/>
        <w:contextualSpacing/>
      </w:pPr>
      <w:r w:rsidRPr="00B92DF5">
        <w:t>служба глобального каталога пользователей.</w:t>
      </w:r>
    </w:p>
    <w:p w14:paraId="4D48B815" w14:textId="15FDC379" w:rsidR="006677E2" w:rsidRPr="00BA7FF9" w:rsidRDefault="006677E2" w:rsidP="006677E2">
      <w:pPr>
        <w:pStyle w:val="3"/>
        <w:keepNext/>
        <w:pBdr>
          <w:top w:val="none" w:sz="0" w:space="0" w:color="auto"/>
          <w:left w:val="none" w:sz="0" w:space="0" w:color="auto"/>
          <w:bottom w:val="none" w:sz="0" w:space="0" w:color="auto"/>
          <w:right w:val="none" w:sz="0" w:space="0" w:color="auto"/>
          <w:between w:val="none" w:sz="0" w:space="0" w:color="auto"/>
          <w:bar w:val="none" w:sz="0" w:color="auto"/>
        </w:pBdr>
        <w:tabs>
          <w:tab w:val="num" w:pos="0"/>
        </w:tabs>
        <w:spacing w:before="200" w:after="0"/>
        <w:ind w:left="1440" w:firstLine="0"/>
        <w:rPr>
          <w:rFonts w:eastAsia="Times New Roman"/>
          <w:bCs w:val="0"/>
        </w:rPr>
      </w:pPr>
      <w:bookmarkStart w:id="50" w:name="_Ref525044387"/>
      <w:bookmarkStart w:id="51" w:name="_Ref525044395"/>
      <w:bookmarkStart w:id="52" w:name="_Toc531002518"/>
      <w:bookmarkEnd w:id="50"/>
      <w:bookmarkEnd w:id="51"/>
      <w:r w:rsidRPr="00BA7FF9">
        <w:t>Программно-техничес</w:t>
      </w:r>
      <w:r w:rsidR="00BA7FF9" w:rsidRPr="00BA7FF9">
        <w:t>кий комплекс для развертывания с</w:t>
      </w:r>
      <w:r w:rsidRPr="00BA7FF9">
        <w:t>истемы</w:t>
      </w:r>
      <w:bookmarkStart w:id="53" w:name="_Toc531002519"/>
      <w:bookmarkEnd w:id="52"/>
      <w:r w:rsidRPr="00BA7FF9">
        <w:t xml:space="preserve"> </w:t>
      </w:r>
      <w:r w:rsidRPr="00BA7FF9">
        <w:rPr>
          <w:rFonts w:eastAsia="Times New Roman"/>
        </w:rPr>
        <w:t>ЦСЭСД</w:t>
      </w:r>
      <w:bookmarkEnd w:id="53"/>
    </w:p>
    <w:p w14:paraId="79CACFBF" w14:textId="44F5497E" w:rsidR="006677E2" w:rsidRDefault="006677E2" w:rsidP="006677E2">
      <w:r>
        <w:t xml:space="preserve">Программно-технический комплекс для развертывания ЦСЭСД находится по адресу: г. Москва, ул. Мясницкая, д. 39, </w:t>
      </w:r>
      <w:r w:rsidR="00C22FE2">
        <w:t>стр</w:t>
      </w:r>
      <w:r>
        <w:t>. 1.</w:t>
      </w:r>
    </w:p>
    <w:p w14:paraId="7490D595" w14:textId="77777777" w:rsidR="006677E2" w:rsidRDefault="006677E2" w:rsidP="006677E2">
      <w:r>
        <w:t>В состав программного комплекса для развертывания Системы входит следующее общесистемное ПО:</w:t>
      </w:r>
    </w:p>
    <w:p w14:paraId="735EB76D" w14:textId="77777777" w:rsidR="006677E2" w:rsidRPr="006677E2" w:rsidRDefault="006677E2" w:rsidP="006677E2">
      <w:pPr>
        <w:pStyle w:val="a1"/>
        <w:tabs>
          <w:tab w:val="clear" w:pos="1134"/>
        </w:tabs>
        <w:suppressAutoHyphens w:val="0"/>
        <w:spacing w:line="360" w:lineRule="auto"/>
        <w:ind w:hanging="357"/>
        <w:rPr>
          <w:i w:val="0"/>
          <w:sz w:val="28"/>
        </w:rPr>
      </w:pPr>
      <w:r w:rsidRPr="006677E2">
        <w:rPr>
          <w:i w:val="0"/>
          <w:sz w:val="28"/>
        </w:rPr>
        <w:t>Система управления реляционными базами данных Microsoft SQL Server, как основа подсистемы хранения данных;</w:t>
      </w:r>
    </w:p>
    <w:p w14:paraId="13AFCC02" w14:textId="77777777" w:rsidR="006677E2" w:rsidRPr="006677E2" w:rsidRDefault="006677E2" w:rsidP="006677E2">
      <w:pPr>
        <w:pStyle w:val="a1"/>
        <w:tabs>
          <w:tab w:val="clear" w:pos="1134"/>
        </w:tabs>
        <w:suppressAutoHyphens w:val="0"/>
        <w:spacing w:line="360" w:lineRule="auto"/>
        <w:ind w:hanging="357"/>
        <w:rPr>
          <w:i w:val="0"/>
          <w:sz w:val="28"/>
        </w:rPr>
      </w:pPr>
      <w:r w:rsidRPr="006677E2">
        <w:rPr>
          <w:i w:val="0"/>
          <w:sz w:val="28"/>
        </w:rPr>
        <w:t>Система индексирования и поиска Elasticsearch в качестве основы для модуля кеширования подсистемы хранения данных;</w:t>
      </w:r>
    </w:p>
    <w:p w14:paraId="5A32227F" w14:textId="77777777" w:rsidR="006677E2" w:rsidRDefault="006677E2" w:rsidP="006677E2">
      <w:pPr>
        <w:pStyle w:val="a1"/>
        <w:tabs>
          <w:tab w:val="clear" w:pos="1134"/>
        </w:tabs>
        <w:suppressAutoHyphens w:val="0"/>
        <w:spacing w:line="360" w:lineRule="auto"/>
        <w:ind w:hanging="357"/>
        <w:rPr>
          <w:i w:val="0"/>
          <w:sz w:val="28"/>
        </w:rPr>
      </w:pPr>
      <w:r w:rsidRPr="006677E2">
        <w:rPr>
          <w:i w:val="0"/>
          <w:sz w:val="28"/>
        </w:rPr>
        <w:t>Сервер приложений Microsoft Internet Information Services, входящий в поставку ОС Microsoft Windows Server, в качестве среды для исполнения web-приложений.</w:t>
      </w:r>
    </w:p>
    <w:p w14:paraId="033B0134" w14:textId="77777777" w:rsidR="00BA7FF9" w:rsidRPr="006677E2" w:rsidRDefault="00BA7FF9" w:rsidP="00BA7FF9">
      <w:pPr>
        <w:pStyle w:val="a1"/>
        <w:numPr>
          <w:ilvl w:val="0"/>
          <w:numId w:val="0"/>
        </w:numPr>
        <w:tabs>
          <w:tab w:val="clear" w:pos="1134"/>
        </w:tabs>
        <w:suppressAutoHyphens w:val="0"/>
        <w:spacing w:line="360" w:lineRule="auto"/>
        <w:ind w:left="1429" w:hanging="360"/>
        <w:rPr>
          <w:i w:val="0"/>
          <w:sz w:val="28"/>
        </w:rPr>
      </w:pPr>
    </w:p>
    <w:p w14:paraId="50623DB3" w14:textId="77777777" w:rsidR="006677E2" w:rsidRPr="00B92DF5" w:rsidRDefault="006677E2" w:rsidP="00BA7FF9">
      <w:r>
        <w:t>Всего используются сервера со следующими операционными системами:</w:t>
      </w:r>
    </w:p>
    <w:tbl>
      <w:tblPr>
        <w:tblW w:w="9320" w:type="dxa"/>
        <w:tblInd w:w="93" w:type="dxa"/>
        <w:tblLook w:val="04A0" w:firstRow="1" w:lastRow="0" w:firstColumn="1" w:lastColumn="0" w:noHBand="0" w:noVBand="1"/>
      </w:tblPr>
      <w:tblGrid>
        <w:gridCol w:w="1517"/>
        <w:gridCol w:w="2173"/>
        <w:gridCol w:w="2991"/>
        <w:gridCol w:w="730"/>
        <w:gridCol w:w="949"/>
        <w:gridCol w:w="960"/>
      </w:tblGrid>
      <w:tr w:rsidR="006677E2" w:rsidRPr="00D95F2E" w14:paraId="465AC494" w14:textId="77777777" w:rsidTr="00C9336D">
        <w:trPr>
          <w:trHeight w:val="91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63E5D484" w14:textId="77777777" w:rsidR="006677E2" w:rsidRPr="00D95F2E" w:rsidRDefault="006677E2" w:rsidP="00C9336D">
            <w:pPr>
              <w:spacing w:line="240" w:lineRule="auto"/>
              <w:ind w:firstLine="0"/>
              <w:jc w:val="center"/>
              <w:rPr>
                <w:rFonts w:eastAsia="Times New Roman" w:cs="Times New Roman"/>
                <w:b/>
                <w:bCs/>
                <w:color w:val="333333"/>
                <w:sz w:val="22"/>
                <w:szCs w:val="22"/>
              </w:rPr>
            </w:pPr>
            <w:r w:rsidRPr="00D95F2E">
              <w:rPr>
                <w:rFonts w:eastAsia="Times New Roman" w:cs="Times New Roman"/>
                <w:b/>
                <w:bCs/>
                <w:color w:val="333333"/>
                <w:sz w:val="22"/>
                <w:szCs w:val="22"/>
              </w:rPr>
              <w:t>№ п/п</w:t>
            </w:r>
          </w:p>
        </w:tc>
        <w:tc>
          <w:tcPr>
            <w:tcW w:w="2220" w:type="dxa"/>
            <w:tcBorders>
              <w:top w:val="single" w:sz="4" w:space="0" w:color="auto"/>
              <w:left w:val="nil"/>
              <w:bottom w:val="single" w:sz="4" w:space="0" w:color="auto"/>
              <w:right w:val="single" w:sz="4" w:space="0" w:color="auto"/>
            </w:tcBorders>
            <w:shd w:val="clear" w:color="auto" w:fill="auto"/>
            <w:hideMark/>
          </w:tcPr>
          <w:p w14:paraId="0316B9A7" w14:textId="77777777" w:rsidR="006677E2" w:rsidRPr="00D95F2E" w:rsidRDefault="006677E2" w:rsidP="00C9336D">
            <w:pPr>
              <w:spacing w:line="240" w:lineRule="auto"/>
              <w:ind w:firstLine="0"/>
              <w:jc w:val="center"/>
              <w:rPr>
                <w:rFonts w:eastAsia="Times New Roman" w:cs="Times New Roman"/>
                <w:b/>
                <w:bCs/>
                <w:color w:val="333333"/>
                <w:sz w:val="22"/>
                <w:szCs w:val="22"/>
              </w:rPr>
            </w:pPr>
            <w:r w:rsidRPr="00D95F2E">
              <w:rPr>
                <w:rFonts w:eastAsia="Times New Roman" w:cs="Times New Roman"/>
                <w:b/>
                <w:bCs/>
                <w:color w:val="333333"/>
                <w:sz w:val="22"/>
                <w:szCs w:val="22"/>
              </w:rPr>
              <w:t>ОС</w:t>
            </w:r>
          </w:p>
        </w:tc>
        <w:tc>
          <w:tcPr>
            <w:tcW w:w="3040" w:type="dxa"/>
            <w:tcBorders>
              <w:top w:val="single" w:sz="4" w:space="0" w:color="auto"/>
              <w:left w:val="nil"/>
              <w:bottom w:val="single" w:sz="4" w:space="0" w:color="auto"/>
              <w:right w:val="single" w:sz="4" w:space="0" w:color="auto"/>
            </w:tcBorders>
            <w:shd w:val="clear" w:color="auto" w:fill="auto"/>
            <w:hideMark/>
          </w:tcPr>
          <w:p w14:paraId="19DCEC26" w14:textId="77777777" w:rsidR="006677E2" w:rsidRPr="00D95F2E" w:rsidRDefault="006677E2" w:rsidP="00C9336D">
            <w:pPr>
              <w:spacing w:line="240" w:lineRule="auto"/>
              <w:ind w:firstLine="0"/>
              <w:jc w:val="center"/>
              <w:rPr>
                <w:rFonts w:eastAsia="Times New Roman" w:cs="Times New Roman"/>
                <w:b/>
                <w:bCs/>
                <w:color w:val="333333"/>
                <w:sz w:val="22"/>
                <w:szCs w:val="22"/>
              </w:rPr>
            </w:pPr>
            <w:r w:rsidRPr="00D95F2E">
              <w:rPr>
                <w:rFonts w:eastAsia="Times New Roman" w:cs="Times New Roman"/>
                <w:b/>
                <w:bCs/>
                <w:color w:val="333333"/>
                <w:sz w:val="22"/>
                <w:szCs w:val="22"/>
              </w:rPr>
              <w:t>Назначение </w:t>
            </w:r>
          </w:p>
        </w:tc>
        <w:tc>
          <w:tcPr>
            <w:tcW w:w="580" w:type="dxa"/>
            <w:tcBorders>
              <w:top w:val="single" w:sz="4" w:space="0" w:color="auto"/>
              <w:left w:val="nil"/>
              <w:bottom w:val="single" w:sz="4" w:space="0" w:color="auto"/>
              <w:right w:val="single" w:sz="4" w:space="0" w:color="auto"/>
            </w:tcBorders>
            <w:shd w:val="clear" w:color="auto" w:fill="auto"/>
            <w:hideMark/>
          </w:tcPr>
          <w:p w14:paraId="4B5C354A" w14:textId="77777777" w:rsidR="006677E2" w:rsidRPr="00D95F2E" w:rsidRDefault="006677E2" w:rsidP="00C9336D">
            <w:pPr>
              <w:spacing w:line="240" w:lineRule="auto"/>
              <w:ind w:firstLine="0"/>
              <w:jc w:val="center"/>
              <w:rPr>
                <w:rFonts w:eastAsia="Times New Roman" w:cs="Times New Roman"/>
                <w:b/>
                <w:bCs/>
                <w:color w:val="333333"/>
                <w:sz w:val="22"/>
                <w:szCs w:val="22"/>
              </w:rPr>
            </w:pPr>
            <w:r w:rsidRPr="00D95F2E">
              <w:rPr>
                <w:rFonts w:eastAsia="Times New Roman" w:cs="Times New Roman"/>
                <w:b/>
                <w:bCs/>
                <w:color w:val="333333"/>
                <w:sz w:val="22"/>
                <w:szCs w:val="22"/>
              </w:rPr>
              <w:t>Тип</w:t>
            </w:r>
          </w:p>
        </w:tc>
        <w:tc>
          <w:tcPr>
            <w:tcW w:w="960" w:type="dxa"/>
            <w:tcBorders>
              <w:top w:val="single" w:sz="4" w:space="0" w:color="auto"/>
              <w:left w:val="nil"/>
              <w:bottom w:val="single" w:sz="4" w:space="0" w:color="auto"/>
              <w:right w:val="single" w:sz="4" w:space="0" w:color="auto"/>
            </w:tcBorders>
            <w:shd w:val="clear" w:color="auto" w:fill="auto"/>
            <w:hideMark/>
          </w:tcPr>
          <w:p w14:paraId="2B752D4D" w14:textId="77777777" w:rsidR="006677E2" w:rsidRPr="00D95F2E" w:rsidRDefault="006677E2" w:rsidP="00C9336D">
            <w:pPr>
              <w:spacing w:line="240" w:lineRule="auto"/>
              <w:ind w:firstLine="0"/>
              <w:jc w:val="center"/>
              <w:rPr>
                <w:rFonts w:eastAsia="Times New Roman" w:cs="Times New Roman"/>
                <w:b/>
                <w:bCs/>
                <w:color w:val="333333"/>
                <w:sz w:val="22"/>
                <w:szCs w:val="22"/>
              </w:rPr>
            </w:pPr>
            <w:r w:rsidRPr="00D95F2E">
              <w:rPr>
                <w:rFonts w:eastAsia="Times New Roman" w:cs="Times New Roman"/>
                <w:b/>
                <w:bCs/>
                <w:color w:val="333333"/>
                <w:sz w:val="22"/>
                <w:szCs w:val="22"/>
              </w:rPr>
              <w:t>Кол-во ядер</w:t>
            </w:r>
          </w:p>
        </w:tc>
        <w:tc>
          <w:tcPr>
            <w:tcW w:w="960" w:type="dxa"/>
            <w:tcBorders>
              <w:top w:val="single" w:sz="4" w:space="0" w:color="auto"/>
              <w:left w:val="nil"/>
              <w:bottom w:val="single" w:sz="4" w:space="0" w:color="auto"/>
              <w:right w:val="single" w:sz="4" w:space="0" w:color="auto"/>
            </w:tcBorders>
            <w:shd w:val="clear" w:color="auto" w:fill="auto"/>
            <w:hideMark/>
          </w:tcPr>
          <w:p w14:paraId="4957BF82" w14:textId="77777777" w:rsidR="006677E2" w:rsidRPr="00D95F2E" w:rsidRDefault="006677E2" w:rsidP="00C9336D">
            <w:pPr>
              <w:spacing w:line="240" w:lineRule="auto"/>
              <w:ind w:firstLine="0"/>
              <w:jc w:val="center"/>
              <w:rPr>
                <w:rFonts w:eastAsia="Times New Roman" w:cs="Times New Roman"/>
                <w:b/>
                <w:bCs/>
                <w:color w:val="333333"/>
                <w:sz w:val="22"/>
                <w:szCs w:val="22"/>
              </w:rPr>
            </w:pPr>
            <w:r w:rsidRPr="00D95F2E">
              <w:rPr>
                <w:rFonts w:eastAsia="Times New Roman" w:cs="Times New Roman"/>
                <w:b/>
                <w:bCs/>
                <w:color w:val="333333"/>
                <w:sz w:val="22"/>
                <w:szCs w:val="22"/>
              </w:rPr>
              <w:t>Объем памяти (Гб)</w:t>
            </w:r>
          </w:p>
        </w:tc>
      </w:tr>
      <w:tr w:rsidR="006677E2" w:rsidRPr="00D95F2E" w14:paraId="56E853F5" w14:textId="77777777" w:rsidTr="00C9336D">
        <w:trPr>
          <w:trHeight w:val="300"/>
        </w:trPr>
        <w:tc>
          <w:tcPr>
            <w:tcW w:w="1560" w:type="dxa"/>
            <w:tcBorders>
              <w:top w:val="nil"/>
              <w:left w:val="single" w:sz="4" w:space="0" w:color="auto"/>
              <w:bottom w:val="single" w:sz="4" w:space="0" w:color="auto"/>
              <w:right w:val="single" w:sz="4" w:space="0" w:color="auto"/>
            </w:tcBorders>
            <w:shd w:val="clear" w:color="auto" w:fill="auto"/>
            <w:hideMark/>
          </w:tcPr>
          <w:p w14:paraId="23344041"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1</w:t>
            </w:r>
          </w:p>
        </w:tc>
        <w:tc>
          <w:tcPr>
            <w:tcW w:w="2220" w:type="dxa"/>
            <w:vMerge w:val="restart"/>
            <w:tcBorders>
              <w:top w:val="nil"/>
              <w:left w:val="single" w:sz="4" w:space="0" w:color="auto"/>
              <w:bottom w:val="single" w:sz="4" w:space="0" w:color="auto"/>
              <w:right w:val="single" w:sz="4" w:space="0" w:color="auto"/>
            </w:tcBorders>
            <w:shd w:val="clear" w:color="auto" w:fill="auto"/>
            <w:hideMark/>
          </w:tcPr>
          <w:p w14:paraId="2691B2F7"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 xml:space="preserve">CentOS Linux release 7.7.1908 </w:t>
            </w:r>
          </w:p>
        </w:tc>
        <w:tc>
          <w:tcPr>
            <w:tcW w:w="3040" w:type="dxa"/>
            <w:vMerge w:val="restart"/>
            <w:tcBorders>
              <w:top w:val="nil"/>
              <w:left w:val="single" w:sz="4" w:space="0" w:color="auto"/>
              <w:bottom w:val="single" w:sz="4" w:space="0" w:color="auto"/>
              <w:right w:val="single" w:sz="4" w:space="0" w:color="auto"/>
            </w:tcBorders>
            <w:shd w:val="clear" w:color="auto" w:fill="auto"/>
            <w:hideMark/>
          </w:tcPr>
          <w:p w14:paraId="3E8B6DCB"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Подсистема хранения данных: сервера кэширования данных</w:t>
            </w:r>
          </w:p>
        </w:tc>
        <w:tc>
          <w:tcPr>
            <w:tcW w:w="580" w:type="dxa"/>
            <w:tcBorders>
              <w:top w:val="nil"/>
              <w:left w:val="nil"/>
              <w:bottom w:val="single" w:sz="4" w:space="0" w:color="auto"/>
              <w:right w:val="single" w:sz="4" w:space="0" w:color="auto"/>
            </w:tcBorders>
            <w:shd w:val="clear" w:color="auto" w:fill="auto"/>
            <w:hideMark/>
          </w:tcPr>
          <w:p w14:paraId="05FFEA34"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HW</w:t>
            </w:r>
          </w:p>
        </w:tc>
        <w:tc>
          <w:tcPr>
            <w:tcW w:w="960" w:type="dxa"/>
            <w:tcBorders>
              <w:top w:val="nil"/>
              <w:left w:val="nil"/>
              <w:bottom w:val="single" w:sz="4" w:space="0" w:color="auto"/>
              <w:right w:val="single" w:sz="4" w:space="0" w:color="auto"/>
            </w:tcBorders>
            <w:shd w:val="clear" w:color="auto" w:fill="auto"/>
            <w:hideMark/>
          </w:tcPr>
          <w:p w14:paraId="45C87E1E"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56</w:t>
            </w:r>
          </w:p>
        </w:tc>
        <w:tc>
          <w:tcPr>
            <w:tcW w:w="960" w:type="dxa"/>
            <w:tcBorders>
              <w:top w:val="nil"/>
              <w:left w:val="nil"/>
              <w:bottom w:val="single" w:sz="4" w:space="0" w:color="auto"/>
              <w:right w:val="single" w:sz="4" w:space="0" w:color="auto"/>
            </w:tcBorders>
            <w:shd w:val="clear" w:color="auto" w:fill="auto"/>
            <w:hideMark/>
          </w:tcPr>
          <w:p w14:paraId="379B2BB3"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128</w:t>
            </w:r>
          </w:p>
        </w:tc>
      </w:tr>
      <w:tr w:rsidR="006677E2" w:rsidRPr="00D95F2E" w14:paraId="5204DC50" w14:textId="77777777" w:rsidTr="00C9336D">
        <w:trPr>
          <w:trHeight w:val="300"/>
        </w:trPr>
        <w:tc>
          <w:tcPr>
            <w:tcW w:w="1560" w:type="dxa"/>
            <w:tcBorders>
              <w:top w:val="nil"/>
              <w:left w:val="single" w:sz="4" w:space="0" w:color="auto"/>
              <w:bottom w:val="single" w:sz="4" w:space="0" w:color="auto"/>
              <w:right w:val="single" w:sz="4" w:space="0" w:color="auto"/>
            </w:tcBorders>
            <w:shd w:val="clear" w:color="auto" w:fill="auto"/>
            <w:hideMark/>
          </w:tcPr>
          <w:p w14:paraId="29E9C75B"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2</w:t>
            </w:r>
          </w:p>
        </w:tc>
        <w:tc>
          <w:tcPr>
            <w:tcW w:w="2220" w:type="dxa"/>
            <w:vMerge/>
            <w:tcBorders>
              <w:top w:val="nil"/>
              <w:left w:val="single" w:sz="4" w:space="0" w:color="auto"/>
              <w:bottom w:val="single" w:sz="4" w:space="0" w:color="auto"/>
              <w:right w:val="single" w:sz="4" w:space="0" w:color="auto"/>
            </w:tcBorders>
            <w:vAlign w:val="center"/>
            <w:hideMark/>
          </w:tcPr>
          <w:p w14:paraId="0891B060"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3040" w:type="dxa"/>
            <w:vMerge/>
            <w:tcBorders>
              <w:top w:val="nil"/>
              <w:left w:val="single" w:sz="4" w:space="0" w:color="auto"/>
              <w:bottom w:val="single" w:sz="4" w:space="0" w:color="auto"/>
              <w:right w:val="single" w:sz="4" w:space="0" w:color="auto"/>
            </w:tcBorders>
            <w:vAlign w:val="center"/>
            <w:hideMark/>
          </w:tcPr>
          <w:p w14:paraId="5827FCD5"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580" w:type="dxa"/>
            <w:tcBorders>
              <w:top w:val="nil"/>
              <w:left w:val="nil"/>
              <w:bottom w:val="single" w:sz="4" w:space="0" w:color="auto"/>
              <w:right w:val="single" w:sz="4" w:space="0" w:color="auto"/>
            </w:tcBorders>
            <w:shd w:val="clear" w:color="auto" w:fill="auto"/>
            <w:hideMark/>
          </w:tcPr>
          <w:p w14:paraId="111B6CCB"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HW</w:t>
            </w:r>
          </w:p>
        </w:tc>
        <w:tc>
          <w:tcPr>
            <w:tcW w:w="960" w:type="dxa"/>
            <w:tcBorders>
              <w:top w:val="nil"/>
              <w:left w:val="nil"/>
              <w:bottom w:val="single" w:sz="4" w:space="0" w:color="auto"/>
              <w:right w:val="single" w:sz="4" w:space="0" w:color="auto"/>
            </w:tcBorders>
            <w:shd w:val="clear" w:color="auto" w:fill="auto"/>
            <w:hideMark/>
          </w:tcPr>
          <w:p w14:paraId="6429736C"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56</w:t>
            </w:r>
          </w:p>
        </w:tc>
        <w:tc>
          <w:tcPr>
            <w:tcW w:w="960" w:type="dxa"/>
            <w:tcBorders>
              <w:top w:val="nil"/>
              <w:left w:val="nil"/>
              <w:bottom w:val="single" w:sz="4" w:space="0" w:color="auto"/>
              <w:right w:val="single" w:sz="4" w:space="0" w:color="auto"/>
            </w:tcBorders>
            <w:shd w:val="clear" w:color="auto" w:fill="auto"/>
            <w:hideMark/>
          </w:tcPr>
          <w:p w14:paraId="253DE19C"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128</w:t>
            </w:r>
          </w:p>
        </w:tc>
      </w:tr>
      <w:tr w:rsidR="006677E2" w:rsidRPr="00D95F2E" w14:paraId="69FFB510" w14:textId="77777777" w:rsidTr="00C9336D">
        <w:trPr>
          <w:trHeight w:val="300"/>
        </w:trPr>
        <w:tc>
          <w:tcPr>
            <w:tcW w:w="1560" w:type="dxa"/>
            <w:tcBorders>
              <w:top w:val="nil"/>
              <w:left w:val="single" w:sz="4" w:space="0" w:color="auto"/>
              <w:bottom w:val="single" w:sz="4" w:space="0" w:color="auto"/>
              <w:right w:val="single" w:sz="4" w:space="0" w:color="auto"/>
            </w:tcBorders>
            <w:shd w:val="clear" w:color="auto" w:fill="auto"/>
            <w:hideMark/>
          </w:tcPr>
          <w:p w14:paraId="1F84BD36"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3</w:t>
            </w:r>
          </w:p>
        </w:tc>
        <w:tc>
          <w:tcPr>
            <w:tcW w:w="2220" w:type="dxa"/>
            <w:vMerge/>
            <w:tcBorders>
              <w:top w:val="nil"/>
              <w:left w:val="single" w:sz="4" w:space="0" w:color="auto"/>
              <w:bottom w:val="single" w:sz="4" w:space="0" w:color="auto"/>
              <w:right w:val="single" w:sz="4" w:space="0" w:color="auto"/>
            </w:tcBorders>
            <w:vAlign w:val="center"/>
            <w:hideMark/>
          </w:tcPr>
          <w:p w14:paraId="425B736B"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3040" w:type="dxa"/>
            <w:vMerge/>
            <w:tcBorders>
              <w:top w:val="nil"/>
              <w:left w:val="single" w:sz="4" w:space="0" w:color="auto"/>
              <w:bottom w:val="single" w:sz="4" w:space="0" w:color="auto"/>
              <w:right w:val="single" w:sz="4" w:space="0" w:color="auto"/>
            </w:tcBorders>
            <w:vAlign w:val="center"/>
            <w:hideMark/>
          </w:tcPr>
          <w:p w14:paraId="4967AF8E"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580" w:type="dxa"/>
            <w:tcBorders>
              <w:top w:val="nil"/>
              <w:left w:val="nil"/>
              <w:bottom w:val="single" w:sz="4" w:space="0" w:color="auto"/>
              <w:right w:val="single" w:sz="4" w:space="0" w:color="auto"/>
            </w:tcBorders>
            <w:shd w:val="clear" w:color="auto" w:fill="auto"/>
            <w:hideMark/>
          </w:tcPr>
          <w:p w14:paraId="29C6B2B4"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HW</w:t>
            </w:r>
          </w:p>
        </w:tc>
        <w:tc>
          <w:tcPr>
            <w:tcW w:w="960" w:type="dxa"/>
            <w:tcBorders>
              <w:top w:val="nil"/>
              <w:left w:val="nil"/>
              <w:bottom w:val="single" w:sz="4" w:space="0" w:color="auto"/>
              <w:right w:val="single" w:sz="4" w:space="0" w:color="auto"/>
            </w:tcBorders>
            <w:shd w:val="clear" w:color="auto" w:fill="auto"/>
            <w:hideMark/>
          </w:tcPr>
          <w:p w14:paraId="46C26E3E"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56</w:t>
            </w:r>
          </w:p>
        </w:tc>
        <w:tc>
          <w:tcPr>
            <w:tcW w:w="960" w:type="dxa"/>
            <w:tcBorders>
              <w:top w:val="nil"/>
              <w:left w:val="nil"/>
              <w:bottom w:val="single" w:sz="4" w:space="0" w:color="auto"/>
              <w:right w:val="single" w:sz="4" w:space="0" w:color="auto"/>
            </w:tcBorders>
            <w:shd w:val="clear" w:color="auto" w:fill="auto"/>
            <w:hideMark/>
          </w:tcPr>
          <w:p w14:paraId="2C0C2BF9"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128</w:t>
            </w:r>
          </w:p>
        </w:tc>
      </w:tr>
      <w:tr w:rsidR="006677E2" w:rsidRPr="00D95F2E" w14:paraId="2281C368" w14:textId="77777777" w:rsidTr="00C9336D">
        <w:trPr>
          <w:trHeight w:val="315"/>
        </w:trPr>
        <w:tc>
          <w:tcPr>
            <w:tcW w:w="1560" w:type="dxa"/>
            <w:tcBorders>
              <w:top w:val="nil"/>
              <w:left w:val="single" w:sz="4" w:space="0" w:color="auto"/>
              <w:bottom w:val="single" w:sz="4" w:space="0" w:color="auto"/>
              <w:right w:val="single" w:sz="4" w:space="0" w:color="auto"/>
            </w:tcBorders>
            <w:shd w:val="clear" w:color="auto" w:fill="auto"/>
            <w:hideMark/>
          </w:tcPr>
          <w:p w14:paraId="11D21D34"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4</w:t>
            </w:r>
          </w:p>
        </w:tc>
        <w:tc>
          <w:tcPr>
            <w:tcW w:w="2220" w:type="dxa"/>
            <w:vMerge/>
            <w:tcBorders>
              <w:top w:val="nil"/>
              <w:left w:val="single" w:sz="4" w:space="0" w:color="auto"/>
              <w:bottom w:val="single" w:sz="4" w:space="0" w:color="auto"/>
              <w:right w:val="single" w:sz="4" w:space="0" w:color="auto"/>
            </w:tcBorders>
            <w:vAlign w:val="center"/>
            <w:hideMark/>
          </w:tcPr>
          <w:p w14:paraId="44B70711"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3040" w:type="dxa"/>
            <w:vMerge/>
            <w:tcBorders>
              <w:top w:val="nil"/>
              <w:left w:val="single" w:sz="4" w:space="0" w:color="auto"/>
              <w:bottom w:val="single" w:sz="4" w:space="0" w:color="auto"/>
              <w:right w:val="single" w:sz="4" w:space="0" w:color="auto"/>
            </w:tcBorders>
            <w:vAlign w:val="center"/>
            <w:hideMark/>
          </w:tcPr>
          <w:p w14:paraId="3C96F357"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580" w:type="dxa"/>
            <w:tcBorders>
              <w:top w:val="nil"/>
              <w:left w:val="nil"/>
              <w:bottom w:val="single" w:sz="4" w:space="0" w:color="auto"/>
              <w:right w:val="single" w:sz="4" w:space="0" w:color="auto"/>
            </w:tcBorders>
            <w:shd w:val="clear" w:color="auto" w:fill="auto"/>
            <w:hideMark/>
          </w:tcPr>
          <w:p w14:paraId="0602141F"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HW</w:t>
            </w:r>
          </w:p>
        </w:tc>
        <w:tc>
          <w:tcPr>
            <w:tcW w:w="960" w:type="dxa"/>
            <w:tcBorders>
              <w:top w:val="nil"/>
              <w:left w:val="nil"/>
              <w:bottom w:val="single" w:sz="4" w:space="0" w:color="auto"/>
              <w:right w:val="single" w:sz="4" w:space="0" w:color="auto"/>
            </w:tcBorders>
            <w:shd w:val="clear" w:color="auto" w:fill="auto"/>
            <w:hideMark/>
          </w:tcPr>
          <w:p w14:paraId="18CA8FA1"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56</w:t>
            </w:r>
          </w:p>
        </w:tc>
        <w:tc>
          <w:tcPr>
            <w:tcW w:w="960" w:type="dxa"/>
            <w:tcBorders>
              <w:top w:val="nil"/>
              <w:left w:val="nil"/>
              <w:bottom w:val="single" w:sz="4" w:space="0" w:color="auto"/>
              <w:right w:val="single" w:sz="4" w:space="0" w:color="auto"/>
            </w:tcBorders>
            <w:shd w:val="clear" w:color="auto" w:fill="auto"/>
            <w:hideMark/>
          </w:tcPr>
          <w:p w14:paraId="2DF4C6F7"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128</w:t>
            </w:r>
          </w:p>
        </w:tc>
      </w:tr>
      <w:tr w:rsidR="006677E2" w:rsidRPr="00D95F2E" w14:paraId="71BB4DC3" w14:textId="77777777" w:rsidTr="00C9336D">
        <w:trPr>
          <w:trHeight w:val="315"/>
        </w:trPr>
        <w:tc>
          <w:tcPr>
            <w:tcW w:w="1560" w:type="dxa"/>
            <w:tcBorders>
              <w:top w:val="nil"/>
              <w:left w:val="single" w:sz="4" w:space="0" w:color="auto"/>
              <w:bottom w:val="single" w:sz="4" w:space="0" w:color="auto"/>
              <w:right w:val="single" w:sz="4" w:space="0" w:color="auto"/>
            </w:tcBorders>
            <w:shd w:val="clear" w:color="auto" w:fill="auto"/>
            <w:hideMark/>
          </w:tcPr>
          <w:p w14:paraId="67321FCE"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5</w:t>
            </w:r>
          </w:p>
        </w:tc>
        <w:tc>
          <w:tcPr>
            <w:tcW w:w="2220" w:type="dxa"/>
            <w:vMerge/>
            <w:tcBorders>
              <w:top w:val="nil"/>
              <w:left w:val="single" w:sz="4" w:space="0" w:color="auto"/>
              <w:bottom w:val="single" w:sz="4" w:space="0" w:color="auto"/>
              <w:right w:val="single" w:sz="4" w:space="0" w:color="auto"/>
            </w:tcBorders>
            <w:vAlign w:val="center"/>
            <w:hideMark/>
          </w:tcPr>
          <w:p w14:paraId="08FB166E"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3040" w:type="dxa"/>
            <w:vMerge/>
            <w:tcBorders>
              <w:top w:val="nil"/>
              <w:left w:val="single" w:sz="4" w:space="0" w:color="auto"/>
              <w:bottom w:val="single" w:sz="4" w:space="0" w:color="auto"/>
              <w:right w:val="single" w:sz="4" w:space="0" w:color="auto"/>
            </w:tcBorders>
            <w:vAlign w:val="center"/>
            <w:hideMark/>
          </w:tcPr>
          <w:p w14:paraId="23981F5A"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580" w:type="dxa"/>
            <w:tcBorders>
              <w:top w:val="nil"/>
              <w:left w:val="nil"/>
              <w:bottom w:val="single" w:sz="4" w:space="0" w:color="auto"/>
              <w:right w:val="single" w:sz="4" w:space="0" w:color="auto"/>
            </w:tcBorders>
            <w:shd w:val="clear" w:color="auto" w:fill="auto"/>
            <w:hideMark/>
          </w:tcPr>
          <w:p w14:paraId="1DF78BAD"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VIRT</w:t>
            </w:r>
          </w:p>
        </w:tc>
        <w:tc>
          <w:tcPr>
            <w:tcW w:w="960" w:type="dxa"/>
            <w:tcBorders>
              <w:top w:val="nil"/>
              <w:left w:val="nil"/>
              <w:bottom w:val="single" w:sz="4" w:space="0" w:color="auto"/>
              <w:right w:val="single" w:sz="4" w:space="0" w:color="auto"/>
            </w:tcBorders>
            <w:shd w:val="clear" w:color="auto" w:fill="auto"/>
            <w:hideMark/>
          </w:tcPr>
          <w:p w14:paraId="3CB6265E"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4</w:t>
            </w:r>
          </w:p>
        </w:tc>
        <w:tc>
          <w:tcPr>
            <w:tcW w:w="960" w:type="dxa"/>
            <w:tcBorders>
              <w:top w:val="nil"/>
              <w:left w:val="nil"/>
              <w:bottom w:val="single" w:sz="4" w:space="0" w:color="auto"/>
              <w:right w:val="single" w:sz="4" w:space="0" w:color="auto"/>
            </w:tcBorders>
            <w:shd w:val="clear" w:color="auto" w:fill="auto"/>
            <w:hideMark/>
          </w:tcPr>
          <w:p w14:paraId="32EAB8AB"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16</w:t>
            </w:r>
          </w:p>
        </w:tc>
      </w:tr>
      <w:tr w:rsidR="006677E2" w:rsidRPr="00D95F2E" w14:paraId="02F782B5" w14:textId="77777777" w:rsidTr="00C9336D">
        <w:trPr>
          <w:trHeight w:val="315"/>
        </w:trPr>
        <w:tc>
          <w:tcPr>
            <w:tcW w:w="1560" w:type="dxa"/>
            <w:tcBorders>
              <w:top w:val="nil"/>
              <w:left w:val="single" w:sz="4" w:space="0" w:color="auto"/>
              <w:bottom w:val="single" w:sz="4" w:space="0" w:color="auto"/>
              <w:right w:val="single" w:sz="4" w:space="0" w:color="auto"/>
            </w:tcBorders>
            <w:shd w:val="clear" w:color="auto" w:fill="auto"/>
            <w:hideMark/>
          </w:tcPr>
          <w:p w14:paraId="39A32348"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6</w:t>
            </w:r>
          </w:p>
        </w:tc>
        <w:tc>
          <w:tcPr>
            <w:tcW w:w="2220" w:type="dxa"/>
            <w:vMerge/>
            <w:tcBorders>
              <w:top w:val="nil"/>
              <w:left w:val="single" w:sz="4" w:space="0" w:color="auto"/>
              <w:bottom w:val="single" w:sz="4" w:space="0" w:color="auto"/>
              <w:right w:val="single" w:sz="4" w:space="0" w:color="auto"/>
            </w:tcBorders>
            <w:vAlign w:val="center"/>
            <w:hideMark/>
          </w:tcPr>
          <w:p w14:paraId="428D5B4C"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3040" w:type="dxa"/>
            <w:vMerge/>
            <w:tcBorders>
              <w:top w:val="nil"/>
              <w:left w:val="single" w:sz="4" w:space="0" w:color="auto"/>
              <w:bottom w:val="single" w:sz="4" w:space="0" w:color="auto"/>
              <w:right w:val="single" w:sz="4" w:space="0" w:color="auto"/>
            </w:tcBorders>
            <w:vAlign w:val="center"/>
            <w:hideMark/>
          </w:tcPr>
          <w:p w14:paraId="43F439CB"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580" w:type="dxa"/>
            <w:tcBorders>
              <w:top w:val="nil"/>
              <w:left w:val="nil"/>
              <w:bottom w:val="single" w:sz="4" w:space="0" w:color="auto"/>
              <w:right w:val="single" w:sz="4" w:space="0" w:color="auto"/>
            </w:tcBorders>
            <w:shd w:val="clear" w:color="auto" w:fill="auto"/>
            <w:hideMark/>
          </w:tcPr>
          <w:p w14:paraId="0B59E9A8"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VIRT</w:t>
            </w:r>
          </w:p>
        </w:tc>
        <w:tc>
          <w:tcPr>
            <w:tcW w:w="960" w:type="dxa"/>
            <w:tcBorders>
              <w:top w:val="nil"/>
              <w:left w:val="nil"/>
              <w:bottom w:val="single" w:sz="4" w:space="0" w:color="auto"/>
              <w:right w:val="single" w:sz="4" w:space="0" w:color="auto"/>
            </w:tcBorders>
            <w:shd w:val="clear" w:color="auto" w:fill="auto"/>
            <w:hideMark/>
          </w:tcPr>
          <w:p w14:paraId="13657B65"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4</w:t>
            </w:r>
          </w:p>
        </w:tc>
        <w:tc>
          <w:tcPr>
            <w:tcW w:w="960" w:type="dxa"/>
            <w:tcBorders>
              <w:top w:val="nil"/>
              <w:left w:val="nil"/>
              <w:bottom w:val="single" w:sz="4" w:space="0" w:color="auto"/>
              <w:right w:val="single" w:sz="4" w:space="0" w:color="auto"/>
            </w:tcBorders>
            <w:shd w:val="clear" w:color="auto" w:fill="auto"/>
            <w:hideMark/>
          </w:tcPr>
          <w:p w14:paraId="373B8F5C"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16</w:t>
            </w:r>
          </w:p>
        </w:tc>
      </w:tr>
      <w:tr w:rsidR="006677E2" w:rsidRPr="00D95F2E" w14:paraId="4038B8DE" w14:textId="77777777" w:rsidTr="00C9336D">
        <w:trPr>
          <w:trHeight w:val="315"/>
        </w:trPr>
        <w:tc>
          <w:tcPr>
            <w:tcW w:w="1560" w:type="dxa"/>
            <w:tcBorders>
              <w:top w:val="nil"/>
              <w:left w:val="single" w:sz="4" w:space="0" w:color="auto"/>
              <w:bottom w:val="single" w:sz="4" w:space="0" w:color="auto"/>
              <w:right w:val="single" w:sz="4" w:space="0" w:color="auto"/>
            </w:tcBorders>
            <w:shd w:val="clear" w:color="auto" w:fill="auto"/>
            <w:hideMark/>
          </w:tcPr>
          <w:p w14:paraId="6C5E1BC3"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7</w:t>
            </w:r>
          </w:p>
        </w:tc>
        <w:tc>
          <w:tcPr>
            <w:tcW w:w="2220" w:type="dxa"/>
            <w:vMerge/>
            <w:tcBorders>
              <w:top w:val="nil"/>
              <w:left w:val="single" w:sz="4" w:space="0" w:color="auto"/>
              <w:bottom w:val="single" w:sz="4" w:space="0" w:color="auto"/>
              <w:right w:val="single" w:sz="4" w:space="0" w:color="auto"/>
            </w:tcBorders>
            <w:vAlign w:val="center"/>
            <w:hideMark/>
          </w:tcPr>
          <w:p w14:paraId="715C0904"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3040" w:type="dxa"/>
            <w:vMerge/>
            <w:tcBorders>
              <w:top w:val="nil"/>
              <w:left w:val="single" w:sz="4" w:space="0" w:color="auto"/>
              <w:bottom w:val="single" w:sz="4" w:space="0" w:color="auto"/>
              <w:right w:val="single" w:sz="4" w:space="0" w:color="auto"/>
            </w:tcBorders>
            <w:vAlign w:val="center"/>
            <w:hideMark/>
          </w:tcPr>
          <w:p w14:paraId="72D2D510"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580" w:type="dxa"/>
            <w:tcBorders>
              <w:top w:val="nil"/>
              <w:left w:val="nil"/>
              <w:bottom w:val="single" w:sz="4" w:space="0" w:color="auto"/>
              <w:right w:val="single" w:sz="4" w:space="0" w:color="auto"/>
            </w:tcBorders>
            <w:shd w:val="clear" w:color="auto" w:fill="auto"/>
            <w:hideMark/>
          </w:tcPr>
          <w:p w14:paraId="1D44B556"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VIRT</w:t>
            </w:r>
          </w:p>
        </w:tc>
        <w:tc>
          <w:tcPr>
            <w:tcW w:w="960" w:type="dxa"/>
            <w:tcBorders>
              <w:top w:val="nil"/>
              <w:left w:val="nil"/>
              <w:bottom w:val="single" w:sz="4" w:space="0" w:color="auto"/>
              <w:right w:val="single" w:sz="4" w:space="0" w:color="auto"/>
            </w:tcBorders>
            <w:shd w:val="clear" w:color="auto" w:fill="auto"/>
            <w:hideMark/>
          </w:tcPr>
          <w:p w14:paraId="6FED54B8"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4</w:t>
            </w:r>
          </w:p>
        </w:tc>
        <w:tc>
          <w:tcPr>
            <w:tcW w:w="960" w:type="dxa"/>
            <w:tcBorders>
              <w:top w:val="nil"/>
              <w:left w:val="nil"/>
              <w:bottom w:val="single" w:sz="4" w:space="0" w:color="auto"/>
              <w:right w:val="single" w:sz="4" w:space="0" w:color="auto"/>
            </w:tcBorders>
            <w:shd w:val="clear" w:color="auto" w:fill="auto"/>
            <w:hideMark/>
          </w:tcPr>
          <w:p w14:paraId="7ED804AF"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16</w:t>
            </w:r>
          </w:p>
        </w:tc>
      </w:tr>
      <w:tr w:rsidR="006677E2" w:rsidRPr="00D95F2E" w14:paraId="3EDE7073" w14:textId="77777777" w:rsidTr="00C9336D">
        <w:trPr>
          <w:trHeight w:val="300"/>
        </w:trPr>
        <w:tc>
          <w:tcPr>
            <w:tcW w:w="1560" w:type="dxa"/>
            <w:tcBorders>
              <w:top w:val="nil"/>
              <w:left w:val="single" w:sz="4" w:space="0" w:color="auto"/>
              <w:bottom w:val="single" w:sz="4" w:space="0" w:color="auto"/>
              <w:right w:val="single" w:sz="4" w:space="0" w:color="auto"/>
            </w:tcBorders>
            <w:shd w:val="clear" w:color="auto" w:fill="auto"/>
            <w:hideMark/>
          </w:tcPr>
          <w:p w14:paraId="5B18E9E6"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8</w:t>
            </w:r>
          </w:p>
        </w:tc>
        <w:tc>
          <w:tcPr>
            <w:tcW w:w="2220" w:type="dxa"/>
            <w:vMerge/>
            <w:tcBorders>
              <w:top w:val="nil"/>
              <w:left w:val="single" w:sz="4" w:space="0" w:color="auto"/>
              <w:bottom w:val="single" w:sz="4" w:space="0" w:color="auto"/>
              <w:right w:val="single" w:sz="4" w:space="0" w:color="auto"/>
            </w:tcBorders>
            <w:vAlign w:val="center"/>
            <w:hideMark/>
          </w:tcPr>
          <w:p w14:paraId="65D200CF"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3040" w:type="dxa"/>
            <w:vMerge/>
            <w:tcBorders>
              <w:top w:val="nil"/>
              <w:left w:val="single" w:sz="4" w:space="0" w:color="auto"/>
              <w:bottom w:val="single" w:sz="4" w:space="0" w:color="auto"/>
              <w:right w:val="single" w:sz="4" w:space="0" w:color="auto"/>
            </w:tcBorders>
            <w:vAlign w:val="center"/>
            <w:hideMark/>
          </w:tcPr>
          <w:p w14:paraId="4475E063"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580" w:type="dxa"/>
            <w:tcBorders>
              <w:top w:val="nil"/>
              <w:left w:val="nil"/>
              <w:bottom w:val="single" w:sz="4" w:space="0" w:color="auto"/>
              <w:right w:val="single" w:sz="4" w:space="0" w:color="auto"/>
            </w:tcBorders>
            <w:shd w:val="clear" w:color="auto" w:fill="auto"/>
            <w:hideMark/>
          </w:tcPr>
          <w:p w14:paraId="792E11F9"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VIRT</w:t>
            </w:r>
          </w:p>
        </w:tc>
        <w:tc>
          <w:tcPr>
            <w:tcW w:w="960" w:type="dxa"/>
            <w:tcBorders>
              <w:top w:val="nil"/>
              <w:left w:val="nil"/>
              <w:bottom w:val="single" w:sz="4" w:space="0" w:color="auto"/>
              <w:right w:val="single" w:sz="4" w:space="0" w:color="auto"/>
            </w:tcBorders>
            <w:shd w:val="clear" w:color="auto" w:fill="auto"/>
            <w:hideMark/>
          </w:tcPr>
          <w:p w14:paraId="77747FC1"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16</w:t>
            </w:r>
          </w:p>
        </w:tc>
        <w:tc>
          <w:tcPr>
            <w:tcW w:w="960" w:type="dxa"/>
            <w:tcBorders>
              <w:top w:val="nil"/>
              <w:left w:val="nil"/>
              <w:bottom w:val="single" w:sz="4" w:space="0" w:color="auto"/>
              <w:right w:val="single" w:sz="4" w:space="0" w:color="auto"/>
            </w:tcBorders>
            <w:shd w:val="clear" w:color="auto" w:fill="auto"/>
            <w:hideMark/>
          </w:tcPr>
          <w:p w14:paraId="4B560A85"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32</w:t>
            </w:r>
          </w:p>
        </w:tc>
      </w:tr>
      <w:tr w:rsidR="006677E2" w:rsidRPr="00D95F2E" w14:paraId="48B6CF99" w14:textId="77777777" w:rsidTr="00C9336D">
        <w:trPr>
          <w:trHeight w:val="300"/>
        </w:trPr>
        <w:tc>
          <w:tcPr>
            <w:tcW w:w="1560" w:type="dxa"/>
            <w:tcBorders>
              <w:top w:val="nil"/>
              <w:left w:val="single" w:sz="4" w:space="0" w:color="auto"/>
              <w:bottom w:val="single" w:sz="4" w:space="0" w:color="auto"/>
              <w:right w:val="single" w:sz="4" w:space="0" w:color="auto"/>
            </w:tcBorders>
            <w:shd w:val="clear" w:color="auto" w:fill="auto"/>
            <w:hideMark/>
          </w:tcPr>
          <w:p w14:paraId="768CC756"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9</w:t>
            </w:r>
          </w:p>
        </w:tc>
        <w:tc>
          <w:tcPr>
            <w:tcW w:w="2220" w:type="dxa"/>
            <w:vMerge/>
            <w:tcBorders>
              <w:top w:val="nil"/>
              <w:left w:val="single" w:sz="4" w:space="0" w:color="auto"/>
              <w:bottom w:val="single" w:sz="4" w:space="0" w:color="auto"/>
              <w:right w:val="single" w:sz="4" w:space="0" w:color="auto"/>
            </w:tcBorders>
            <w:vAlign w:val="center"/>
            <w:hideMark/>
          </w:tcPr>
          <w:p w14:paraId="11C82D19"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3040" w:type="dxa"/>
            <w:vMerge/>
            <w:tcBorders>
              <w:top w:val="nil"/>
              <w:left w:val="single" w:sz="4" w:space="0" w:color="auto"/>
              <w:bottom w:val="single" w:sz="4" w:space="0" w:color="auto"/>
              <w:right w:val="single" w:sz="4" w:space="0" w:color="auto"/>
            </w:tcBorders>
            <w:vAlign w:val="center"/>
            <w:hideMark/>
          </w:tcPr>
          <w:p w14:paraId="4776DF7D"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580" w:type="dxa"/>
            <w:tcBorders>
              <w:top w:val="nil"/>
              <w:left w:val="nil"/>
              <w:bottom w:val="single" w:sz="4" w:space="0" w:color="auto"/>
              <w:right w:val="single" w:sz="4" w:space="0" w:color="auto"/>
            </w:tcBorders>
            <w:shd w:val="clear" w:color="auto" w:fill="auto"/>
            <w:hideMark/>
          </w:tcPr>
          <w:p w14:paraId="36689C39"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VIRT</w:t>
            </w:r>
          </w:p>
        </w:tc>
        <w:tc>
          <w:tcPr>
            <w:tcW w:w="960" w:type="dxa"/>
            <w:tcBorders>
              <w:top w:val="nil"/>
              <w:left w:val="nil"/>
              <w:bottom w:val="single" w:sz="4" w:space="0" w:color="auto"/>
              <w:right w:val="single" w:sz="4" w:space="0" w:color="auto"/>
            </w:tcBorders>
            <w:shd w:val="clear" w:color="auto" w:fill="auto"/>
            <w:hideMark/>
          </w:tcPr>
          <w:p w14:paraId="663DFA11"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16</w:t>
            </w:r>
          </w:p>
        </w:tc>
        <w:tc>
          <w:tcPr>
            <w:tcW w:w="960" w:type="dxa"/>
            <w:tcBorders>
              <w:top w:val="nil"/>
              <w:left w:val="nil"/>
              <w:bottom w:val="single" w:sz="4" w:space="0" w:color="auto"/>
              <w:right w:val="single" w:sz="4" w:space="0" w:color="auto"/>
            </w:tcBorders>
            <w:shd w:val="clear" w:color="auto" w:fill="auto"/>
            <w:hideMark/>
          </w:tcPr>
          <w:p w14:paraId="72AF4354"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32</w:t>
            </w:r>
          </w:p>
        </w:tc>
      </w:tr>
      <w:tr w:rsidR="006677E2" w:rsidRPr="00D95F2E" w14:paraId="11517E5A" w14:textId="77777777" w:rsidTr="00C9336D">
        <w:trPr>
          <w:trHeight w:val="300"/>
        </w:trPr>
        <w:tc>
          <w:tcPr>
            <w:tcW w:w="1560" w:type="dxa"/>
            <w:tcBorders>
              <w:top w:val="nil"/>
              <w:left w:val="single" w:sz="4" w:space="0" w:color="auto"/>
              <w:bottom w:val="single" w:sz="4" w:space="0" w:color="auto"/>
              <w:right w:val="single" w:sz="4" w:space="0" w:color="auto"/>
            </w:tcBorders>
            <w:shd w:val="clear" w:color="auto" w:fill="auto"/>
            <w:hideMark/>
          </w:tcPr>
          <w:p w14:paraId="2846F195"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10</w:t>
            </w:r>
          </w:p>
        </w:tc>
        <w:tc>
          <w:tcPr>
            <w:tcW w:w="2220" w:type="dxa"/>
            <w:vMerge/>
            <w:tcBorders>
              <w:top w:val="nil"/>
              <w:left w:val="single" w:sz="4" w:space="0" w:color="auto"/>
              <w:bottom w:val="single" w:sz="4" w:space="0" w:color="auto"/>
              <w:right w:val="single" w:sz="4" w:space="0" w:color="auto"/>
            </w:tcBorders>
            <w:vAlign w:val="center"/>
            <w:hideMark/>
          </w:tcPr>
          <w:p w14:paraId="44AEA22B"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3040" w:type="dxa"/>
            <w:vMerge/>
            <w:tcBorders>
              <w:top w:val="nil"/>
              <w:left w:val="single" w:sz="4" w:space="0" w:color="auto"/>
              <w:bottom w:val="single" w:sz="4" w:space="0" w:color="auto"/>
              <w:right w:val="single" w:sz="4" w:space="0" w:color="auto"/>
            </w:tcBorders>
            <w:vAlign w:val="center"/>
            <w:hideMark/>
          </w:tcPr>
          <w:p w14:paraId="7A901892"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580" w:type="dxa"/>
            <w:tcBorders>
              <w:top w:val="nil"/>
              <w:left w:val="nil"/>
              <w:bottom w:val="single" w:sz="4" w:space="0" w:color="auto"/>
              <w:right w:val="single" w:sz="4" w:space="0" w:color="auto"/>
            </w:tcBorders>
            <w:shd w:val="clear" w:color="auto" w:fill="auto"/>
            <w:hideMark/>
          </w:tcPr>
          <w:p w14:paraId="050B87C9"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VIRT</w:t>
            </w:r>
          </w:p>
        </w:tc>
        <w:tc>
          <w:tcPr>
            <w:tcW w:w="960" w:type="dxa"/>
            <w:tcBorders>
              <w:top w:val="nil"/>
              <w:left w:val="nil"/>
              <w:bottom w:val="single" w:sz="4" w:space="0" w:color="auto"/>
              <w:right w:val="single" w:sz="4" w:space="0" w:color="auto"/>
            </w:tcBorders>
            <w:shd w:val="clear" w:color="auto" w:fill="auto"/>
            <w:hideMark/>
          </w:tcPr>
          <w:p w14:paraId="2664EF7B"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16</w:t>
            </w:r>
          </w:p>
        </w:tc>
        <w:tc>
          <w:tcPr>
            <w:tcW w:w="960" w:type="dxa"/>
            <w:tcBorders>
              <w:top w:val="nil"/>
              <w:left w:val="nil"/>
              <w:bottom w:val="single" w:sz="4" w:space="0" w:color="auto"/>
              <w:right w:val="single" w:sz="4" w:space="0" w:color="auto"/>
            </w:tcBorders>
            <w:shd w:val="clear" w:color="auto" w:fill="auto"/>
            <w:hideMark/>
          </w:tcPr>
          <w:p w14:paraId="094403C6"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32</w:t>
            </w:r>
          </w:p>
        </w:tc>
      </w:tr>
      <w:tr w:rsidR="006677E2" w:rsidRPr="00D95F2E" w14:paraId="60476D27" w14:textId="77777777" w:rsidTr="00C9336D">
        <w:trPr>
          <w:trHeight w:val="315"/>
        </w:trPr>
        <w:tc>
          <w:tcPr>
            <w:tcW w:w="1560" w:type="dxa"/>
            <w:tcBorders>
              <w:top w:val="nil"/>
              <w:left w:val="single" w:sz="4" w:space="0" w:color="auto"/>
              <w:bottom w:val="single" w:sz="4" w:space="0" w:color="auto"/>
              <w:right w:val="single" w:sz="4" w:space="0" w:color="auto"/>
            </w:tcBorders>
            <w:shd w:val="clear" w:color="auto" w:fill="auto"/>
            <w:hideMark/>
          </w:tcPr>
          <w:p w14:paraId="7E68F7BE"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11</w:t>
            </w:r>
          </w:p>
        </w:tc>
        <w:tc>
          <w:tcPr>
            <w:tcW w:w="2220" w:type="dxa"/>
            <w:vMerge/>
            <w:tcBorders>
              <w:top w:val="nil"/>
              <w:left w:val="single" w:sz="4" w:space="0" w:color="auto"/>
              <w:bottom w:val="single" w:sz="4" w:space="0" w:color="auto"/>
              <w:right w:val="single" w:sz="4" w:space="0" w:color="auto"/>
            </w:tcBorders>
            <w:vAlign w:val="center"/>
            <w:hideMark/>
          </w:tcPr>
          <w:p w14:paraId="1BF524F1"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3040" w:type="dxa"/>
            <w:vMerge/>
            <w:tcBorders>
              <w:top w:val="nil"/>
              <w:left w:val="single" w:sz="4" w:space="0" w:color="auto"/>
              <w:bottom w:val="single" w:sz="4" w:space="0" w:color="auto"/>
              <w:right w:val="single" w:sz="4" w:space="0" w:color="auto"/>
            </w:tcBorders>
            <w:vAlign w:val="center"/>
            <w:hideMark/>
          </w:tcPr>
          <w:p w14:paraId="26970134"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580" w:type="dxa"/>
            <w:tcBorders>
              <w:top w:val="nil"/>
              <w:left w:val="nil"/>
              <w:bottom w:val="single" w:sz="4" w:space="0" w:color="auto"/>
              <w:right w:val="single" w:sz="4" w:space="0" w:color="auto"/>
            </w:tcBorders>
            <w:shd w:val="clear" w:color="auto" w:fill="auto"/>
            <w:hideMark/>
          </w:tcPr>
          <w:p w14:paraId="0A15DE98"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VIRT</w:t>
            </w:r>
          </w:p>
        </w:tc>
        <w:tc>
          <w:tcPr>
            <w:tcW w:w="960" w:type="dxa"/>
            <w:tcBorders>
              <w:top w:val="nil"/>
              <w:left w:val="nil"/>
              <w:bottom w:val="single" w:sz="4" w:space="0" w:color="auto"/>
              <w:right w:val="single" w:sz="4" w:space="0" w:color="auto"/>
            </w:tcBorders>
            <w:shd w:val="clear" w:color="auto" w:fill="auto"/>
            <w:hideMark/>
          </w:tcPr>
          <w:p w14:paraId="04091143"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16</w:t>
            </w:r>
          </w:p>
        </w:tc>
        <w:tc>
          <w:tcPr>
            <w:tcW w:w="960" w:type="dxa"/>
            <w:tcBorders>
              <w:top w:val="nil"/>
              <w:left w:val="nil"/>
              <w:bottom w:val="single" w:sz="4" w:space="0" w:color="auto"/>
              <w:right w:val="single" w:sz="4" w:space="0" w:color="auto"/>
            </w:tcBorders>
            <w:shd w:val="clear" w:color="auto" w:fill="auto"/>
            <w:hideMark/>
          </w:tcPr>
          <w:p w14:paraId="6AE7F8FA"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32</w:t>
            </w:r>
          </w:p>
        </w:tc>
      </w:tr>
      <w:tr w:rsidR="006677E2" w:rsidRPr="00D95F2E" w14:paraId="415931F6" w14:textId="77777777" w:rsidTr="00C9336D">
        <w:trPr>
          <w:trHeight w:val="300"/>
        </w:trPr>
        <w:tc>
          <w:tcPr>
            <w:tcW w:w="1560" w:type="dxa"/>
            <w:tcBorders>
              <w:top w:val="nil"/>
              <w:left w:val="single" w:sz="4" w:space="0" w:color="auto"/>
              <w:bottom w:val="single" w:sz="4" w:space="0" w:color="auto"/>
              <w:right w:val="single" w:sz="4" w:space="0" w:color="auto"/>
            </w:tcBorders>
            <w:shd w:val="clear" w:color="auto" w:fill="auto"/>
            <w:hideMark/>
          </w:tcPr>
          <w:p w14:paraId="2F336562"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12</w:t>
            </w:r>
          </w:p>
        </w:tc>
        <w:tc>
          <w:tcPr>
            <w:tcW w:w="2220" w:type="dxa"/>
            <w:vMerge w:val="restart"/>
            <w:tcBorders>
              <w:top w:val="nil"/>
              <w:left w:val="single" w:sz="4" w:space="0" w:color="auto"/>
              <w:bottom w:val="single" w:sz="4" w:space="0" w:color="auto"/>
              <w:right w:val="single" w:sz="4" w:space="0" w:color="auto"/>
            </w:tcBorders>
            <w:shd w:val="clear" w:color="auto" w:fill="auto"/>
            <w:hideMark/>
          </w:tcPr>
          <w:p w14:paraId="61C52FE0" w14:textId="77777777" w:rsidR="006677E2" w:rsidRPr="00D95F2E" w:rsidRDefault="006677E2" w:rsidP="00C9336D">
            <w:pPr>
              <w:spacing w:line="240" w:lineRule="auto"/>
              <w:ind w:firstLine="0"/>
              <w:jc w:val="center"/>
              <w:rPr>
                <w:rFonts w:eastAsia="Times New Roman" w:cs="Times New Roman"/>
                <w:color w:val="333333"/>
                <w:sz w:val="22"/>
                <w:szCs w:val="22"/>
                <w:lang w:val="en-US"/>
              </w:rPr>
            </w:pPr>
            <w:r w:rsidRPr="00D95F2E">
              <w:rPr>
                <w:rFonts w:eastAsia="Times New Roman" w:cs="Times New Roman"/>
                <w:color w:val="333333"/>
                <w:sz w:val="22"/>
                <w:szCs w:val="22"/>
                <w:lang w:val="en-US"/>
              </w:rPr>
              <w:t>Windows Server x64 Server 2016 Std</w:t>
            </w:r>
          </w:p>
        </w:tc>
        <w:tc>
          <w:tcPr>
            <w:tcW w:w="3040" w:type="dxa"/>
            <w:vMerge w:val="restart"/>
            <w:tcBorders>
              <w:top w:val="nil"/>
              <w:left w:val="single" w:sz="4" w:space="0" w:color="auto"/>
              <w:bottom w:val="single" w:sz="4" w:space="0" w:color="auto"/>
              <w:right w:val="single" w:sz="4" w:space="0" w:color="auto"/>
            </w:tcBorders>
            <w:shd w:val="clear" w:color="auto" w:fill="auto"/>
            <w:hideMark/>
          </w:tcPr>
          <w:p w14:paraId="64CA84F5"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Подсистема хранения данных: сервера базы данных</w:t>
            </w:r>
          </w:p>
        </w:tc>
        <w:tc>
          <w:tcPr>
            <w:tcW w:w="580" w:type="dxa"/>
            <w:tcBorders>
              <w:top w:val="nil"/>
              <w:left w:val="nil"/>
              <w:bottom w:val="single" w:sz="4" w:space="0" w:color="auto"/>
              <w:right w:val="single" w:sz="4" w:space="0" w:color="auto"/>
            </w:tcBorders>
            <w:shd w:val="clear" w:color="auto" w:fill="auto"/>
            <w:hideMark/>
          </w:tcPr>
          <w:p w14:paraId="485B8A03"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HW</w:t>
            </w:r>
          </w:p>
        </w:tc>
        <w:tc>
          <w:tcPr>
            <w:tcW w:w="960" w:type="dxa"/>
            <w:tcBorders>
              <w:top w:val="nil"/>
              <w:left w:val="nil"/>
              <w:bottom w:val="single" w:sz="4" w:space="0" w:color="auto"/>
              <w:right w:val="single" w:sz="4" w:space="0" w:color="auto"/>
            </w:tcBorders>
            <w:shd w:val="clear" w:color="auto" w:fill="auto"/>
            <w:hideMark/>
          </w:tcPr>
          <w:p w14:paraId="7ACA7B37"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56</w:t>
            </w:r>
          </w:p>
        </w:tc>
        <w:tc>
          <w:tcPr>
            <w:tcW w:w="960" w:type="dxa"/>
            <w:tcBorders>
              <w:top w:val="nil"/>
              <w:left w:val="nil"/>
              <w:bottom w:val="single" w:sz="4" w:space="0" w:color="auto"/>
              <w:right w:val="single" w:sz="4" w:space="0" w:color="auto"/>
            </w:tcBorders>
            <w:shd w:val="clear" w:color="auto" w:fill="auto"/>
            <w:hideMark/>
          </w:tcPr>
          <w:p w14:paraId="44E5DCEC"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128</w:t>
            </w:r>
          </w:p>
        </w:tc>
      </w:tr>
      <w:tr w:rsidR="006677E2" w:rsidRPr="00D95F2E" w14:paraId="46C29097" w14:textId="77777777" w:rsidTr="00C9336D">
        <w:trPr>
          <w:trHeight w:val="315"/>
        </w:trPr>
        <w:tc>
          <w:tcPr>
            <w:tcW w:w="1560" w:type="dxa"/>
            <w:tcBorders>
              <w:top w:val="nil"/>
              <w:left w:val="single" w:sz="4" w:space="0" w:color="auto"/>
              <w:bottom w:val="single" w:sz="4" w:space="0" w:color="auto"/>
              <w:right w:val="single" w:sz="4" w:space="0" w:color="auto"/>
            </w:tcBorders>
            <w:shd w:val="clear" w:color="auto" w:fill="auto"/>
            <w:hideMark/>
          </w:tcPr>
          <w:p w14:paraId="15DE773F"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13</w:t>
            </w:r>
          </w:p>
        </w:tc>
        <w:tc>
          <w:tcPr>
            <w:tcW w:w="2220" w:type="dxa"/>
            <w:vMerge/>
            <w:tcBorders>
              <w:top w:val="nil"/>
              <w:left w:val="single" w:sz="4" w:space="0" w:color="auto"/>
              <w:bottom w:val="single" w:sz="4" w:space="0" w:color="auto"/>
              <w:right w:val="single" w:sz="4" w:space="0" w:color="auto"/>
            </w:tcBorders>
            <w:vAlign w:val="center"/>
            <w:hideMark/>
          </w:tcPr>
          <w:p w14:paraId="12916D4D"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3040" w:type="dxa"/>
            <w:vMerge/>
            <w:tcBorders>
              <w:top w:val="nil"/>
              <w:left w:val="single" w:sz="4" w:space="0" w:color="auto"/>
              <w:bottom w:val="single" w:sz="4" w:space="0" w:color="auto"/>
              <w:right w:val="single" w:sz="4" w:space="0" w:color="auto"/>
            </w:tcBorders>
            <w:vAlign w:val="center"/>
            <w:hideMark/>
          </w:tcPr>
          <w:p w14:paraId="701AEC66"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580" w:type="dxa"/>
            <w:tcBorders>
              <w:top w:val="nil"/>
              <w:left w:val="nil"/>
              <w:bottom w:val="single" w:sz="4" w:space="0" w:color="auto"/>
              <w:right w:val="single" w:sz="4" w:space="0" w:color="auto"/>
            </w:tcBorders>
            <w:shd w:val="clear" w:color="auto" w:fill="auto"/>
            <w:hideMark/>
          </w:tcPr>
          <w:p w14:paraId="53EC058E"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HW</w:t>
            </w:r>
          </w:p>
        </w:tc>
        <w:tc>
          <w:tcPr>
            <w:tcW w:w="960" w:type="dxa"/>
            <w:tcBorders>
              <w:top w:val="nil"/>
              <w:left w:val="nil"/>
              <w:bottom w:val="single" w:sz="4" w:space="0" w:color="auto"/>
              <w:right w:val="single" w:sz="4" w:space="0" w:color="auto"/>
            </w:tcBorders>
            <w:shd w:val="clear" w:color="auto" w:fill="auto"/>
            <w:hideMark/>
          </w:tcPr>
          <w:p w14:paraId="209E0635"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56</w:t>
            </w:r>
          </w:p>
        </w:tc>
        <w:tc>
          <w:tcPr>
            <w:tcW w:w="960" w:type="dxa"/>
            <w:tcBorders>
              <w:top w:val="nil"/>
              <w:left w:val="nil"/>
              <w:bottom w:val="single" w:sz="4" w:space="0" w:color="auto"/>
              <w:right w:val="single" w:sz="4" w:space="0" w:color="auto"/>
            </w:tcBorders>
            <w:shd w:val="clear" w:color="auto" w:fill="auto"/>
            <w:hideMark/>
          </w:tcPr>
          <w:p w14:paraId="6960EF20"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128</w:t>
            </w:r>
          </w:p>
        </w:tc>
      </w:tr>
      <w:tr w:rsidR="006677E2" w:rsidRPr="00D95F2E" w14:paraId="5F484968" w14:textId="77777777" w:rsidTr="00C9336D">
        <w:trPr>
          <w:trHeight w:val="300"/>
        </w:trPr>
        <w:tc>
          <w:tcPr>
            <w:tcW w:w="1560" w:type="dxa"/>
            <w:tcBorders>
              <w:top w:val="nil"/>
              <w:left w:val="single" w:sz="4" w:space="0" w:color="auto"/>
              <w:bottom w:val="single" w:sz="4" w:space="0" w:color="auto"/>
              <w:right w:val="single" w:sz="4" w:space="0" w:color="auto"/>
            </w:tcBorders>
            <w:shd w:val="clear" w:color="auto" w:fill="auto"/>
            <w:hideMark/>
          </w:tcPr>
          <w:p w14:paraId="3131D543"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14</w:t>
            </w:r>
          </w:p>
        </w:tc>
        <w:tc>
          <w:tcPr>
            <w:tcW w:w="2220" w:type="dxa"/>
            <w:vMerge w:val="restart"/>
            <w:tcBorders>
              <w:top w:val="nil"/>
              <w:left w:val="single" w:sz="4" w:space="0" w:color="auto"/>
              <w:bottom w:val="single" w:sz="4" w:space="0" w:color="auto"/>
              <w:right w:val="single" w:sz="4" w:space="0" w:color="auto"/>
            </w:tcBorders>
            <w:shd w:val="clear" w:color="auto" w:fill="auto"/>
            <w:hideMark/>
          </w:tcPr>
          <w:p w14:paraId="5FCF2E19"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 xml:space="preserve">Windows Server </w:t>
            </w:r>
            <w:r w:rsidRPr="00D95F2E">
              <w:rPr>
                <w:rFonts w:eastAsia="Times New Roman" w:cs="Times New Roman"/>
                <w:color w:val="333333"/>
                <w:sz w:val="22"/>
                <w:szCs w:val="22"/>
              </w:rPr>
              <w:lastRenderedPageBreak/>
              <w:t>2008 R2 x64</w:t>
            </w:r>
          </w:p>
        </w:tc>
        <w:tc>
          <w:tcPr>
            <w:tcW w:w="3040" w:type="dxa"/>
            <w:vMerge w:val="restart"/>
            <w:tcBorders>
              <w:top w:val="nil"/>
              <w:left w:val="single" w:sz="4" w:space="0" w:color="auto"/>
              <w:bottom w:val="single" w:sz="4" w:space="0" w:color="auto"/>
              <w:right w:val="single" w:sz="4" w:space="0" w:color="auto"/>
            </w:tcBorders>
            <w:shd w:val="clear" w:color="auto" w:fill="auto"/>
            <w:hideMark/>
          </w:tcPr>
          <w:p w14:paraId="2A286F38"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lastRenderedPageBreak/>
              <w:t xml:space="preserve">Подсистема сбора данных: </w:t>
            </w:r>
            <w:r w:rsidRPr="00D95F2E">
              <w:rPr>
                <w:rFonts w:eastAsia="Times New Roman" w:cs="Times New Roman"/>
                <w:color w:val="333333"/>
                <w:sz w:val="22"/>
                <w:szCs w:val="22"/>
              </w:rPr>
              <w:lastRenderedPageBreak/>
              <w:t>сервера модуля первичной обработки отчетов</w:t>
            </w:r>
          </w:p>
        </w:tc>
        <w:tc>
          <w:tcPr>
            <w:tcW w:w="580" w:type="dxa"/>
            <w:tcBorders>
              <w:top w:val="nil"/>
              <w:left w:val="nil"/>
              <w:bottom w:val="single" w:sz="4" w:space="0" w:color="auto"/>
              <w:right w:val="single" w:sz="4" w:space="0" w:color="auto"/>
            </w:tcBorders>
            <w:shd w:val="clear" w:color="auto" w:fill="auto"/>
            <w:hideMark/>
          </w:tcPr>
          <w:p w14:paraId="6C3F6DAA"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lastRenderedPageBreak/>
              <w:t>VIRT</w:t>
            </w:r>
          </w:p>
        </w:tc>
        <w:tc>
          <w:tcPr>
            <w:tcW w:w="960" w:type="dxa"/>
            <w:tcBorders>
              <w:top w:val="nil"/>
              <w:left w:val="nil"/>
              <w:bottom w:val="single" w:sz="4" w:space="0" w:color="auto"/>
              <w:right w:val="single" w:sz="4" w:space="0" w:color="auto"/>
            </w:tcBorders>
            <w:shd w:val="clear" w:color="auto" w:fill="auto"/>
            <w:hideMark/>
          </w:tcPr>
          <w:p w14:paraId="585F070C"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8</w:t>
            </w:r>
          </w:p>
        </w:tc>
        <w:tc>
          <w:tcPr>
            <w:tcW w:w="960" w:type="dxa"/>
            <w:tcBorders>
              <w:top w:val="nil"/>
              <w:left w:val="nil"/>
              <w:bottom w:val="single" w:sz="4" w:space="0" w:color="auto"/>
              <w:right w:val="single" w:sz="4" w:space="0" w:color="auto"/>
            </w:tcBorders>
            <w:shd w:val="clear" w:color="auto" w:fill="auto"/>
            <w:hideMark/>
          </w:tcPr>
          <w:p w14:paraId="509E2D9A"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16</w:t>
            </w:r>
          </w:p>
        </w:tc>
      </w:tr>
      <w:tr w:rsidR="006677E2" w:rsidRPr="00D95F2E" w14:paraId="515D8713" w14:textId="77777777" w:rsidTr="00C9336D">
        <w:trPr>
          <w:trHeight w:val="31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7334FA2A"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lastRenderedPageBreak/>
              <w:t>15</w:t>
            </w:r>
          </w:p>
        </w:tc>
        <w:tc>
          <w:tcPr>
            <w:tcW w:w="2220" w:type="dxa"/>
            <w:vMerge/>
            <w:tcBorders>
              <w:top w:val="single" w:sz="4" w:space="0" w:color="auto"/>
              <w:left w:val="single" w:sz="4" w:space="0" w:color="auto"/>
              <w:bottom w:val="single" w:sz="4" w:space="0" w:color="auto"/>
              <w:right w:val="single" w:sz="4" w:space="0" w:color="auto"/>
            </w:tcBorders>
            <w:vAlign w:val="center"/>
            <w:hideMark/>
          </w:tcPr>
          <w:p w14:paraId="526DFFDD"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3040" w:type="dxa"/>
            <w:vMerge/>
            <w:tcBorders>
              <w:top w:val="single" w:sz="4" w:space="0" w:color="auto"/>
              <w:left w:val="single" w:sz="4" w:space="0" w:color="auto"/>
              <w:bottom w:val="single" w:sz="4" w:space="0" w:color="auto"/>
              <w:right w:val="single" w:sz="4" w:space="0" w:color="auto"/>
            </w:tcBorders>
            <w:vAlign w:val="center"/>
            <w:hideMark/>
          </w:tcPr>
          <w:p w14:paraId="60FD9C9F"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580" w:type="dxa"/>
            <w:tcBorders>
              <w:top w:val="single" w:sz="4" w:space="0" w:color="auto"/>
              <w:left w:val="single" w:sz="4" w:space="0" w:color="auto"/>
              <w:bottom w:val="single" w:sz="4" w:space="0" w:color="auto"/>
              <w:right w:val="single" w:sz="4" w:space="0" w:color="auto"/>
            </w:tcBorders>
            <w:shd w:val="clear" w:color="auto" w:fill="auto"/>
            <w:hideMark/>
          </w:tcPr>
          <w:p w14:paraId="7C6E69B5"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VIRT</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2DA3ED0"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8</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9A8875A"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16</w:t>
            </w:r>
          </w:p>
        </w:tc>
      </w:tr>
      <w:tr w:rsidR="006677E2" w:rsidRPr="00D95F2E" w14:paraId="762C2F52" w14:textId="77777777" w:rsidTr="00C9336D">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0C13B5A7"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lastRenderedPageBreak/>
              <w:t>16</w:t>
            </w:r>
          </w:p>
        </w:tc>
        <w:tc>
          <w:tcPr>
            <w:tcW w:w="222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B2C81A9"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SuSE Linux 11.4</w:t>
            </w:r>
          </w:p>
        </w:tc>
        <w:tc>
          <w:tcPr>
            <w:tcW w:w="304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57720DD"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Подсистема интеграции данных: сервера очередей обработки отчетов</w:t>
            </w:r>
          </w:p>
        </w:tc>
        <w:tc>
          <w:tcPr>
            <w:tcW w:w="580" w:type="dxa"/>
            <w:tcBorders>
              <w:top w:val="single" w:sz="4" w:space="0" w:color="auto"/>
              <w:left w:val="nil"/>
              <w:bottom w:val="single" w:sz="4" w:space="0" w:color="auto"/>
              <w:right w:val="single" w:sz="4" w:space="0" w:color="auto"/>
            </w:tcBorders>
            <w:shd w:val="clear" w:color="auto" w:fill="auto"/>
            <w:hideMark/>
          </w:tcPr>
          <w:p w14:paraId="66348A7C"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VIRT</w:t>
            </w:r>
          </w:p>
        </w:tc>
        <w:tc>
          <w:tcPr>
            <w:tcW w:w="960" w:type="dxa"/>
            <w:tcBorders>
              <w:top w:val="single" w:sz="4" w:space="0" w:color="auto"/>
              <w:left w:val="nil"/>
              <w:bottom w:val="single" w:sz="4" w:space="0" w:color="auto"/>
              <w:right w:val="single" w:sz="4" w:space="0" w:color="auto"/>
            </w:tcBorders>
            <w:shd w:val="clear" w:color="auto" w:fill="auto"/>
            <w:hideMark/>
          </w:tcPr>
          <w:p w14:paraId="08B1ACD6"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8</w:t>
            </w:r>
          </w:p>
        </w:tc>
        <w:tc>
          <w:tcPr>
            <w:tcW w:w="960" w:type="dxa"/>
            <w:tcBorders>
              <w:top w:val="single" w:sz="4" w:space="0" w:color="auto"/>
              <w:left w:val="nil"/>
              <w:bottom w:val="single" w:sz="4" w:space="0" w:color="auto"/>
              <w:right w:val="single" w:sz="4" w:space="0" w:color="auto"/>
            </w:tcBorders>
            <w:shd w:val="clear" w:color="auto" w:fill="auto"/>
            <w:hideMark/>
          </w:tcPr>
          <w:p w14:paraId="234055E6"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16</w:t>
            </w:r>
          </w:p>
        </w:tc>
      </w:tr>
      <w:tr w:rsidR="006677E2" w:rsidRPr="00D95F2E" w14:paraId="51810BC0" w14:textId="77777777" w:rsidTr="00C9336D">
        <w:trPr>
          <w:trHeight w:val="315"/>
        </w:trPr>
        <w:tc>
          <w:tcPr>
            <w:tcW w:w="1560" w:type="dxa"/>
            <w:tcBorders>
              <w:top w:val="nil"/>
              <w:left w:val="single" w:sz="4" w:space="0" w:color="auto"/>
              <w:bottom w:val="single" w:sz="4" w:space="0" w:color="auto"/>
              <w:right w:val="single" w:sz="4" w:space="0" w:color="auto"/>
            </w:tcBorders>
            <w:shd w:val="clear" w:color="auto" w:fill="auto"/>
            <w:hideMark/>
          </w:tcPr>
          <w:p w14:paraId="182043AB"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17</w:t>
            </w:r>
          </w:p>
        </w:tc>
        <w:tc>
          <w:tcPr>
            <w:tcW w:w="2220" w:type="dxa"/>
            <w:vMerge/>
            <w:tcBorders>
              <w:top w:val="nil"/>
              <w:left w:val="single" w:sz="4" w:space="0" w:color="auto"/>
              <w:bottom w:val="single" w:sz="4" w:space="0" w:color="auto"/>
              <w:right w:val="single" w:sz="4" w:space="0" w:color="auto"/>
            </w:tcBorders>
            <w:vAlign w:val="center"/>
            <w:hideMark/>
          </w:tcPr>
          <w:p w14:paraId="28D0B9BC"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3040" w:type="dxa"/>
            <w:vMerge/>
            <w:tcBorders>
              <w:top w:val="nil"/>
              <w:left w:val="single" w:sz="4" w:space="0" w:color="auto"/>
              <w:bottom w:val="single" w:sz="4" w:space="0" w:color="auto"/>
              <w:right w:val="single" w:sz="4" w:space="0" w:color="auto"/>
            </w:tcBorders>
            <w:vAlign w:val="center"/>
            <w:hideMark/>
          </w:tcPr>
          <w:p w14:paraId="6A722721"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580" w:type="dxa"/>
            <w:tcBorders>
              <w:top w:val="nil"/>
              <w:left w:val="nil"/>
              <w:bottom w:val="single" w:sz="4" w:space="0" w:color="auto"/>
              <w:right w:val="single" w:sz="4" w:space="0" w:color="auto"/>
            </w:tcBorders>
            <w:shd w:val="clear" w:color="auto" w:fill="auto"/>
            <w:hideMark/>
          </w:tcPr>
          <w:p w14:paraId="385401EB"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VIRT</w:t>
            </w:r>
          </w:p>
        </w:tc>
        <w:tc>
          <w:tcPr>
            <w:tcW w:w="960" w:type="dxa"/>
            <w:tcBorders>
              <w:top w:val="nil"/>
              <w:left w:val="nil"/>
              <w:bottom w:val="single" w:sz="4" w:space="0" w:color="auto"/>
              <w:right w:val="single" w:sz="4" w:space="0" w:color="auto"/>
            </w:tcBorders>
            <w:shd w:val="clear" w:color="auto" w:fill="auto"/>
            <w:hideMark/>
          </w:tcPr>
          <w:p w14:paraId="09DA618D"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8</w:t>
            </w:r>
          </w:p>
        </w:tc>
        <w:tc>
          <w:tcPr>
            <w:tcW w:w="960" w:type="dxa"/>
            <w:tcBorders>
              <w:top w:val="nil"/>
              <w:left w:val="nil"/>
              <w:bottom w:val="single" w:sz="4" w:space="0" w:color="auto"/>
              <w:right w:val="single" w:sz="4" w:space="0" w:color="auto"/>
            </w:tcBorders>
            <w:shd w:val="clear" w:color="auto" w:fill="auto"/>
            <w:hideMark/>
          </w:tcPr>
          <w:p w14:paraId="19DD1526"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16</w:t>
            </w:r>
          </w:p>
        </w:tc>
      </w:tr>
      <w:tr w:rsidR="006677E2" w:rsidRPr="00D95F2E" w14:paraId="6DEE38B2" w14:textId="77777777" w:rsidTr="00C9336D">
        <w:trPr>
          <w:trHeight w:val="300"/>
        </w:trPr>
        <w:tc>
          <w:tcPr>
            <w:tcW w:w="1560" w:type="dxa"/>
            <w:tcBorders>
              <w:top w:val="nil"/>
              <w:left w:val="single" w:sz="4" w:space="0" w:color="auto"/>
              <w:bottom w:val="single" w:sz="4" w:space="0" w:color="auto"/>
              <w:right w:val="single" w:sz="4" w:space="0" w:color="auto"/>
            </w:tcBorders>
            <w:shd w:val="clear" w:color="auto" w:fill="auto"/>
            <w:hideMark/>
          </w:tcPr>
          <w:p w14:paraId="5EACA063"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18</w:t>
            </w:r>
          </w:p>
        </w:tc>
        <w:tc>
          <w:tcPr>
            <w:tcW w:w="2220" w:type="dxa"/>
            <w:vMerge w:val="restart"/>
            <w:tcBorders>
              <w:top w:val="nil"/>
              <w:left w:val="single" w:sz="4" w:space="0" w:color="auto"/>
              <w:bottom w:val="single" w:sz="4" w:space="0" w:color="auto"/>
              <w:right w:val="single" w:sz="4" w:space="0" w:color="auto"/>
            </w:tcBorders>
            <w:shd w:val="clear" w:color="auto" w:fill="auto"/>
            <w:hideMark/>
          </w:tcPr>
          <w:p w14:paraId="1F91D56D"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Windows Server 2008 R2 x64</w:t>
            </w:r>
          </w:p>
        </w:tc>
        <w:tc>
          <w:tcPr>
            <w:tcW w:w="3040" w:type="dxa"/>
            <w:vMerge w:val="restart"/>
            <w:tcBorders>
              <w:top w:val="nil"/>
              <w:left w:val="single" w:sz="4" w:space="0" w:color="auto"/>
              <w:bottom w:val="single" w:sz="4" w:space="0" w:color="auto"/>
              <w:right w:val="single" w:sz="4" w:space="0" w:color="auto"/>
            </w:tcBorders>
            <w:shd w:val="clear" w:color="auto" w:fill="auto"/>
            <w:hideMark/>
          </w:tcPr>
          <w:p w14:paraId="38B579CF"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Подсистема сбора данных: сервера приложений подсистемы сбора данных</w:t>
            </w:r>
          </w:p>
        </w:tc>
        <w:tc>
          <w:tcPr>
            <w:tcW w:w="580" w:type="dxa"/>
            <w:tcBorders>
              <w:top w:val="nil"/>
              <w:left w:val="nil"/>
              <w:bottom w:val="single" w:sz="4" w:space="0" w:color="auto"/>
              <w:right w:val="single" w:sz="4" w:space="0" w:color="auto"/>
            </w:tcBorders>
            <w:shd w:val="clear" w:color="auto" w:fill="auto"/>
            <w:hideMark/>
          </w:tcPr>
          <w:p w14:paraId="250ED16B"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VIRT</w:t>
            </w:r>
          </w:p>
        </w:tc>
        <w:tc>
          <w:tcPr>
            <w:tcW w:w="960" w:type="dxa"/>
            <w:tcBorders>
              <w:top w:val="nil"/>
              <w:left w:val="nil"/>
              <w:bottom w:val="single" w:sz="4" w:space="0" w:color="auto"/>
              <w:right w:val="single" w:sz="4" w:space="0" w:color="auto"/>
            </w:tcBorders>
            <w:shd w:val="clear" w:color="auto" w:fill="auto"/>
            <w:hideMark/>
          </w:tcPr>
          <w:p w14:paraId="4484B9D5"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8</w:t>
            </w:r>
          </w:p>
        </w:tc>
        <w:tc>
          <w:tcPr>
            <w:tcW w:w="960" w:type="dxa"/>
            <w:tcBorders>
              <w:top w:val="nil"/>
              <w:left w:val="nil"/>
              <w:bottom w:val="single" w:sz="4" w:space="0" w:color="auto"/>
              <w:right w:val="single" w:sz="4" w:space="0" w:color="auto"/>
            </w:tcBorders>
            <w:shd w:val="clear" w:color="auto" w:fill="auto"/>
            <w:hideMark/>
          </w:tcPr>
          <w:p w14:paraId="32D9F08E"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16</w:t>
            </w:r>
          </w:p>
        </w:tc>
      </w:tr>
      <w:tr w:rsidR="006677E2" w:rsidRPr="00D95F2E" w14:paraId="52E895B9" w14:textId="77777777" w:rsidTr="00C9336D">
        <w:trPr>
          <w:trHeight w:val="315"/>
        </w:trPr>
        <w:tc>
          <w:tcPr>
            <w:tcW w:w="1560" w:type="dxa"/>
            <w:tcBorders>
              <w:top w:val="nil"/>
              <w:left w:val="single" w:sz="4" w:space="0" w:color="auto"/>
              <w:bottom w:val="single" w:sz="4" w:space="0" w:color="auto"/>
              <w:right w:val="single" w:sz="4" w:space="0" w:color="auto"/>
            </w:tcBorders>
            <w:shd w:val="clear" w:color="auto" w:fill="auto"/>
            <w:hideMark/>
          </w:tcPr>
          <w:p w14:paraId="6701FEF2"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19</w:t>
            </w:r>
          </w:p>
        </w:tc>
        <w:tc>
          <w:tcPr>
            <w:tcW w:w="2220" w:type="dxa"/>
            <w:vMerge/>
            <w:tcBorders>
              <w:top w:val="nil"/>
              <w:left w:val="single" w:sz="4" w:space="0" w:color="auto"/>
              <w:bottom w:val="single" w:sz="4" w:space="0" w:color="auto"/>
              <w:right w:val="single" w:sz="4" w:space="0" w:color="auto"/>
            </w:tcBorders>
            <w:vAlign w:val="center"/>
            <w:hideMark/>
          </w:tcPr>
          <w:p w14:paraId="529E7489"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3040" w:type="dxa"/>
            <w:vMerge/>
            <w:tcBorders>
              <w:top w:val="nil"/>
              <w:left w:val="single" w:sz="4" w:space="0" w:color="auto"/>
              <w:bottom w:val="single" w:sz="4" w:space="0" w:color="auto"/>
              <w:right w:val="single" w:sz="4" w:space="0" w:color="auto"/>
            </w:tcBorders>
            <w:vAlign w:val="center"/>
            <w:hideMark/>
          </w:tcPr>
          <w:p w14:paraId="23E997D1"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580" w:type="dxa"/>
            <w:tcBorders>
              <w:top w:val="nil"/>
              <w:left w:val="nil"/>
              <w:bottom w:val="single" w:sz="4" w:space="0" w:color="auto"/>
              <w:right w:val="single" w:sz="4" w:space="0" w:color="auto"/>
            </w:tcBorders>
            <w:shd w:val="clear" w:color="auto" w:fill="auto"/>
            <w:hideMark/>
          </w:tcPr>
          <w:p w14:paraId="537203EB"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VIRT</w:t>
            </w:r>
          </w:p>
        </w:tc>
        <w:tc>
          <w:tcPr>
            <w:tcW w:w="960" w:type="dxa"/>
            <w:tcBorders>
              <w:top w:val="nil"/>
              <w:left w:val="nil"/>
              <w:bottom w:val="single" w:sz="4" w:space="0" w:color="auto"/>
              <w:right w:val="single" w:sz="4" w:space="0" w:color="auto"/>
            </w:tcBorders>
            <w:shd w:val="clear" w:color="auto" w:fill="auto"/>
            <w:hideMark/>
          </w:tcPr>
          <w:p w14:paraId="580D23CA"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8</w:t>
            </w:r>
          </w:p>
        </w:tc>
        <w:tc>
          <w:tcPr>
            <w:tcW w:w="960" w:type="dxa"/>
            <w:tcBorders>
              <w:top w:val="nil"/>
              <w:left w:val="nil"/>
              <w:bottom w:val="single" w:sz="4" w:space="0" w:color="auto"/>
              <w:right w:val="single" w:sz="4" w:space="0" w:color="auto"/>
            </w:tcBorders>
            <w:shd w:val="clear" w:color="auto" w:fill="auto"/>
            <w:hideMark/>
          </w:tcPr>
          <w:p w14:paraId="0B22D8EC"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16</w:t>
            </w:r>
          </w:p>
        </w:tc>
      </w:tr>
      <w:tr w:rsidR="006677E2" w:rsidRPr="00D95F2E" w14:paraId="24E13733" w14:textId="77777777" w:rsidTr="00C9336D">
        <w:trPr>
          <w:trHeight w:val="315"/>
        </w:trPr>
        <w:tc>
          <w:tcPr>
            <w:tcW w:w="1560" w:type="dxa"/>
            <w:tcBorders>
              <w:top w:val="nil"/>
              <w:left w:val="single" w:sz="4" w:space="0" w:color="auto"/>
              <w:bottom w:val="single" w:sz="4" w:space="0" w:color="auto"/>
              <w:right w:val="single" w:sz="4" w:space="0" w:color="auto"/>
            </w:tcBorders>
            <w:shd w:val="clear" w:color="auto" w:fill="auto"/>
            <w:hideMark/>
          </w:tcPr>
          <w:p w14:paraId="3FC4B8B1"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20</w:t>
            </w:r>
          </w:p>
        </w:tc>
        <w:tc>
          <w:tcPr>
            <w:tcW w:w="2220" w:type="dxa"/>
            <w:vMerge/>
            <w:tcBorders>
              <w:top w:val="nil"/>
              <w:left w:val="single" w:sz="4" w:space="0" w:color="auto"/>
              <w:bottom w:val="single" w:sz="4" w:space="0" w:color="auto"/>
              <w:right w:val="single" w:sz="4" w:space="0" w:color="auto"/>
            </w:tcBorders>
            <w:vAlign w:val="center"/>
            <w:hideMark/>
          </w:tcPr>
          <w:p w14:paraId="78EE3A03"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3040" w:type="dxa"/>
            <w:vMerge w:val="restart"/>
            <w:tcBorders>
              <w:top w:val="nil"/>
              <w:left w:val="single" w:sz="4" w:space="0" w:color="auto"/>
              <w:bottom w:val="single" w:sz="4" w:space="0" w:color="auto"/>
              <w:right w:val="single" w:sz="4" w:space="0" w:color="auto"/>
            </w:tcBorders>
            <w:shd w:val="clear" w:color="auto" w:fill="auto"/>
            <w:hideMark/>
          </w:tcPr>
          <w:p w14:paraId="66346B84"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Подсистема сбора данных: сервера приложений подсистемы сбора данных, дополнительные МПОО</w:t>
            </w:r>
          </w:p>
        </w:tc>
        <w:tc>
          <w:tcPr>
            <w:tcW w:w="580" w:type="dxa"/>
            <w:tcBorders>
              <w:top w:val="nil"/>
              <w:left w:val="nil"/>
              <w:bottom w:val="single" w:sz="4" w:space="0" w:color="auto"/>
              <w:right w:val="single" w:sz="4" w:space="0" w:color="auto"/>
            </w:tcBorders>
            <w:shd w:val="clear" w:color="auto" w:fill="auto"/>
            <w:hideMark/>
          </w:tcPr>
          <w:p w14:paraId="040D8C7C"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VIRT</w:t>
            </w:r>
          </w:p>
        </w:tc>
        <w:tc>
          <w:tcPr>
            <w:tcW w:w="960" w:type="dxa"/>
            <w:tcBorders>
              <w:top w:val="nil"/>
              <w:left w:val="nil"/>
              <w:bottom w:val="single" w:sz="4" w:space="0" w:color="auto"/>
              <w:right w:val="single" w:sz="4" w:space="0" w:color="auto"/>
            </w:tcBorders>
            <w:shd w:val="clear" w:color="auto" w:fill="auto"/>
            <w:hideMark/>
          </w:tcPr>
          <w:p w14:paraId="16D3293F"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8</w:t>
            </w:r>
          </w:p>
        </w:tc>
        <w:tc>
          <w:tcPr>
            <w:tcW w:w="960" w:type="dxa"/>
            <w:tcBorders>
              <w:top w:val="nil"/>
              <w:left w:val="nil"/>
              <w:bottom w:val="single" w:sz="4" w:space="0" w:color="auto"/>
              <w:right w:val="single" w:sz="4" w:space="0" w:color="auto"/>
            </w:tcBorders>
            <w:shd w:val="clear" w:color="auto" w:fill="auto"/>
            <w:hideMark/>
          </w:tcPr>
          <w:p w14:paraId="3DE21234"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16</w:t>
            </w:r>
          </w:p>
        </w:tc>
      </w:tr>
      <w:tr w:rsidR="006677E2" w:rsidRPr="00D95F2E" w14:paraId="5D849ABD" w14:textId="77777777" w:rsidTr="00C9336D">
        <w:trPr>
          <w:trHeight w:val="315"/>
        </w:trPr>
        <w:tc>
          <w:tcPr>
            <w:tcW w:w="1560" w:type="dxa"/>
            <w:tcBorders>
              <w:top w:val="nil"/>
              <w:left w:val="single" w:sz="4" w:space="0" w:color="auto"/>
              <w:bottom w:val="single" w:sz="4" w:space="0" w:color="auto"/>
              <w:right w:val="single" w:sz="4" w:space="0" w:color="auto"/>
            </w:tcBorders>
            <w:shd w:val="clear" w:color="auto" w:fill="auto"/>
            <w:hideMark/>
          </w:tcPr>
          <w:p w14:paraId="6F0F5EFD"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21</w:t>
            </w:r>
          </w:p>
        </w:tc>
        <w:tc>
          <w:tcPr>
            <w:tcW w:w="2220" w:type="dxa"/>
            <w:vMerge/>
            <w:tcBorders>
              <w:top w:val="nil"/>
              <w:left w:val="single" w:sz="4" w:space="0" w:color="auto"/>
              <w:bottom w:val="single" w:sz="4" w:space="0" w:color="auto"/>
              <w:right w:val="single" w:sz="4" w:space="0" w:color="auto"/>
            </w:tcBorders>
            <w:vAlign w:val="center"/>
            <w:hideMark/>
          </w:tcPr>
          <w:p w14:paraId="3BBC0A58"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3040" w:type="dxa"/>
            <w:vMerge/>
            <w:tcBorders>
              <w:top w:val="nil"/>
              <w:left w:val="single" w:sz="4" w:space="0" w:color="auto"/>
              <w:bottom w:val="single" w:sz="4" w:space="0" w:color="auto"/>
              <w:right w:val="single" w:sz="4" w:space="0" w:color="auto"/>
            </w:tcBorders>
            <w:vAlign w:val="center"/>
            <w:hideMark/>
          </w:tcPr>
          <w:p w14:paraId="37E5A451"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580" w:type="dxa"/>
            <w:tcBorders>
              <w:top w:val="nil"/>
              <w:left w:val="nil"/>
              <w:bottom w:val="single" w:sz="4" w:space="0" w:color="auto"/>
              <w:right w:val="single" w:sz="4" w:space="0" w:color="auto"/>
            </w:tcBorders>
            <w:shd w:val="clear" w:color="auto" w:fill="auto"/>
            <w:hideMark/>
          </w:tcPr>
          <w:p w14:paraId="7FDD82CD"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VIRT</w:t>
            </w:r>
          </w:p>
        </w:tc>
        <w:tc>
          <w:tcPr>
            <w:tcW w:w="960" w:type="dxa"/>
            <w:tcBorders>
              <w:top w:val="nil"/>
              <w:left w:val="nil"/>
              <w:bottom w:val="single" w:sz="4" w:space="0" w:color="auto"/>
              <w:right w:val="single" w:sz="4" w:space="0" w:color="auto"/>
            </w:tcBorders>
            <w:shd w:val="clear" w:color="auto" w:fill="auto"/>
            <w:hideMark/>
          </w:tcPr>
          <w:p w14:paraId="6FEFE855"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8</w:t>
            </w:r>
          </w:p>
        </w:tc>
        <w:tc>
          <w:tcPr>
            <w:tcW w:w="960" w:type="dxa"/>
            <w:tcBorders>
              <w:top w:val="nil"/>
              <w:left w:val="nil"/>
              <w:bottom w:val="single" w:sz="4" w:space="0" w:color="auto"/>
              <w:right w:val="single" w:sz="4" w:space="0" w:color="auto"/>
            </w:tcBorders>
            <w:shd w:val="clear" w:color="auto" w:fill="auto"/>
            <w:hideMark/>
          </w:tcPr>
          <w:p w14:paraId="61B0FA71"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16</w:t>
            </w:r>
          </w:p>
        </w:tc>
      </w:tr>
      <w:tr w:rsidR="006677E2" w:rsidRPr="00D95F2E" w14:paraId="517DE456" w14:textId="77777777" w:rsidTr="00C9336D">
        <w:trPr>
          <w:trHeight w:val="315"/>
        </w:trPr>
        <w:tc>
          <w:tcPr>
            <w:tcW w:w="1560" w:type="dxa"/>
            <w:tcBorders>
              <w:top w:val="nil"/>
              <w:left w:val="single" w:sz="4" w:space="0" w:color="auto"/>
              <w:bottom w:val="single" w:sz="4" w:space="0" w:color="auto"/>
              <w:right w:val="single" w:sz="4" w:space="0" w:color="auto"/>
            </w:tcBorders>
            <w:shd w:val="clear" w:color="auto" w:fill="auto"/>
            <w:hideMark/>
          </w:tcPr>
          <w:p w14:paraId="43312EC2"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22</w:t>
            </w:r>
          </w:p>
        </w:tc>
        <w:tc>
          <w:tcPr>
            <w:tcW w:w="2220" w:type="dxa"/>
            <w:vMerge/>
            <w:tcBorders>
              <w:top w:val="nil"/>
              <w:left w:val="single" w:sz="4" w:space="0" w:color="auto"/>
              <w:bottom w:val="single" w:sz="4" w:space="0" w:color="auto"/>
              <w:right w:val="single" w:sz="4" w:space="0" w:color="auto"/>
            </w:tcBorders>
            <w:vAlign w:val="center"/>
            <w:hideMark/>
          </w:tcPr>
          <w:p w14:paraId="50DBAA1C"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3040" w:type="dxa"/>
            <w:vMerge/>
            <w:tcBorders>
              <w:top w:val="nil"/>
              <w:left w:val="single" w:sz="4" w:space="0" w:color="auto"/>
              <w:bottom w:val="single" w:sz="4" w:space="0" w:color="auto"/>
              <w:right w:val="single" w:sz="4" w:space="0" w:color="auto"/>
            </w:tcBorders>
            <w:vAlign w:val="center"/>
            <w:hideMark/>
          </w:tcPr>
          <w:p w14:paraId="1619C1A7"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580" w:type="dxa"/>
            <w:tcBorders>
              <w:top w:val="nil"/>
              <w:left w:val="nil"/>
              <w:bottom w:val="single" w:sz="4" w:space="0" w:color="auto"/>
              <w:right w:val="single" w:sz="4" w:space="0" w:color="auto"/>
            </w:tcBorders>
            <w:shd w:val="clear" w:color="auto" w:fill="auto"/>
            <w:hideMark/>
          </w:tcPr>
          <w:p w14:paraId="7526D019"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VIRT</w:t>
            </w:r>
          </w:p>
        </w:tc>
        <w:tc>
          <w:tcPr>
            <w:tcW w:w="960" w:type="dxa"/>
            <w:tcBorders>
              <w:top w:val="nil"/>
              <w:left w:val="nil"/>
              <w:bottom w:val="single" w:sz="4" w:space="0" w:color="auto"/>
              <w:right w:val="single" w:sz="4" w:space="0" w:color="auto"/>
            </w:tcBorders>
            <w:shd w:val="clear" w:color="auto" w:fill="auto"/>
            <w:hideMark/>
          </w:tcPr>
          <w:p w14:paraId="6D0A4444"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8</w:t>
            </w:r>
          </w:p>
        </w:tc>
        <w:tc>
          <w:tcPr>
            <w:tcW w:w="960" w:type="dxa"/>
            <w:tcBorders>
              <w:top w:val="nil"/>
              <w:left w:val="nil"/>
              <w:bottom w:val="single" w:sz="4" w:space="0" w:color="auto"/>
              <w:right w:val="single" w:sz="4" w:space="0" w:color="auto"/>
            </w:tcBorders>
            <w:shd w:val="clear" w:color="auto" w:fill="auto"/>
            <w:hideMark/>
          </w:tcPr>
          <w:p w14:paraId="3DE9E834"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16</w:t>
            </w:r>
          </w:p>
        </w:tc>
      </w:tr>
      <w:tr w:rsidR="006677E2" w:rsidRPr="00D95F2E" w14:paraId="5EF6A66E" w14:textId="77777777" w:rsidTr="00C9336D">
        <w:trPr>
          <w:trHeight w:val="315"/>
        </w:trPr>
        <w:tc>
          <w:tcPr>
            <w:tcW w:w="1560" w:type="dxa"/>
            <w:tcBorders>
              <w:top w:val="nil"/>
              <w:left w:val="single" w:sz="4" w:space="0" w:color="auto"/>
              <w:bottom w:val="single" w:sz="4" w:space="0" w:color="auto"/>
              <w:right w:val="single" w:sz="4" w:space="0" w:color="auto"/>
            </w:tcBorders>
            <w:shd w:val="clear" w:color="auto" w:fill="auto"/>
            <w:hideMark/>
          </w:tcPr>
          <w:p w14:paraId="65ADA217"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23</w:t>
            </w:r>
          </w:p>
        </w:tc>
        <w:tc>
          <w:tcPr>
            <w:tcW w:w="2220" w:type="dxa"/>
            <w:vMerge/>
            <w:tcBorders>
              <w:top w:val="nil"/>
              <w:left w:val="single" w:sz="4" w:space="0" w:color="auto"/>
              <w:bottom w:val="single" w:sz="4" w:space="0" w:color="auto"/>
              <w:right w:val="single" w:sz="4" w:space="0" w:color="auto"/>
            </w:tcBorders>
            <w:vAlign w:val="center"/>
            <w:hideMark/>
          </w:tcPr>
          <w:p w14:paraId="513026F1"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3040" w:type="dxa"/>
            <w:vMerge/>
            <w:tcBorders>
              <w:top w:val="nil"/>
              <w:left w:val="single" w:sz="4" w:space="0" w:color="auto"/>
              <w:bottom w:val="single" w:sz="4" w:space="0" w:color="auto"/>
              <w:right w:val="single" w:sz="4" w:space="0" w:color="auto"/>
            </w:tcBorders>
            <w:vAlign w:val="center"/>
            <w:hideMark/>
          </w:tcPr>
          <w:p w14:paraId="3F52DC8B"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580" w:type="dxa"/>
            <w:tcBorders>
              <w:top w:val="nil"/>
              <w:left w:val="nil"/>
              <w:bottom w:val="single" w:sz="4" w:space="0" w:color="auto"/>
              <w:right w:val="single" w:sz="4" w:space="0" w:color="auto"/>
            </w:tcBorders>
            <w:shd w:val="clear" w:color="auto" w:fill="auto"/>
            <w:hideMark/>
          </w:tcPr>
          <w:p w14:paraId="68E39709"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VIRT</w:t>
            </w:r>
          </w:p>
        </w:tc>
        <w:tc>
          <w:tcPr>
            <w:tcW w:w="960" w:type="dxa"/>
            <w:tcBorders>
              <w:top w:val="nil"/>
              <w:left w:val="nil"/>
              <w:bottom w:val="single" w:sz="4" w:space="0" w:color="auto"/>
              <w:right w:val="single" w:sz="4" w:space="0" w:color="auto"/>
            </w:tcBorders>
            <w:shd w:val="clear" w:color="auto" w:fill="auto"/>
            <w:hideMark/>
          </w:tcPr>
          <w:p w14:paraId="7E262C9A"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8</w:t>
            </w:r>
          </w:p>
        </w:tc>
        <w:tc>
          <w:tcPr>
            <w:tcW w:w="960" w:type="dxa"/>
            <w:tcBorders>
              <w:top w:val="nil"/>
              <w:left w:val="nil"/>
              <w:bottom w:val="single" w:sz="4" w:space="0" w:color="auto"/>
              <w:right w:val="single" w:sz="4" w:space="0" w:color="auto"/>
            </w:tcBorders>
            <w:shd w:val="clear" w:color="auto" w:fill="auto"/>
            <w:hideMark/>
          </w:tcPr>
          <w:p w14:paraId="198A0536"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16</w:t>
            </w:r>
          </w:p>
        </w:tc>
      </w:tr>
      <w:tr w:rsidR="006677E2" w:rsidRPr="00D95F2E" w14:paraId="18C99AC4" w14:textId="77777777" w:rsidTr="006677E2">
        <w:trPr>
          <w:trHeight w:val="250"/>
        </w:trPr>
        <w:tc>
          <w:tcPr>
            <w:tcW w:w="1560" w:type="dxa"/>
            <w:tcBorders>
              <w:top w:val="nil"/>
              <w:left w:val="single" w:sz="4" w:space="0" w:color="auto"/>
              <w:bottom w:val="single" w:sz="4" w:space="0" w:color="auto"/>
              <w:right w:val="single" w:sz="4" w:space="0" w:color="auto"/>
            </w:tcBorders>
            <w:shd w:val="clear" w:color="auto" w:fill="auto"/>
            <w:hideMark/>
          </w:tcPr>
          <w:p w14:paraId="375BC48B"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24</w:t>
            </w:r>
          </w:p>
        </w:tc>
        <w:tc>
          <w:tcPr>
            <w:tcW w:w="2220" w:type="dxa"/>
            <w:vMerge w:val="restart"/>
            <w:tcBorders>
              <w:top w:val="nil"/>
              <w:left w:val="single" w:sz="4" w:space="0" w:color="auto"/>
              <w:bottom w:val="single" w:sz="4" w:space="0" w:color="auto"/>
              <w:right w:val="single" w:sz="4" w:space="0" w:color="auto"/>
            </w:tcBorders>
            <w:shd w:val="clear" w:color="auto" w:fill="auto"/>
            <w:hideMark/>
          </w:tcPr>
          <w:p w14:paraId="568FE8A1"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Windows Server 2008 R2 x64</w:t>
            </w:r>
          </w:p>
        </w:tc>
        <w:tc>
          <w:tcPr>
            <w:tcW w:w="3040" w:type="dxa"/>
            <w:tcBorders>
              <w:top w:val="nil"/>
              <w:left w:val="nil"/>
              <w:bottom w:val="single" w:sz="4" w:space="0" w:color="auto"/>
              <w:right w:val="single" w:sz="4" w:space="0" w:color="auto"/>
            </w:tcBorders>
            <w:shd w:val="clear" w:color="auto" w:fill="auto"/>
            <w:hideMark/>
          </w:tcPr>
          <w:p w14:paraId="69DC440C"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ЦЕМПОС + АПИ, резерв ИЯ</w:t>
            </w:r>
          </w:p>
        </w:tc>
        <w:tc>
          <w:tcPr>
            <w:tcW w:w="580" w:type="dxa"/>
            <w:tcBorders>
              <w:top w:val="nil"/>
              <w:left w:val="nil"/>
              <w:bottom w:val="single" w:sz="4" w:space="0" w:color="auto"/>
              <w:right w:val="single" w:sz="4" w:space="0" w:color="auto"/>
            </w:tcBorders>
            <w:shd w:val="clear" w:color="auto" w:fill="auto"/>
            <w:hideMark/>
          </w:tcPr>
          <w:p w14:paraId="422B7F37"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VIRT</w:t>
            </w:r>
          </w:p>
        </w:tc>
        <w:tc>
          <w:tcPr>
            <w:tcW w:w="960" w:type="dxa"/>
            <w:tcBorders>
              <w:top w:val="nil"/>
              <w:left w:val="nil"/>
              <w:bottom w:val="single" w:sz="4" w:space="0" w:color="auto"/>
              <w:right w:val="single" w:sz="4" w:space="0" w:color="auto"/>
            </w:tcBorders>
            <w:shd w:val="clear" w:color="auto" w:fill="auto"/>
            <w:hideMark/>
          </w:tcPr>
          <w:p w14:paraId="19BC2851"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8</w:t>
            </w:r>
          </w:p>
        </w:tc>
        <w:tc>
          <w:tcPr>
            <w:tcW w:w="960" w:type="dxa"/>
            <w:tcBorders>
              <w:top w:val="nil"/>
              <w:left w:val="nil"/>
              <w:bottom w:val="single" w:sz="4" w:space="0" w:color="auto"/>
              <w:right w:val="single" w:sz="4" w:space="0" w:color="auto"/>
            </w:tcBorders>
            <w:shd w:val="clear" w:color="auto" w:fill="auto"/>
            <w:hideMark/>
          </w:tcPr>
          <w:p w14:paraId="62635BE7"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16</w:t>
            </w:r>
          </w:p>
        </w:tc>
      </w:tr>
      <w:tr w:rsidR="006677E2" w:rsidRPr="00D95F2E" w14:paraId="52B3C3FE" w14:textId="77777777" w:rsidTr="00C9336D">
        <w:trPr>
          <w:trHeight w:val="585"/>
        </w:trPr>
        <w:tc>
          <w:tcPr>
            <w:tcW w:w="1560" w:type="dxa"/>
            <w:tcBorders>
              <w:top w:val="nil"/>
              <w:left w:val="single" w:sz="4" w:space="0" w:color="auto"/>
              <w:bottom w:val="single" w:sz="4" w:space="0" w:color="auto"/>
              <w:right w:val="single" w:sz="4" w:space="0" w:color="auto"/>
            </w:tcBorders>
            <w:shd w:val="clear" w:color="auto" w:fill="auto"/>
            <w:hideMark/>
          </w:tcPr>
          <w:p w14:paraId="09430F9F"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25</w:t>
            </w:r>
          </w:p>
        </w:tc>
        <w:tc>
          <w:tcPr>
            <w:tcW w:w="2220" w:type="dxa"/>
            <w:vMerge/>
            <w:tcBorders>
              <w:top w:val="nil"/>
              <w:left w:val="single" w:sz="4" w:space="0" w:color="auto"/>
              <w:bottom w:val="single" w:sz="4" w:space="0" w:color="auto"/>
              <w:right w:val="single" w:sz="4" w:space="0" w:color="auto"/>
            </w:tcBorders>
            <w:vAlign w:val="center"/>
            <w:hideMark/>
          </w:tcPr>
          <w:p w14:paraId="6CBB0600"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3040" w:type="dxa"/>
            <w:tcBorders>
              <w:top w:val="nil"/>
              <w:left w:val="nil"/>
              <w:bottom w:val="single" w:sz="4" w:space="0" w:color="auto"/>
              <w:right w:val="single" w:sz="4" w:space="0" w:color="auto"/>
            </w:tcBorders>
            <w:shd w:val="clear" w:color="auto" w:fill="auto"/>
            <w:hideMark/>
          </w:tcPr>
          <w:p w14:paraId="5DE21387"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ЦЕМПОС + АПИ, резерв ССО</w:t>
            </w:r>
          </w:p>
        </w:tc>
        <w:tc>
          <w:tcPr>
            <w:tcW w:w="580" w:type="dxa"/>
            <w:tcBorders>
              <w:top w:val="nil"/>
              <w:left w:val="nil"/>
              <w:bottom w:val="single" w:sz="4" w:space="0" w:color="auto"/>
              <w:right w:val="single" w:sz="4" w:space="0" w:color="auto"/>
            </w:tcBorders>
            <w:shd w:val="clear" w:color="auto" w:fill="auto"/>
            <w:hideMark/>
          </w:tcPr>
          <w:p w14:paraId="451400AD"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VIRT</w:t>
            </w:r>
          </w:p>
        </w:tc>
        <w:tc>
          <w:tcPr>
            <w:tcW w:w="960" w:type="dxa"/>
            <w:tcBorders>
              <w:top w:val="nil"/>
              <w:left w:val="nil"/>
              <w:bottom w:val="single" w:sz="4" w:space="0" w:color="auto"/>
              <w:right w:val="single" w:sz="4" w:space="0" w:color="auto"/>
            </w:tcBorders>
            <w:shd w:val="clear" w:color="auto" w:fill="auto"/>
            <w:hideMark/>
          </w:tcPr>
          <w:p w14:paraId="2B6AD680"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8</w:t>
            </w:r>
          </w:p>
        </w:tc>
        <w:tc>
          <w:tcPr>
            <w:tcW w:w="960" w:type="dxa"/>
            <w:tcBorders>
              <w:top w:val="nil"/>
              <w:left w:val="nil"/>
              <w:bottom w:val="single" w:sz="4" w:space="0" w:color="auto"/>
              <w:right w:val="single" w:sz="4" w:space="0" w:color="auto"/>
            </w:tcBorders>
            <w:shd w:val="clear" w:color="auto" w:fill="auto"/>
            <w:hideMark/>
          </w:tcPr>
          <w:p w14:paraId="3CB3A452"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16</w:t>
            </w:r>
          </w:p>
        </w:tc>
      </w:tr>
      <w:tr w:rsidR="006677E2" w:rsidRPr="00D95F2E" w14:paraId="12F360EE" w14:textId="77777777" w:rsidTr="006677E2">
        <w:trPr>
          <w:trHeight w:val="255"/>
        </w:trPr>
        <w:tc>
          <w:tcPr>
            <w:tcW w:w="1560" w:type="dxa"/>
            <w:tcBorders>
              <w:top w:val="nil"/>
              <w:left w:val="single" w:sz="4" w:space="0" w:color="auto"/>
              <w:bottom w:val="single" w:sz="4" w:space="0" w:color="auto"/>
              <w:right w:val="single" w:sz="4" w:space="0" w:color="auto"/>
            </w:tcBorders>
            <w:shd w:val="clear" w:color="auto" w:fill="auto"/>
            <w:hideMark/>
          </w:tcPr>
          <w:p w14:paraId="5572B7D2"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26</w:t>
            </w:r>
          </w:p>
        </w:tc>
        <w:tc>
          <w:tcPr>
            <w:tcW w:w="2220" w:type="dxa"/>
            <w:vMerge w:val="restart"/>
            <w:tcBorders>
              <w:top w:val="nil"/>
              <w:left w:val="single" w:sz="4" w:space="0" w:color="auto"/>
              <w:bottom w:val="single" w:sz="4" w:space="0" w:color="auto"/>
              <w:right w:val="single" w:sz="4" w:space="0" w:color="auto"/>
            </w:tcBorders>
            <w:shd w:val="clear" w:color="auto" w:fill="auto"/>
            <w:hideMark/>
          </w:tcPr>
          <w:p w14:paraId="2D02D73F"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Windows Server 2008 R2 x64</w:t>
            </w:r>
          </w:p>
        </w:tc>
        <w:tc>
          <w:tcPr>
            <w:tcW w:w="3040" w:type="dxa"/>
            <w:vMerge w:val="restart"/>
            <w:tcBorders>
              <w:top w:val="nil"/>
              <w:left w:val="single" w:sz="4" w:space="0" w:color="auto"/>
              <w:bottom w:val="single" w:sz="4" w:space="0" w:color="auto"/>
              <w:right w:val="single" w:sz="4" w:space="0" w:color="auto"/>
            </w:tcBorders>
            <w:shd w:val="clear" w:color="auto" w:fill="auto"/>
            <w:hideMark/>
          </w:tcPr>
          <w:p w14:paraId="61084B33" w14:textId="10BA4FE2" w:rsidR="006677E2" w:rsidRPr="00D95F2E" w:rsidRDefault="006677E2" w:rsidP="006677E2">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Подсистема сбора данных: сервера Web-сервиса обмена данными</w:t>
            </w:r>
            <w:r w:rsidRPr="00D95F2E">
              <w:rPr>
                <w:rFonts w:eastAsia="Times New Roman" w:cs="Times New Roman"/>
                <w:color w:val="333333"/>
                <w:sz w:val="22"/>
                <w:szCs w:val="22"/>
              </w:rPr>
              <w:br/>
              <w:t>Свидетель кластера БД (ca-ws-ag01)</w:t>
            </w:r>
          </w:p>
        </w:tc>
        <w:tc>
          <w:tcPr>
            <w:tcW w:w="580" w:type="dxa"/>
            <w:tcBorders>
              <w:top w:val="nil"/>
              <w:left w:val="nil"/>
              <w:bottom w:val="single" w:sz="4" w:space="0" w:color="auto"/>
              <w:right w:val="single" w:sz="4" w:space="0" w:color="auto"/>
            </w:tcBorders>
            <w:shd w:val="clear" w:color="auto" w:fill="auto"/>
            <w:hideMark/>
          </w:tcPr>
          <w:p w14:paraId="1639D007"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VIRT</w:t>
            </w:r>
          </w:p>
        </w:tc>
        <w:tc>
          <w:tcPr>
            <w:tcW w:w="960" w:type="dxa"/>
            <w:tcBorders>
              <w:top w:val="nil"/>
              <w:left w:val="nil"/>
              <w:bottom w:val="single" w:sz="4" w:space="0" w:color="auto"/>
              <w:right w:val="single" w:sz="4" w:space="0" w:color="auto"/>
            </w:tcBorders>
            <w:shd w:val="clear" w:color="auto" w:fill="auto"/>
            <w:hideMark/>
          </w:tcPr>
          <w:p w14:paraId="42EE509E"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8</w:t>
            </w:r>
          </w:p>
        </w:tc>
        <w:tc>
          <w:tcPr>
            <w:tcW w:w="960" w:type="dxa"/>
            <w:tcBorders>
              <w:top w:val="nil"/>
              <w:left w:val="nil"/>
              <w:bottom w:val="single" w:sz="4" w:space="0" w:color="auto"/>
              <w:right w:val="single" w:sz="4" w:space="0" w:color="auto"/>
            </w:tcBorders>
            <w:shd w:val="clear" w:color="auto" w:fill="auto"/>
            <w:hideMark/>
          </w:tcPr>
          <w:p w14:paraId="4B97A074"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16</w:t>
            </w:r>
          </w:p>
        </w:tc>
      </w:tr>
      <w:tr w:rsidR="006677E2" w:rsidRPr="00D95F2E" w14:paraId="0BD3C2ED" w14:textId="77777777" w:rsidTr="006677E2">
        <w:trPr>
          <w:trHeight w:val="1440"/>
        </w:trPr>
        <w:tc>
          <w:tcPr>
            <w:tcW w:w="1560" w:type="dxa"/>
            <w:tcBorders>
              <w:top w:val="nil"/>
              <w:left w:val="single" w:sz="4" w:space="0" w:color="auto"/>
              <w:bottom w:val="single" w:sz="4" w:space="0" w:color="auto"/>
              <w:right w:val="single" w:sz="4" w:space="0" w:color="auto"/>
            </w:tcBorders>
            <w:shd w:val="clear" w:color="auto" w:fill="auto"/>
            <w:hideMark/>
          </w:tcPr>
          <w:p w14:paraId="1DDA3553"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27</w:t>
            </w:r>
          </w:p>
        </w:tc>
        <w:tc>
          <w:tcPr>
            <w:tcW w:w="2220" w:type="dxa"/>
            <w:vMerge/>
            <w:tcBorders>
              <w:top w:val="nil"/>
              <w:left w:val="single" w:sz="4" w:space="0" w:color="auto"/>
              <w:bottom w:val="single" w:sz="4" w:space="0" w:color="auto"/>
              <w:right w:val="single" w:sz="4" w:space="0" w:color="auto"/>
            </w:tcBorders>
            <w:vAlign w:val="center"/>
            <w:hideMark/>
          </w:tcPr>
          <w:p w14:paraId="573C60BB"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3040" w:type="dxa"/>
            <w:vMerge/>
            <w:tcBorders>
              <w:top w:val="nil"/>
              <w:left w:val="single" w:sz="4" w:space="0" w:color="auto"/>
              <w:bottom w:val="single" w:sz="4" w:space="0" w:color="auto"/>
              <w:right w:val="single" w:sz="4" w:space="0" w:color="auto"/>
            </w:tcBorders>
            <w:vAlign w:val="center"/>
            <w:hideMark/>
          </w:tcPr>
          <w:p w14:paraId="4257CCE3"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580" w:type="dxa"/>
            <w:tcBorders>
              <w:top w:val="nil"/>
              <w:left w:val="nil"/>
              <w:bottom w:val="single" w:sz="4" w:space="0" w:color="auto"/>
              <w:right w:val="single" w:sz="4" w:space="0" w:color="auto"/>
            </w:tcBorders>
            <w:shd w:val="clear" w:color="auto" w:fill="auto"/>
            <w:hideMark/>
          </w:tcPr>
          <w:p w14:paraId="3D5BE9F8"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VIRT</w:t>
            </w:r>
          </w:p>
        </w:tc>
        <w:tc>
          <w:tcPr>
            <w:tcW w:w="960" w:type="dxa"/>
            <w:tcBorders>
              <w:top w:val="nil"/>
              <w:left w:val="nil"/>
              <w:bottom w:val="single" w:sz="4" w:space="0" w:color="auto"/>
              <w:right w:val="single" w:sz="4" w:space="0" w:color="auto"/>
            </w:tcBorders>
            <w:shd w:val="clear" w:color="auto" w:fill="auto"/>
            <w:hideMark/>
          </w:tcPr>
          <w:p w14:paraId="0A2BB034"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8</w:t>
            </w:r>
          </w:p>
        </w:tc>
        <w:tc>
          <w:tcPr>
            <w:tcW w:w="960" w:type="dxa"/>
            <w:tcBorders>
              <w:top w:val="nil"/>
              <w:left w:val="nil"/>
              <w:bottom w:val="single" w:sz="4" w:space="0" w:color="auto"/>
              <w:right w:val="single" w:sz="4" w:space="0" w:color="auto"/>
            </w:tcBorders>
            <w:shd w:val="clear" w:color="auto" w:fill="auto"/>
            <w:hideMark/>
          </w:tcPr>
          <w:p w14:paraId="49137DF4"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16</w:t>
            </w:r>
          </w:p>
        </w:tc>
      </w:tr>
      <w:tr w:rsidR="006677E2" w:rsidRPr="00D95F2E" w14:paraId="57DD436F" w14:textId="77777777" w:rsidTr="006677E2">
        <w:trPr>
          <w:trHeight w:val="1082"/>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55E9A3EF"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28</w:t>
            </w:r>
          </w:p>
        </w:tc>
        <w:tc>
          <w:tcPr>
            <w:tcW w:w="2220" w:type="dxa"/>
            <w:tcBorders>
              <w:top w:val="single" w:sz="4" w:space="0" w:color="auto"/>
              <w:left w:val="single" w:sz="4" w:space="0" w:color="auto"/>
              <w:bottom w:val="single" w:sz="4" w:space="0" w:color="auto"/>
              <w:right w:val="single" w:sz="4" w:space="0" w:color="auto"/>
            </w:tcBorders>
            <w:shd w:val="clear" w:color="auto" w:fill="auto"/>
            <w:hideMark/>
          </w:tcPr>
          <w:p w14:paraId="7F42FD9C"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Windows Server 2008 R2 x64</w:t>
            </w:r>
          </w:p>
        </w:tc>
        <w:tc>
          <w:tcPr>
            <w:tcW w:w="3040" w:type="dxa"/>
            <w:tcBorders>
              <w:top w:val="single" w:sz="4" w:space="0" w:color="auto"/>
              <w:left w:val="single" w:sz="4" w:space="0" w:color="auto"/>
              <w:bottom w:val="single" w:sz="4" w:space="0" w:color="auto"/>
              <w:right w:val="single" w:sz="4" w:space="0" w:color="auto"/>
            </w:tcBorders>
            <w:shd w:val="clear" w:color="auto" w:fill="auto"/>
            <w:hideMark/>
          </w:tcPr>
          <w:p w14:paraId="48083831" w14:textId="56974C25" w:rsidR="006677E2" w:rsidRPr="00D95F2E" w:rsidRDefault="006677E2" w:rsidP="006677E2">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Сервер приложений подсистемы "Электронный сбор и архив"</w:t>
            </w:r>
            <w:r w:rsidRPr="00D95F2E">
              <w:rPr>
                <w:rFonts w:eastAsia="Times New Roman" w:cs="Times New Roman"/>
                <w:color w:val="333333"/>
                <w:sz w:val="22"/>
                <w:szCs w:val="22"/>
              </w:rPr>
              <w:br/>
              <w:t>Дополнительный МПОО</w:t>
            </w:r>
          </w:p>
        </w:tc>
        <w:tc>
          <w:tcPr>
            <w:tcW w:w="580" w:type="dxa"/>
            <w:tcBorders>
              <w:top w:val="single" w:sz="4" w:space="0" w:color="auto"/>
              <w:left w:val="single" w:sz="4" w:space="0" w:color="auto"/>
              <w:bottom w:val="single" w:sz="4" w:space="0" w:color="auto"/>
              <w:right w:val="single" w:sz="4" w:space="0" w:color="auto"/>
            </w:tcBorders>
            <w:shd w:val="clear" w:color="auto" w:fill="auto"/>
            <w:hideMark/>
          </w:tcPr>
          <w:p w14:paraId="7E6086A4"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VIRT</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581A2F6C"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8</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F9A2729"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16</w:t>
            </w:r>
          </w:p>
        </w:tc>
      </w:tr>
      <w:tr w:rsidR="006677E2" w:rsidRPr="00D95F2E" w14:paraId="5122AEA2" w14:textId="77777777" w:rsidTr="00300925">
        <w:trPr>
          <w:trHeight w:val="85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5E70D6C2"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29</w:t>
            </w:r>
          </w:p>
        </w:tc>
        <w:tc>
          <w:tcPr>
            <w:tcW w:w="2220" w:type="dxa"/>
            <w:tcBorders>
              <w:top w:val="single" w:sz="4" w:space="0" w:color="auto"/>
              <w:left w:val="nil"/>
              <w:bottom w:val="single" w:sz="4" w:space="0" w:color="auto"/>
              <w:right w:val="single" w:sz="4" w:space="0" w:color="auto"/>
            </w:tcBorders>
            <w:shd w:val="clear" w:color="auto" w:fill="auto"/>
            <w:hideMark/>
          </w:tcPr>
          <w:p w14:paraId="29EBBDB9"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Windows Server 2008 R2 x64</w:t>
            </w:r>
          </w:p>
        </w:tc>
        <w:tc>
          <w:tcPr>
            <w:tcW w:w="3040" w:type="dxa"/>
            <w:tcBorders>
              <w:top w:val="single" w:sz="4" w:space="0" w:color="auto"/>
              <w:left w:val="nil"/>
              <w:bottom w:val="single" w:sz="4" w:space="0" w:color="auto"/>
              <w:right w:val="single" w:sz="4" w:space="0" w:color="auto"/>
            </w:tcBorders>
            <w:shd w:val="clear" w:color="auto" w:fill="auto"/>
            <w:hideMark/>
          </w:tcPr>
          <w:p w14:paraId="53DA359A"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Подсистема интеграции данных: сервер интеграционного ядра</w:t>
            </w:r>
          </w:p>
        </w:tc>
        <w:tc>
          <w:tcPr>
            <w:tcW w:w="580" w:type="dxa"/>
            <w:tcBorders>
              <w:top w:val="single" w:sz="4" w:space="0" w:color="auto"/>
              <w:left w:val="nil"/>
              <w:bottom w:val="single" w:sz="4" w:space="0" w:color="auto"/>
              <w:right w:val="single" w:sz="4" w:space="0" w:color="auto"/>
            </w:tcBorders>
            <w:shd w:val="clear" w:color="auto" w:fill="auto"/>
            <w:hideMark/>
          </w:tcPr>
          <w:p w14:paraId="75473526"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VIRT</w:t>
            </w:r>
          </w:p>
        </w:tc>
        <w:tc>
          <w:tcPr>
            <w:tcW w:w="960" w:type="dxa"/>
            <w:tcBorders>
              <w:top w:val="single" w:sz="4" w:space="0" w:color="auto"/>
              <w:left w:val="nil"/>
              <w:bottom w:val="single" w:sz="4" w:space="0" w:color="auto"/>
              <w:right w:val="single" w:sz="4" w:space="0" w:color="auto"/>
            </w:tcBorders>
            <w:shd w:val="clear" w:color="auto" w:fill="auto"/>
            <w:hideMark/>
          </w:tcPr>
          <w:p w14:paraId="47CEFBB3"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8</w:t>
            </w:r>
          </w:p>
        </w:tc>
        <w:tc>
          <w:tcPr>
            <w:tcW w:w="960" w:type="dxa"/>
            <w:tcBorders>
              <w:top w:val="single" w:sz="4" w:space="0" w:color="auto"/>
              <w:left w:val="nil"/>
              <w:bottom w:val="single" w:sz="4" w:space="0" w:color="auto"/>
              <w:right w:val="single" w:sz="4" w:space="0" w:color="auto"/>
            </w:tcBorders>
            <w:shd w:val="clear" w:color="auto" w:fill="auto"/>
            <w:hideMark/>
          </w:tcPr>
          <w:p w14:paraId="6A9AD678"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16</w:t>
            </w:r>
          </w:p>
        </w:tc>
      </w:tr>
      <w:tr w:rsidR="006677E2" w:rsidRPr="00D95F2E" w14:paraId="1AFFB99A" w14:textId="77777777" w:rsidTr="00300925">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3A924C0D"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30</w:t>
            </w:r>
          </w:p>
        </w:tc>
        <w:tc>
          <w:tcPr>
            <w:tcW w:w="2220" w:type="dxa"/>
            <w:tcBorders>
              <w:top w:val="single" w:sz="4" w:space="0" w:color="auto"/>
              <w:left w:val="single" w:sz="4" w:space="0" w:color="auto"/>
              <w:bottom w:val="single" w:sz="4" w:space="0" w:color="auto"/>
              <w:right w:val="single" w:sz="4" w:space="0" w:color="auto"/>
            </w:tcBorders>
            <w:shd w:val="clear" w:color="auto" w:fill="auto"/>
            <w:hideMark/>
          </w:tcPr>
          <w:p w14:paraId="197C6857"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SuSE Linux 11.4</w:t>
            </w:r>
          </w:p>
        </w:tc>
        <w:tc>
          <w:tcPr>
            <w:tcW w:w="3040" w:type="dxa"/>
            <w:tcBorders>
              <w:top w:val="single" w:sz="4" w:space="0" w:color="auto"/>
              <w:left w:val="single" w:sz="4" w:space="0" w:color="auto"/>
              <w:bottom w:val="single" w:sz="4" w:space="0" w:color="auto"/>
              <w:right w:val="single" w:sz="4" w:space="0" w:color="auto"/>
            </w:tcBorders>
            <w:shd w:val="clear" w:color="auto" w:fill="auto"/>
            <w:hideMark/>
          </w:tcPr>
          <w:p w14:paraId="54BB8E5F"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Балансировщик нагрузки</w:t>
            </w:r>
          </w:p>
        </w:tc>
        <w:tc>
          <w:tcPr>
            <w:tcW w:w="580" w:type="dxa"/>
            <w:tcBorders>
              <w:top w:val="single" w:sz="4" w:space="0" w:color="auto"/>
              <w:left w:val="single" w:sz="4" w:space="0" w:color="auto"/>
              <w:bottom w:val="single" w:sz="4" w:space="0" w:color="auto"/>
              <w:right w:val="single" w:sz="4" w:space="0" w:color="auto"/>
            </w:tcBorders>
            <w:shd w:val="clear" w:color="auto" w:fill="auto"/>
            <w:hideMark/>
          </w:tcPr>
          <w:p w14:paraId="3A51B844"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VIRT</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C16D5CD"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5</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43151627"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8</w:t>
            </w:r>
          </w:p>
        </w:tc>
      </w:tr>
      <w:tr w:rsidR="006677E2" w:rsidRPr="00D95F2E" w14:paraId="41571BC5" w14:textId="77777777" w:rsidTr="00300925">
        <w:trPr>
          <w:trHeight w:val="570"/>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5F7FFDD8"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31</w:t>
            </w:r>
          </w:p>
        </w:tc>
        <w:tc>
          <w:tcPr>
            <w:tcW w:w="2220" w:type="dxa"/>
            <w:tcBorders>
              <w:top w:val="single" w:sz="4" w:space="0" w:color="auto"/>
              <w:left w:val="nil"/>
              <w:bottom w:val="single" w:sz="4" w:space="0" w:color="auto"/>
              <w:right w:val="single" w:sz="4" w:space="0" w:color="auto"/>
            </w:tcBorders>
            <w:shd w:val="clear" w:color="auto" w:fill="auto"/>
            <w:hideMark/>
          </w:tcPr>
          <w:p w14:paraId="4C3A2A73"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Windows Server 2008 R2 x64</w:t>
            </w:r>
          </w:p>
        </w:tc>
        <w:tc>
          <w:tcPr>
            <w:tcW w:w="3040" w:type="dxa"/>
            <w:tcBorders>
              <w:top w:val="single" w:sz="4" w:space="0" w:color="auto"/>
              <w:left w:val="nil"/>
              <w:bottom w:val="single" w:sz="4" w:space="0" w:color="auto"/>
              <w:right w:val="single" w:sz="4" w:space="0" w:color="auto"/>
            </w:tcBorders>
            <w:shd w:val="clear" w:color="auto" w:fill="auto"/>
            <w:hideMark/>
          </w:tcPr>
          <w:p w14:paraId="6E7B5597"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ЦЕМПОС</w:t>
            </w:r>
          </w:p>
        </w:tc>
        <w:tc>
          <w:tcPr>
            <w:tcW w:w="580" w:type="dxa"/>
            <w:tcBorders>
              <w:top w:val="single" w:sz="4" w:space="0" w:color="auto"/>
              <w:left w:val="nil"/>
              <w:bottom w:val="single" w:sz="4" w:space="0" w:color="auto"/>
              <w:right w:val="single" w:sz="4" w:space="0" w:color="auto"/>
            </w:tcBorders>
            <w:shd w:val="clear" w:color="auto" w:fill="auto"/>
            <w:hideMark/>
          </w:tcPr>
          <w:p w14:paraId="0C8F7D91"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VIRT</w:t>
            </w:r>
          </w:p>
        </w:tc>
        <w:tc>
          <w:tcPr>
            <w:tcW w:w="960" w:type="dxa"/>
            <w:tcBorders>
              <w:top w:val="single" w:sz="4" w:space="0" w:color="auto"/>
              <w:left w:val="nil"/>
              <w:bottom w:val="single" w:sz="4" w:space="0" w:color="auto"/>
              <w:right w:val="single" w:sz="4" w:space="0" w:color="auto"/>
            </w:tcBorders>
            <w:shd w:val="clear" w:color="auto" w:fill="auto"/>
            <w:hideMark/>
          </w:tcPr>
          <w:p w14:paraId="77D0D2F4"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4</w:t>
            </w:r>
          </w:p>
        </w:tc>
        <w:tc>
          <w:tcPr>
            <w:tcW w:w="960" w:type="dxa"/>
            <w:tcBorders>
              <w:top w:val="single" w:sz="4" w:space="0" w:color="auto"/>
              <w:left w:val="nil"/>
              <w:bottom w:val="single" w:sz="4" w:space="0" w:color="auto"/>
              <w:right w:val="single" w:sz="4" w:space="0" w:color="auto"/>
            </w:tcBorders>
            <w:shd w:val="clear" w:color="auto" w:fill="auto"/>
            <w:hideMark/>
          </w:tcPr>
          <w:p w14:paraId="2139CC16"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8</w:t>
            </w:r>
          </w:p>
        </w:tc>
      </w:tr>
      <w:tr w:rsidR="006677E2" w:rsidRPr="00D95F2E" w14:paraId="763F265F" w14:textId="77777777" w:rsidTr="00BA7FF9">
        <w:trPr>
          <w:trHeight w:val="570"/>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45D11BC0"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32</w:t>
            </w:r>
          </w:p>
        </w:tc>
        <w:tc>
          <w:tcPr>
            <w:tcW w:w="2220" w:type="dxa"/>
            <w:tcBorders>
              <w:top w:val="single" w:sz="4" w:space="0" w:color="auto"/>
              <w:left w:val="single" w:sz="4" w:space="0" w:color="auto"/>
              <w:bottom w:val="single" w:sz="4" w:space="0" w:color="auto"/>
              <w:right w:val="single" w:sz="4" w:space="0" w:color="auto"/>
            </w:tcBorders>
            <w:shd w:val="clear" w:color="auto" w:fill="auto"/>
            <w:hideMark/>
          </w:tcPr>
          <w:p w14:paraId="02225DA9"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Windows Server 2008 R2 x64</w:t>
            </w:r>
          </w:p>
        </w:tc>
        <w:tc>
          <w:tcPr>
            <w:tcW w:w="3040" w:type="dxa"/>
            <w:tcBorders>
              <w:top w:val="single" w:sz="4" w:space="0" w:color="auto"/>
              <w:left w:val="single" w:sz="4" w:space="0" w:color="auto"/>
              <w:bottom w:val="single" w:sz="4" w:space="0" w:color="auto"/>
              <w:right w:val="single" w:sz="4" w:space="0" w:color="auto"/>
            </w:tcBorders>
            <w:shd w:val="clear" w:color="auto" w:fill="auto"/>
            <w:hideMark/>
          </w:tcPr>
          <w:p w14:paraId="7B6FC5C0"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ЦЕМПОС</w:t>
            </w:r>
          </w:p>
        </w:tc>
        <w:tc>
          <w:tcPr>
            <w:tcW w:w="580" w:type="dxa"/>
            <w:tcBorders>
              <w:top w:val="single" w:sz="4" w:space="0" w:color="auto"/>
              <w:left w:val="single" w:sz="4" w:space="0" w:color="auto"/>
              <w:bottom w:val="single" w:sz="4" w:space="0" w:color="auto"/>
              <w:right w:val="single" w:sz="4" w:space="0" w:color="auto"/>
            </w:tcBorders>
            <w:shd w:val="clear" w:color="auto" w:fill="auto"/>
            <w:hideMark/>
          </w:tcPr>
          <w:p w14:paraId="0A026126"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VIRT</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855A5BB"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4</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28C3AFE1"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8</w:t>
            </w:r>
          </w:p>
        </w:tc>
      </w:tr>
      <w:tr w:rsidR="006677E2" w:rsidRPr="00D95F2E" w14:paraId="284D6CE2" w14:textId="77777777" w:rsidTr="00BA7FF9">
        <w:trPr>
          <w:trHeight w:val="870"/>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6FB01055"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33</w:t>
            </w:r>
          </w:p>
        </w:tc>
        <w:tc>
          <w:tcPr>
            <w:tcW w:w="2220" w:type="dxa"/>
            <w:tcBorders>
              <w:top w:val="single" w:sz="4" w:space="0" w:color="auto"/>
              <w:left w:val="nil"/>
              <w:bottom w:val="single" w:sz="4" w:space="0" w:color="auto"/>
              <w:right w:val="single" w:sz="4" w:space="0" w:color="auto"/>
            </w:tcBorders>
            <w:shd w:val="clear" w:color="auto" w:fill="auto"/>
            <w:hideMark/>
          </w:tcPr>
          <w:p w14:paraId="506F769A"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Windows Server 2008 R2 x64</w:t>
            </w:r>
          </w:p>
        </w:tc>
        <w:tc>
          <w:tcPr>
            <w:tcW w:w="3040" w:type="dxa"/>
            <w:tcBorders>
              <w:top w:val="single" w:sz="4" w:space="0" w:color="auto"/>
              <w:left w:val="nil"/>
              <w:bottom w:val="single" w:sz="4" w:space="0" w:color="auto"/>
              <w:right w:val="single" w:sz="4" w:space="0" w:color="auto"/>
            </w:tcBorders>
            <w:shd w:val="clear" w:color="auto" w:fill="auto"/>
            <w:hideMark/>
          </w:tcPr>
          <w:p w14:paraId="5F25D72C"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Подсистема сбора данных: сервер модуля первичной обработки отчетов</w:t>
            </w:r>
          </w:p>
        </w:tc>
        <w:tc>
          <w:tcPr>
            <w:tcW w:w="580" w:type="dxa"/>
            <w:tcBorders>
              <w:top w:val="single" w:sz="4" w:space="0" w:color="auto"/>
              <w:left w:val="nil"/>
              <w:bottom w:val="single" w:sz="4" w:space="0" w:color="auto"/>
              <w:right w:val="single" w:sz="4" w:space="0" w:color="auto"/>
            </w:tcBorders>
            <w:shd w:val="clear" w:color="auto" w:fill="auto"/>
            <w:hideMark/>
          </w:tcPr>
          <w:p w14:paraId="49BC9C09"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HW</w:t>
            </w:r>
          </w:p>
        </w:tc>
        <w:tc>
          <w:tcPr>
            <w:tcW w:w="960" w:type="dxa"/>
            <w:tcBorders>
              <w:top w:val="single" w:sz="4" w:space="0" w:color="auto"/>
              <w:left w:val="nil"/>
              <w:bottom w:val="single" w:sz="4" w:space="0" w:color="auto"/>
              <w:right w:val="single" w:sz="4" w:space="0" w:color="auto"/>
            </w:tcBorders>
            <w:shd w:val="clear" w:color="auto" w:fill="auto"/>
            <w:hideMark/>
          </w:tcPr>
          <w:p w14:paraId="63BAD212"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40</w:t>
            </w:r>
          </w:p>
        </w:tc>
        <w:tc>
          <w:tcPr>
            <w:tcW w:w="960" w:type="dxa"/>
            <w:tcBorders>
              <w:top w:val="single" w:sz="4" w:space="0" w:color="auto"/>
              <w:left w:val="nil"/>
              <w:bottom w:val="single" w:sz="4" w:space="0" w:color="auto"/>
              <w:right w:val="single" w:sz="4" w:space="0" w:color="auto"/>
            </w:tcBorders>
            <w:shd w:val="clear" w:color="auto" w:fill="auto"/>
            <w:hideMark/>
          </w:tcPr>
          <w:p w14:paraId="1119DD59"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128</w:t>
            </w:r>
          </w:p>
        </w:tc>
      </w:tr>
      <w:tr w:rsidR="006677E2" w:rsidRPr="00D95F2E" w14:paraId="0AEB5485" w14:textId="77777777" w:rsidTr="00C9336D">
        <w:trPr>
          <w:trHeight w:val="300"/>
        </w:trPr>
        <w:tc>
          <w:tcPr>
            <w:tcW w:w="1560" w:type="dxa"/>
            <w:tcBorders>
              <w:top w:val="nil"/>
              <w:left w:val="single" w:sz="4" w:space="0" w:color="auto"/>
              <w:bottom w:val="single" w:sz="4" w:space="0" w:color="auto"/>
              <w:right w:val="single" w:sz="4" w:space="0" w:color="auto"/>
            </w:tcBorders>
            <w:shd w:val="clear" w:color="auto" w:fill="auto"/>
            <w:hideMark/>
          </w:tcPr>
          <w:p w14:paraId="3D56F3DE"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34</w:t>
            </w:r>
          </w:p>
        </w:tc>
        <w:tc>
          <w:tcPr>
            <w:tcW w:w="2220" w:type="dxa"/>
            <w:vMerge w:val="restart"/>
            <w:tcBorders>
              <w:top w:val="nil"/>
              <w:left w:val="single" w:sz="4" w:space="0" w:color="auto"/>
              <w:bottom w:val="single" w:sz="4" w:space="0" w:color="auto"/>
              <w:right w:val="single" w:sz="4" w:space="0" w:color="auto"/>
            </w:tcBorders>
            <w:shd w:val="clear" w:color="auto" w:fill="auto"/>
            <w:hideMark/>
          </w:tcPr>
          <w:p w14:paraId="4BD6565A"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SuSE Linux 11.4</w:t>
            </w:r>
          </w:p>
        </w:tc>
        <w:tc>
          <w:tcPr>
            <w:tcW w:w="3040" w:type="dxa"/>
            <w:vMerge w:val="restart"/>
            <w:tcBorders>
              <w:top w:val="nil"/>
              <w:left w:val="single" w:sz="4" w:space="0" w:color="auto"/>
              <w:bottom w:val="single" w:sz="4" w:space="0" w:color="auto"/>
              <w:right w:val="single" w:sz="4" w:space="0" w:color="auto"/>
            </w:tcBorders>
            <w:shd w:val="clear" w:color="auto" w:fill="auto"/>
            <w:hideMark/>
          </w:tcPr>
          <w:p w14:paraId="78BB9834"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Подсистема интеграции данных: сервера очередей ЕМП</w:t>
            </w:r>
          </w:p>
        </w:tc>
        <w:tc>
          <w:tcPr>
            <w:tcW w:w="580" w:type="dxa"/>
            <w:tcBorders>
              <w:top w:val="nil"/>
              <w:left w:val="nil"/>
              <w:bottom w:val="single" w:sz="4" w:space="0" w:color="auto"/>
              <w:right w:val="single" w:sz="4" w:space="0" w:color="auto"/>
            </w:tcBorders>
            <w:shd w:val="clear" w:color="auto" w:fill="auto"/>
            <w:hideMark/>
          </w:tcPr>
          <w:p w14:paraId="4FCAF71B"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VIRT</w:t>
            </w:r>
          </w:p>
        </w:tc>
        <w:tc>
          <w:tcPr>
            <w:tcW w:w="960" w:type="dxa"/>
            <w:tcBorders>
              <w:top w:val="nil"/>
              <w:left w:val="nil"/>
              <w:bottom w:val="single" w:sz="4" w:space="0" w:color="auto"/>
              <w:right w:val="single" w:sz="4" w:space="0" w:color="auto"/>
            </w:tcBorders>
            <w:shd w:val="clear" w:color="auto" w:fill="auto"/>
            <w:hideMark/>
          </w:tcPr>
          <w:p w14:paraId="38769629"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8</w:t>
            </w:r>
          </w:p>
        </w:tc>
        <w:tc>
          <w:tcPr>
            <w:tcW w:w="960" w:type="dxa"/>
            <w:tcBorders>
              <w:top w:val="nil"/>
              <w:left w:val="nil"/>
              <w:bottom w:val="single" w:sz="4" w:space="0" w:color="auto"/>
              <w:right w:val="single" w:sz="4" w:space="0" w:color="auto"/>
            </w:tcBorders>
            <w:shd w:val="clear" w:color="auto" w:fill="auto"/>
            <w:hideMark/>
          </w:tcPr>
          <w:p w14:paraId="386B6415"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16</w:t>
            </w:r>
          </w:p>
        </w:tc>
      </w:tr>
      <w:tr w:rsidR="006677E2" w:rsidRPr="00D95F2E" w14:paraId="67834CFC" w14:textId="77777777" w:rsidTr="00C9336D">
        <w:trPr>
          <w:trHeight w:val="300"/>
        </w:trPr>
        <w:tc>
          <w:tcPr>
            <w:tcW w:w="1560" w:type="dxa"/>
            <w:tcBorders>
              <w:top w:val="nil"/>
              <w:left w:val="single" w:sz="4" w:space="0" w:color="auto"/>
              <w:bottom w:val="single" w:sz="4" w:space="0" w:color="auto"/>
              <w:right w:val="single" w:sz="4" w:space="0" w:color="auto"/>
            </w:tcBorders>
            <w:shd w:val="clear" w:color="auto" w:fill="auto"/>
            <w:hideMark/>
          </w:tcPr>
          <w:p w14:paraId="01163276"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35</w:t>
            </w:r>
          </w:p>
        </w:tc>
        <w:tc>
          <w:tcPr>
            <w:tcW w:w="2220" w:type="dxa"/>
            <w:vMerge/>
            <w:tcBorders>
              <w:top w:val="nil"/>
              <w:left w:val="single" w:sz="4" w:space="0" w:color="auto"/>
              <w:bottom w:val="single" w:sz="4" w:space="0" w:color="auto"/>
              <w:right w:val="single" w:sz="4" w:space="0" w:color="auto"/>
            </w:tcBorders>
            <w:vAlign w:val="center"/>
            <w:hideMark/>
          </w:tcPr>
          <w:p w14:paraId="4B9A7890"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3040" w:type="dxa"/>
            <w:vMerge/>
            <w:tcBorders>
              <w:top w:val="nil"/>
              <w:left w:val="single" w:sz="4" w:space="0" w:color="auto"/>
              <w:bottom w:val="single" w:sz="4" w:space="0" w:color="auto"/>
              <w:right w:val="single" w:sz="4" w:space="0" w:color="auto"/>
            </w:tcBorders>
            <w:vAlign w:val="center"/>
            <w:hideMark/>
          </w:tcPr>
          <w:p w14:paraId="000FFFCA" w14:textId="77777777" w:rsidR="006677E2" w:rsidRPr="00D95F2E" w:rsidRDefault="006677E2" w:rsidP="00C9336D">
            <w:pPr>
              <w:spacing w:line="240" w:lineRule="auto"/>
              <w:ind w:firstLine="0"/>
              <w:jc w:val="left"/>
              <w:rPr>
                <w:rFonts w:eastAsia="Times New Roman" w:cs="Times New Roman"/>
                <w:color w:val="333333"/>
                <w:sz w:val="22"/>
                <w:szCs w:val="22"/>
              </w:rPr>
            </w:pPr>
          </w:p>
        </w:tc>
        <w:tc>
          <w:tcPr>
            <w:tcW w:w="580" w:type="dxa"/>
            <w:tcBorders>
              <w:top w:val="nil"/>
              <w:left w:val="nil"/>
              <w:bottom w:val="single" w:sz="4" w:space="0" w:color="auto"/>
              <w:right w:val="single" w:sz="4" w:space="0" w:color="auto"/>
            </w:tcBorders>
            <w:shd w:val="clear" w:color="auto" w:fill="auto"/>
            <w:hideMark/>
          </w:tcPr>
          <w:p w14:paraId="00D48E4D"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VIRT</w:t>
            </w:r>
          </w:p>
        </w:tc>
        <w:tc>
          <w:tcPr>
            <w:tcW w:w="960" w:type="dxa"/>
            <w:tcBorders>
              <w:top w:val="nil"/>
              <w:left w:val="nil"/>
              <w:bottom w:val="single" w:sz="4" w:space="0" w:color="auto"/>
              <w:right w:val="single" w:sz="4" w:space="0" w:color="auto"/>
            </w:tcBorders>
            <w:shd w:val="clear" w:color="auto" w:fill="auto"/>
            <w:hideMark/>
          </w:tcPr>
          <w:p w14:paraId="7563D000"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8</w:t>
            </w:r>
          </w:p>
        </w:tc>
        <w:tc>
          <w:tcPr>
            <w:tcW w:w="960" w:type="dxa"/>
            <w:tcBorders>
              <w:top w:val="nil"/>
              <w:left w:val="nil"/>
              <w:bottom w:val="single" w:sz="4" w:space="0" w:color="auto"/>
              <w:right w:val="single" w:sz="4" w:space="0" w:color="auto"/>
            </w:tcBorders>
            <w:shd w:val="clear" w:color="auto" w:fill="auto"/>
            <w:hideMark/>
          </w:tcPr>
          <w:p w14:paraId="112F880E"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16</w:t>
            </w:r>
          </w:p>
        </w:tc>
      </w:tr>
      <w:tr w:rsidR="006677E2" w:rsidRPr="00D95F2E" w14:paraId="497AC28E" w14:textId="77777777" w:rsidTr="00C9336D">
        <w:trPr>
          <w:trHeight w:val="600"/>
        </w:trPr>
        <w:tc>
          <w:tcPr>
            <w:tcW w:w="1560" w:type="dxa"/>
            <w:tcBorders>
              <w:top w:val="nil"/>
              <w:left w:val="single" w:sz="4" w:space="0" w:color="auto"/>
              <w:bottom w:val="single" w:sz="4" w:space="0" w:color="auto"/>
              <w:right w:val="single" w:sz="4" w:space="0" w:color="auto"/>
            </w:tcBorders>
            <w:shd w:val="clear" w:color="auto" w:fill="auto"/>
            <w:hideMark/>
          </w:tcPr>
          <w:p w14:paraId="332D5FD3"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36</w:t>
            </w:r>
          </w:p>
        </w:tc>
        <w:tc>
          <w:tcPr>
            <w:tcW w:w="2220" w:type="dxa"/>
            <w:tcBorders>
              <w:top w:val="nil"/>
              <w:left w:val="nil"/>
              <w:bottom w:val="single" w:sz="4" w:space="0" w:color="auto"/>
              <w:right w:val="single" w:sz="4" w:space="0" w:color="auto"/>
            </w:tcBorders>
            <w:shd w:val="clear" w:color="auto" w:fill="auto"/>
            <w:hideMark/>
          </w:tcPr>
          <w:p w14:paraId="6EC1FA4A"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 xml:space="preserve">CentOS Linux release 7.4.1708 </w:t>
            </w:r>
          </w:p>
        </w:tc>
        <w:tc>
          <w:tcPr>
            <w:tcW w:w="3040" w:type="dxa"/>
            <w:tcBorders>
              <w:top w:val="nil"/>
              <w:left w:val="nil"/>
              <w:bottom w:val="single" w:sz="4" w:space="0" w:color="auto"/>
              <w:right w:val="single" w:sz="4" w:space="0" w:color="auto"/>
            </w:tcBorders>
            <w:shd w:val="clear" w:color="auto" w:fill="auto"/>
            <w:hideMark/>
          </w:tcPr>
          <w:p w14:paraId="22ABE484"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Файловый сервер для хранения документов</w:t>
            </w:r>
          </w:p>
        </w:tc>
        <w:tc>
          <w:tcPr>
            <w:tcW w:w="580" w:type="dxa"/>
            <w:tcBorders>
              <w:top w:val="nil"/>
              <w:left w:val="nil"/>
              <w:bottom w:val="single" w:sz="4" w:space="0" w:color="auto"/>
              <w:right w:val="single" w:sz="4" w:space="0" w:color="auto"/>
            </w:tcBorders>
            <w:shd w:val="clear" w:color="auto" w:fill="auto"/>
            <w:hideMark/>
          </w:tcPr>
          <w:p w14:paraId="376A6AB4"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VIRT</w:t>
            </w:r>
          </w:p>
        </w:tc>
        <w:tc>
          <w:tcPr>
            <w:tcW w:w="960" w:type="dxa"/>
            <w:tcBorders>
              <w:top w:val="nil"/>
              <w:left w:val="nil"/>
              <w:bottom w:val="single" w:sz="4" w:space="0" w:color="auto"/>
              <w:right w:val="single" w:sz="4" w:space="0" w:color="auto"/>
            </w:tcBorders>
            <w:shd w:val="clear" w:color="auto" w:fill="auto"/>
            <w:hideMark/>
          </w:tcPr>
          <w:p w14:paraId="088C5190"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2</w:t>
            </w:r>
          </w:p>
        </w:tc>
        <w:tc>
          <w:tcPr>
            <w:tcW w:w="960" w:type="dxa"/>
            <w:tcBorders>
              <w:top w:val="nil"/>
              <w:left w:val="nil"/>
              <w:bottom w:val="single" w:sz="4" w:space="0" w:color="auto"/>
              <w:right w:val="single" w:sz="4" w:space="0" w:color="auto"/>
            </w:tcBorders>
            <w:shd w:val="clear" w:color="auto" w:fill="auto"/>
            <w:hideMark/>
          </w:tcPr>
          <w:p w14:paraId="0A21B072"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4</w:t>
            </w:r>
          </w:p>
        </w:tc>
      </w:tr>
      <w:tr w:rsidR="006677E2" w:rsidRPr="00D95F2E" w14:paraId="08F5D731" w14:textId="77777777" w:rsidTr="00C9336D">
        <w:trPr>
          <w:trHeight w:val="600"/>
        </w:trPr>
        <w:tc>
          <w:tcPr>
            <w:tcW w:w="1560" w:type="dxa"/>
            <w:tcBorders>
              <w:top w:val="nil"/>
              <w:left w:val="single" w:sz="4" w:space="0" w:color="auto"/>
              <w:bottom w:val="single" w:sz="4" w:space="0" w:color="auto"/>
              <w:right w:val="single" w:sz="4" w:space="0" w:color="auto"/>
            </w:tcBorders>
            <w:shd w:val="clear" w:color="auto" w:fill="auto"/>
            <w:hideMark/>
          </w:tcPr>
          <w:p w14:paraId="0586A3D2"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37</w:t>
            </w:r>
          </w:p>
        </w:tc>
        <w:tc>
          <w:tcPr>
            <w:tcW w:w="2220" w:type="dxa"/>
            <w:tcBorders>
              <w:top w:val="nil"/>
              <w:left w:val="nil"/>
              <w:bottom w:val="single" w:sz="4" w:space="0" w:color="auto"/>
              <w:right w:val="single" w:sz="4" w:space="0" w:color="auto"/>
            </w:tcBorders>
            <w:shd w:val="clear" w:color="auto" w:fill="auto"/>
            <w:hideMark/>
          </w:tcPr>
          <w:p w14:paraId="194767CA"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Windows Server 2008 R2 x64</w:t>
            </w:r>
          </w:p>
        </w:tc>
        <w:tc>
          <w:tcPr>
            <w:tcW w:w="3040" w:type="dxa"/>
            <w:tcBorders>
              <w:top w:val="nil"/>
              <w:left w:val="nil"/>
              <w:bottom w:val="single" w:sz="4" w:space="0" w:color="auto"/>
              <w:right w:val="single" w:sz="4" w:space="0" w:color="auto"/>
            </w:tcBorders>
            <w:shd w:val="clear" w:color="auto" w:fill="auto"/>
            <w:hideMark/>
          </w:tcPr>
          <w:p w14:paraId="63656235"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ИЯ-2 (Новое ИЯ)</w:t>
            </w:r>
          </w:p>
        </w:tc>
        <w:tc>
          <w:tcPr>
            <w:tcW w:w="580" w:type="dxa"/>
            <w:tcBorders>
              <w:top w:val="nil"/>
              <w:left w:val="nil"/>
              <w:bottom w:val="single" w:sz="4" w:space="0" w:color="auto"/>
              <w:right w:val="single" w:sz="4" w:space="0" w:color="auto"/>
            </w:tcBorders>
            <w:shd w:val="clear" w:color="auto" w:fill="auto"/>
            <w:hideMark/>
          </w:tcPr>
          <w:p w14:paraId="43758370"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VIRT</w:t>
            </w:r>
          </w:p>
        </w:tc>
        <w:tc>
          <w:tcPr>
            <w:tcW w:w="960" w:type="dxa"/>
            <w:tcBorders>
              <w:top w:val="nil"/>
              <w:left w:val="nil"/>
              <w:bottom w:val="single" w:sz="4" w:space="0" w:color="auto"/>
              <w:right w:val="single" w:sz="4" w:space="0" w:color="auto"/>
            </w:tcBorders>
            <w:shd w:val="clear" w:color="auto" w:fill="auto"/>
            <w:hideMark/>
          </w:tcPr>
          <w:p w14:paraId="0E404704"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8</w:t>
            </w:r>
          </w:p>
        </w:tc>
        <w:tc>
          <w:tcPr>
            <w:tcW w:w="960" w:type="dxa"/>
            <w:tcBorders>
              <w:top w:val="nil"/>
              <w:left w:val="nil"/>
              <w:bottom w:val="single" w:sz="4" w:space="0" w:color="auto"/>
              <w:right w:val="single" w:sz="4" w:space="0" w:color="auto"/>
            </w:tcBorders>
            <w:shd w:val="clear" w:color="auto" w:fill="auto"/>
            <w:hideMark/>
          </w:tcPr>
          <w:p w14:paraId="52F12A6F"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16</w:t>
            </w:r>
          </w:p>
        </w:tc>
      </w:tr>
      <w:tr w:rsidR="006677E2" w:rsidRPr="00D95F2E" w14:paraId="2CADD178" w14:textId="77777777" w:rsidTr="00C22FE2">
        <w:trPr>
          <w:trHeight w:val="499"/>
        </w:trPr>
        <w:tc>
          <w:tcPr>
            <w:tcW w:w="1560" w:type="dxa"/>
            <w:tcBorders>
              <w:top w:val="nil"/>
              <w:left w:val="single" w:sz="4" w:space="0" w:color="auto"/>
              <w:bottom w:val="single" w:sz="4" w:space="0" w:color="auto"/>
              <w:right w:val="single" w:sz="4" w:space="0" w:color="auto"/>
            </w:tcBorders>
            <w:shd w:val="clear" w:color="auto" w:fill="auto"/>
            <w:hideMark/>
          </w:tcPr>
          <w:p w14:paraId="5A4D37BC" w14:textId="77777777" w:rsidR="006677E2" w:rsidRPr="00D95F2E" w:rsidRDefault="006677E2" w:rsidP="00C9336D">
            <w:pPr>
              <w:spacing w:line="240" w:lineRule="auto"/>
              <w:ind w:firstLine="0"/>
              <w:jc w:val="center"/>
              <w:rPr>
                <w:rFonts w:eastAsia="Times New Roman" w:cs="Times New Roman"/>
                <w:color w:val="333333"/>
                <w:sz w:val="22"/>
                <w:szCs w:val="22"/>
              </w:rPr>
            </w:pPr>
            <w:r w:rsidRPr="00D95F2E">
              <w:rPr>
                <w:rFonts w:eastAsia="Times New Roman" w:cs="Times New Roman"/>
                <w:color w:val="333333"/>
                <w:sz w:val="22"/>
                <w:szCs w:val="22"/>
              </w:rPr>
              <w:t>38</w:t>
            </w:r>
          </w:p>
        </w:tc>
        <w:tc>
          <w:tcPr>
            <w:tcW w:w="2220" w:type="dxa"/>
            <w:tcBorders>
              <w:top w:val="nil"/>
              <w:left w:val="nil"/>
              <w:bottom w:val="single" w:sz="4" w:space="0" w:color="auto"/>
              <w:right w:val="single" w:sz="4" w:space="0" w:color="auto"/>
            </w:tcBorders>
            <w:shd w:val="clear" w:color="auto" w:fill="auto"/>
            <w:hideMark/>
          </w:tcPr>
          <w:p w14:paraId="5F600555"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 xml:space="preserve">CentOS Linux release 7.4.1708 </w:t>
            </w:r>
          </w:p>
        </w:tc>
        <w:tc>
          <w:tcPr>
            <w:tcW w:w="3040" w:type="dxa"/>
            <w:tcBorders>
              <w:top w:val="nil"/>
              <w:left w:val="nil"/>
              <w:bottom w:val="single" w:sz="4" w:space="0" w:color="auto"/>
              <w:right w:val="single" w:sz="4" w:space="0" w:color="auto"/>
            </w:tcBorders>
            <w:shd w:val="clear" w:color="auto" w:fill="auto"/>
            <w:hideMark/>
          </w:tcPr>
          <w:p w14:paraId="01B96626"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Почтовый сервер</w:t>
            </w:r>
          </w:p>
        </w:tc>
        <w:tc>
          <w:tcPr>
            <w:tcW w:w="580" w:type="dxa"/>
            <w:tcBorders>
              <w:top w:val="nil"/>
              <w:left w:val="nil"/>
              <w:bottom w:val="single" w:sz="4" w:space="0" w:color="auto"/>
              <w:right w:val="single" w:sz="4" w:space="0" w:color="auto"/>
            </w:tcBorders>
            <w:shd w:val="clear" w:color="auto" w:fill="auto"/>
            <w:hideMark/>
          </w:tcPr>
          <w:p w14:paraId="4090723B"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VIRT</w:t>
            </w:r>
          </w:p>
        </w:tc>
        <w:tc>
          <w:tcPr>
            <w:tcW w:w="960" w:type="dxa"/>
            <w:tcBorders>
              <w:top w:val="nil"/>
              <w:left w:val="nil"/>
              <w:bottom w:val="single" w:sz="4" w:space="0" w:color="auto"/>
              <w:right w:val="single" w:sz="4" w:space="0" w:color="auto"/>
            </w:tcBorders>
            <w:shd w:val="clear" w:color="auto" w:fill="auto"/>
            <w:hideMark/>
          </w:tcPr>
          <w:p w14:paraId="007B24A5"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16</w:t>
            </w:r>
          </w:p>
        </w:tc>
        <w:tc>
          <w:tcPr>
            <w:tcW w:w="960" w:type="dxa"/>
            <w:tcBorders>
              <w:top w:val="nil"/>
              <w:left w:val="nil"/>
              <w:bottom w:val="single" w:sz="4" w:space="0" w:color="auto"/>
              <w:right w:val="single" w:sz="4" w:space="0" w:color="auto"/>
            </w:tcBorders>
            <w:shd w:val="clear" w:color="auto" w:fill="auto"/>
            <w:hideMark/>
          </w:tcPr>
          <w:p w14:paraId="0F3984F1" w14:textId="77777777" w:rsidR="006677E2" w:rsidRPr="00D95F2E" w:rsidRDefault="006677E2" w:rsidP="00C9336D">
            <w:pPr>
              <w:spacing w:line="240" w:lineRule="auto"/>
              <w:ind w:firstLine="0"/>
              <w:jc w:val="center"/>
              <w:rPr>
                <w:rFonts w:eastAsia="Times New Roman" w:cs="Times New Roman"/>
                <w:sz w:val="22"/>
                <w:szCs w:val="22"/>
              </w:rPr>
            </w:pPr>
            <w:r w:rsidRPr="00D95F2E">
              <w:rPr>
                <w:rFonts w:eastAsia="Times New Roman" w:cs="Times New Roman"/>
                <w:sz w:val="22"/>
                <w:szCs w:val="22"/>
              </w:rPr>
              <w:t>16</w:t>
            </w:r>
          </w:p>
        </w:tc>
      </w:tr>
    </w:tbl>
    <w:p w14:paraId="5B55505E" w14:textId="77777777" w:rsidR="006677E2" w:rsidRDefault="006677E2" w:rsidP="006677E2">
      <w:pPr>
        <w:contextualSpacing/>
      </w:pPr>
      <w:r w:rsidRPr="00504501">
        <w:t>Всего в ЦСЭСД используется 7 физических серверов, 31 виртуальный сервер</w:t>
      </w:r>
      <w:r>
        <w:t xml:space="preserve">, развернутых на </w:t>
      </w:r>
      <w:r>
        <w:rPr>
          <w:lang w:val="en-US"/>
        </w:rPr>
        <w:t>OVIRT</w:t>
      </w:r>
      <w:r>
        <w:t xml:space="preserve"> в подсистеме виртуализации Росстата.</w:t>
      </w:r>
    </w:p>
    <w:p w14:paraId="72F90C9C" w14:textId="77777777" w:rsidR="006677E2" w:rsidRDefault="006677E2" w:rsidP="006677E2">
      <w:pPr>
        <w:contextualSpacing/>
      </w:pPr>
      <w:r w:rsidRPr="00504501">
        <w:t xml:space="preserve">Для виртуализации </w:t>
      </w:r>
      <w:r>
        <w:t>выделено</w:t>
      </w:r>
      <w:r w:rsidRPr="00504501">
        <w:t xml:space="preserve"> </w:t>
      </w:r>
      <w:r>
        <w:t>80</w:t>
      </w:r>
      <w:r w:rsidRPr="00504501">
        <w:t xml:space="preserve"> процессор</w:t>
      </w:r>
      <w:r>
        <w:t>ов на 28 серверах</w:t>
      </w:r>
      <w:r w:rsidRPr="00504501">
        <w:t>.</w:t>
      </w:r>
    </w:p>
    <w:p w14:paraId="5765B8C1" w14:textId="11114EDA" w:rsidR="006677E2" w:rsidRPr="009C4A68" w:rsidRDefault="00BA7FF9" w:rsidP="006677E2">
      <w:pPr>
        <w:contextualSpacing/>
      </w:pPr>
      <w:r>
        <w:t xml:space="preserve">Более подробное описание </w:t>
      </w:r>
      <w:r w:rsidRPr="00BA7FF9">
        <w:t>ЦСЭСД</w:t>
      </w:r>
      <w:r>
        <w:t xml:space="preserve"> будет предоставлено Исполнителю </w:t>
      </w:r>
      <w:r w:rsidR="00C22FE2">
        <w:br/>
      </w:r>
      <w:r>
        <w:t>по требованию.</w:t>
      </w:r>
    </w:p>
    <w:p w14:paraId="7C4176CD" w14:textId="77777777" w:rsidR="006116F9" w:rsidRPr="00C553F7" w:rsidRDefault="00B35136" w:rsidP="00AD48B0">
      <w:pPr>
        <w:pStyle w:val="11"/>
      </w:pPr>
      <w:bookmarkStart w:id="54" w:name="_Toc34305201"/>
      <w:r w:rsidRPr="00C553F7">
        <w:lastRenderedPageBreak/>
        <w:t>Требования к составу и содержанию услуг</w:t>
      </w:r>
      <w:bookmarkEnd w:id="19"/>
      <w:bookmarkEnd w:id="20"/>
      <w:bookmarkEnd w:id="54"/>
    </w:p>
    <w:p w14:paraId="253A1D2B" w14:textId="1779C85F" w:rsidR="007953EE" w:rsidRDefault="00FA24BF" w:rsidP="000466EF">
      <w:pPr>
        <w:rPr>
          <w:rFonts w:cs="Times New Roman"/>
        </w:rPr>
      </w:pPr>
      <w:r>
        <w:rPr>
          <w:rFonts w:cs="Times New Roman"/>
        </w:rPr>
        <w:t>Подсистемы</w:t>
      </w:r>
      <w:r w:rsidR="007953EE" w:rsidRPr="00BD334D">
        <w:rPr>
          <w:rFonts w:cs="Times New Roman"/>
        </w:rPr>
        <w:t xml:space="preserve"> </w:t>
      </w:r>
      <w:r w:rsidR="00040670">
        <w:t>ИВС Росстата</w:t>
      </w:r>
      <w:r w:rsidR="007953EE" w:rsidRPr="00BD334D">
        <w:rPr>
          <w:rFonts w:cs="Times New Roman"/>
        </w:rPr>
        <w:t xml:space="preserve"> должны быть аттестованы </w:t>
      </w:r>
      <w:r w:rsidR="00D65BE5">
        <w:rPr>
          <w:rFonts w:cs="Times New Roman"/>
        </w:rPr>
        <w:t xml:space="preserve">(каждая отдельно) </w:t>
      </w:r>
      <w:r w:rsidR="006C363C">
        <w:rPr>
          <w:rFonts w:cs="Times New Roman"/>
        </w:rPr>
        <w:t>на соответствие</w:t>
      </w:r>
      <w:r w:rsidR="007953EE" w:rsidRPr="00BD334D">
        <w:rPr>
          <w:rFonts w:cs="Times New Roman"/>
        </w:rPr>
        <w:t xml:space="preserve"> требованиям безопасности информации </w:t>
      </w:r>
      <w:r w:rsidR="007953EE" w:rsidRPr="000466EF">
        <w:rPr>
          <w:rFonts w:cs="Times New Roman"/>
        </w:rPr>
        <w:t xml:space="preserve">для государственных информационных </w:t>
      </w:r>
      <w:r w:rsidR="007953EE">
        <w:rPr>
          <w:rFonts w:cs="Times New Roman"/>
        </w:rPr>
        <w:t>в соответствии с Приказом ФСТЭК России №</w:t>
      </w:r>
      <w:r w:rsidR="00C22FE2">
        <w:rPr>
          <w:rFonts w:cs="Times New Roman"/>
        </w:rPr>
        <w:t xml:space="preserve"> </w:t>
      </w:r>
      <w:r w:rsidR="007953EE">
        <w:rPr>
          <w:rFonts w:cs="Times New Roman"/>
        </w:rPr>
        <w:t>17</w:t>
      </w:r>
      <w:r w:rsidR="000E1944">
        <w:rPr>
          <w:rFonts w:cs="Times New Roman"/>
        </w:rPr>
        <w:t xml:space="preserve"> (каждая </w:t>
      </w:r>
      <w:r w:rsidR="00C22FE2">
        <w:rPr>
          <w:rFonts w:cs="Times New Roman"/>
        </w:rPr>
        <w:br/>
      </w:r>
      <w:r w:rsidR="000E1944">
        <w:rPr>
          <w:rFonts w:cs="Times New Roman"/>
        </w:rPr>
        <w:t>по отдельности)</w:t>
      </w:r>
      <w:r w:rsidR="007953EE">
        <w:rPr>
          <w:rFonts w:cs="Times New Roman"/>
        </w:rPr>
        <w:t>.</w:t>
      </w:r>
    </w:p>
    <w:p w14:paraId="28E9B04B" w14:textId="46FF6109" w:rsidR="000466EF" w:rsidRDefault="000466EF" w:rsidP="000466EF">
      <w:pPr>
        <w:rPr>
          <w:rFonts w:cs="Times New Roman"/>
        </w:rPr>
      </w:pPr>
      <w:r w:rsidRPr="00C553F7">
        <w:rPr>
          <w:rFonts w:cs="Times New Roman"/>
        </w:rPr>
        <w:t xml:space="preserve">В рамках исполнения требований настоящего </w:t>
      </w:r>
      <w:r w:rsidR="009A6618">
        <w:rPr>
          <w:rFonts w:cs="Times New Roman"/>
        </w:rPr>
        <w:t>ТЗ</w:t>
      </w:r>
      <w:r w:rsidRPr="00C553F7">
        <w:rPr>
          <w:rFonts w:cs="Times New Roman"/>
        </w:rPr>
        <w:t xml:space="preserve"> Исполнителем должны быть оказаны следующие услуги:</w:t>
      </w:r>
    </w:p>
    <w:p w14:paraId="281CFFE5" w14:textId="1B2AEE25" w:rsidR="000466EF" w:rsidRDefault="000466EF" w:rsidP="000466EF">
      <w:pPr>
        <w:pStyle w:val="a"/>
      </w:pPr>
      <w:r w:rsidRPr="00D64D58">
        <w:t xml:space="preserve">проведение обследования </w:t>
      </w:r>
      <w:r w:rsidR="00040670">
        <w:t>подсистем ИВС Росстата</w:t>
      </w:r>
      <w:r>
        <w:t xml:space="preserve">, </w:t>
      </w:r>
      <w:r w:rsidR="00001847">
        <w:t xml:space="preserve">составление </w:t>
      </w:r>
      <w:r w:rsidR="004A52E6">
        <w:t xml:space="preserve">актов классификации </w:t>
      </w:r>
      <w:r w:rsidR="00040670">
        <w:t>подсистем ИВС Росстата</w:t>
      </w:r>
      <w:r w:rsidR="004A52E6">
        <w:t xml:space="preserve">, </w:t>
      </w:r>
      <w:r>
        <w:t xml:space="preserve">разработка моделей угроз безопасности информации </w:t>
      </w:r>
      <w:r w:rsidR="00040670">
        <w:t xml:space="preserve">подсистем ИВС Росстата </w:t>
      </w:r>
      <w:r>
        <w:t>и мо</w:t>
      </w:r>
      <w:r w:rsidR="00001847">
        <w:t xml:space="preserve">дели нарушителя безопасности </w:t>
      </w:r>
      <w:r w:rsidR="00040670">
        <w:t>подсистем ИВС Росстата</w:t>
      </w:r>
      <w:r>
        <w:t>;</w:t>
      </w:r>
    </w:p>
    <w:p w14:paraId="7B91B513" w14:textId="3E0231F5" w:rsidR="000466EF" w:rsidRPr="00D64D58" w:rsidRDefault="003646E6" w:rsidP="000466EF">
      <w:pPr>
        <w:pStyle w:val="a"/>
      </w:pPr>
      <w:r>
        <w:t xml:space="preserve">разработка </w:t>
      </w:r>
      <w:r w:rsidR="003D3D1F">
        <w:t>Ч</w:t>
      </w:r>
      <w:r>
        <w:t xml:space="preserve">ТЗ и проектирование </w:t>
      </w:r>
      <w:r w:rsidRPr="00D64D58">
        <w:t xml:space="preserve">системы защиты информации </w:t>
      </w:r>
      <w:r w:rsidR="00040670">
        <w:t>подсистем ИВС Росстата</w:t>
      </w:r>
      <w:r w:rsidR="000466EF">
        <w:t>;</w:t>
      </w:r>
    </w:p>
    <w:p w14:paraId="6ECB7BA3" w14:textId="3608AD31" w:rsidR="000466EF" w:rsidRPr="00D64D58" w:rsidRDefault="000466EF" w:rsidP="000466EF">
      <w:pPr>
        <w:pStyle w:val="a"/>
      </w:pPr>
      <w:r w:rsidRPr="00D64D58">
        <w:t xml:space="preserve">разработка </w:t>
      </w:r>
      <w:r>
        <w:t xml:space="preserve">проекта локального нормативного акта Росстата </w:t>
      </w:r>
      <w:r w:rsidR="00C22FE2">
        <w:br/>
      </w:r>
      <w:r>
        <w:t xml:space="preserve">по безопасности информации </w:t>
      </w:r>
      <w:r w:rsidR="00040670">
        <w:t>подсистем ИВС Росстата</w:t>
      </w:r>
      <w:r w:rsidRPr="00D64D58">
        <w:t>;</w:t>
      </w:r>
    </w:p>
    <w:p w14:paraId="0F530E1C" w14:textId="05E911FD" w:rsidR="000466EF" w:rsidRPr="00D64D58" w:rsidRDefault="002C4C8A" w:rsidP="000466EF">
      <w:pPr>
        <w:pStyle w:val="a"/>
      </w:pPr>
      <w:r>
        <w:t>внедрени</w:t>
      </w:r>
      <w:r w:rsidR="00F516E9">
        <w:t>е</w:t>
      </w:r>
      <w:r>
        <w:t xml:space="preserve"> СЗИ</w:t>
      </w:r>
      <w:r w:rsidR="000466EF">
        <w:t xml:space="preserve">, предусмотренных в рамках подсистем </w:t>
      </w:r>
      <w:r w:rsidR="000466EF" w:rsidRPr="00D64D58">
        <w:t xml:space="preserve">системы защиты информации </w:t>
      </w:r>
      <w:r w:rsidR="00040670">
        <w:t>подсистем ИВС Росстата</w:t>
      </w:r>
      <w:r w:rsidR="000466EF">
        <w:t xml:space="preserve"> в соответствии с документаци</w:t>
      </w:r>
      <w:r w:rsidR="00A45AB4">
        <w:t>ей</w:t>
      </w:r>
      <w:r w:rsidR="000466EF">
        <w:t xml:space="preserve"> </w:t>
      </w:r>
      <w:r w:rsidR="00317815">
        <w:t>техно-рабочего</w:t>
      </w:r>
      <w:r w:rsidR="00317815" w:rsidRPr="00E479CE">
        <w:t xml:space="preserve"> </w:t>
      </w:r>
      <w:r w:rsidR="000466EF">
        <w:t>проекта</w:t>
      </w:r>
      <w:r w:rsidR="00A45AB4">
        <w:t xml:space="preserve"> </w:t>
      </w:r>
      <w:r w:rsidR="00A45AB4" w:rsidRPr="00D64D58">
        <w:t xml:space="preserve">системы защиты информации </w:t>
      </w:r>
      <w:r w:rsidR="00040670">
        <w:t xml:space="preserve">подсистем </w:t>
      </w:r>
      <w:r w:rsidR="00C22FE2">
        <w:br/>
      </w:r>
      <w:r w:rsidR="00040670">
        <w:t>ИВС Росстата</w:t>
      </w:r>
      <w:r w:rsidR="000466EF" w:rsidRPr="00D64D58">
        <w:t>;</w:t>
      </w:r>
    </w:p>
    <w:p w14:paraId="0050FF40" w14:textId="5963BA93" w:rsidR="000466EF" w:rsidRDefault="000466EF" w:rsidP="000466EF">
      <w:pPr>
        <w:pStyle w:val="a"/>
      </w:pPr>
      <w:r w:rsidRPr="00D64D58">
        <w:t>проведени</w:t>
      </w:r>
      <w:r w:rsidR="00023F7E">
        <w:t>е</w:t>
      </w:r>
      <w:r w:rsidRPr="00D64D58">
        <w:t xml:space="preserve"> аттестационных испытаний </w:t>
      </w:r>
      <w:r w:rsidR="00040670">
        <w:t>подсистем ИВС Росстата</w:t>
      </w:r>
      <w:r>
        <w:t xml:space="preserve"> </w:t>
      </w:r>
      <w:r w:rsidR="00C22FE2">
        <w:br/>
      </w:r>
      <w:r>
        <w:t>по требованиям безопасности информации.</w:t>
      </w:r>
    </w:p>
    <w:p w14:paraId="1894ED54" w14:textId="77777777" w:rsidR="006116F9" w:rsidRPr="00C553F7" w:rsidRDefault="00B35136" w:rsidP="006677E2">
      <w:pPr>
        <w:pStyle w:val="2"/>
        <w:keepLines w:val="0"/>
        <w:pBdr>
          <w:top w:val="none" w:sz="0" w:space="0" w:color="auto"/>
          <w:left w:val="none" w:sz="0" w:space="0" w:color="auto"/>
          <w:bottom w:val="none" w:sz="0" w:space="0" w:color="auto"/>
          <w:right w:val="none" w:sz="0" w:space="0" w:color="auto"/>
          <w:between w:val="none" w:sz="0" w:space="0" w:color="auto"/>
          <w:bar w:val="none" w:sz="0" w:color="auto"/>
        </w:pBdr>
        <w:tabs>
          <w:tab w:val="num" w:pos="0"/>
        </w:tabs>
        <w:ind w:left="720" w:firstLine="0"/>
      </w:pPr>
      <w:bookmarkStart w:id="55" w:name="_Ref528390499"/>
      <w:bookmarkStart w:id="56" w:name="_Toc34305202"/>
      <w:r w:rsidRPr="00C553F7">
        <w:t>Требования к услугам в целом</w:t>
      </w:r>
      <w:bookmarkEnd w:id="55"/>
      <w:bookmarkEnd w:id="56"/>
    </w:p>
    <w:p w14:paraId="67D3E9A1" w14:textId="77777777" w:rsidR="0038666F" w:rsidRPr="00661E68" w:rsidRDefault="0038666F" w:rsidP="0038666F">
      <w:pPr>
        <w:rPr>
          <w:rFonts w:cs="Times New Roman"/>
        </w:rPr>
      </w:pPr>
      <w:r w:rsidRPr="00661E68">
        <w:rPr>
          <w:rFonts w:cs="Times New Roman"/>
        </w:rPr>
        <w:t>Услуги должны быть оказаны в соответствии со следующими действующими нормативными актами Российской Федерации и методическими документами в сфере информационной безопасности:</w:t>
      </w:r>
    </w:p>
    <w:p w14:paraId="47B6C59E" w14:textId="47CD3F3C" w:rsidR="0038666F" w:rsidRPr="00661E68" w:rsidRDefault="0038666F" w:rsidP="0038666F">
      <w:pPr>
        <w:pStyle w:val="a"/>
        <w:ind w:left="993" w:hanging="284"/>
      </w:pPr>
      <w:r w:rsidRPr="00661E68">
        <w:t>Федеральный закон Российской Федерации от 27</w:t>
      </w:r>
      <w:r w:rsidR="00023F7E">
        <w:t>.06.</w:t>
      </w:r>
      <w:r w:rsidRPr="00661E68">
        <w:t> 2006 № 149-ФЗ «Об информации, информационных технологиях и о защите информации»;</w:t>
      </w:r>
    </w:p>
    <w:p w14:paraId="49C8091A" w14:textId="61F984EC" w:rsidR="0038666F" w:rsidRPr="00661E68" w:rsidRDefault="0038666F" w:rsidP="0038666F">
      <w:pPr>
        <w:pStyle w:val="a"/>
        <w:ind w:left="993" w:hanging="284"/>
      </w:pPr>
      <w:r w:rsidRPr="00661E68">
        <w:t>Федеральный</w:t>
      </w:r>
      <w:r w:rsidR="00023F7E">
        <w:t xml:space="preserve"> закон Российской Федерации от 04.05.</w:t>
      </w:r>
      <w:r w:rsidRPr="00661E68">
        <w:t xml:space="preserve">2011 № 99-ФЗ </w:t>
      </w:r>
      <w:r w:rsidR="00C22FE2">
        <w:br/>
      </w:r>
      <w:r w:rsidRPr="00661E68">
        <w:t>«О лицензировании отдельных видов деятельности»;</w:t>
      </w:r>
    </w:p>
    <w:p w14:paraId="1A1207F5" w14:textId="46F06CC0" w:rsidR="0038666F" w:rsidRPr="00661E68" w:rsidRDefault="0038666F" w:rsidP="0038666F">
      <w:pPr>
        <w:pStyle w:val="a"/>
        <w:ind w:left="993" w:hanging="284"/>
      </w:pPr>
      <w:r w:rsidRPr="00661E68">
        <w:t xml:space="preserve">Руководящий документ Гостехкомиссии России «Защита </w:t>
      </w:r>
      <w:r w:rsidR="00C22FE2">
        <w:br/>
      </w:r>
      <w:r w:rsidRPr="00661E68">
        <w:t xml:space="preserve">от несанкционированного доступа к информации. Термины </w:t>
      </w:r>
      <w:r w:rsidR="00C22FE2">
        <w:br/>
      </w:r>
      <w:r w:rsidRPr="00661E68">
        <w:t>и определения», Москва, 1992 г.;</w:t>
      </w:r>
    </w:p>
    <w:p w14:paraId="40C80FDB" w14:textId="1088DBAB" w:rsidR="0038666F" w:rsidRPr="00661E68" w:rsidRDefault="0038666F" w:rsidP="0038666F">
      <w:pPr>
        <w:pStyle w:val="a"/>
        <w:ind w:left="993" w:hanging="284"/>
      </w:pPr>
      <w:r w:rsidRPr="00661E68">
        <w:lastRenderedPageBreak/>
        <w:t xml:space="preserve">Руководящий документ Гостехкомиссии России «Средства вычислительной техники. Защита от несанкционированного доступа </w:t>
      </w:r>
      <w:r w:rsidR="00C22FE2">
        <w:br/>
      </w:r>
      <w:r w:rsidRPr="00661E68">
        <w:t>к информации. Показатели защищенности от несанкционированного доступа к информации», Москва, 1992 г.;</w:t>
      </w:r>
    </w:p>
    <w:p w14:paraId="561513D5" w14:textId="6D5FE165" w:rsidR="0038666F" w:rsidRPr="00661E68" w:rsidRDefault="0038666F" w:rsidP="0038666F">
      <w:pPr>
        <w:pStyle w:val="a"/>
        <w:ind w:left="993" w:hanging="284"/>
      </w:pPr>
      <w:r w:rsidRPr="00661E68">
        <w:t xml:space="preserve">Руководящий документ Гостехкомиссии России «Средства вычислительной техники. Межсетевые экраны. Защита от НСД </w:t>
      </w:r>
      <w:r w:rsidR="00C22FE2">
        <w:br/>
      </w:r>
      <w:r w:rsidRPr="00661E68">
        <w:t>к информации. Показатели защищенности от несанкционированного доступа к информации», Москва, 1997 г.;</w:t>
      </w:r>
    </w:p>
    <w:p w14:paraId="01A6B2F7" w14:textId="1256DB54" w:rsidR="0038666F" w:rsidRPr="00661E68" w:rsidRDefault="0038666F" w:rsidP="0038666F">
      <w:pPr>
        <w:pStyle w:val="a"/>
        <w:ind w:left="993" w:hanging="284"/>
      </w:pPr>
      <w:r w:rsidRPr="00661E68">
        <w:t>Приказ ФСТЭК России от 11</w:t>
      </w:r>
      <w:r w:rsidR="00023F7E">
        <w:t>.02</w:t>
      </w:r>
      <w:r w:rsidR="00C22FE2">
        <w:t>.</w:t>
      </w:r>
      <w:r w:rsidRPr="00661E68">
        <w:t>2013</w:t>
      </w:r>
      <w:r w:rsidR="00023F7E">
        <w:t xml:space="preserve"> №</w:t>
      </w:r>
      <w:r w:rsidRPr="00661E68">
        <w:t xml:space="preserve"> 17 «Об утверждении Требований о защите информации, не составляющей государственную тайну, содержащейся в государственных информационных системах»;</w:t>
      </w:r>
    </w:p>
    <w:p w14:paraId="732C6660" w14:textId="1D3063A0" w:rsidR="0038666F" w:rsidRPr="00661E68" w:rsidRDefault="0038666F" w:rsidP="0038666F">
      <w:pPr>
        <w:pStyle w:val="a"/>
        <w:ind w:left="993" w:hanging="284"/>
      </w:pPr>
      <w:r w:rsidRPr="009F68C6">
        <w:rPr>
          <w:lang w:eastAsia="en-US"/>
        </w:rPr>
        <w:t xml:space="preserve">Приказ ФСТЭК России от </w:t>
      </w:r>
      <w:r>
        <w:rPr>
          <w:lang w:eastAsia="en-US"/>
        </w:rPr>
        <w:t xml:space="preserve">28.05.2019 № 106 «О внесении изменений </w:t>
      </w:r>
      <w:r w:rsidR="00C22FE2">
        <w:rPr>
          <w:lang w:eastAsia="en-US"/>
        </w:rPr>
        <w:br/>
      </w:r>
      <w:r>
        <w:rPr>
          <w:lang w:eastAsia="en-US"/>
        </w:rPr>
        <w:t>в Т</w:t>
      </w:r>
      <w:r w:rsidRPr="009F68C6">
        <w:rPr>
          <w:lang w:eastAsia="en-US"/>
        </w:rPr>
        <w:t>ребовани</w:t>
      </w:r>
      <w:r>
        <w:rPr>
          <w:lang w:eastAsia="en-US"/>
        </w:rPr>
        <w:t>я</w:t>
      </w:r>
      <w:r w:rsidRPr="009F68C6">
        <w:rPr>
          <w:lang w:eastAsia="en-US"/>
        </w:rPr>
        <w:t xml:space="preserve"> о защите информации, не</w:t>
      </w:r>
      <w:r>
        <w:rPr>
          <w:lang w:eastAsia="en-US"/>
        </w:rPr>
        <w:t> </w:t>
      </w:r>
      <w:r w:rsidRPr="009F68C6">
        <w:rPr>
          <w:lang w:eastAsia="en-US"/>
        </w:rPr>
        <w:t>составляющей государственную тайну, содержащейся в</w:t>
      </w:r>
      <w:r>
        <w:rPr>
          <w:lang w:eastAsia="en-US"/>
        </w:rPr>
        <w:t> </w:t>
      </w:r>
      <w:r w:rsidRPr="009F68C6">
        <w:rPr>
          <w:lang w:eastAsia="en-US"/>
        </w:rPr>
        <w:t>государственных информационных системах</w:t>
      </w:r>
      <w:r>
        <w:rPr>
          <w:lang w:eastAsia="en-US"/>
        </w:rPr>
        <w:t>, утвержденные приказом Федеральной службы по техническому и экспортному контролю от 11 февраля 2013</w:t>
      </w:r>
      <w:r w:rsidR="00C22FE2">
        <w:rPr>
          <w:lang w:eastAsia="en-US"/>
        </w:rPr>
        <w:t> г.</w:t>
      </w:r>
      <w:r>
        <w:rPr>
          <w:lang w:eastAsia="en-US"/>
        </w:rPr>
        <w:t xml:space="preserve"> № 17»</w:t>
      </w:r>
      <w:r w:rsidRPr="00661E68">
        <w:t>;</w:t>
      </w:r>
    </w:p>
    <w:p w14:paraId="43BF2574" w14:textId="77777777" w:rsidR="00C22FE2" w:rsidRDefault="0038666F" w:rsidP="0038666F">
      <w:pPr>
        <w:pStyle w:val="a"/>
        <w:ind w:left="993" w:hanging="284"/>
      </w:pPr>
      <w:r w:rsidRPr="00661E68">
        <w:t xml:space="preserve">Нормативно-методический документ «Специальные требования </w:t>
      </w:r>
      <w:r w:rsidR="00C22FE2">
        <w:br/>
      </w:r>
      <w:r w:rsidRPr="00661E68">
        <w:t xml:space="preserve">и рекомендации по технической защите конфиденциальной информации». Введен в действие Приказом Гостехкомиссии России </w:t>
      </w:r>
    </w:p>
    <w:p w14:paraId="09605702" w14:textId="5D158230" w:rsidR="0038666F" w:rsidRPr="00661E68" w:rsidRDefault="0038666F" w:rsidP="0038666F">
      <w:pPr>
        <w:pStyle w:val="a"/>
        <w:ind w:left="993" w:hanging="284"/>
      </w:pPr>
      <w:r w:rsidRPr="00661E68">
        <w:t>от 30</w:t>
      </w:r>
      <w:r w:rsidR="00023F7E">
        <w:t>.08.</w:t>
      </w:r>
      <w:r w:rsidRPr="00661E68">
        <w:t>2002 №282;</w:t>
      </w:r>
    </w:p>
    <w:p w14:paraId="4FF6968E" w14:textId="6C3EE256" w:rsidR="0038666F" w:rsidRPr="00661E68" w:rsidRDefault="0038666F" w:rsidP="0038666F">
      <w:pPr>
        <w:pStyle w:val="a"/>
        <w:ind w:left="993" w:hanging="284"/>
      </w:pPr>
      <w:r w:rsidRPr="00661E68">
        <w:t xml:space="preserve">Руководящий документ Гостехкомиссии России «Временная методика оценки защищённости конфиденциальной информации, обрабатываемой основными техническими средствами и системами, </w:t>
      </w:r>
      <w:r w:rsidR="00C22FE2">
        <w:br/>
      </w:r>
      <w:r w:rsidRPr="00661E68">
        <w:t xml:space="preserve">от утечки за счёт наводок на вспомогательные технические средства </w:t>
      </w:r>
      <w:r w:rsidR="00C22FE2">
        <w:br/>
      </w:r>
      <w:r w:rsidRPr="00661E68">
        <w:t>и системы и их коммуникации», Москва, 2002 г.;</w:t>
      </w:r>
    </w:p>
    <w:p w14:paraId="41FAB395" w14:textId="77777777" w:rsidR="0038666F" w:rsidRPr="00661E68" w:rsidRDefault="0038666F" w:rsidP="0038666F">
      <w:pPr>
        <w:pStyle w:val="a"/>
        <w:ind w:left="993" w:hanging="284"/>
      </w:pPr>
      <w:r w:rsidRPr="00661E68">
        <w:t>Руководящий документ Гостехкомиссии России «Временная методика оценки защищенности основных технических средств и систем, предназначенных для обработки, хранения и (или) передачи по линиям связи конфиденциальной информации», Москва, 2002 г.;</w:t>
      </w:r>
    </w:p>
    <w:p w14:paraId="49C8277B" w14:textId="437DF01B" w:rsidR="0038666F" w:rsidRPr="00661E68" w:rsidRDefault="0038666F" w:rsidP="0038666F">
      <w:pPr>
        <w:pStyle w:val="a"/>
        <w:ind w:left="993" w:hanging="284"/>
      </w:pPr>
      <w:r w:rsidRPr="00661E68">
        <w:t xml:space="preserve">Положение о разработке, производстве, реализации и эксплуатации шифровальных (криптографических) средств защиты информации (Положение ПКЗ-2005), утвержденное приказом ФСБ России от </w:t>
      </w:r>
      <w:r w:rsidR="00C22FE2">
        <w:t>0</w:t>
      </w:r>
      <w:r w:rsidRPr="00661E68">
        <w:t>9.02.2005 № 66 (зарегистрирован Минюстом России 3.03.</w:t>
      </w:r>
      <w:r>
        <w:t>2005г., регистрационный № 6382);</w:t>
      </w:r>
    </w:p>
    <w:p w14:paraId="552DD773" w14:textId="5171272E" w:rsidR="0038666F" w:rsidRPr="00D561AC" w:rsidRDefault="0038666F" w:rsidP="001B333C">
      <w:pPr>
        <w:pStyle w:val="a"/>
        <w:ind w:left="993" w:hanging="284"/>
      </w:pPr>
      <w:r w:rsidRPr="00661E68">
        <w:t xml:space="preserve">Приказ ФАПСИ от 13 июня 2001 г. </w:t>
      </w:r>
      <w:r w:rsidR="00023F7E">
        <w:t>№</w:t>
      </w:r>
      <w:r w:rsidRPr="00661E68">
        <w:t xml:space="preserve"> 152 "Об утверждении Инструкции об организации и обеспечении безопасности хранения, </w:t>
      </w:r>
      <w:r w:rsidRPr="00661E68">
        <w:lastRenderedPageBreak/>
        <w:t xml:space="preserve">обработки и передачи по каналам связи с использованием средств криптографической защиты информации с ограниченным доступом, </w:t>
      </w:r>
      <w:r w:rsidR="00C22FE2">
        <w:br/>
      </w:r>
      <w:r w:rsidRPr="00661E68">
        <w:t>не содержащей сведений, сост</w:t>
      </w:r>
      <w:r w:rsidR="001B333C">
        <w:t>авляющих государственную тайну"</w:t>
      </w:r>
      <w:r>
        <w:t>.</w:t>
      </w:r>
    </w:p>
    <w:p w14:paraId="246F4F86" w14:textId="7CF8F4B6" w:rsidR="00CB7966" w:rsidRDefault="00FD32FD" w:rsidP="00C22FE2">
      <w:pPr>
        <w:pStyle w:val="2"/>
        <w:keepLines w:val="0"/>
        <w:pBdr>
          <w:top w:val="none" w:sz="0" w:space="0" w:color="auto"/>
          <w:left w:val="none" w:sz="0" w:space="0" w:color="auto"/>
          <w:bottom w:val="none" w:sz="0" w:space="0" w:color="auto"/>
          <w:right w:val="none" w:sz="0" w:space="0" w:color="auto"/>
          <w:between w:val="none" w:sz="0" w:space="0" w:color="auto"/>
          <w:bar w:val="none" w:sz="0" w:color="auto"/>
        </w:pBdr>
        <w:tabs>
          <w:tab w:val="num" w:pos="0"/>
        </w:tabs>
        <w:ind w:left="720" w:firstLine="0"/>
        <w:jc w:val="both"/>
      </w:pPr>
      <w:bookmarkStart w:id="57" w:name="_Ref373768718"/>
      <w:bookmarkStart w:id="58" w:name="_Toc443485333"/>
      <w:bookmarkStart w:id="59" w:name="OLE_LINK1"/>
      <w:bookmarkStart w:id="60" w:name="OLE_LINK2"/>
      <w:bookmarkStart w:id="61" w:name="OLE_LINK6"/>
      <w:r w:rsidRPr="00C553F7">
        <w:t xml:space="preserve"> </w:t>
      </w:r>
      <w:bookmarkStart w:id="62" w:name="_Toc34305203"/>
      <w:bookmarkStart w:id="63" w:name="_Ref437549586"/>
      <w:bookmarkStart w:id="64" w:name="_Ref465167096"/>
      <w:bookmarkEnd w:id="57"/>
      <w:bookmarkEnd w:id="58"/>
      <w:bookmarkEnd w:id="59"/>
      <w:bookmarkEnd w:id="60"/>
      <w:bookmarkEnd w:id="61"/>
      <w:r w:rsidR="00CB7966" w:rsidRPr="00CB7966">
        <w:t>Требовани</w:t>
      </w:r>
      <w:r w:rsidR="00410AB4">
        <w:t>я</w:t>
      </w:r>
      <w:r w:rsidR="00CB7966" w:rsidRPr="00CB7966">
        <w:t xml:space="preserve"> к оказанию услуг по </w:t>
      </w:r>
      <w:r w:rsidR="0073060A" w:rsidRPr="00D64D58">
        <w:t>обследовани</w:t>
      </w:r>
      <w:r w:rsidR="0073060A">
        <w:t>ю</w:t>
      </w:r>
      <w:r w:rsidR="0073060A" w:rsidRPr="00D64D58">
        <w:t xml:space="preserve"> </w:t>
      </w:r>
      <w:r w:rsidR="00040670">
        <w:t>подсистем ИВС Росстата</w:t>
      </w:r>
      <w:r w:rsidR="008E0202">
        <w:t>, разработ</w:t>
      </w:r>
      <w:r w:rsidR="002C171C">
        <w:t>к</w:t>
      </w:r>
      <w:r w:rsidR="003E4416">
        <w:t>е</w:t>
      </w:r>
      <w:r w:rsidR="008E0202">
        <w:t xml:space="preserve"> </w:t>
      </w:r>
      <w:r w:rsidR="004A52E6">
        <w:t xml:space="preserve">актов классификации, </w:t>
      </w:r>
      <w:r w:rsidR="008E0202">
        <w:t>м</w:t>
      </w:r>
      <w:r w:rsidR="00EE50AB">
        <w:t>одел</w:t>
      </w:r>
      <w:r w:rsidR="008E0202">
        <w:t>ей</w:t>
      </w:r>
      <w:r w:rsidR="00EE50AB">
        <w:t xml:space="preserve"> угроз </w:t>
      </w:r>
      <w:r w:rsidR="00C22FE2">
        <w:br/>
      </w:r>
      <w:r w:rsidR="00EE50AB">
        <w:t>и нарушителя</w:t>
      </w:r>
      <w:r w:rsidR="008E0202">
        <w:t xml:space="preserve"> безопасности информации</w:t>
      </w:r>
      <w:bookmarkEnd w:id="62"/>
    </w:p>
    <w:p w14:paraId="707959EA" w14:textId="180400B2" w:rsidR="004D4674" w:rsidRDefault="004D4674" w:rsidP="004D4674">
      <w:r>
        <w:t xml:space="preserve">Исполнитель должен организовать и провести обследование </w:t>
      </w:r>
      <w:r w:rsidR="00040670">
        <w:t>подсистем ИВС Росстата</w:t>
      </w:r>
      <w:r w:rsidR="002E2925">
        <w:t xml:space="preserve"> </w:t>
      </w:r>
      <w:r>
        <w:t xml:space="preserve">с целью сбора информации, необходимой для </w:t>
      </w:r>
      <w:r w:rsidR="002E2925">
        <w:t>оценки угроз безопасности информации, проектирования и дальнейшего</w:t>
      </w:r>
      <w:r>
        <w:t xml:space="preserve"> внедрения СЗИ подсистем системы </w:t>
      </w:r>
      <w:r w:rsidR="002E2925">
        <w:t xml:space="preserve">защиты </w:t>
      </w:r>
      <w:r w:rsidR="00040670">
        <w:t>подсистем ИВС Росстата</w:t>
      </w:r>
      <w:r>
        <w:t>.</w:t>
      </w:r>
    </w:p>
    <w:p w14:paraId="7A7B4E4E" w14:textId="0957BC9D" w:rsidR="004D4674" w:rsidRDefault="004D4674" w:rsidP="004D4674">
      <w:r>
        <w:t xml:space="preserve">По результатам обследования вышеупомянутых объектов Исполнитель должен разработать технический отчет, содержащий следующую актуальную информацию </w:t>
      </w:r>
      <w:r w:rsidR="00C97296">
        <w:t>для</w:t>
      </w:r>
      <w:r>
        <w:t xml:space="preserve"> </w:t>
      </w:r>
      <w:r w:rsidR="004157AD" w:rsidRPr="004157AD">
        <w:t xml:space="preserve">каждой </w:t>
      </w:r>
      <w:r w:rsidR="00040670">
        <w:t>подсистемы ИВС Росстата</w:t>
      </w:r>
      <w:r>
        <w:t xml:space="preserve">:  </w:t>
      </w:r>
    </w:p>
    <w:p w14:paraId="1500054D" w14:textId="75D0E49F" w:rsidR="00967B8B" w:rsidRDefault="00BF2B95"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сведения</w:t>
      </w:r>
      <w:r w:rsidRPr="00BF2B95">
        <w:t xml:space="preserve"> о реализованных технических и организационных мерах </w:t>
      </w:r>
      <w:r>
        <w:t xml:space="preserve">защиты информации </w:t>
      </w:r>
      <w:r w:rsidR="00040670">
        <w:t>подсистем ИВС Росстата</w:t>
      </w:r>
      <w:r>
        <w:t xml:space="preserve"> (включая сведения </w:t>
      </w:r>
      <w:r w:rsidR="00C22FE2">
        <w:br/>
      </w:r>
      <w:r w:rsidR="00967B8B">
        <w:t>о</w:t>
      </w:r>
      <w:r w:rsidR="00B56DFA">
        <w:t>б</w:t>
      </w:r>
      <w:r w:rsidR="00967B8B">
        <w:t xml:space="preserve"> используемых СЗИ для обеспечения безопасности информации </w:t>
      </w:r>
      <w:r w:rsidR="00040670">
        <w:t>подсистем ИВС Росстата</w:t>
      </w:r>
      <w:r>
        <w:t>)</w:t>
      </w:r>
      <w:r w:rsidR="00967B8B">
        <w:t>;</w:t>
      </w:r>
    </w:p>
    <w:p w14:paraId="767032DF" w14:textId="53AF4D7B" w:rsidR="00BF2B95" w:rsidRDefault="00BF2B95"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актуальные сведения о с</w:t>
      </w:r>
      <w:r w:rsidRPr="00BF2B95">
        <w:t>остав</w:t>
      </w:r>
      <w:r>
        <w:t>е</w:t>
      </w:r>
      <w:r w:rsidRPr="00BF2B95">
        <w:t xml:space="preserve"> и количеств</w:t>
      </w:r>
      <w:r>
        <w:t>е</w:t>
      </w:r>
      <w:r w:rsidRPr="00BF2B95">
        <w:t xml:space="preserve"> </w:t>
      </w:r>
      <w:r>
        <w:t xml:space="preserve">АРМ </w:t>
      </w:r>
      <w:r w:rsidRPr="00BF2B95">
        <w:t xml:space="preserve">и серверов </w:t>
      </w:r>
      <w:r w:rsidR="00040670">
        <w:t>подсистем ИВС Росстата</w:t>
      </w:r>
      <w:r w:rsidRPr="00BF2B95">
        <w:t>, активного сетевого оборудования, участвующего в процессе обработки информации</w:t>
      </w:r>
      <w:r>
        <w:t>;</w:t>
      </w:r>
    </w:p>
    <w:p w14:paraId="4BAE814B" w14:textId="2C1DD533" w:rsidR="007A3520" w:rsidRDefault="00E26AEC"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 xml:space="preserve">структурные схемы </w:t>
      </w:r>
      <w:r w:rsidR="00040670">
        <w:t>подсистем ИВС Росстата</w:t>
      </w:r>
      <w:r>
        <w:t>;</w:t>
      </w:r>
    </w:p>
    <w:p w14:paraId="4C289D9B" w14:textId="0FD9F73D" w:rsidR="00BF2B95" w:rsidRDefault="00BF2B95"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с</w:t>
      </w:r>
      <w:r w:rsidRPr="00BF2B95">
        <w:t xml:space="preserve">остав системного и прикладного программного обеспечения </w:t>
      </w:r>
      <w:r w:rsidR="00040670">
        <w:t>подсистем ИВС Росстата</w:t>
      </w:r>
      <w:r>
        <w:t>;</w:t>
      </w:r>
    </w:p>
    <w:p w14:paraId="6778008B" w14:textId="5836F4F8" w:rsidR="004D4674" w:rsidRPr="0004078F" w:rsidRDefault="004157AD"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сведения об IP-адресации</w:t>
      </w:r>
      <w:r w:rsidR="00967B8B">
        <w:t xml:space="preserve"> для </w:t>
      </w:r>
      <w:r w:rsidR="00040670">
        <w:t>подсистем ИВС Росстата</w:t>
      </w:r>
      <w:r w:rsidR="00967B8B">
        <w:t xml:space="preserve"> и СЗИ</w:t>
      </w:r>
      <w:r w:rsidR="004D4674" w:rsidRPr="0004078F">
        <w:t>;</w:t>
      </w:r>
    </w:p>
    <w:p w14:paraId="3A803148" w14:textId="5B50205A" w:rsidR="004D4674" w:rsidRPr="0004078F" w:rsidRDefault="00967B8B"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сведения о наличии</w:t>
      </w:r>
      <w:r w:rsidR="004D4674" w:rsidRPr="0004078F">
        <w:t xml:space="preserve"> свободного места в стойках (монтажных шкафах)</w:t>
      </w:r>
      <w:r w:rsidR="004D4674">
        <w:t xml:space="preserve"> </w:t>
      </w:r>
      <w:r w:rsidR="004D4674" w:rsidRPr="0004078F">
        <w:t>для размещения СЗИ;</w:t>
      </w:r>
    </w:p>
    <w:p w14:paraId="62EF7497" w14:textId="646E968E" w:rsidR="004D4674" w:rsidRPr="0004078F" w:rsidRDefault="00967B8B"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 xml:space="preserve">сведения о </w:t>
      </w:r>
      <w:r w:rsidR="004D4674" w:rsidRPr="0004078F">
        <w:t>наличи</w:t>
      </w:r>
      <w:r>
        <w:t>и</w:t>
      </w:r>
      <w:r w:rsidR="004D4674" w:rsidRPr="0004078F">
        <w:t xml:space="preserve"> свободных розеток электропитания и сетевых портов для подключения оборудования </w:t>
      </w:r>
      <w:r w:rsidR="004D4674">
        <w:t>СЗИ</w:t>
      </w:r>
      <w:r w:rsidR="004D4674" w:rsidRPr="0004078F">
        <w:t>;</w:t>
      </w:r>
    </w:p>
    <w:p w14:paraId="1758B21B" w14:textId="30A824D5" w:rsidR="004D4674" w:rsidRPr="0004078F" w:rsidRDefault="00B24C67"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 xml:space="preserve">сведения о </w:t>
      </w:r>
      <w:r w:rsidRPr="0004078F">
        <w:t>наличи</w:t>
      </w:r>
      <w:r>
        <w:t>и</w:t>
      </w:r>
      <w:r w:rsidRPr="0004078F">
        <w:t xml:space="preserve"> </w:t>
      </w:r>
      <w:r w:rsidR="004D4674" w:rsidRPr="0004078F">
        <w:t xml:space="preserve">свободных мощностей электропитания, источников бесперебойного питания, необходимых для подключения оборудования </w:t>
      </w:r>
      <w:r w:rsidR="004D4674">
        <w:t>СЗИ</w:t>
      </w:r>
      <w:r w:rsidR="004D4674" w:rsidRPr="0004078F">
        <w:t>;</w:t>
      </w:r>
    </w:p>
    <w:p w14:paraId="40B562D7" w14:textId="69DFA75D" w:rsidR="004D4674" w:rsidRPr="0004078F" w:rsidRDefault="004D4674"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rsidRPr="0004078F">
        <w:t xml:space="preserve">расчет длин и определение типов коммутационных кабелей, </w:t>
      </w:r>
      <w:r w:rsidR="00C22FE2">
        <w:br/>
      </w:r>
      <w:r w:rsidRPr="0004078F">
        <w:t>для каждой единицы оборудования</w:t>
      </w:r>
      <w:r w:rsidRPr="00C82B76">
        <w:t xml:space="preserve"> </w:t>
      </w:r>
      <w:r>
        <w:t>СЗИ</w:t>
      </w:r>
      <w:r w:rsidRPr="0004078F">
        <w:t>;</w:t>
      </w:r>
    </w:p>
    <w:p w14:paraId="099DB251" w14:textId="7437A97F" w:rsidR="004D4674" w:rsidRDefault="004D4674"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rsidRPr="0004078F">
        <w:t xml:space="preserve">иная информация, необходимая для </w:t>
      </w:r>
      <w:r w:rsidR="004157AD">
        <w:t xml:space="preserve">проектирования и </w:t>
      </w:r>
      <w:r w:rsidR="00B24C67">
        <w:t xml:space="preserve">дальнейшего </w:t>
      </w:r>
      <w:r w:rsidR="004157AD">
        <w:t xml:space="preserve">успешного внедрения СЗИ подсистем системы защиты </w:t>
      </w:r>
      <w:r w:rsidR="00040670">
        <w:t>подсистем ИВС Росстата</w:t>
      </w:r>
      <w:r w:rsidR="004157AD">
        <w:t>.</w:t>
      </w:r>
    </w:p>
    <w:p w14:paraId="4552D0E9" w14:textId="23B08803" w:rsidR="00B56DFA" w:rsidRPr="00B56DFA" w:rsidRDefault="00B56DFA" w:rsidP="00B56DFA">
      <w:r>
        <w:lastRenderedPageBreak/>
        <w:t>В техническом отчете</w:t>
      </w:r>
      <w:r w:rsidR="00213512">
        <w:t xml:space="preserve"> Исполнитель должен</w:t>
      </w:r>
      <w:r w:rsidRPr="00B56DFA">
        <w:t xml:space="preserve"> зафиксировать следующие параметры</w:t>
      </w:r>
      <w:r>
        <w:t xml:space="preserve"> СЗИ, используемых для обеспечения безопасности информации </w:t>
      </w:r>
      <w:r w:rsidR="00040670">
        <w:t>подсистем ИВС Росстата</w:t>
      </w:r>
      <w:r w:rsidRPr="00B56DFA">
        <w:t>:</w:t>
      </w:r>
    </w:p>
    <w:p w14:paraId="152544FA" w14:textId="4ADADA72" w:rsidR="00B56DFA" w:rsidRPr="00B56DFA" w:rsidRDefault="00830863"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т</w:t>
      </w:r>
      <w:r w:rsidR="00B56DFA" w:rsidRPr="00B56DFA">
        <w:t>ипы средств защиты информации;</w:t>
      </w:r>
    </w:p>
    <w:p w14:paraId="51D3E57D" w14:textId="44248183" w:rsidR="00B56DFA" w:rsidRPr="00B56DFA" w:rsidRDefault="00830863"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н</w:t>
      </w:r>
      <w:r w:rsidR="00B56DFA" w:rsidRPr="00B56DFA">
        <w:t xml:space="preserve">аличие и сроки действия сертификатов ФСТЭК России и/или </w:t>
      </w:r>
      <w:r w:rsidR="00C22FE2">
        <w:br/>
      </w:r>
      <w:r w:rsidR="00B56DFA" w:rsidRPr="00B56DFA">
        <w:t>ФСБ России;</w:t>
      </w:r>
    </w:p>
    <w:p w14:paraId="4917CEDE" w14:textId="09FD93FE" w:rsidR="00B56DFA" w:rsidRPr="00B56DFA" w:rsidRDefault="00830863"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к</w:t>
      </w:r>
      <w:r w:rsidR="00B56DFA" w:rsidRPr="00B56DFA">
        <w:t>оличество и сроки действия лицензий;</w:t>
      </w:r>
    </w:p>
    <w:p w14:paraId="3167E80D" w14:textId="41DDE5E5" w:rsidR="00B56DFA" w:rsidRPr="00B56DFA" w:rsidRDefault="00830863"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п</w:t>
      </w:r>
      <w:r w:rsidR="00B56DFA" w:rsidRPr="00B56DFA">
        <w:t>роизводители средств защиты информации;</w:t>
      </w:r>
    </w:p>
    <w:p w14:paraId="7A3E068C" w14:textId="5E865FF7" w:rsidR="00B56DFA" w:rsidRPr="00B56DFA" w:rsidRDefault="00830863"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м</w:t>
      </w:r>
      <w:r w:rsidR="00B56DFA" w:rsidRPr="00B56DFA">
        <w:t>одели средств защиты информации (в случае применения технических средств);</w:t>
      </w:r>
    </w:p>
    <w:p w14:paraId="388E222B" w14:textId="3423DF80" w:rsidR="00B56DFA" w:rsidRPr="00B56DFA" w:rsidRDefault="00830863"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н</w:t>
      </w:r>
      <w:r w:rsidR="00B56DFA" w:rsidRPr="00B56DFA">
        <w:t>аименование средств защиты информации;</w:t>
      </w:r>
    </w:p>
    <w:p w14:paraId="3FC1A875" w14:textId="008F3EC0" w:rsidR="00B56DFA" w:rsidRPr="00B56DFA" w:rsidRDefault="00830863"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в</w:t>
      </w:r>
      <w:r w:rsidR="00B56DFA" w:rsidRPr="00B56DFA">
        <w:t>ерсии программных средств защиты информации (в случае применения программных средств);</w:t>
      </w:r>
    </w:p>
    <w:p w14:paraId="03686C5F" w14:textId="15F81320" w:rsidR="00B56DFA" w:rsidRPr="00B56DFA" w:rsidRDefault="00830863"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с</w:t>
      </w:r>
      <w:r w:rsidR="00B56DFA" w:rsidRPr="00B56DFA">
        <w:t>ерийные номера средств защиты информации;</w:t>
      </w:r>
    </w:p>
    <w:p w14:paraId="58122026" w14:textId="1B09E115" w:rsidR="00B56DFA" w:rsidRPr="00B56DFA" w:rsidRDefault="00830863"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з</w:t>
      </w:r>
      <w:r w:rsidR="00B56DFA" w:rsidRPr="00B56DFA">
        <w:t>ащитные знаки средств защиты информации;</w:t>
      </w:r>
    </w:p>
    <w:p w14:paraId="4A682F04" w14:textId="31571F6B" w:rsidR="00B56DFA" w:rsidRDefault="00830863"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н</w:t>
      </w:r>
      <w:r w:rsidR="00B56DFA" w:rsidRPr="00B56DFA">
        <w:t>омера и сроки действия сертификатов средств защиты информации.</w:t>
      </w:r>
    </w:p>
    <w:p w14:paraId="3BE7CF97" w14:textId="4789598D" w:rsidR="004A52E6" w:rsidRPr="00B56DFA" w:rsidRDefault="004A52E6" w:rsidP="004A52E6">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709"/>
      </w:pPr>
      <w:r w:rsidRPr="004A52E6">
        <w:t>Классификаци</w:t>
      </w:r>
      <w:r>
        <w:t>ю</w:t>
      </w:r>
      <w:r w:rsidRPr="004A52E6">
        <w:t xml:space="preserve"> информационн</w:t>
      </w:r>
      <w:r>
        <w:t>ых</w:t>
      </w:r>
      <w:r w:rsidRPr="004A52E6">
        <w:t xml:space="preserve"> систем</w:t>
      </w:r>
      <w:r>
        <w:t xml:space="preserve"> необходимо провести</w:t>
      </w:r>
      <w:r w:rsidRPr="004A52E6">
        <w:t xml:space="preserve"> </w:t>
      </w:r>
      <w:r w:rsidR="00C22FE2">
        <w:br/>
      </w:r>
      <w:r w:rsidRPr="004A52E6">
        <w:t>в зависимости от значимости обрабатываемой в ней информации и масштаба информационной системы</w:t>
      </w:r>
      <w:r>
        <w:t xml:space="preserve"> с оформлением проекта акта классификации.</w:t>
      </w:r>
    </w:p>
    <w:p w14:paraId="35D6945C" w14:textId="4905F241" w:rsidR="00412D5B" w:rsidRDefault="004D4674" w:rsidP="004A52E6">
      <w:pPr>
        <w:ind w:firstLine="709"/>
      </w:pPr>
      <w:r>
        <w:t xml:space="preserve">Исполнитель должен провести оценку угроз безопасности </w:t>
      </w:r>
      <w:r w:rsidR="00967B8B">
        <w:t xml:space="preserve">информации </w:t>
      </w:r>
      <w:r w:rsidR="00040670">
        <w:t>подсистем ИВС Росстата</w:t>
      </w:r>
      <w:r>
        <w:t xml:space="preserve"> и разработать </w:t>
      </w:r>
      <w:r w:rsidRPr="0044123A">
        <w:t>Модел</w:t>
      </w:r>
      <w:r w:rsidR="00412D5B">
        <w:t>и</w:t>
      </w:r>
      <w:r w:rsidRPr="0044123A">
        <w:t xml:space="preserve"> угроз</w:t>
      </w:r>
      <w:r>
        <w:t xml:space="preserve"> </w:t>
      </w:r>
      <w:r w:rsidRPr="0044123A">
        <w:t>безопасности</w:t>
      </w:r>
      <w:r w:rsidR="00967B8B">
        <w:t xml:space="preserve"> информации</w:t>
      </w:r>
      <w:r w:rsidR="00412D5B">
        <w:t xml:space="preserve"> </w:t>
      </w:r>
      <w:r w:rsidR="00040670">
        <w:t>подсистем ИВС Росстата</w:t>
      </w:r>
      <w:r w:rsidR="00412D5B">
        <w:t xml:space="preserve"> и Модель нарушителя безопасности </w:t>
      </w:r>
      <w:r w:rsidR="00040670">
        <w:t>подсистем ИВС Росстата</w:t>
      </w:r>
      <w:r w:rsidR="00412D5B">
        <w:t>, защищаемых с использованием СКЗИ</w:t>
      </w:r>
      <w:r>
        <w:t>.</w:t>
      </w:r>
      <w:r w:rsidR="00412D5B">
        <w:t xml:space="preserve"> </w:t>
      </w:r>
    </w:p>
    <w:p w14:paraId="45426E74" w14:textId="171FEDA3" w:rsidR="004D4674" w:rsidRPr="00412D5B" w:rsidRDefault="00412D5B" w:rsidP="004D4674">
      <w:r w:rsidRPr="00412D5B">
        <w:t xml:space="preserve">При разработке Моделей угроз безопасности информации </w:t>
      </w:r>
      <w:r w:rsidR="00040670">
        <w:t>подсистем ИВС Росстата</w:t>
      </w:r>
      <w:r w:rsidRPr="00412D5B">
        <w:t xml:space="preserve"> в качестве исходных данных для определения угроз безопасности информации должен использоваться банк данных угроз безопасности информации (bdu.fstec.ru), ведение которого осуществляется ФСТЭК России, а также иные источники, содержащие сведения об уязвимостях и угрозах безопасности информации.</w:t>
      </w:r>
      <w:r>
        <w:t xml:space="preserve"> </w:t>
      </w:r>
    </w:p>
    <w:p w14:paraId="45451C1B" w14:textId="7B3D63B1" w:rsidR="00967B8B" w:rsidRPr="00412D5B" w:rsidRDefault="00967B8B" w:rsidP="00412D5B">
      <w:r w:rsidRPr="00412D5B">
        <w:t xml:space="preserve">Модель нарушителя безопасности информации </w:t>
      </w:r>
      <w:r w:rsidR="00040670">
        <w:t>подсистем ИВС Росстата</w:t>
      </w:r>
      <w:r w:rsidR="00412D5B">
        <w:t>, защищаемых с использованием СКЗИ</w:t>
      </w:r>
      <w:r w:rsidRPr="00412D5B">
        <w:t xml:space="preserve"> должна разрабатываться в соответствии </w:t>
      </w:r>
      <w:r w:rsidR="00C22FE2">
        <w:br/>
      </w:r>
      <w:r w:rsidRPr="00412D5B">
        <w:t>с нормативно-методическими документами ФСБ России.</w:t>
      </w:r>
      <w:r w:rsidR="00412D5B">
        <w:t xml:space="preserve"> </w:t>
      </w:r>
      <w:r w:rsidRPr="00412D5B">
        <w:t>Модель нарушителя безопасности должна соответствовать следующей структуре:</w:t>
      </w:r>
    </w:p>
    <w:p w14:paraId="075405AA" w14:textId="5B2E4E44" w:rsidR="00967B8B" w:rsidRPr="00412D5B" w:rsidRDefault="00412D5B"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о</w:t>
      </w:r>
      <w:r w:rsidR="00967B8B" w:rsidRPr="00412D5B">
        <w:t>писание нарушителей</w:t>
      </w:r>
      <w:r>
        <w:t xml:space="preserve"> (субъектов атак);</w:t>
      </w:r>
    </w:p>
    <w:p w14:paraId="3D69F3AB" w14:textId="7D266599" w:rsidR="00967B8B" w:rsidRPr="00412D5B" w:rsidRDefault="00412D5B"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п</w:t>
      </w:r>
      <w:r w:rsidR="00967B8B" w:rsidRPr="00412D5B">
        <w:t>редположения об имеющейся у нарушит</w:t>
      </w:r>
      <w:r>
        <w:t xml:space="preserve">еля информации </w:t>
      </w:r>
      <w:r w:rsidR="00C22FE2">
        <w:br/>
      </w:r>
      <w:r>
        <w:t>об объектах атак;</w:t>
      </w:r>
    </w:p>
    <w:p w14:paraId="24B5C7B5" w14:textId="0844F0A4" w:rsidR="00967B8B" w:rsidRPr="00412D5B" w:rsidRDefault="00412D5B"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п</w:t>
      </w:r>
      <w:r w:rsidR="00967B8B" w:rsidRPr="00412D5B">
        <w:t>редположения об имеющи</w:t>
      </w:r>
      <w:r>
        <w:t>хся у нарушителя средствах атак;</w:t>
      </w:r>
    </w:p>
    <w:p w14:paraId="6CBB2366" w14:textId="749F184E" w:rsidR="00967B8B" w:rsidRPr="00412D5B" w:rsidRDefault="00412D5B"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описание каналов атак;</w:t>
      </w:r>
    </w:p>
    <w:p w14:paraId="6249E62E" w14:textId="1963768A" w:rsidR="00967B8B" w:rsidRDefault="00412D5B"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lastRenderedPageBreak/>
        <w:t>о</w:t>
      </w:r>
      <w:r w:rsidR="00967B8B" w:rsidRPr="00412D5B">
        <w:t>пределение типа нарушителя в соответствии с нормативно-методическими документами ФСБ</w:t>
      </w:r>
      <w:r>
        <w:t xml:space="preserve"> России</w:t>
      </w:r>
      <w:r w:rsidR="002262D9">
        <w:t>;</w:t>
      </w:r>
    </w:p>
    <w:p w14:paraId="72E39448" w14:textId="3FF7B5DF" w:rsidR="00967B8B" w:rsidRDefault="002262D9"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rsidRPr="002262D9">
        <w:t>о</w:t>
      </w:r>
      <w:r w:rsidR="00967B8B" w:rsidRPr="002262D9">
        <w:t xml:space="preserve">пределение необходимого уровня криптографической защиты </w:t>
      </w:r>
      <w:r>
        <w:t xml:space="preserve">информации </w:t>
      </w:r>
      <w:r w:rsidR="00967B8B" w:rsidRPr="002262D9">
        <w:t>путем отнесения нарушителя, действиям которого должно противостоять криптосредство, к конкретному типу</w:t>
      </w:r>
      <w:r w:rsidR="00BF2B95">
        <w:t>.</w:t>
      </w:r>
    </w:p>
    <w:p w14:paraId="0E352CCD" w14:textId="1BEF5F72" w:rsidR="00713B93" w:rsidRDefault="00713B93" w:rsidP="00C22FE2">
      <w:pPr>
        <w:pStyle w:val="2"/>
        <w:keepLines w:val="0"/>
        <w:pBdr>
          <w:top w:val="none" w:sz="0" w:space="0" w:color="auto"/>
          <w:left w:val="none" w:sz="0" w:space="0" w:color="auto"/>
          <w:bottom w:val="none" w:sz="0" w:space="0" w:color="auto"/>
          <w:right w:val="none" w:sz="0" w:space="0" w:color="auto"/>
          <w:between w:val="none" w:sz="0" w:space="0" w:color="auto"/>
          <w:bar w:val="none" w:sz="0" w:color="auto"/>
        </w:pBdr>
        <w:tabs>
          <w:tab w:val="num" w:pos="0"/>
        </w:tabs>
        <w:ind w:left="720" w:firstLine="0"/>
        <w:jc w:val="both"/>
      </w:pPr>
      <w:bookmarkStart w:id="65" w:name="_Toc34305204"/>
      <w:r w:rsidRPr="00CB7966">
        <w:t>Требовани</w:t>
      </w:r>
      <w:r w:rsidR="00410AB4">
        <w:t xml:space="preserve">я </w:t>
      </w:r>
      <w:r w:rsidR="00410AB4" w:rsidRPr="00CB7966">
        <w:t>к оказанию услуг по</w:t>
      </w:r>
      <w:r w:rsidRPr="00CB7966">
        <w:t xml:space="preserve"> </w:t>
      </w:r>
      <w:r w:rsidR="002E4C12">
        <w:t xml:space="preserve">разработке </w:t>
      </w:r>
      <w:r w:rsidR="003D3D1F">
        <w:t xml:space="preserve">частного </w:t>
      </w:r>
      <w:r w:rsidR="002E4C12">
        <w:t xml:space="preserve">технического задания </w:t>
      </w:r>
      <w:r w:rsidR="006C120E">
        <w:t xml:space="preserve">и </w:t>
      </w:r>
      <w:r w:rsidR="00413E3E">
        <w:t>проектирования</w:t>
      </w:r>
      <w:r w:rsidR="006C120E" w:rsidRPr="00D64D58">
        <w:t xml:space="preserve"> </w:t>
      </w:r>
      <w:r w:rsidR="002E4C12" w:rsidRPr="00D64D58">
        <w:t xml:space="preserve">систем защиты информации </w:t>
      </w:r>
      <w:r w:rsidR="00040670">
        <w:t>подсистем ИВС Росстата</w:t>
      </w:r>
      <w:bookmarkEnd w:id="65"/>
    </w:p>
    <w:p w14:paraId="4256B043" w14:textId="3B38664F" w:rsidR="00775462" w:rsidRDefault="003A4B15" w:rsidP="00775462">
      <w:pPr>
        <w:rPr>
          <w:rFonts w:cs="Times New Roman"/>
        </w:rPr>
      </w:pPr>
      <w:r>
        <w:t>Исполнитель должен р</w:t>
      </w:r>
      <w:r>
        <w:rPr>
          <w:rFonts w:cs="Times New Roman"/>
        </w:rPr>
        <w:t>азработать</w:t>
      </w:r>
      <w:r w:rsidRPr="00D15EE7">
        <w:rPr>
          <w:rFonts w:cs="Times New Roman"/>
        </w:rPr>
        <w:t xml:space="preserve"> </w:t>
      </w:r>
      <w:r w:rsidR="003D3D1F">
        <w:rPr>
          <w:rFonts w:cs="Times New Roman"/>
        </w:rPr>
        <w:t>Ч</w:t>
      </w:r>
      <w:r>
        <w:rPr>
          <w:rFonts w:cs="Times New Roman"/>
        </w:rPr>
        <w:t>ТЗ</w:t>
      </w:r>
      <w:r w:rsidRPr="00D15EE7">
        <w:rPr>
          <w:rFonts w:cs="Times New Roman"/>
        </w:rPr>
        <w:t xml:space="preserve"> </w:t>
      </w:r>
      <w:r w:rsidRPr="00D64D58">
        <w:t xml:space="preserve">систем защиты информации </w:t>
      </w:r>
      <w:r w:rsidR="00040670">
        <w:t>подсистем ИВС Росстата</w:t>
      </w:r>
      <w:r w:rsidRPr="00D15EE7">
        <w:rPr>
          <w:rFonts w:cs="Times New Roman"/>
        </w:rPr>
        <w:t>, в котором долж</w:t>
      </w:r>
      <w:r>
        <w:rPr>
          <w:rFonts w:cs="Times New Roman"/>
        </w:rPr>
        <w:t xml:space="preserve">ны быть определены требования </w:t>
      </w:r>
      <w:r w:rsidR="00C22FE2">
        <w:rPr>
          <w:rFonts w:cs="Times New Roman"/>
        </w:rPr>
        <w:br/>
      </w:r>
      <w:r>
        <w:rPr>
          <w:rFonts w:cs="Times New Roman"/>
        </w:rPr>
        <w:t xml:space="preserve">по защите информации </w:t>
      </w:r>
      <w:r w:rsidR="00DA68FA">
        <w:t>подсистем ИВС Росстата</w:t>
      </w:r>
      <w:r>
        <w:rPr>
          <w:rFonts w:cs="Times New Roman"/>
        </w:rPr>
        <w:t>,</w:t>
      </w:r>
      <w:r w:rsidR="00D62B9C">
        <w:rPr>
          <w:rFonts w:cs="Times New Roman"/>
        </w:rPr>
        <w:t xml:space="preserve"> в том числе</w:t>
      </w:r>
      <w:r>
        <w:rPr>
          <w:rFonts w:cs="Times New Roman"/>
        </w:rPr>
        <w:t xml:space="preserve"> направленные </w:t>
      </w:r>
      <w:r w:rsidR="00C22FE2">
        <w:rPr>
          <w:rFonts w:cs="Times New Roman"/>
        </w:rPr>
        <w:br/>
      </w:r>
      <w:r>
        <w:rPr>
          <w:rFonts w:cs="Times New Roman"/>
        </w:rPr>
        <w:t>на</w:t>
      </w:r>
      <w:r w:rsidRPr="00D15EE7">
        <w:rPr>
          <w:rFonts w:cs="Times New Roman"/>
        </w:rPr>
        <w:t xml:space="preserve"> </w:t>
      </w:r>
      <w:r w:rsidR="00D62B9C">
        <w:rPr>
          <w:rFonts w:cs="Times New Roman"/>
        </w:rPr>
        <w:t>обработку актуальных</w:t>
      </w:r>
      <w:r w:rsidRPr="00D15EE7">
        <w:rPr>
          <w:rFonts w:cs="Times New Roman"/>
        </w:rPr>
        <w:t xml:space="preserve"> угроз безопасности информации, описанных </w:t>
      </w:r>
      <w:r w:rsidR="00C22FE2">
        <w:rPr>
          <w:rFonts w:cs="Times New Roman"/>
        </w:rPr>
        <w:br/>
      </w:r>
      <w:r w:rsidRPr="00D15EE7">
        <w:rPr>
          <w:rFonts w:cs="Times New Roman"/>
        </w:rPr>
        <w:t xml:space="preserve">в </w:t>
      </w:r>
      <w:r>
        <w:rPr>
          <w:rFonts w:cs="Times New Roman"/>
        </w:rPr>
        <w:t>согласованных с Заказчиком м</w:t>
      </w:r>
      <w:r w:rsidRPr="00D15EE7">
        <w:rPr>
          <w:rFonts w:cs="Times New Roman"/>
        </w:rPr>
        <w:t xml:space="preserve">оделях угроз </w:t>
      </w:r>
      <w:r>
        <w:rPr>
          <w:rFonts w:cs="Times New Roman"/>
        </w:rPr>
        <w:t>безопасности информации.</w:t>
      </w:r>
    </w:p>
    <w:p w14:paraId="1147E9FF" w14:textId="7DB9B731" w:rsidR="00A146AB" w:rsidRDefault="003D3D1F" w:rsidP="00A146AB">
      <w:r>
        <w:t>Ч</w:t>
      </w:r>
      <w:r w:rsidR="00A146AB">
        <w:t xml:space="preserve">ТЗ </w:t>
      </w:r>
      <w:r w:rsidR="00A146AB" w:rsidRPr="00D64D58">
        <w:t xml:space="preserve">систем защиты информации </w:t>
      </w:r>
      <w:r w:rsidR="00040670">
        <w:t>подсистем ИВС Росстата</w:t>
      </w:r>
      <w:r w:rsidR="00A146AB">
        <w:t xml:space="preserve"> </w:t>
      </w:r>
      <w:r w:rsidR="00D62B9C">
        <w:t>должно быть разработано</w:t>
      </w:r>
      <w:r w:rsidR="00D62B9C" w:rsidRPr="00D62B9C">
        <w:t xml:space="preserve"> с учетом </w:t>
      </w:r>
      <w:r w:rsidR="00D62B9C">
        <w:t>ГОСТ 34.602</w:t>
      </w:r>
      <w:r w:rsidR="00D62B9C" w:rsidRPr="00D62B9C">
        <w:t xml:space="preserve">, </w:t>
      </w:r>
      <w:r w:rsidR="00D62B9C">
        <w:t>ГОСТ Р 51583, и ГОСТ Р 51624, и должно</w:t>
      </w:r>
      <w:r w:rsidR="00D62B9C" w:rsidRPr="00D62B9C">
        <w:t xml:space="preserve"> </w:t>
      </w:r>
      <w:r w:rsidR="00C22FE2">
        <w:br/>
      </w:r>
      <w:r w:rsidR="00D62B9C" w:rsidRPr="00D62B9C">
        <w:t>в том числе содержать:</w:t>
      </w:r>
    </w:p>
    <w:p w14:paraId="0EE88706" w14:textId="77777777" w:rsidR="00A146AB" w:rsidRDefault="00A146AB"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назначение и цели создания системы безопасности;</w:t>
      </w:r>
    </w:p>
    <w:p w14:paraId="0990AB2E" w14:textId="35B854AE" w:rsidR="00A146AB" w:rsidRDefault="00A146AB"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 xml:space="preserve">характеристики защищаемых </w:t>
      </w:r>
      <w:r w:rsidR="00040670">
        <w:t>подсистем ИВС Росстата</w:t>
      </w:r>
      <w:r>
        <w:t>;</w:t>
      </w:r>
    </w:p>
    <w:p w14:paraId="74E5B325" w14:textId="2FA30B72" w:rsidR="00D62B9C" w:rsidRPr="00D62B9C" w:rsidRDefault="00D62B9C"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rsidRPr="00D62B9C">
        <w:t xml:space="preserve">требования к мерам и средствам защиты информации, применяемым в </w:t>
      </w:r>
      <w:r w:rsidR="00040670">
        <w:t>подсистем ИВС Росстата</w:t>
      </w:r>
      <w:r w:rsidRPr="00D62B9C">
        <w:t>;</w:t>
      </w:r>
    </w:p>
    <w:p w14:paraId="2B167B31" w14:textId="61D8022E" w:rsidR="00D62B9C" w:rsidRPr="00D62B9C" w:rsidRDefault="00D62B9C"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rsidRPr="00D62B9C">
        <w:t xml:space="preserve">стадии (этапы работ) создания системы защиты </w:t>
      </w:r>
      <w:r w:rsidR="00040670">
        <w:t>подсистем ИВС Росстата</w:t>
      </w:r>
      <w:r w:rsidRPr="00D62B9C">
        <w:t>;</w:t>
      </w:r>
    </w:p>
    <w:p w14:paraId="1880DE3F" w14:textId="77777777" w:rsidR="00D62B9C" w:rsidRPr="00D62B9C" w:rsidRDefault="00D62B9C"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rsidRPr="00D62B9C">
        <w:t>требования к поставляемым техническим средствам, программному обеспечению, средствам защиты информации;</w:t>
      </w:r>
    </w:p>
    <w:p w14:paraId="22DAC964" w14:textId="14328754" w:rsidR="00D62B9C" w:rsidRPr="00D62B9C" w:rsidRDefault="00D62B9C"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rsidRPr="00D62B9C">
        <w:t xml:space="preserve">функции заказчика и оператора по обеспечению защиты информации в </w:t>
      </w:r>
      <w:r w:rsidR="00040670">
        <w:t>подсистем</w:t>
      </w:r>
      <w:r w:rsidR="001E4FFF">
        <w:t>ах</w:t>
      </w:r>
      <w:r w:rsidR="00040670">
        <w:t xml:space="preserve"> ИВС Росстата</w:t>
      </w:r>
      <w:r w:rsidRPr="00D62B9C">
        <w:t>;</w:t>
      </w:r>
    </w:p>
    <w:p w14:paraId="3E6CC523" w14:textId="336688F0" w:rsidR="00D62B9C" w:rsidRPr="00D62B9C" w:rsidRDefault="00D62B9C"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rsidRPr="00D62B9C">
        <w:t xml:space="preserve">требования к защите средств и систем, обеспечивающих функционирование </w:t>
      </w:r>
      <w:r w:rsidR="00040670">
        <w:t>подсистем ИВС Росстата</w:t>
      </w:r>
      <w:r w:rsidRPr="00D62B9C">
        <w:t xml:space="preserve"> (обеспечивающей инфраструктуре);</w:t>
      </w:r>
    </w:p>
    <w:p w14:paraId="1E208166" w14:textId="787A03C8" w:rsidR="00A146AB" w:rsidRPr="00BA3693" w:rsidRDefault="00D62B9C"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rsidRPr="00D62B9C">
        <w:t xml:space="preserve">требования к защите информации при информационном взаимодействии с иными </w:t>
      </w:r>
      <w:r>
        <w:t>автоматизированными (</w:t>
      </w:r>
      <w:r w:rsidRPr="00D62B9C">
        <w:t>информационными</w:t>
      </w:r>
      <w:r>
        <w:t>)</w:t>
      </w:r>
      <w:r w:rsidRPr="00D62B9C">
        <w:t xml:space="preserve"> системами и информационно-телекоммуникационными сетями</w:t>
      </w:r>
      <w:r w:rsidR="00A146AB">
        <w:t>.</w:t>
      </w:r>
    </w:p>
    <w:p w14:paraId="35AF3B52" w14:textId="3D03FDE5" w:rsidR="00D62B9C" w:rsidRPr="00D62B9C" w:rsidRDefault="00D62B9C" w:rsidP="00D62B9C">
      <w:r w:rsidRPr="00D62B9C">
        <w:t xml:space="preserve">При определении требований к системе </w:t>
      </w:r>
      <w:r w:rsidR="00282D0B">
        <w:t>защиты</w:t>
      </w:r>
      <w:r w:rsidRPr="00D62B9C">
        <w:t xml:space="preserve"> информации </w:t>
      </w:r>
      <w:r w:rsidR="00040670">
        <w:t>подсистем ИВС Росстата</w:t>
      </w:r>
      <w:r>
        <w:t xml:space="preserve"> должны учитыва</w:t>
      </w:r>
      <w:r w:rsidRPr="00D62B9C">
        <w:t>т</w:t>
      </w:r>
      <w:r>
        <w:t>ь</w:t>
      </w:r>
      <w:r w:rsidRPr="00D62B9C">
        <w:t xml:space="preserve">ся положения </w:t>
      </w:r>
      <w:r>
        <w:t>локальных нормативных актов Росстат в сфере защиты информации</w:t>
      </w:r>
      <w:r w:rsidRPr="00D62B9C">
        <w:t>.</w:t>
      </w:r>
    </w:p>
    <w:p w14:paraId="6925F70F" w14:textId="15416DD4" w:rsidR="001B333C" w:rsidRPr="001B333C" w:rsidRDefault="001B333C" w:rsidP="001B333C">
      <w:r w:rsidRPr="001B333C">
        <w:lastRenderedPageBreak/>
        <w:t xml:space="preserve">При проектировании системы защиты информации </w:t>
      </w:r>
      <w:r w:rsidR="00040670">
        <w:t>подсистем ИВС Росстата</w:t>
      </w:r>
      <w:r w:rsidR="003646E6">
        <w:t xml:space="preserve"> Исполнитель должен</w:t>
      </w:r>
      <w:r w:rsidRPr="001B333C">
        <w:t>:</w:t>
      </w:r>
    </w:p>
    <w:p w14:paraId="7083ECB7" w14:textId="58B5D27A" w:rsidR="001B333C" w:rsidRPr="001B333C" w:rsidRDefault="00BE664F"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 xml:space="preserve">определить </w:t>
      </w:r>
      <w:r w:rsidR="001B333C" w:rsidRPr="001B333C">
        <w:t xml:space="preserve">типы субъектов доступа (пользователи, процессы и иные субъекты доступа) и объектов доступа, являющихся объектами защиты (устройства, объекты файловой системы, запускаемые </w:t>
      </w:r>
      <w:r w:rsidR="00C22FE2">
        <w:br/>
      </w:r>
      <w:r w:rsidR="001B333C" w:rsidRPr="001B333C">
        <w:t>и исполняемые модули, объекты системы управления базами данных, объекты, создаваемые прикладным программным обеспечением, иные объекты доступа);</w:t>
      </w:r>
    </w:p>
    <w:p w14:paraId="101D1967" w14:textId="52587FF1" w:rsidR="001B333C" w:rsidRPr="001B333C" w:rsidRDefault="00BE664F"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 xml:space="preserve">определить </w:t>
      </w:r>
      <w:r w:rsidR="001B333C" w:rsidRPr="001B333C">
        <w:t xml:space="preserve">методы управления доступом (дискреционный, мандатный, ролевой или иные методы), типы доступа (чтение, запись, выполнение или иные типы доступа) и правила разграничения доступа субъектов доступа к объектам доступа (на основе списков, меток безопасности, ролей и иных правил), подлежащие реализации </w:t>
      </w:r>
      <w:r w:rsidR="00C22FE2">
        <w:br/>
      </w:r>
      <w:r w:rsidR="001B333C" w:rsidRPr="001B333C">
        <w:t>в информационной системе;</w:t>
      </w:r>
    </w:p>
    <w:p w14:paraId="47642DB4" w14:textId="2831106D" w:rsidR="001B333C" w:rsidRPr="001B333C" w:rsidRDefault="00BE664F"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выбрать</w:t>
      </w:r>
      <w:r w:rsidR="001B333C" w:rsidRPr="001B333C">
        <w:t xml:space="preserve"> меры защиты информации, подлежащие реализации </w:t>
      </w:r>
      <w:r w:rsidR="00C22FE2">
        <w:br/>
      </w:r>
      <w:r w:rsidR="001B333C" w:rsidRPr="001B333C">
        <w:t xml:space="preserve">в системе </w:t>
      </w:r>
      <w:r>
        <w:t xml:space="preserve">безопасности информации </w:t>
      </w:r>
      <w:r w:rsidR="00040670">
        <w:t>подсистем ИВС Росстата</w:t>
      </w:r>
      <w:r w:rsidR="001B333C" w:rsidRPr="001B333C">
        <w:t>;</w:t>
      </w:r>
    </w:p>
    <w:p w14:paraId="693A2F73" w14:textId="23F91B5C" w:rsidR="001B333C" w:rsidRPr="001B333C" w:rsidRDefault="00BE664F"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определить</w:t>
      </w:r>
      <w:r w:rsidR="001B333C" w:rsidRPr="001B333C">
        <w:t xml:space="preserve"> виды и типы </w:t>
      </w:r>
      <w:r>
        <w:t>СЗИ</w:t>
      </w:r>
      <w:r w:rsidR="001B333C" w:rsidRPr="001B333C">
        <w:t>, обеспечивающи</w:t>
      </w:r>
      <w:r>
        <w:t>х</w:t>
      </w:r>
      <w:r w:rsidR="001B333C" w:rsidRPr="001B333C">
        <w:t xml:space="preserve"> реализацию технических мер защиты информации</w:t>
      </w:r>
      <w:r>
        <w:t xml:space="preserve"> в соответствии с </w:t>
      </w:r>
      <w:r w:rsidR="003D3D1F">
        <w:t>Ч</w:t>
      </w:r>
      <w:r>
        <w:t xml:space="preserve">ТЗ </w:t>
      </w:r>
      <w:r w:rsidR="00483A3C">
        <w:t xml:space="preserve">системы </w:t>
      </w:r>
      <w:r>
        <w:t xml:space="preserve">безопасности информации </w:t>
      </w:r>
      <w:r w:rsidR="00040670">
        <w:t>подсистем ИВС Росстата</w:t>
      </w:r>
      <w:r w:rsidR="001B333C" w:rsidRPr="001B333C">
        <w:t>;</w:t>
      </w:r>
    </w:p>
    <w:p w14:paraId="783B3F8B" w14:textId="7D4FF132" w:rsidR="001B333C" w:rsidRPr="001B333C" w:rsidRDefault="00DC3CAF"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определить</w:t>
      </w:r>
      <w:r w:rsidR="001B333C" w:rsidRPr="001B333C">
        <w:t xml:space="preserve"> структур</w:t>
      </w:r>
      <w:r>
        <w:t>у</w:t>
      </w:r>
      <w:r w:rsidR="001B333C" w:rsidRPr="001B333C">
        <w:t xml:space="preserve"> системы </w:t>
      </w:r>
      <w:r>
        <w:t xml:space="preserve">безопасности информации </w:t>
      </w:r>
      <w:r w:rsidR="00DA20D0">
        <w:t>подсистем ИВС Росстата</w:t>
      </w:r>
      <w:r w:rsidR="00003D0D">
        <w:t>,</w:t>
      </w:r>
      <w:r w:rsidR="001B333C" w:rsidRPr="001B333C">
        <w:t xml:space="preserve"> включая состав (количество) и места размещения </w:t>
      </w:r>
      <w:r w:rsidR="00C22FE2">
        <w:br/>
      </w:r>
      <w:r w:rsidR="001B333C" w:rsidRPr="001B333C">
        <w:t>ее элементов;</w:t>
      </w:r>
    </w:p>
    <w:p w14:paraId="14019F80" w14:textId="1EF93257" w:rsidR="001B333C" w:rsidRPr="001B333C" w:rsidRDefault="001B333C"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rsidRPr="001B333C">
        <w:t>осуществ</w:t>
      </w:r>
      <w:r w:rsidR="00DC3CAF">
        <w:t>ить</w:t>
      </w:r>
      <w:r w:rsidRPr="001B333C">
        <w:t xml:space="preserve"> выбор </w:t>
      </w:r>
      <w:r w:rsidR="00DC3CAF">
        <w:t>СЗИ</w:t>
      </w:r>
      <w:r w:rsidRPr="001B333C">
        <w:t xml:space="preserve">, сертифицированных на соответствие требованиям по безопасности информации, совместимости </w:t>
      </w:r>
      <w:r w:rsidR="00C22FE2">
        <w:br/>
      </w:r>
      <w:r w:rsidRPr="001B333C">
        <w:t>с информационными технологиями и техническими средствами</w:t>
      </w:r>
      <w:r w:rsidR="008177B4">
        <w:t xml:space="preserve">, уже применяемыми в Росстате и с учетом необходимости </w:t>
      </w:r>
      <w:r w:rsidR="008177B4" w:rsidRPr="008177B4">
        <w:t>максимальной централизацией управления средствами защиты информации</w:t>
      </w:r>
      <w:r w:rsidR="008177B4">
        <w:t xml:space="preserve"> </w:t>
      </w:r>
      <w:r w:rsidR="00C22FE2">
        <w:br/>
      </w:r>
      <w:r w:rsidR="008177B4">
        <w:t>из Центрального аппарата</w:t>
      </w:r>
      <w:r w:rsidRPr="001B333C">
        <w:t xml:space="preserve">, функций безопасности этих средств </w:t>
      </w:r>
      <w:r w:rsidR="00C22FE2">
        <w:br/>
      </w:r>
      <w:r w:rsidRPr="001B333C">
        <w:t xml:space="preserve">и особенностей их реализации, а также </w:t>
      </w:r>
      <w:r w:rsidR="004A52E6">
        <w:t>определенного класса</w:t>
      </w:r>
      <w:r w:rsidRPr="001B333C">
        <w:t xml:space="preserve"> защищенности </w:t>
      </w:r>
      <w:r w:rsidR="00040670">
        <w:t>подсистем ИВС Росстата</w:t>
      </w:r>
      <w:r w:rsidR="00754EB5">
        <w:t xml:space="preserve"> </w:t>
      </w:r>
      <w:r w:rsidR="00DC3CAF" w:rsidRPr="00DC3CAF">
        <w:t>в соответствии с Приказом ФСТЭК России №17</w:t>
      </w:r>
      <w:r w:rsidR="00DC3CAF">
        <w:t>;</w:t>
      </w:r>
    </w:p>
    <w:p w14:paraId="1D50A979" w14:textId="0D8ED3AB" w:rsidR="001B333C" w:rsidRPr="001B333C" w:rsidRDefault="00754EB5"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определить</w:t>
      </w:r>
      <w:r w:rsidRPr="001B333C">
        <w:t xml:space="preserve"> </w:t>
      </w:r>
      <w:r w:rsidR="001B333C" w:rsidRPr="001B333C">
        <w:t xml:space="preserve">требования к параметрам настройки программного обеспечения, включая программное обеспечение </w:t>
      </w:r>
      <w:r>
        <w:t>СЗИ</w:t>
      </w:r>
      <w:r w:rsidR="001B333C" w:rsidRPr="001B333C">
        <w:t xml:space="preserve">, обеспечивающие реализацию мер защиты информации, а также устранение возможных уязвимостей </w:t>
      </w:r>
      <w:r w:rsidR="00040670">
        <w:t>подсистем ИВС Росстата</w:t>
      </w:r>
      <w:r w:rsidR="001B333C" w:rsidRPr="001B333C">
        <w:t>, приводящих к возникновению угроз безопасности информации;</w:t>
      </w:r>
    </w:p>
    <w:p w14:paraId="3A8254BC" w14:textId="6DA9F421" w:rsidR="001B333C" w:rsidRPr="001B333C" w:rsidRDefault="00754EB5"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определить</w:t>
      </w:r>
      <w:r w:rsidRPr="001B333C">
        <w:t xml:space="preserve"> </w:t>
      </w:r>
      <w:r w:rsidR="001B333C" w:rsidRPr="001B333C">
        <w:t xml:space="preserve">меры защиты информации при информационном взаимодействии с иными </w:t>
      </w:r>
      <w:r>
        <w:t>автоматизированными (</w:t>
      </w:r>
      <w:r w:rsidR="001B333C" w:rsidRPr="001B333C">
        <w:t>информационными</w:t>
      </w:r>
      <w:r>
        <w:t>)</w:t>
      </w:r>
      <w:r w:rsidR="001B333C" w:rsidRPr="001B333C">
        <w:t xml:space="preserve"> </w:t>
      </w:r>
      <w:r w:rsidR="001B333C" w:rsidRPr="001B333C">
        <w:lastRenderedPageBreak/>
        <w:t>системами и информационно-телекоммуникационными сетями.</w:t>
      </w:r>
    </w:p>
    <w:p w14:paraId="24AD8300" w14:textId="6DCEE3F6" w:rsidR="00EE21CD" w:rsidRDefault="001B333C" w:rsidP="001B333C">
      <w:r w:rsidRPr="001B333C">
        <w:t xml:space="preserve">Результаты проектирования систем защиты информации </w:t>
      </w:r>
      <w:r w:rsidR="00040670">
        <w:t>подсистем ИВС Росстата</w:t>
      </w:r>
      <w:r w:rsidRPr="001B333C">
        <w:t xml:space="preserve"> </w:t>
      </w:r>
      <w:r w:rsidR="00EE21CD">
        <w:t xml:space="preserve">должны быть </w:t>
      </w:r>
      <w:r w:rsidRPr="001B333C">
        <w:t>отраж</w:t>
      </w:r>
      <w:r w:rsidR="00EE21CD">
        <w:t xml:space="preserve">ены в </w:t>
      </w:r>
      <w:r w:rsidR="00EE21CD" w:rsidRPr="00A146AB">
        <w:t>Пояснительн</w:t>
      </w:r>
      <w:r w:rsidR="00023F7E">
        <w:t>ых</w:t>
      </w:r>
      <w:r w:rsidR="00EE21CD" w:rsidRPr="00A146AB">
        <w:t xml:space="preserve"> записк</w:t>
      </w:r>
      <w:r w:rsidR="00023F7E">
        <w:t>ах</w:t>
      </w:r>
      <w:r w:rsidR="00EE21CD" w:rsidRPr="00A146AB">
        <w:t xml:space="preserve"> к техническ</w:t>
      </w:r>
      <w:r w:rsidR="00023F7E">
        <w:t>им</w:t>
      </w:r>
      <w:r w:rsidR="00EE21CD" w:rsidRPr="00A146AB">
        <w:t xml:space="preserve"> проект</w:t>
      </w:r>
      <w:r w:rsidR="00023F7E">
        <w:t>ам</w:t>
      </w:r>
      <w:r w:rsidR="00EE21CD" w:rsidRPr="00A146AB">
        <w:t xml:space="preserve"> </w:t>
      </w:r>
      <w:r w:rsidR="00EE21CD" w:rsidRPr="00D64D58">
        <w:t xml:space="preserve">систем защиты информации </w:t>
      </w:r>
      <w:r w:rsidR="00040670">
        <w:t>подсистем ИВС Росстата</w:t>
      </w:r>
      <w:r w:rsidR="00EE21CD">
        <w:t xml:space="preserve">. </w:t>
      </w:r>
    </w:p>
    <w:p w14:paraId="34F9789B" w14:textId="590CF0E5" w:rsidR="001B333C" w:rsidRPr="001B333C" w:rsidRDefault="00EE21CD" w:rsidP="00EE21CD">
      <w:r w:rsidRPr="00A146AB">
        <w:t>Пояснительн</w:t>
      </w:r>
      <w:r w:rsidR="00023F7E">
        <w:t>ые</w:t>
      </w:r>
      <w:r w:rsidRPr="00A146AB">
        <w:t xml:space="preserve"> записк</w:t>
      </w:r>
      <w:r w:rsidR="00023F7E">
        <w:t>и</w:t>
      </w:r>
      <w:r w:rsidRPr="00A146AB">
        <w:t xml:space="preserve"> к техническ</w:t>
      </w:r>
      <w:r w:rsidR="00023F7E">
        <w:t>им</w:t>
      </w:r>
      <w:r w:rsidRPr="00A146AB">
        <w:t xml:space="preserve"> проект</w:t>
      </w:r>
      <w:r w:rsidR="00023F7E">
        <w:t>ам</w:t>
      </w:r>
      <w:r w:rsidRPr="00A146AB">
        <w:t xml:space="preserve"> </w:t>
      </w:r>
      <w:r w:rsidRPr="00D64D58">
        <w:t xml:space="preserve">систем защиты информации </w:t>
      </w:r>
      <w:r w:rsidR="00040670">
        <w:t>подсистем ИВС Росстата</w:t>
      </w:r>
      <w:r>
        <w:t xml:space="preserve"> должна быть </w:t>
      </w:r>
      <w:r w:rsidR="001B333C" w:rsidRPr="001B333C">
        <w:t>разраб</w:t>
      </w:r>
      <w:r>
        <w:t>отана Исполнителем</w:t>
      </w:r>
      <w:r w:rsidR="001B333C" w:rsidRPr="001B333C">
        <w:t xml:space="preserve"> с учетом</w:t>
      </w:r>
      <w:r w:rsidR="001B333C">
        <w:t xml:space="preserve"> ГОСТ 34.201</w:t>
      </w:r>
      <w:r w:rsidR="001B333C" w:rsidRPr="001B333C">
        <w:t xml:space="preserve"> "Информационная технология. Комплекс стандартов </w:t>
      </w:r>
      <w:r w:rsidR="00C22FE2">
        <w:br/>
      </w:r>
      <w:r w:rsidR="001B333C" w:rsidRPr="001B333C">
        <w:t>на автоматизированные системы. Виды, комплектность и обозначение документов при созд</w:t>
      </w:r>
      <w:r>
        <w:t>ании автоматизированных систем".</w:t>
      </w:r>
    </w:p>
    <w:p w14:paraId="330541DA" w14:textId="6082715B" w:rsidR="003646E6" w:rsidRDefault="00EE21CD" w:rsidP="005D45F2">
      <w:r>
        <w:t>Исполнитель должен разработать эксплуатационную документацию</w:t>
      </w:r>
      <w:r w:rsidR="001B333C" w:rsidRPr="001B333C">
        <w:t xml:space="preserve"> на систем</w:t>
      </w:r>
      <w:r w:rsidR="00023F7E">
        <w:t>ы</w:t>
      </w:r>
      <w:r w:rsidR="001B333C" w:rsidRPr="001B333C">
        <w:t xml:space="preserve"> </w:t>
      </w:r>
      <w:r w:rsidR="00D32258">
        <w:t>защиты</w:t>
      </w:r>
      <w:r>
        <w:t xml:space="preserve"> информации </w:t>
      </w:r>
      <w:r w:rsidR="00040670">
        <w:t>подсистем ИВС Росстата</w:t>
      </w:r>
      <w:r w:rsidR="001B333C" w:rsidRPr="001B333C">
        <w:t xml:space="preserve"> в соответствии </w:t>
      </w:r>
      <w:r w:rsidR="00C22FE2">
        <w:br/>
      </w:r>
      <w:r w:rsidR="001B333C" w:rsidRPr="001B333C">
        <w:t xml:space="preserve">с </w:t>
      </w:r>
      <w:r w:rsidR="003D3D1F">
        <w:t>Ч</w:t>
      </w:r>
      <w:r>
        <w:t>ТЗ</w:t>
      </w:r>
      <w:r w:rsidR="001B333C" w:rsidRPr="001B333C">
        <w:t xml:space="preserve"> </w:t>
      </w:r>
      <w:r>
        <w:t>и Пояснительн</w:t>
      </w:r>
      <w:r w:rsidR="00023F7E">
        <w:t>ыми</w:t>
      </w:r>
      <w:r>
        <w:t xml:space="preserve"> записк</w:t>
      </w:r>
      <w:r w:rsidR="00023F7E">
        <w:t>ами</w:t>
      </w:r>
      <w:r>
        <w:t xml:space="preserve"> к техническ</w:t>
      </w:r>
      <w:r w:rsidR="00023F7E">
        <w:t>им</w:t>
      </w:r>
      <w:r>
        <w:t xml:space="preserve"> проект</w:t>
      </w:r>
      <w:r w:rsidR="00023F7E">
        <w:t>ам</w:t>
      </w:r>
      <w:r>
        <w:t xml:space="preserve"> </w:t>
      </w:r>
      <w:r w:rsidRPr="001B333C">
        <w:t xml:space="preserve">систем </w:t>
      </w:r>
      <w:r w:rsidR="00D32258">
        <w:t>защиты</w:t>
      </w:r>
      <w:r>
        <w:t xml:space="preserve"> информации </w:t>
      </w:r>
      <w:r w:rsidR="00040670">
        <w:t>подсистем ИВС Росстата</w:t>
      </w:r>
      <w:r w:rsidR="002A12E2">
        <w:t>, а также</w:t>
      </w:r>
      <w:r>
        <w:t xml:space="preserve"> с </w:t>
      </w:r>
      <w:r w:rsidR="001B333C" w:rsidRPr="001B333C">
        <w:t>учетом </w:t>
      </w:r>
      <w:hyperlink r:id="rId13" w:history="1">
        <w:r w:rsidR="001B333C" w:rsidRPr="001B333C">
          <w:t>ГОСТ 34.601</w:t>
        </w:r>
      </w:hyperlink>
      <w:r w:rsidR="001B333C" w:rsidRPr="001B333C">
        <w:t>, </w:t>
      </w:r>
      <w:hyperlink r:id="rId14" w:history="1">
        <w:r w:rsidR="001B333C" w:rsidRPr="001B333C">
          <w:t>ГОСТ 34.201</w:t>
        </w:r>
      </w:hyperlink>
      <w:r w:rsidR="001B333C" w:rsidRPr="001B333C">
        <w:t> и ГОСТ Р 51624</w:t>
      </w:r>
      <w:r w:rsidR="002A12E2">
        <w:t>,</w:t>
      </w:r>
      <w:r w:rsidR="005D45F2">
        <w:t xml:space="preserve"> </w:t>
      </w:r>
      <w:r w:rsidR="003646E6">
        <w:rPr>
          <w:rFonts w:cs="Times New Roman"/>
        </w:rPr>
        <w:t>в следующем составе:</w:t>
      </w:r>
    </w:p>
    <w:p w14:paraId="286A67DC" w14:textId="7A154081" w:rsidR="003646E6" w:rsidRPr="00A146AB" w:rsidRDefault="003646E6"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rsidRPr="00A146AB">
        <w:t xml:space="preserve">Ведомость оборудования и материалов </w:t>
      </w:r>
      <w:r w:rsidRPr="00D64D58">
        <w:t xml:space="preserve">системы защиты информации </w:t>
      </w:r>
      <w:r w:rsidR="001502C9">
        <w:t>подсистем ИВС Росстата</w:t>
      </w:r>
      <w:r w:rsidRPr="00A146AB">
        <w:t>;</w:t>
      </w:r>
    </w:p>
    <w:p w14:paraId="151F3C77" w14:textId="76FBCEF1" w:rsidR="003646E6" w:rsidRPr="00A146AB" w:rsidRDefault="003646E6"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rsidRPr="00A146AB">
        <w:t xml:space="preserve">Руководство администратора </w:t>
      </w:r>
      <w:r w:rsidRPr="00D64D58">
        <w:t xml:space="preserve">системы защиты информации </w:t>
      </w:r>
      <w:r w:rsidR="00040670">
        <w:t>подсистем ИВС Росстата</w:t>
      </w:r>
      <w:r>
        <w:t>;</w:t>
      </w:r>
    </w:p>
    <w:p w14:paraId="6A5F5707" w14:textId="1F5DFD88" w:rsidR="003646E6" w:rsidRDefault="003646E6"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Программ</w:t>
      </w:r>
      <w:r w:rsidR="00C22FE2">
        <w:t>а и методика</w:t>
      </w:r>
      <w:r>
        <w:t xml:space="preserve"> испытаний </w:t>
      </w:r>
      <w:r w:rsidRPr="00D64D58">
        <w:t xml:space="preserve">системы защиты информации </w:t>
      </w:r>
      <w:r w:rsidR="00040670">
        <w:t>подсистем ИВС Росстата</w:t>
      </w:r>
      <w:r>
        <w:t>.</w:t>
      </w:r>
    </w:p>
    <w:p w14:paraId="0D6D055F" w14:textId="4891DDBE" w:rsidR="005D45F2" w:rsidRPr="001B333C" w:rsidRDefault="005D45F2" w:rsidP="005D45F2">
      <w:r>
        <w:t xml:space="preserve">Эксплуатационная документация </w:t>
      </w:r>
      <w:r w:rsidRPr="001B333C">
        <w:t>на систем</w:t>
      </w:r>
      <w:r w:rsidR="00023F7E">
        <w:t>ы</w:t>
      </w:r>
      <w:r w:rsidRPr="001B333C">
        <w:t xml:space="preserve"> </w:t>
      </w:r>
      <w:r w:rsidR="00D32258">
        <w:t>защиты</w:t>
      </w:r>
      <w:r>
        <w:t xml:space="preserve"> информации </w:t>
      </w:r>
      <w:r w:rsidR="00040670">
        <w:t>подсистем ИВС Росстата</w:t>
      </w:r>
      <w:r w:rsidRPr="001B333C">
        <w:t xml:space="preserve"> </w:t>
      </w:r>
      <w:r w:rsidR="001E4FFF" w:rsidRPr="001B333C">
        <w:t>должна,</w:t>
      </w:r>
      <w:r w:rsidRPr="001B333C">
        <w:t xml:space="preserve"> </w:t>
      </w:r>
      <w:r w:rsidR="00A82E7E">
        <w:t>в том числе</w:t>
      </w:r>
      <w:r w:rsidR="001E4FFF">
        <w:t>,</w:t>
      </w:r>
      <w:r w:rsidR="00A82E7E">
        <w:t xml:space="preserve"> </w:t>
      </w:r>
      <w:r w:rsidRPr="001B333C">
        <w:t>содержать описание:</w:t>
      </w:r>
    </w:p>
    <w:p w14:paraId="2A73D478" w14:textId="279C94E7" w:rsidR="005D45F2" w:rsidRPr="00EE21CD" w:rsidRDefault="005D45F2"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rsidRPr="00EE21CD">
        <w:t xml:space="preserve">структуры </w:t>
      </w:r>
      <w:r>
        <w:t>с</w:t>
      </w:r>
      <w:r w:rsidRPr="001B333C">
        <w:t>истем</w:t>
      </w:r>
      <w:r>
        <w:t>ы</w:t>
      </w:r>
      <w:r w:rsidRPr="001B333C">
        <w:t xml:space="preserve"> </w:t>
      </w:r>
      <w:r>
        <w:t xml:space="preserve">безопасности информации </w:t>
      </w:r>
      <w:r w:rsidR="00040670">
        <w:t>подсистем ИВС Росстата</w:t>
      </w:r>
      <w:r w:rsidRPr="00EE21CD">
        <w:t>;</w:t>
      </w:r>
    </w:p>
    <w:p w14:paraId="38AAD9F5" w14:textId="77777777" w:rsidR="005D45F2" w:rsidRPr="00EE21CD" w:rsidRDefault="005D45F2"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rsidRPr="00EE21CD">
        <w:t xml:space="preserve">состава, мест установки, параметров и порядка настройки </w:t>
      </w:r>
      <w:r>
        <w:t>СЗИ</w:t>
      </w:r>
      <w:r w:rsidRPr="00EE21CD">
        <w:t>, программного обеспечения и технических средств;</w:t>
      </w:r>
    </w:p>
    <w:p w14:paraId="0D786818" w14:textId="253AFF2D" w:rsidR="005D45F2" w:rsidRPr="00EE21CD" w:rsidRDefault="005D45F2"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rsidRPr="00EE21CD">
        <w:t xml:space="preserve">правил эксплуатации </w:t>
      </w:r>
      <w:r>
        <w:t>с</w:t>
      </w:r>
      <w:r w:rsidRPr="001B333C">
        <w:t>истем</w:t>
      </w:r>
      <w:r>
        <w:t>ы</w:t>
      </w:r>
      <w:r w:rsidRPr="001B333C">
        <w:t xml:space="preserve"> </w:t>
      </w:r>
      <w:r>
        <w:t xml:space="preserve">безопасности информации </w:t>
      </w:r>
      <w:r w:rsidR="00040670">
        <w:t>подсистем ИВС Росстата</w:t>
      </w:r>
      <w:r w:rsidRPr="00EE21CD">
        <w:t>.</w:t>
      </w:r>
    </w:p>
    <w:p w14:paraId="34EA8C2F" w14:textId="3980714F" w:rsidR="00A146AB" w:rsidRDefault="00A146AB" w:rsidP="00A146AB">
      <w:r>
        <w:t>Проектируемые</w:t>
      </w:r>
      <w:r w:rsidRPr="00522832">
        <w:t xml:space="preserve"> </w:t>
      </w:r>
      <w:r>
        <w:t>т</w:t>
      </w:r>
      <w:r w:rsidRPr="00522832">
        <w:t xml:space="preserve">ехнические меры безопасности </w:t>
      </w:r>
      <w:r w:rsidR="00FE3811">
        <w:t xml:space="preserve">информации </w:t>
      </w:r>
      <w:r w:rsidR="00040670">
        <w:t>подсистем ИВС Росстата</w:t>
      </w:r>
      <w:r w:rsidRPr="00522832">
        <w:t xml:space="preserve"> не должны оказывать негативного влияния на функционирование </w:t>
      </w:r>
      <w:r w:rsidR="00040670">
        <w:t>подсистем ИВС Росстата</w:t>
      </w:r>
      <w:r w:rsidR="00FE3811">
        <w:t>.</w:t>
      </w:r>
    </w:p>
    <w:p w14:paraId="64B7D7DF" w14:textId="63712078" w:rsidR="003B47A4" w:rsidRDefault="003B47A4" w:rsidP="00C22FE2">
      <w:pPr>
        <w:pStyle w:val="2"/>
        <w:keepLines w:val="0"/>
        <w:pBdr>
          <w:top w:val="none" w:sz="0" w:space="0" w:color="auto"/>
          <w:left w:val="none" w:sz="0" w:space="0" w:color="auto"/>
          <w:bottom w:val="none" w:sz="0" w:space="0" w:color="auto"/>
          <w:right w:val="none" w:sz="0" w:space="0" w:color="auto"/>
          <w:between w:val="none" w:sz="0" w:space="0" w:color="auto"/>
          <w:bar w:val="none" w:sz="0" w:color="auto"/>
        </w:pBdr>
        <w:tabs>
          <w:tab w:val="num" w:pos="0"/>
        </w:tabs>
        <w:ind w:left="720" w:firstLine="0"/>
        <w:jc w:val="both"/>
      </w:pPr>
      <w:bookmarkStart w:id="66" w:name="_Toc34305205"/>
      <w:r w:rsidRPr="003B47A4">
        <w:t xml:space="preserve">Требования </w:t>
      </w:r>
      <w:r w:rsidR="00410AB4" w:rsidRPr="00CB7966">
        <w:t>к оказанию услуг по</w:t>
      </w:r>
      <w:r w:rsidR="00410AB4">
        <w:t xml:space="preserve"> разработке проекта локального нормативного акта по безопасности информации </w:t>
      </w:r>
      <w:r w:rsidR="00040670">
        <w:t>подсистем ИВС Росстата</w:t>
      </w:r>
      <w:bookmarkEnd w:id="66"/>
    </w:p>
    <w:p w14:paraId="35300C68" w14:textId="73D41A0D" w:rsidR="00E02517" w:rsidRDefault="00FE3811" w:rsidP="00660A51">
      <w:r>
        <w:t>Исполнитель должен р</w:t>
      </w:r>
      <w:r>
        <w:rPr>
          <w:rFonts w:cs="Times New Roman"/>
        </w:rPr>
        <w:t xml:space="preserve">азработать </w:t>
      </w:r>
      <w:r w:rsidR="008B2F25">
        <w:rPr>
          <w:rFonts w:cs="Times New Roman"/>
        </w:rPr>
        <w:t xml:space="preserve">проект локального нормативного акта Росстата </w:t>
      </w:r>
      <w:r w:rsidR="008B2F25">
        <w:t xml:space="preserve">по безопасности информации </w:t>
      </w:r>
      <w:r w:rsidR="00040670">
        <w:t>подсистем ИВС Росстата</w:t>
      </w:r>
      <w:r w:rsidR="00A93E01">
        <w:t xml:space="preserve">, </w:t>
      </w:r>
      <w:r w:rsidR="00D004B3" w:rsidRPr="00D004B3">
        <w:lastRenderedPageBreak/>
        <w:t>определяющ</w:t>
      </w:r>
      <w:r w:rsidR="00D004B3">
        <w:t>его</w:t>
      </w:r>
      <w:r w:rsidR="00D004B3" w:rsidRPr="00D004B3">
        <w:t xml:space="preserve"> правила и процедуры, реализуемые </w:t>
      </w:r>
      <w:r w:rsidR="00D004B3">
        <w:t>Росстатом</w:t>
      </w:r>
      <w:r w:rsidR="00D004B3" w:rsidRPr="00D004B3">
        <w:t xml:space="preserve"> для обеспечения защиты информации в </w:t>
      </w:r>
      <w:r w:rsidR="00040670">
        <w:t>подсистмах ИВС Росстата</w:t>
      </w:r>
      <w:r w:rsidR="00D004B3" w:rsidRPr="00D004B3">
        <w:t xml:space="preserve"> в ходе е</w:t>
      </w:r>
      <w:r w:rsidR="00D004B3">
        <w:t>ё</w:t>
      </w:r>
      <w:r w:rsidR="00D004B3" w:rsidRPr="00D004B3">
        <w:t xml:space="preserve"> эксплуатации</w:t>
      </w:r>
      <w:r w:rsidR="00795A33">
        <w:t xml:space="preserve"> </w:t>
      </w:r>
      <w:r w:rsidR="00C22FE2">
        <w:br/>
      </w:r>
      <w:r w:rsidR="00795A33">
        <w:t xml:space="preserve">в </w:t>
      </w:r>
      <w:r w:rsidR="00AA3329">
        <w:t xml:space="preserve">соответствии с требованиями </w:t>
      </w:r>
      <w:r w:rsidR="00795A33">
        <w:t>Приказ</w:t>
      </w:r>
      <w:r w:rsidR="00AA3329">
        <w:t>а</w:t>
      </w:r>
      <w:r w:rsidR="00795A33">
        <w:t xml:space="preserve"> ФСТЭК России №17, в их числе:</w:t>
      </w:r>
    </w:p>
    <w:p w14:paraId="3365D13F" w14:textId="404185EE" w:rsidR="00795A33" w:rsidRPr="00795A33" w:rsidRDefault="00795A33"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rsidRPr="00795A33">
        <w:t>управлени</w:t>
      </w:r>
      <w:r w:rsidR="00AA3329">
        <w:t>е (администрирование</w:t>
      </w:r>
      <w:r w:rsidRPr="00795A33">
        <w:t xml:space="preserve">) системой защиты информации </w:t>
      </w:r>
      <w:r w:rsidR="00040670">
        <w:t>подсистем ИВС Росстата</w:t>
      </w:r>
      <w:r w:rsidRPr="00795A33">
        <w:t>;</w:t>
      </w:r>
    </w:p>
    <w:p w14:paraId="64191D0D" w14:textId="3C2F4570" w:rsidR="00795A33" w:rsidRPr="00795A33" w:rsidRDefault="00795A33"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rsidRPr="00795A33">
        <w:t>выявлени</w:t>
      </w:r>
      <w:r w:rsidR="00993169">
        <w:t>е</w:t>
      </w:r>
      <w:r w:rsidRPr="00795A33">
        <w:t xml:space="preserve"> инцидентов (одного события или группы событий), которые могут привести к сбоям или нарушению функционирования </w:t>
      </w:r>
      <w:r w:rsidR="00040670">
        <w:t>подсистем ИВС Росстата</w:t>
      </w:r>
      <w:r w:rsidRPr="00795A33">
        <w:t xml:space="preserve"> и (или) к возникновению</w:t>
      </w:r>
      <w:r w:rsidR="00AA3329">
        <w:t xml:space="preserve"> угроз безопасности информации</w:t>
      </w:r>
      <w:r w:rsidRPr="00795A33">
        <w:t>, и реагирования на них;</w:t>
      </w:r>
    </w:p>
    <w:p w14:paraId="327C5A49" w14:textId="2AF86826" w:rsidR="00795A33" w:rsidRPr="00795A33" w:rsidRDefault="00795A33"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rsidRPr="00795A33">
        <w:t>управлени</w:t>
      </w:r>
      <w:r w:rsidR="00993169">
        <w:t>е</w:t>
      </w:r>
      <w:r w:rsidRPr="00795A33">
        <w:t xml:space="preserve"> конфигурацией аттестованной </w:t>
      </w:r>
      <w:r w:rsidR="00040670">
        <w:t>подсистем ИВС Росстата</w:t>
      </w:r>
      <w:r w:rsidRPr="00795A33">
        <w:t xml:space="preserve"> </w:t>
      </w:r>
      <w:r w:rsidR="00C22FE2">
        <w:br/>
      </w:r>
      <w:r w:rsidRPr="00795A33">
        <w:t xml:space="preserve">и системы </w:t>
      </w:r>
      <w:r w:rsidR="00AA3329">
        <w:t xml:space="preserve">безопасности информации </w:t>
      </w:r>
      <w:r w:rsidR="00040670">
        <w:t>подсистем ИВС Росстата</w:t>
      </w:r>
      <w:r w:rsidRPr="00795A33">
        <w:t>;</w:t>
      </w:r>
    </w:p>
    <w:p w14:paraId="67A05ED6" w14:textId="1EF48AC8" w:rsidR="00795A33" w:rsidRPr="00795A33" w:rsidRDefault="00993169"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контроль</w:t>
      </w:r>
      <w:r w:rsidR="00795A33" w:rsidRPr="00795A33">
        <w:t xml:space="preserve"> (мониторинг) за обеспечением уровня защищенности информации, содержащейся в </w:t>
      </w:r>
      <w:r w:rsidR="00040670">
        <w:t>подсистем</w:t>
      </w:r>
      <w:r w:rsidR="001E4FFF">
        <w:t>ах</w:t>
      </w:r>
      <w:r w:rsidR="00040670">
        <w:t xml:space="preserve"> ИВС Росстата</w:t>
      </w:r>
      <w:r w:rsidR="00795A33" w:rsidRPr="00795A33">
        <w:t>;</w:t>
      </w:r>
    </w:p>
    <w:p w14:paraId="0E631A0D" w14:textId="59150A97" w:rsidR="00795A33" w:rsidRPr="00795A33" w:rsidRDefault="00993169"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защита</w:t>
      </w:r>
      <w:r w:rsidR="00795A33" w:rsidRPr="00795A33">
        <w:t xml:space="preserve"> информации при выводе из эксплуатации </w:t>
      </w:r>
      <w:r w:rsidR="00040670">
        <w:t>подсистем ИВС Росстата</w:t>
      </w:r>
      <w:r w:rsidR="00795A33" w:rsidRPr="00795A33">
        <w:t xml:space="preserve"> или после принятия решения об окончании обработки информаци</w:t>
      </w:r>
      <w:r w:rsidR="00E2092A">
        <w:t>и</w:t>
      </w:r>
      <w:r w:rsidR="001B1156">
        <w:t>.</w:t>
      </w:r>
    </w:p>
    <w:p w14:paraId="0F58CCF9" w14:textId="634751FC" w:rsidR="00E02517" w:rsidRDefault="00E02517" w:rsidP="00C22FE2">
      <w:pPr>
        <w:pStyle w:val="2"/>
        <w:keepLines w:val="0"/>
        <w:pBdr>
          <w:top w:val="none" w:sz="0" w:space="0" w:color="auto"/>
          <w:left w:val="none" w:sz="0" w:space="0" w:color="auto"/>
          <w:bottom w:val="none" w:sz="0" w:space="0" w:color="auto"/>
          <w:right w:val="none" w:sz="0" w:space="0" w:color="auto"/>
          <w:between w:val="none" w:sz="0" w:space="0" w:color="auto"/>
          <w:bar w:val="none" w:sz="0" w:color="auto"/>
        </w:pBdr>
        <w:tabs>
          <w:tab w:val="num" w:pos="0"/>
        </w:tabs>
        <w:ind w:left="720" w:firstLine="0"/>
        <w:jc w:val="both"/>
      </w:pPr>
      <w:bookmarkStart w:id="67" w:name="_Toc34305206"/>
      <w:r w:rsidRPr="00E02517">
        <w:t xml:space="preserve">Требования </w:t>
      </w:r>
      <w:r w:rsidR="00410AB4" w:rsidRPr="00CB7966">
        <w:t>к оказанию услуг по</w:t>
      </w:r>
      <w:r w:rsidRPr="00E02517">
        <w:t xml:space="preserve"> </w:t>
      </w:r>
      <w:r w:rsidR="00B8678D" w:rsidRPr="0004078F">
        <w:t xml:space="preserve">внедрению </w:t>
      </w:r>
      <w:r w:rsidR="00B8678D">
        <w:t>средств защиты информации</w:t>
      </w:r>
      <w:bookmarkEnd w:id="67"/>
      <w:r w:rsidR="00B8678D">
        <w:t xml:space="preserve"> </w:t>
      </w:r>
    </w:p>
    <w:p w14:paraId="098A91A5" w14:textId="1F21C753" w:rsidR="005C7D92" w:rsidRDefault="005C7D92" w:rsidP="00660A51">
      <w:r>
        <w:t xml:space="preserve">В случае, если по результатам оказания услуг по разработке </w:t>
      </w:r>
      <w:r w:rsidRPr="00E479CE">
        <w:t xml:space="preserve">документации </w:t>
      </w:r>
      <w:r w:rsidR="00E13318">
        <w:t>техно-рабоч</w:t>
      </w:r>
      <w:r w:rsidR="00023F7E">
        <w:t>их</w:t>
      </w:r>
      <w:r w:rsidR="00E13318" w:rsidRPr="00E479CE">
        <w:t xml:space="preserve"> </w:t>
      </w:r>
      <w:r w:rsidRPr="00E479CE">
        <w:t>проект</w:t>
      </w:r>
      <w:r w:rsidR="00023F7E">
        <w:t>ов</w:t>
      </w:r>
      <w:r w:rsidRPr="00D64D58">
        <w:t xml:space="preserve"> систем защиты информации </w:t>
      </w:r>
      <w:r w:rsidR="00040670">
        <w:t>подсистем ИВС Росстата</w:t>
      </w:r>
      <w:r>
        <w:t xml:space="preserve"> будет выявлена недостаточность</w:t>
      </w:r>
      <w:r w:rsidR="00023F7E">
        <w:t xml:space="preserve">, в том числе </w:t>
      </w:r>
      <w:r w:rsidR="001E4FFF">
        <w:t>количественная</w:t>
      </w:r>
      <w:r w:rsidR="00023F7E">
        <w:t>,</w:t>
      </w:r>
      <w:r>
        <w:t xml:space="preserve"> используемых СЗИ и необходимость </w:t>
      </w:r>
      <w:r w:rsidRPr="008177B4">
        <w:t xml:space="preserve">внедрения дополнительных СЗИ </w:t>
      </w:r>
      <w:r w:rsidR="00C22FE2">
        <w:br/>
      </w:r>
      <w:r w:rsidRPr="008177B4">
        <w:t xml:space="preserve">для обеспечения безопасности информации </w:t>
      </w:r>
      <w:r w:rsidR="00040670">
        <w:t>подсистем ИВС Росстата</w:t>
      </w:r>
      <w:r w:rsidRPr="008177B4">
        <w:t xml:space="preserve"> </w:t>
      </w:r>
      <w:r w:rsidR="00C22FE2">
        <w:br/>
      </w:r>
      <w:r w:rsidRPr="008177B4">
        <w:t xml:space="preserve">и дальнейшей аттестации </w:t>
      </w:r>
      <w:r w:rsidR="00040670">
        <w:t>подсистем ИВС Росстата</w:t>
      </w:r>
      <w:r w:rsidRPr="008177B4">
        <w:t xml:space="preserve"> по требованиям безопасности информации, </w:t>
      </w:r>
      <w:r w:rsidR="008177B4" w:rsidRPr="008177B4">
        <w:t>Исполнитель</w:t>
      </w:r>
      <w:r w:rsidRPr="008177B4">
        <w:t xml:space="preserve"> </w:t>
      </w:r>
      <w:r w:rsidR="008177B4" w:rsidRPr="008177B4">
        <w:t>производит поставку</w:t>
      </w:r>
      <w:r w:rsidRPr="008177B4">
        <w:t xml:space="preserve"> необходимых СЗИ для </w:t>
      </w:r>
      <w:r w:rsidR="008177B4" w:rsidRPr="008177B4">
        <w:t xml:space="preserve">их установки, настройки и проведения </w:t>
      </w:r>
      <w:r w:rsidRPr="008177B4">
        <w:t>пуско-наладочных работ.</w:t>
      </w:r>
    </w:p>
    <w:p w14:paraId="0382D2D8" w14:textId="486F4A43" w:rsidR="00A17FB0" w:rsidRDefault="00F516E9" w:rsidP="002A4DF3">
      <w:r>
        <w:t xml:space="preserve">Исполнитель </w:t>
      </w:r>
      <w:r w:rsidR="00B47FB0">
        <w:t>должен провести в</w:t>
      </w:r>
      <w:r w:rsidR="00D004B3" w:rsidRPr="002A4DF3">
        <w:t xml:space="preserve">недрение системы </w:t>
      </w:r>
      <w:r w:rsidR="00A17FB0">
        <w:t>защиты</w:t>
      </w:r>
      <w:r w:rsidR="00D004B3" w:rsidRPr="002A4DF3">
        <w:t xml:space="preserve"> информации </w:t>
      </w:r>
      <w:r w:rsidR="00040670">
        <w:t>подсистем ИВС Росстата</w:t>
      </w:r>
      <w:r w:rsidR="00D004B3" w:rsidRPr="002A4DF3">
        <w:t xml:space="preserve"> в соответствии с проектной и эксплуатационной документацией на систему защиты информации </w:t>
      </w:r>
      <w:r w:rsidR="00040670">
        <w:t>подсистем ИВС Росстата</w:t>
      </w:r>
      <w:r w:rsidR="00A17FB0">
        <w:t xml:space="preserve">. </w:t>
      </w:r>
    </w:p>
    <w:p w14:paraId="406B61FD" w14:textId="3EE05A23" w:rsidR="00D004B3" w:rsidRDefault="00A17FB0" w:rsidP="002A4DF3">
      <w:r>
        <w:t xml:space="preserve">Внедрение </w:t>
      </w:r>
      <w:r w:rsidRPr="002A4DF3">
        <w:t xml:space="preserve">систем </w:t>
      </w:r>
      <w:r>
        <w:t>защиты</w:t>
      </w:r>
      <w:r w:rsidRPr="002A4DF3">
        <w:t xml:space="preserve"> информации </w:t>
      </w:r>
      <w:r w:rsidR="00040670">
        <w:t>подсистем ИВС Росстата</w:t>
      </w:r>
      <w:r>
        <w:t xml:space="preserve"> должно</w:t>
      </w:r>
      <w:r w:rsidR="00D004B3" w:rsidRPr="002A4DF3">
        <w:t xml:space="preserve"> включат</w:t>
      </w:r>
      <w:r>
        <w:t>ь</w:t>
      </w:r>
      <w:r w:rsidR="00D004B3" w:rsidRPr="002A4DF3">
        <w:t>:</w:t>
      </w:r>
    </w:p>
    <w:p w14:paraId="729B0E29" w14:textId="45D5D501" w:rsidR="00D004B3" w:rsidRPr="004D555F" w:rsidRDefault="00D004B3"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rsidRPr="004D555F">
        <w:t xml:space="preserve">установку и настройку </w:t>
      </w:r>
      <w:r w:rsidR="004D555F">
        <w:t>СЗИ</w:t>
      </w:r>
      <w:r w:rsidRPr="004D555F">
        <w:t xml:space="preserve"> в </w:t>
      </w:r>
      <w:r w:rsidR="004D555F">
        <w:t xml:space="preserve">отношении </w:t>
      </w:r>
      <w:r w:rsidR="00040670">
        <w:t>подсистем ИВС Росстата</w:t>
      </w:r>
      <w:r w:rsidRPr="004D555F">
        <w:t>;</w:t>
      </w:r>
    </w:p>
    <w:p w14:paraId="18693385" w14:textId="7D098181" w:rsidR="00D004B3" w:rsidRPr="004D555F" w:rsidRDefault="00D004B3"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rsidRPr="004D555F">
        <w:t xml:space="preserve">предварительные испытания системы защиты информации </w:t>
      </w:r>
      <w:r w:rsidR="00040670">
        <w:t>подсистем ИВС Росстата</w:t>
      </w:r>
      <w:r w:rsidRPr="004D555F">
        <w:t>;</w:t>
      </w:r>
    </w:p>
    <w:p w14:paraId="16EA2C64" w14:textId="322B0768" w:rsidR="00D004B3" w:rsidRPr="004D555F" w:rsidRDefault="00D004B3"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rsidRPr="004D555F">
        <w:t xml:space="preserve">опытную эксплуатацию системы защиты информации </w:t>
      </w:r>
      <w:r w:rsidR="00040670">
        <w:t>подсистем ИВС Росстата</w:t>
      </w:r>
      <w:r w:rsidRPr="004D555F">
        <w:t>;</w:t>
      </w:r>
    </w:p>
    <w:p w14:paraId="30B5BF36" w14:textId="7A94FDF0" w:rsidR="00D004B3" w:rsidRDefault="00D004B3"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rsidRPr="004D555F">
        <w:lastRenderedPageBreak/>
        <w:t xml:space="preserve">анализ уязвимостей </w:t>
      </w:r>
      <w:r w:rsidR="00040670">
        <w:t>подсистем ИВС Росстата</w:t>
      </w:r>
      <w:r w:rsidR="00D65498" w:rsidRPr="004D555F">
        <w:t xml:space="preserve"> </w:t>
      </w:r>
      <w:r w:rsidRPr="004D555F">
        <w:t>и принятие мер защиты информации по их устранению;</w:t>
      </w:r>
    </w:p>
    <w:p w14:paraId="47754E03" w14:textId="433818CF" w:rsidR="00D004B3" w:rsidRPr="004D555F" w:rsidRDefault="00D004B3"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rsidRPr="003F497E">
        <w:t xml:space="preserve">приемочные </w:t>
      </w:r>
      <w:r w:rsidR="00D65BE5">
        <w:t xml:space="preserve">(аттестационные) </w:t>
      </w:r>
      <w:r w:rsidRPr="003F497E">
        <w:t xml:space="preserve">испытания системы защиты информации </w:t>
      </w:r>
      <w:r w:rsidR="00040670">
        <w:t>подсистем ИВС Росстата</w:t>
      </w:r>
      <w:r w:rsidRPr="003F497E">
        <w:t>.</w:t>
      </w:r>
    </w:p>
    <w:p w14:paraId="48EF499C" w14:textId="3FE34A2B" w:rsidR="0026375F" w:rsidRDefault="0026375F" w:rsidP="00C22FE2">
      <w:pPr>
        <w:pStyle w:val="2"/>
        <w:keepLines w:val="0"/>
        <w:pBdr>
          <w:top w:val="none" w:sz="0" w:space="0" w:color="auto"/>
          <w:left w:val="none" w:sz="0" w:space="0" w:color="auto"/>
          <w:bottom w:val="none" w:sz="0" w:space="0" w:color="auto"/>
          <w:right w:val="none" w:sz="0" w:space="0" w:color="auto"/>
          <w:between w:val="none" w:sz="0" w:space="0" w:color="auto"/>
          <w:bar w:val="none" w:sz="0" w:color="auto"/>
        </w:pBdr>
        <w:tabs>
          <w:tab w:val="num" w:pos="0"/>
        </w:tabs>
        <w:ind w:left="720" w:firstLine="0"/>
        <w:jc w:val="both"/>
      </w:pPr>
      <w:bookmarkStart w:id="68" w:name="_Toc34305207"/>
      <w:r w:rsidRPr="0026375F">
        <w:t xml:space="preserve">Требования к оказанию услуг по </w:t>
      </w:r>
      <w:r w:rsidR="00CE0681">
        <w:t>организаци</w:t>
      </w:r>
      <w:r w:rsidR="00272EEE">
        <w:t>и</w:t>
      </w:r>
      <w:r w:rsidR="00CE0681">
        <w:t xml:space="preserve"> </w:t>
      </w:r>
      <w:r w:rsidR="00CE0681" w:rsidRPr="00D64D58">
        <w:t>проведени</w:t>
      </w:r>
      <w:r w:rsidR="00CE0681">
        <w:t>я</w:t>
      </w:r>
      <w:r w:rsidR="00CE0681" w:rsidRPr="00D64D58">
        <w:t xml:space="preserve"> аттестационных испытаний </w:t>
      </w:r>
      <w:r w:rsidR="00040670">
        <w:t>подсистем ИВС Росстата</w:t>
      </w:r>
      <w:bookmarkEnd w:id="68"/>
    </w:p>
    <w:p w14:paraId="4A2B2F4C" w14:textId="1576DC76" w:rsidR="007C20DA" w:rsidRDefault="005C7D92" w:rsidP="00541CF3">
      <w:r w:rsidRPr="00541CF3">
        <w:t xml:space="preserve">Исполнителем </w:t>
      </w:r>
      <w:r w:rsidR="007C20DA" w:rsidRPr="00541CF3">
        <w:t xml:space="preserve">в рамках аттестационных испытаний </w:t>
      </w:r>
      <w:r w:rsidR="00040670">
        <w:t xml:space="preserve">подсистем </w:t>
      </w:r>
      <w:r w:rsidR="00C22FE2">
        <w:br/>
      </w:r>
      <w:r w:rsidR="00040670">
        <w:t>ИВС Росстата</w:t>
      </w:r>
      <w:r w:rsidR="007C20DA">
        <w:t xml:space="preserve"> должно быть организовано проведение о</w:t>
      </w:r>
      <w:r w:rsidR="007C20DA" w:rsidRPr="00541CF3">
        <w:t>ценк</w:t>
      </w:r>
      <w:r w:rsidR="007C20DA">
        <w:t>и</w:t>
      </w:r>
      <w:r w:rsidR="007C20DA" w:rsidRPr="00541CF3">
        <w:t xml:space="preserve"> эффективности принимаемых мер по обеспечению безопасности информации</w:t>
      </w:r>
      <w:r w:rsidR="007C20DA">
        <w:t xml:space="preserve"> </w:t>
      </w:r>
      <w:r w:rsidR="00040670">
        <w:t xml:space="preserve">подсистем </w:t>
      </w:r>
      <w:r w:rsidR="00C22FE2">
        <w:br/>
      </w:r>
      <w:r w:rsidR="00040670">
        <w:t>ИВС Росстата</w:t>
      </w:r>
      <w:r w:rsidRPr="00541CF3">
        <w:t xml:space="preserve">. </w:t>
      </w:r>
    </w:p>
    <w:p w14:paraId="3DF7620F" w14:textId="0BF45C22" w:rsidR="005C7D92" w:rsidRPr="00541CF3" w:rsidRDefault="005C7D92" w:rsidP="00541CF3">
      <w:r w:rsidRPr="00541CF3">
        <w:t xml:space="preserve">Аттестационные испытания </w:t>
      </w:r>
      <w:r w:rsidR="00040670">
        <w:t>подсистем ИВС Росстата</w:t>
      </w:r>
      <w:r w:rsidRPr="00541CF3">
        <w:t xml:space="preserve"> должны проводиться в соответствии с национальным стандартом </w:t>
      </w:r>
      <w:r w:rsidR="00C22FE2">
        <w:br/>
      </w:r>
      <w:r w:rsidRPr="00541CF3">
        <w:t xml:space="preserve">ГОСТ РО 0043-003-2012, ГОСТ РО 0043-004-2013 и с учетом требований действующего законодательства в области защиты </w:t>
      </w:r>
      <w:r w:rsidR="00040670">
        <w:t>подсистем ИВС Росстата</w:t>
      </w:r>
      <w:r w:rsidRPr="00541CF3">
        <w:t>.</w:t>
      </w:r>
    </w:p>
    <w:p w14:paraId="5679AAE5" w14:textId="6DE880AF" w:rsidR="005C7D92" w:rsidRPr="00541CF3" w:rsidRDefault="005C7D92" w:rsidP="00541CF3">
      <w:r w:rsidRPr="00541CF3">
        <w:t xml:space="preserve">В рамках выполнения аттестационных испытаний </w:t>
      </w:r>
      <w:r w:rsidR="001502C9">
        <w:t xml:space="preserve">подсистем </w:t>
      </w:r>
      <w:r w:rsidR="004E7685">
        <w:br/>
      </w:r>
      <w:r w:rsidR="001502C9">
        <w:t>ИВС Росстата</w:t>
      </w:r>
      <w:r w:rsidRPr="00541CF3">
        <w:t xml:space="preserve"> и оценки эффективности принимаемых мер по обеспечению безопасности информации в </w:t>
      </w:r>
      <w:r w:rsidR="00C4546D">
        <w:t>подсистем</w:t>
      </w:r>
      <w:r w:rsidR="001E4FFF">
        <w:t>ах</w:t>
      </w:r>
      <w:r w:rsidR="00C4546D">
        <w:t xml:space="preserve"> ИВС Росстата</w:t>
      </w:r>
      <w:r w:rsidRPr="00541CF3">
        <w:t xml:space="preserve"> Исполнитель должен </w:t>
      </w:r>
      <w:r w:rsidR="0074168F">
        <w:t xml:space="preserve">организовать выполнение </w:t>
      </w:r>
      <w:r w:rsidRPr="00541CF3">
        <w:t>следующи</w:t>
      </w:r>
      <w:r w:rsidR="0074168F">
        <w:t>х</w:t>
      </w:r>
      <w:r w:rsidRPr="00541CF3">
        <w:t xml:space="preserve"> работ:</w:t>
      </w:r>
    </w:p>
    <w:p w14:paraId="149DFE0B" w14:textId="35970CD4" w:rsidR="005C7D92" w:rsidRPr="00084CB6" w:rsidRDefault="00084CB6"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а</w:t>
      </w:r>
      <w:r w:rsidR="005C7D92" w:rsidRPr="00084CB6">
        <w:t>нализ информационных потоков, определение состава используемых для обработки, передачи и хранения информации те</w:t>
      </w:r>
      <w:r w:rsidR="004E7685">
        <w:t>хнических средств, сбор и оценку</w:t>
      </w:r>
      <w:r w:rsidR="005C7D92" w:rsidRPr="00084CB6">
        <w:t xml:space="preserve"> исходных данных </w:t>
      </w:r>
      <w:r w:rsidR="004E7685">
        <w:br/>
      </w:r>
      <w:r w:rsidR="005C7D92" w:rsidRPr="00084CB6">
        <w:t>для составления проекта технического паспорта автоматизированной системы;</w:t>
      </w:r>
    </w:p>
    <w:p w14:paraId="0C27A039" w14:textId="242F9C92" w:rsidR="005C7D92" w:rsidRPr="00084CB6" w:rsidRDefault="00084CB6"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р</w:t>
      </w:r>
      <w:r w:rsidR="005C7D92" w:rsidRPr="00084CB6">
        <w:t>азработк</w:t>
      </w:r>
      <w:r w:rsidR="0020386C">
        <w:t>у</w:t>
      </w:r>
      <w:r w:rsidR="005C7D92" w:rsidRPr="00084CB6">
        <w:t xml:space="preserve"> программы и методик аттестационных испытаний;</w:t>
      </w:r>
    </w:p>
    <w:p w14:paraId="673A7555" w14:textId="1A6A821E" w:rsidR="005C7D92" w:rsidRPr="00084CB6" w:rsidRDefault="00084CB6"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о</w:t>
      </w:r>
      <w:r w:rsidR="005C7D92" w:rsidRPr="00084CB6">
        <w:t>пределение порядка, содержания, условий и методов испытаний;</w:t>
      </w:r>
    </w:p>
    <w:p w14:paraId="48B43AC9" w14:textId="7ED3F5D5" w:rsidR="005C7D92" w:rsidRPr="00084CB6" w:rsidRDefault="00084CB6"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с</w:t>
      </w:r>
      <w:r w:rsidR="005C7D92" w:rsidRPr="00084CB6">
        <w:t xml:space="preserve">огласование программы и методик аттестационных испытаний </w:t>
      </w:r>
      <w:r w:rsidR="004E7685">
        <w:br/>
      </w:r>
      <w:r w:rsidR="005C7D92" w:rsidRPr="00084CB6">
        <w:t xml:space="preserve">с Заказчиком. </w:t>
      </w:r>
    </w:p>
    <w:p w14:paraId="43BF992C" w14:textId="29A91FAC" w:rsidR="005C7D92" w:rsidRPr="00084CB6" w:rsidRDefault="00084CB6"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п</w:t>
      </w:r>
      <w:r w:rsidR="005C7D92" w:rsidRPr="00084CB6">
        <w:t>роведение оценки выполнения правил межсетевого экранирования;</w:t>
      </w:r>
    </w:p>
    <w:p w14:paraId="28641117" w14:textId="0CF39118" w:rsidR="005C7D92" w:rsidRPr="00084CB6" w:rsidRDefault="00084CB6"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п</w:t>
      </w:r>
      <w:r w:rsidR="005C7D92" w:rsidRPr="00084CB6">
        <w:t>роверк</w:t>
      </w:r>
      <w:r w:rsidR="0020386C">
        <w:t>у</w:t>
      </w:r>
      <w:r w:rsidR="005C7D92" w:rsidRPr="00084CB6">
        <w:t xml:space="preserve"> соответствия исходных данных реальным условиям эксплуатации;</w:t>
      </w:r>
    </w:p>
    <w:p w14:paraId="38C6A064" w14:textId="77777777" w:rsidR="00D65BE5" w:rsidRPr="00084CB6" w:rsidRDefault="00D65BE5" w:rsidP="00D65BE5">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о</w:t>
      </w:r>
      <w:r w:rsidRPr="00084CB6">
        <w:t>ценк</w:t>
      </w:r>
      <w:r>
        <w:t>у</w:t>
      </w:r>
      <w:r w:rsidRPr="00084CB6">
        <w:t xml:space="preserve"> эффективности принимаемых мер по обеспечению безопасности </w:t>
      </w:r>
      <w:r>
        <w:t>информации подсистем ИВС Росстата</w:t>
      </w:r>
      <w:r w:rsidRPr="00084CB6">
        <w:t>;</w:t>
      </w:r>
    </w:p>
    <w:p w14:paraId="0D362181" w14:textId="248ADDE6" w:rsidR="005C7D92" w:rsidRPr="00084CB6" w:rsidRDefault="0020386C"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о</w:t>
      </w:r>
      <w:r w:rsidR="005C7D92" w:rsidRPr="00084CB6">
        <w:t>формление протокол</w:t>
      </w:r>
      <w:r w:rsidR="00D65BE5">
        <w:t>ов</w:t>
      </w:r>
      <w:r w:rsidR="005C7D92" w:rsidRPr="00084CB6">
        <w:t xml:space="preserve"> </w:t>
      </w:r>
      <w:r w:rsidR="00D65BE5">
        <w:t xml:space="preserve">аттестационных испытаний подсистем </w:t>
      </w:r>
      <w:r w:rsidR="004E7685">
        <w:br/>
      </w:r>
      <w:r w:rsidR="00D65BE5">
        <w:t>ИВС Росстата</w:t>
      </w:r>
      <w:r w:rsidR="005C7D92" w:rsidRPr="00084CB6">
        <w:t>;</w:t>
      </w:r>
    </w:p>
    <w:p w14:paraId="2C1D0887" w14:textId="2B37D8EE" w:rsidR="005C7D92" w:rsidRPr="00084CB6" w:rsidRDefault="00AC7BFE"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о</w:t>
      </w:r>
      <w:r w:rsidR="005C7D92" w:rsidRPr="00084CB6">
        <w:t>формление заключени</w:t>
      </w:r>
      <w:r w:rsidR="00D65BE5">
        <w:t>й</w:t>
      </w:r>
      <w:r w:rsidR="005C7D92" w:rsidRPr="00084CB6">
        <w:t xml:space="preserve"> по результатам </w:t>
      </w:r>
      <w:r>
        <w:t xml:space="preserve">аттестационных </w:t>
      </w:r>
      <w:r w:rsidR="005C7D92" w:rsidRPr="00084CB6">
        <w:t xml:space="preserve">испытаний </w:t>
      </w:r>
      <w:r w:rsidR="00C4546D">
        <w:t>подсистем ИВС Росстата</w:t>
      </w:r>
      <w:r w:rsidR="005C7D92" w:rsidRPr="00084CB6">
        <w:t>;</w:t>
      </w:r>
    </w:p>
    <w:p w14:paraId="70DCF815" w14:textId="7F5096C6" w:rsidR="005C7D92" w:rsidRPr="00084CB6" w:rsidRDefault="00AC7BFE"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lastRenderedPageBreak/>
        <w:t>о</w:t>
      </w:r>
      <w:r w:rsidR="005C7D92" w:rsidRPr="00084CB6">
        <w:t>формление Аттестат</w:t>
      </w:r>
      <w:r w:rsidR="00D65BE5">
        <w:t>ов</w:t>
      </w:r>
      <w:r w:rsidR="005C7D92" w:rsidRPr="00084CB6">
        <w:t xml:space="preserve"> соответствия требованиям по безопасности </w:t>
      </w:r>
      <w:r>
        <w:t>информации</w:t>
      </w:r>
      <w:r w:rsidR="005C7D92" w:rsidRPr="00084CB6">
        <w:t xml:space="preserve">. </w:t>
      </w:r>
    </w:p>
    <w:p w14:paraId="6826440C" w14:textId="77777777" w:rsidR="005C7D92" w:rsidRPr="0059220A" w:rsidRDefault="005C7D92" w:rsidP="0059220A">
      <w:r w:rsidRPr="0059220A">
        <w:t>При проведении работ должны применяться следующие методы проверок и испытаний:</w:t>
      </w:r>
    </w:p>
    <w:p w14:paraId="1F0D7B78" w14:textId="7E6F7B38" w:rsidR="005C7D92" w:rsidRPr="009A27B1" w:rsidRDefault="00017261"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э</w:t>
      </w:r>
      <w:r w:rsidR="005C7D92" w:rsidRPr="009A27B1">
        <w:t xml:space="preserve">кспертно-документальный метод (предусматривает проверку соответствия на основании экспертной оценки полноты </w:t>
      </w:r>
      <w:r w:rsidR="004E7685">
        <w:br/>
      </w:r>
      <w:r w:rsidR="005C7D92" w:rsidRPr="009A27B1">
        <w:t>и достаточности представленных документов по обеспечению необходимых мер, принимаемых Заказчиком, а также соответствия реальных условий обработки защищаемой информации установленным требованиям);</w:t>
      </w:r>
    </w:p>
    <w:p w14:paraId="63466EC7" w14:textId="786044CE" w:rsidR="005C7D92" w:rsidRPr="009A27B1" w:rsidRDefault="00017261"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и</w:t>
      </w:r>
      <w:r w:rsidR="005C7D92" w:rsidRPr="009A27B1">
        <w:t xml:space="preserve">нструментально-экспертный метод (предусматривает проверку </w:t>
      </w:r>
      <w:r w:rsidR="004E7685">
        <w:br/>
      </w:r>
      <w:r w:rsidR="005C7D92" w:rsidRPr="009A27B1">
        <w:t xml:space="preserve">с помощью специальных средств контроля защищенности соответствия используемых защитных механизмов, реализованных </w:t>
      </w:r>
      <w:r w:rsidR="004E7685">
        <w:br/>
      </w:r>
      <w:r w:rsidR="005C7D92" w:rsidRPr="009A27B1">
        <w:t>в установленных средствах защиты информации от НСД, требованиям руководящих и нормативно-методических документов по безопасности информации).</w:t>
      </w:r>
    </w:p>
    <w:p w14:paraId="2014AD60" w14:textId="203C92F7" w:rsidR="005C7D92" w:rsidRPr="0059220A" w:rsidRDefault="005C7D92" w:rsidP="0059220A">
      <w:r w:rsidRPr="0059220A">
        <w:t xml:space="preserve">Выводы аттестационной комиссии фиксируются в Заключении </w:t>
      </w:r>
      <w:r w:rsidR="004E7685">
        <w:br/>
      </w:r>
      <w:r w:rsidRPr="0059220A">
        <w:t xml:space="preserve">по результатам аттестационных испытаний. </w:t>
      </w:r>
    </w:p>
    <w:p w14:paraId="544BF0A0" w14:textId="7D5821A7" w:rsidR="005C7D92" w:rsidRPr="0059220A" w:rsidRDefault="005C7D92" w:rsidP="0059220A">
      <w:r w:rsidRPr="0059220A">
        <w:t xml:space="preserve">По результатам выполнения аттестационных испытаний </w:t>
      </w:r>
      <w:r w:rsidR="00C4546D">
        <w:t>подсистем ИВС Росстата</w:t>
      </w:r>
      <w:r w:rsidRPr="0059220A">
        <w:t xml:space="preserve"> и оценки эффективности принимаемых мер по обеспечению безопасности информации в </w:t>
      </w:r>
      <w:r w:rsidR="00C4546D">
        <w:t>подсистемах ИВС Росстата</w:t>
      </w:r>
      <w:r w:rsidRPr="0059220A">
        <w:t xml:space="preserve"> разрабатывается следующий комплект документов:</w:t>
      </w:r>
    </w:p>
    <w:p w14:paraId="005AFF2C" w14:textId="74616726" w:rsidR="005C7D92" w:rsidRPr="009A27B1" w:rsidRDefault="005C7D92"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rsidRPr="009A27B1">
        <w:t xml:space="preserve">Программа и методика проведения аттестационных испытаний </w:t>
      </w:r>
      <w:r w:rsidR="00C4546D">
        <w:t>подсистем ИВС Росстата</w:t>
      </w:r>
      <w:r w:rsidRPr="009A27B1">
        <w:t>;</w:t>
      </w:r>
    </w:p>
    <w:p w14:paraId="3DFBF4AE" w14:textId="5CFC803C" w:rsidR="005C7D92" w:rsidRPr="009A27B1" w:rsidRDefault="005C7D92"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rsidRPr="009A27B1">
        <w:t xml:space="preserve">Протокол </w:t>
      </w:r>
      <w:r w:rsidR="00D65BE5" w:rsidRPr="009A27B1">
        <w:t xml:space="preserve">аттестационных испытаний </w:t>
      </w:r>
      <w:r w:rsidR="00D65BE5">
        <w:t>подсистем ИВС Росстата</w:t>
      </w:r>
      <w:r w:rsidRPr="009A27B1">
        <w:t>;</w:t>
      </w:r>
    </w:p>
    <w:p w14:paraId="05E68BCF" w14:textId="572AE5AE" w:rsidR="005C7D92" w:rsidRPr="009A27B1" w:rsidRDefault="005C7D92"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rsidRPr="009A27B1">
        <w:t xml:space="preserve">Заключение по результатам аттестационных испытаний </w:t>
      </w:r>
      <w:r w:rsidR="00C4546D">
        <w:t>подсистем ИВС Росстата</w:t>
      </w:r>
      <w:r w:rsidRPr="009A27B1">
        <w:t>;</w:t>
      </w:r>
    </w:p>
    <w:p w14:paraId="788E48D5" w14:textId="3850312D" w:rsidR="005C7D92" w:rsidRPr="009A27B1" w:rsidRDefault="005C7D92"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rsidRPr="009A27B1">
        <w:t xml:space="preserve">Аттестат соответствия требованиям по безопасности информации </w:t>
      </w:r>
      <w:r w:rsidR="00C4546D">
        <w:t>подсистем ИВС Росстата</w:t>
      </w:r>
      <w:r w:rsidRPr="009A27B1">
        <w:t>.</w:t>
      </w:r>
    </w:p>
    <w:p w14:paraId="058CFBE8" w14:textId="0B9DA8FF" w:rsidR="005C7D92" w:rsidRPr="0059220A" w:rsidRDefault="005C7D92" w:rsidP="0059220A">
      <w:r w:rsidRPr="0059220A">
        <w:t xml:space="preserve">Комплект документов, разработанный по результатам аттестационных испытаний </w:t>
      </w:r>
      <w:r w:rsidR="00C4546D">
        <w:t>подсистем ИВС Росстата</w:t>
      </w:r>
      <w:r w:rsidRPr="0059220A">
        <w:t xml:space="preserve"> и оценки эффективности принимаемых мер по обеспечению безопасности информации в </w:t>
      </w:r>
      <w:r w:rsidR="00C4546D">
        <w:t>подсистем</w:t>
      </w:r>
      <w:r w:rsidR="001E4FFF">
        <w:t>ах</w:t>
      </w:r>
      <w:r w:rsidR="00C4546D">
        <w:t xml:space="preserve"> ИВС Росстата</w:t>
      </w:r>
      <w:r w:rsidRPr="0059220A">
        <w:t xml:space="preserve"> должен быть направлен Заказчику.</w:t>
      </w:r>
    </w:p>
    <w:p w14:paraId="6127CF44" w14:textId="4EDED895" w:rsidR="00D66CA9" w:rsidRPr="00D66CA9" w:rsidRDefault="005C7D92" w:rsidP="005C7D92">
      <w:r w:rsidRPr="0059220A">
        <w:t xml:space="preserve">Аттестационные испытания должны проводить должностные лица, </w:t>
      </w:r>
      <w:r w:rsidR="004E7685">
        <w:br/>
      </w:r>
      <w:r w:rsidRPr="0059220A">
        <w:t xml:space="preserve">не осуществлявшие проектирование и (или) внедрение системы защиты информации </w:t>
      </w:r>
      <w:r w:rsidR="00C4546D">
        <w:t>подсистем ИВС Росстата</w:t>
      </w:r>
      <w:r w:rsidR="00117C0F">
        <w:t>.</w:t>
      </w:r>
    </w:p>
    <w:p w14:paraId="2D7AF612" w14:textId="2FE2FB9A" w:rsidR="006116F9" w:rsidRPr="00C553F7" w:rsidRDefault="00B35136" w:rsidP="00AD48B0">
      <w:pPr>
        <w:pStyle w:val="11"/>
      </w:pPr>
      <w:bookmarkStart w:id="69" w:name="_Toc9242073"/>
      <w:bookmarkStart w:id="70" w:name="_Toc9242076"/>
      <w:bookmarkStart w:id="71" w:name="_Toc9242077"/>
      <w:bookmarkStart w:id="72" w:name="_Toc9242078"/>
      <w:bookmarkStart w:id="73" w:name="_Toc9242079"/>
      <w:bookmarkStart w:id="74" w:name="_Toc9242081"/>
      <w:bookmarkStart w:id="75" w:name="_Toc9242082"/>
      <w:bookmarkStart w:id="76" w:name="_Toc9242083"/>
      <w:bookmarkStart w:id="77" w:name="_Ref465167199"/>
      <w:bookmarkStart w:id="78" w:name="_Toc34305208"/>
      <w:bookmarkStart w:id="79" w:name="_Ref528393584"/>
      <w:bookmarkEnd w:id="63"/>
      <w:bookmarkEnd w:id="64"/>
      <w:bookmarkEnd w:id="69"/>
      <w:bookmarkEnd w:id="70"/>
      <w:bookmarkEnd w:id="71"/>
      <w:bookmarkEnd w:id="72"/>
      <w:bookmarkEnd w:id="73"/>
      <w:bookmarkEnd w:id="74"/>
      <w:bookmarkEnd w:id="75"/>
      <w:bookmarkEnd w:id="76"/>
      <w:r w:rsidRPr="00C553F7">
        <w:lastRenderedPageBreak/>
        <w:t>Порядок контроля и приемки услуг</w:t>
      </w:r>
      <w:bookmarkEnd w:id="77"/>
      <w:bookmarkEnd w:id="78"/>
    </w:p>
    <w:p w14:paraId="7C326825" w14:textId="34D25AD6" w:rsidR="003071A5" w:rsidRDefault="003071A5" w:rsidP="004E7685">
      <w:pPr>
        <w:pStyle w:val="2"/>
        <w:keepLines w:val="0"/>
        <w:pBdr>
          <w:top w:val="none" w:sz="0" w:space="0" w:color="auto"/>
          <w:left w:val="none" w:sz="0" w:space="0" w:color="auto"/>
          <w:bottom w:val="none" w:sz="0" w:space="0" w:color="auto"/>
          <w:right w:val="none" w:sz="0" w:space="0" w:color="auto"/>
          <w:between w:val="none" w:sz="0" w:space="0" w:color="auto"/>
          <w:bar w:val="none" w:sz="0" w:color="auto"/>
        </w:pBdr>
        <w:tabs>
          <w:tab w:val="num" w:pos="0"/>
        </w:tabs>
        <w:ind w:left="720" w:firstLine="0"/>
        <w:jc w:val="both"/>
      </w:pPr>
      <w:bookmarkStart w:id="80" w:name="_Ref532917578"/>
      <w:bookmarkStart w:id="81" w:name="_Ref532917588"/>
      <w:bookmarkStart w:id="82" w:name="_Toc536022560"/>
      <w:bookmarkStart w:id="83" w:name="_Toc535419566"/>
      <w:bookmarkStart w:id="84" w:name="_Toc4516914"/>
      <w:bookmarkStart w:id="85" w:name="_Toc5353340"/>
      <w:bookmarkStart w:id="86" w:name="_Toc34305209"/>
      <w:r w:rsidRPr="00D15EE7">
        <w:t>Порядок предоставления результатов выполненных работ</w:t>
      </w:r>
      <w:bookmarkEnd w:id="80"/>
      <w:bookmarkEnd w:id="81"/>
      <w:bookmarkEnd w:id="82"/>
      <w:bookmarkEnd w:id="83"/>
      <w:bookmarkEnd w:id="84"/>
      <w:bookmarkEnd w:id="85"/>
      <w:bookmarkEnd w:id="86"/>
    </w:p>
    <w:p w14:paraId="7EE2BF00" w14:textId="078DA68A" w:rsidR="00556E72" w:rsidRPr="00D15EE7" w:rsidRDefault="00556E72" w:rsidP="00556E72">
      <w:pPr>
        <w:contextualSpacing/>
        <w:rPr>
          <w:rFonts w:cs="Times New Roman"/>
        </w:rPr>
      </w:pPr>
      <w:r w:rsidRPr="00D15EE7">
        <w:rPr>
          <w:rFonts w:cs="Times New Roman"/>
        </w:rPr>
        <w:t xml:space="preserve">В течение </w:t>
      </w:r>
      <w:r>
        <w:rPr>
          <w:rFonts w:cs="Times New Roman"/>
        </w:rPr>
        <w:t xml:space="preserve">10 </w:t>
      </w:r>
      <w:r w:rsidRPr="00D15EE7">
        <w:rPr>
          <w:rFonts w:cs="Times New Roman"/>
        </w:rPr>
        <w:t>рабочих дней с даты заключения Договора Исполнитель должен предоставить и согласовывать с Заказчиком устав проекта, в котором должны быть детализированы процедуры координации работы проектных команд Заказчика и Исполнителя, уточнен порядок контроля над ходом реализации проекта, а также порядок согласования и приёмки результатов работ по настоящему ТЗ.</w:t>
      </w:r>
    </w:p>
    <w:p w14:paraId="5BC653FE" w14:textId="5627B793" w:rsidR="00556E72" w:rsidRPr="00D15EE7" w:rsidRDefault="00556E72" w:rsidP="00556E72">
      <w:pPr>
        <w:contextualSpacing/>
        <w:rPr>
          <w:rFonts w:cs="Times New Roman"/>
        </w:rPr>
      </w:pPr>
      <w:r w:rsidRPr="00D15EE7">
        <w:rPr>
          <w:rFonts w:cs="Times New Roman"/>
        </w:rPr>
        <w:t xml:space="preserve">В течение </w:t>
      </w:r>
      <w:r>
        <w:rPr>
          <w:rFonts w:cs="Times New Roman"/>
        </w:rPr>
        <w:t>10</w:t>
      </w:r>
      <w:r w:rsidRPr="00D15EE7">
        <w:rPr>
          <w:rFonts w:cs="Times New Roman"/>
        </w:rPr>
        <w:t xml:space="preserve"> рабочих дней с даты заключения Договора Исполнитель должен предоставить Заказчику </w:t>
      </w:r>
      <w:r w:rsidR="00AF730D">
        <w:rPr>
          <w:rFonts w:cs="Times New Roman"/>
        </w:rPr>
        <w:t xml:space="preserve">Календарный план оказания услуг </w:t>
      </w:r>
      <w:r w:rsidR="004E7685">
        <w:rPr>
          <w:rFonts w:cs="Times New Roman"/>
        </w:rPr>
        <w:br/>
      </w:r>
      <w:r w:rsidR="00AF730D">
        <w:rPr>
          <w:rFonts w:cs="Times New Roman"/>
        </w:rPr>
        <w:t>по настоящему ТЗ</w:t>
      </w:r>
      <w:r w:rsidRPr="00D15EE7">
        <w:rPr>
          <w:rFonts w:cs="Times New Roman"/>
        </w:rPr>
        <w:t>, который в дальнейшем, не реже чем один раз в месяц, должен актуализироваться, а при необходимости детализироваться Исполнителем и согласовываться с Заказчиком.</w:t>
      </w:r>
    </w:p>
    <w:p w14:paraId="510D1B72" w14:textId="67B28D7B" w:rsidR="00556E72" w:rsidRPr="00556E72" w:rsidRDefault="00556E72" w:rsidP="00556E72">
      <w:r w:rsidRPr="00D15EE7">
        <w:rPr>
          <w:rFonts w:cs="Times New Roman"/>
        </w:rPr>
        <w:t>Отчетные документы, материалы, являющиеся результатом этапа выполнения работ, предоставляются Исполнителем Заказчику не позднее</w:t>
      </w:r>
      <w:r w:rsidR="001E4FFF">
        <w:rPr>
          <w:rFonts w:cs="Times New Roman"/>
        </w:rPr>
        <w:t>,</w:t>
      </w:r>
      <w:r w:rsidRPr="00D15EE7">
        <w:rPr>
          <w:rFonts w:cs="Times New Roman"/>
        </w:rPr>
        <w:t xml:space="preserve"> </w:t>
      </w:r>
      <w:r w:rsidR="001E4FFF">
        <w:rPr>
          <w:rFonts w:cs="Times New Roman"/>
        </w:rPr>
        <w:br/>
      </w:r>
      <w:r w:rsidRPr="00D15EE7">
        <w:rPr>
          <w:rFonts w:cs="Times New Roman"/>
        </w:rPr>
        <w:t xml:space="preserve">чем за </w:t>
      </w:r>
      <w:r w:rsidR="002E1243">
        <w:rPr>
          <w:rFonts w:cs="Times New Roman"/>
        </w:rPr>
        <w:t>5</w:t>
      </w:r>
      <w:r w:rsidRPr="00D15EE7">
        <w:rPr>
          <w:rFonts w:cs="Times New Roman"/>
        </w:rPr>
        <w:t xml:space="preserve"> рабочих дней до окончания этапа. В течение 10 рабочих дней с даты получения результата работ Заказчик согласовывает отчетные документы, рассматривает (принимает) материалы или направляет Исполнителю мотивированный отказ от согласования документов и/или приемки материалов с требованием устранения конкретных замечаний. При наличии замечаний </w:t>
      </w:r>
      <w:r w:rsidR="004E7685">
        <w:rPr>
          <w:rFonts w:cs="Times New Roman"/>
        </w:rPr>
        <w:br/>
      </w:r>
      <w:r w:rsidRPr="00D15EE7">
        <w:rPr>
          <w:rFonts w:cs="Times New Roman"/>
        </w:rPr>
        <w:t>к отчетным документам, материалам Исполнитель и Заказчик согласовывают сроки их устранения.</w:t>
      </w:r>
    </w:p>
    <w:p w14:paraId="613ECA28" w14:textId="77777777" w:rsidR="006116F9" w:rsidRPr="00C553F7" w:rsidRDefault="00B35136" w:rsidP="006677E2">
      <w:pPr>
        <w:pStyle w:val="2"/>
        <w:keepLines w:val="0"/>
        <w:pBdr>
          <w:top w:val="none" w:sz="0" w:space="0" w:color="auto"/>
          <w:left w:val="none" w:sz="0" w:space="0" w:color="auto"/>
          <w:bottom w:val="none" w:sz="0" w:space="0" w:color="auto"/>
          <w:right w:val="none" w:sz="0" w:space="0" w:color="auto"/>
          <w:between w:val="none" w:sz="0" w:space="0" w:color="auto"/>
          <w:bar w:val="none" w:sz="0" w:color="auto"/>
        </w:pBdr>
        <w:tabs>
          <w:tab w:val="num" w:pos="0"/>
        </w:tabs>
        <w:ind w:left="720" w:firstLine="0"/>
      </w:pPr>
      <w:bookmarkStart w:id="87" w:name="_Toc34305210"/>
      <w:r w:rsidRPr="00C553F7">
        <w:t>Виды испытаний</w:t>
      </w:r>
      <w:bookmarkEnd w:id="87"/>
      <w:r w:rsidR="00AF4BFF" w:rsidRPr="00C553F7">
        <w:t xml:space="preserve"> </w:t>
      </w:r>
    </w:p>
    <w:p w14:paraId="42E268DF" w14:textId="272928E6" w:rsidR="00015612" w:rsidRDefault="006D57D9" w:rsidP="006D57D9">
      <w:pPr>
        <w:contextualSpacing/>
        <w:rPr>
          <w:rFonts w:cs="Times New Roman"/>
        </w:rPr>
      </w:pPr>
      <w:r w:rsidRPr="00D15EE7">
        <w:rPr>
          <w:rFonts w:cs="Times New Roman"/>
        </w:rPr>
        <w:t xml:space="preserve">Основным методом приёмки результатов </w:t>
      </w:r>
      <w:r w:rsidR="00015612">
        <w:rPr>
          <w:rFonts w:cs="Times New Roman"/>
        </w:rPr>
        <w:t>услуг</w:t>
      </w:r>
      <w:r w:rsidRPr="00D15EE7">
        <w:rPr>
          <w:rFonts w:cs="Times New Roman"/>
        </w:rPr>
        <w:t xml:space="preserve">, оказанных </w:t>
      </w:r>
      <w:r w:rsidR="004E7685">
        <w:rPr>
          <w:rFonts w:cs="Times New Roman"/>
        </w:rPr>
        <w:br/>
      </w:r>
      <w:r w:rsidRPr="00D15EE7">
        <w:rPr>
          <w:rFonts w:cs="Times New Roman"/>
        </w:rPr>
        <w:t>в соотве</w:t>
      </w:r>
      <w:r w:rsidR="00015612">
        <w:rPr>
          <w:rFonts w:cs="Times New Roman"/>
        </w:rPr>
        <w:t xml:space="preserve">тствии с настоящим </w:t>
      </w:r>
      <w:r w:rsidR="00A124E7">
        <w:rPr>
          <w:rFonts w:cs="Times New Roman"/>
        </w:rPr>
        <w:t>ТЗ</w:t>
      </w:r>
      <w:r w:rsidR="00015612">
        <w:rPr>
          <w:rFonts w:cs="Times New Roman"/>
        </w:rPr>
        <w:t>, являются:</w:t>
      </w:r>
    </w:p>
    <w:p w14:paraId="108142A7" w14:textId="623F2687" w:rsidR="00337B50" w:rsidRDefault="00337B50"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предварительные</w:t>
      </w:r>
      <w:r w:rsidRPr="00015612">
        <w:t xml:space="preserve"> испытания системы защиты информации </w:t>
      </w:r>
      <w:r w:rsidR="00C4546D">
        <w:t>подсистем ИВС Росстата</w:t>
      </w:r>
      <w:r>
        <w:t>;</w:t>
      </w:r>
    </w:p>
    <w:p w14:paraId="439FC776" w14:textId="7CADA3AC" w:rsidR="00337B50" w:rsidRDefault="00337B50"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 xml:space="preserve">опытная эксплуатация </w:t>
      </w:r>
      <w:r w:rsidRPr="00015612">
        <w:t xml:space="preserve">системы защиты информации </w:t>
      </w:r>
      <w:r w:rsidR="00C4546D">
        <w:t>подсистем ИВС Росстата</w:t>
      </w:r>
      <w:r>
        <w:t>;</w:t>
      </w:r>
    </w:p>
    <w:p w14:paraId="579DCFAE" w14:textId="69BDB82B" w:rsidR="00015612" w:rsidRPr="00015612" w:rsidRDefault="00015612"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п</w:t>
      </w:r>
      <w:r w:rsidRPr="00015612">
        <w:t xml:space="preserve">риемочные </w:t>
      </w:r>
      <w:r w:rsidR="006D57D9" w:rsidRPr="00015612">
        <w:t xml:space="preserve">испытания </w:t>
      </w:r>
      <w:r w:rsidRPr="00015612">
        <w:t xml:space="preserve">системы защиты информации </w:t>
      </w:r>
      <w:r w:rsidR="00C4546D">
        <w:t>подсистем ИВС Росстата</w:t>
      </w:r>
      <w:r w:rsidRPr="00015612">
        <w:t>;</w:t>
      </w:r>
    </w:p>
    <w:p w14:paraId="39F38075" w14:textId="30DEABB3" w:rsidR="006D57D9" w:rsidRPr="00015612" w:rsidRDefault="00015612" w:rsidP="006677E2">
      <w:pPr>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pPr>
      <w:r>
        <w:t>а</w:t>
      </w:r>
      <w:r w:rsidRPr="00015612">
        <w:t xml:space="preserve">ттестационные испытания </w:t>
      </w:r>
      <w:r w:rsidR="00C4546D">
        <w:t>подсистем ИВС Росстата</w:t>
      </w:r>
      <w:r w:rsidRPr="00015612">
        <w:t xml:space="preserve"> по требованиям </w:t>
      </w:r>
      <w:r w:rsidRPr="00015612">
        <w:lastRenderedPageBreak/>
        <w:t>безопасности информации;</w:t>
      </w:r>
    </w:p>
    <w:p w14:paraId="31AB778B" w14:textId="43BE680D" w:rsidR="006116F9" w:rsidRPr="00C553F7" w:rsidRDefault="00B35136" w:rsidP="004E7685">
      <w:pPr>
        <w:pStyle w:val="2"/>
        <w:keepLines w:val="0"/>
        <w:pBdr>
          <w:top w:val="none" w:sz="0" w:space="0" w:color="auto"/>
          <w:left w:val="none" w:sz="0" w:space="0" w:color="auto"/>
          <w:bottom w:val="none" w:sz="0" w:space="0" w:color="auto"/>
          <w:right w:val="none" w:sz="0" w:space="0" w:color="auto"/>
          <w:between w:val="none" w:sz="0" w:space="0" w:color="auto"/>
          <w:bar w:val="none" w:sz="0" w:color="auto"/>
        </w:pBdr>
        <w:tabs>
          <w:tab w:val="num" w:pos="0"/>
        </w:tabs>
        <w:ind w:left="720" w:firstLine="0"/>
        <w:jc w:val="both"/>
      </w:pPr>
      <w:bookmarkStart w:id="88" w:name="_Toc34305211"/>
      <w:r w:rsidRPr="00C553F7">
        <w:t>Требования к проведению п</w:t>
      </w:r>
      <w:r w:rsidR="00337B50">
        <w:t>редварительных испытаний, опытной эксплуатации и п</w:t>
      </w:r>
      <w:r w:rsidRPr="00C553F7">
        <w:t>риемочных испытаний</w:t>
      </w:r>
      <w:bookmarkEnd w:id="88"/>
    </w:p>
    <w:p w14:paraId="7B47BD17" w14:textId="1F5BC368" w:rsidR="00B85464" w:rsidRDefault="00337B50" w:rsidP="00B85464">
      <w:pPr>
        <w:contextualSpacing/>
        <w:rPr>
          <w:rFonts w:cs="Times New Roman"/>
        </w:rPr>
      </w:pPr>
      <w:r>
        <w:t>Предварительные и п</w:t>
      </w:r>
      <w:r w:rsidR="00B85464" w:rsidRPr="00015612">
        <w:t xml:space="preserve">риемочные испытания системы защиты информации </w:t>
      </w:r>
      <w:r w:rsidR="00C4546D">
        <w:t>подсистем ИВС Росстата</w:t>
      </w:r>
      <w:r w:rsidR="00B85464" w:rsidRPr="00D15EE7">
        <w:rPr>
          <w:rFonts w:cs="Times New Roman"/>
        </w:rPr>
        <w:t xml:space="preserve"> должны представлять </w:t>
      </w:r>
      <w:bookmarkStart w:id="89" w:name="OCRUncertain112"/>
      <w:r w:rsidR="00B85464" w:rsidRPr="00D15EE7">
        <w:rPr>
          <w:rFonts w:cs="Times New Roman"/>
        </w:rPr>
        <w:t>с</w:t>
      </w:r>
      <w:bookmarkEnd w:id="89"/>
      <w:r w:rsidR="00B85464" w:rsidRPr="00D15EE7">
        <w:rPr>
          <w:rFonts w:cs="Times New Roman"/>
        </w:rPr>
        <w:t>о</w:t>
      </w:r>
      <w:bookmarkStart w:id="90" w:name="OCRUncertain113"/>
      <w:r w:rsidR="00B85464" w:rsidRPr="00D15EE7">
        <w:rPr>
          <w:rFonts w:cs="Times New Roman"/>
        </w:rPr>
        <w:t>бо</w:t>
      </w:r>
      <w:bookmarkEnd w:id="90"/>
      <w:r w:rsidR="00B85464" w:rsidRPr="00D15EE7">
        <w:rPr>
          <w:rFonts w:cs="Times New Roman"/>
        </w:rPr>
        <w:t xml:space="preserve">й </w:t>
      </w:r>
      <w:bookmarkStart w:id="91" w:name="OCRUncertain114"/>
      <w:r w:rsidR="00B85464" w:rsidRPr="00D15EE7">
        <w:rPr>
          <w:rFonts w:cs="Times New Roman"/>
        </w:rPr>
        <w:t>пр</w:t>
      </w:r>
      <w:bookmarkEnd w:id="91"/>
      <w:r w:rsidR="00B85464" w:rsidRPr="00D15EE7">
        <w:rPr>
          <w:rFonts w:cs="Times New Roman"/>
        </w:rPr>
        <w:t>оцесс опр</w:t>
      </w:r>
      <w:bookmarkStart w:id="92" w:name="OCRUncertain126"/>
      <w:r w:rsidR="00B85464" w:rsidRPr="00D15EE7">
        <w:rPr>
          <w:rFonts w:cs="Times New Roman"/>
        </w:rPr>
        <w:t>ед</w:t>
      </w:r>
      <w:bookmarkEnd w:id="92"/>
      <w:r w:rsidR="00B85464" w:rsidRPr="00D15EE7">
        <w:rPr>
          <w:rFonts w:cs="Times New Roman"/>
        </w:rPr>
        <w:t>ел</w:t>
      </w:r>
      <w:bookmarkStart w:id="93" w:name="OCRUncertain127"/>
      <w:r w:rsidR="00B85464" w:rsidRPr="00D15EE7">
        <w:rPr>
          <w:rFonts w:cs="Times New Roman"/>
        </w:rPr>
        <w:t>е</w:t>
      </w:r>
      <w:bookmarkEnd w:id="93"/>
      <w:r w:rsidR="00B85464" w:rsidRPr="00D15EE7">
        <w:rPr>
          <w:rFonts w:cs="Times New Roman"/>
        </w:rPr>
        <w:t>н</w:t>
      </w:r>
      <w:bookmarkStart w:id="94" w:name="OCRUncertain128"/>
      <w:r w:rsidR="00B85464" w:rsidRPr="00D15EE7">
        <w:rPr>
          <w:rFonts w:cs="Times New Roman"/>
        </w:rPr>
        <w:t>и</w:t>
      </w:r>
      <w:bookmarkEnd w:id="94"/>
      <w:r w:rsidR="00B85464" w:rsidRPr="00D15EE7">
        <w:rPr>
          <w:rFonts w:cs="Times New Roman"/>
        </w:rPr>
        <w:t xml:space="preserve">я </w:t>
      </w:r>
      <w:r w:rsidR="004E7685">
        <w:rPr>
          <w:rFonts w:cs="Times New Roman"/>
        </w:rPr>
        <w:br/>
      </w:r>
      <w:r w:rsidR="00B85464" w:rsidRPr="00D15EE7">
        <w:rPr>
          <w:rFonts w:cs="Times New Roman"/>
        </w:rPr>
        <w:t xml:space="preserve">и </w:t>
      </w:r>
      <w:bookmarkStart w:id="95" w:name="OCRUncertain129"/>
      <w:r w:rsidR="00B85464" w:rsidRPr="00D15EE7">
        <w:rPr>
          <w:rFonts w:cs="Times New Roman"/>
        </w:rPr>
        <w:t>про</w:t>
      </w:r>
      <w:bookmarkEnd w:id="95"/>
      <w:r w:rsidR="00B85464" w:rsidRPr="00D15EE7">
        <w:rPr>
          <w:rFonts w:cs="Times New Roman"/>
        </w:rPr>
        <w:t>в</w:t>
      </w:r>
      <w:bookmarkStart w:id="96" w:name="OCRUncertain130"/>
      <w:r w:rsidR="00B85464" w:rsidRPr="00D15EE7">
        <w:rPr>
          <w:rFonts w:cs="Times New Roman"/>
        </w:rPr>
        <w:t>ерк</w:t>
      </w:r>
      <w:bookmarkEnd w:id="96"/>
      <w:r w:rsidR="00B85464" w:rsidRPr="00D15EE7">
        <w:rPr>
          <w:rFonts w:cs="Times New Roman"/>
        </w:rPr>
        <w:t>и с</w:t>
      </w:r>
      <w:bookmarkStart w:id="97" w:name="OCRUncertain131"/>
      <w:r w:rsidR="00B85464" w:rsidRPr="00D15EE7">
        <w:rPr>
          <w:rFonts w:cs="Times New Roman"/>
        </w:rPr>
        <w:t>о</w:t>
      </w:r>
      <w:bookmarkEnd w:id="97"/>
      <w:r w:rsidR="00B85464" w:rsidRPr="00D15EE7">
        <w:rPr>
          <w:rFonts w:cs="Times New Roman"/>
        </w:rPr>
        <w:t>о</w:t>
      </w:r>
      <w:bookmarkStart w:id="98" w:name="OCRUncertain132"/>
      <w:r w:rsidR="00B85464" w:rsidRPr="00D15EE7">
        <w:rPr>
          <w:rFonts w:cs="Times New Roman"/>
        </w:rPr>
        <w:t>т</w:t>
      </w:r>
      <w:bookmarkEnd w:id="98"/>
      <w:r w:rsidR="00B85464" w:rsidRPr="00D15EE7">
        <w:rPr>
          <w:rFonts w:cs="Times New Roman"/>
        </w:rPr>
        <w:t>ве</w:t>
      </w:r>
      <w:bookmarkStart w:id="99" w:name="OCRUncertain133"/>
      <w:r w:rsidR="00B85464" w:rsidRPr="00D15EE7">
        <w:rPr>
          <w:rFonts w:cs="Times New Roman"/>
        </w:rPr>
        <w:t>тст</w:t>
      </w:r>
      <w:bookmarkEnd w:id="99"/>
      <w:r w:rsidR="00B85464" w:rsidRPr="00D15EE7">
        <w:rPr>
          <w:rFonts w:cs="Times New Roman"/>
        </w:rPr>
        <w:t>ви</w:t>
      </w:r>
      <w:bookmarkStart w:id="100" w:name="OCRUncertain134"/>
      <w:r w:rsidR="00B85464" w:rsidRPr="00D15EE7">
        <w:rPr>
          <w:rFonts w:cs="Times New Roman"/>
        </w:rPr>
        <w:t>я</w:t>
      </w:r>
      <w:bookmarkEnd w:id="100"/>
      <w:r w:rsidR="00B85464" w:rsidRPr="00D15EE7">
        <w:rPr>
          <w:rFonts w:cs="Times New Roman"/>
        </w:rPr>
        <w:t xml:space="preserve"> </w:t>
      </w:r>
      <w:bookmarkStart w:id="101" w:name="OCRUncertain135"/>
      <w:r w:rsidR="00B85464" w:rsidRPr="00D15EE7">
        <w:rPr>
          <w:rFonts w:cs="Times New Roman"/>
        </w:rPr>
        <w:t>характер</w:t>
      </w:r>
      <w:bookmarkStart w:id="102" w:name="OCRUncertain147"/>
      <w:r w:rsidR="00B85464" w:rsidRPr="00D15EE7">
        <w:rPr>
          <w:rFonts w:cs="Times New Roman"/>
        </w:rPr>
        <w:t>и</w:t>
      </w:r>
      <w:bookmarkEnd w:id="102"/>
      <w:r w:rsidR="00B85464" w:rsidRPr="00D15EE7">
        <w:rPr>
          <w:rFonts w:cs="Times New Roman"/>
        </w:rPr>
        <w:t>ст</w:t>
      </w:r>
      <w:bookmarkStart w:id="103" w:name="OCRUncertain148"/>
      <w:r w:rsidR="00B85464" w:rsidRPr="00D15EE7">
        <w:rPr>
          <w:rFonts w:cs="Times New Roman"/>
        </w:rPr>
        <w:t>и</w:t>
      </w:r>
      <w:bookmarkEnd w:id="103"/>
      <w:r w:rsidR="00B85464" w:rsidRPr="00D15EE7">
        <w:rPr>
          <w:rFonts w:cs="Times New Roman"/>
        </w:rPr>
        <w:t xml:space="preserve">к </w:t>
      </w:r>
      <w:r w:rsidR="00B85464" w:rsidRPr="00015612">
        <w:t xml:space="preserve">системы защиты информации </w:t>
      </w:r>
      <w:r w:rsidR="00C4546D">
        <w:t>подсистем ИВС Росстата</w:t>
      </w:r>
      <w:r w:rsidR="00B85464">
        <w:t xml:space="preserve"> требованиям согласованного Заказчиком ЧТЗ </w:t>
      </w:r>
      <w:r w:rsidR="00B85464" w:rsidRPr="00015612">
        <w:t xml:space="preserve">системы защиты информации </w:t>
      </w:r>
      <w:r w:rsidR="00C4546D">
        <w:t>подсистем ИВС Росстата</w:t>
      </w:r>
      <w:r w:rsidR="00B85464">
        <w:t>.</w:t>
      </w:r>
    </w:p>
    <w:bookmarkEnd w:id="101"/>
    <w:p w14:paraId="0A2E0E4D" w14:textId="1E64420D" w:rsidR="00B85464" w:rsidRPr="00D15EE7" w:rsidRDefault="00337B50" w:rsidP="00B85464">
      <w:pPr>
        <w:contextualSpacing/>
        <w:rPr>
          <w:rFonts w:cs="Times New Roman"/>
        </w:rPr>
      </w:pPr>
      <w:r>
        <w:t>Предварительные и п</w:t>
      </w:r>
      <w:r w:rsidRPr="00015612">
        <w:t xml:space="preserve">риемочные </w:t>
      </w:r>
      <w:r>
        <w:t>и</w:t>
      </w:r>
      <w:r w:rsidR="00B85464" w:rsidRPr="00015612">
        <w:t xml:space="preserve">спытания системы защиты информации </w:t>
      </w:r>
      <w:r w:rsidR="00C4546D">
        <w:t>подсистем ИВС Росстата</w:t>
      </w:r>
      <w:r w:rsidR="00B85464" w:rsidRPr="00D15EE7">
        <w:rPr>
          <w:rFonts w:cs="Times New Roman"/>
        </w:rPr>
        <w:t xml:space="preserve"> проходят на территории Заказчика. Испытания проводятся в соответствии с разрабатываемым</w:t>
      </w:r>
      <w:r w:rsidR="00B85464">
        <w:rPr>
          <w:rFonts w:cs="Times New Roman"/>
        </w:rPr>
        <w:t xml:space="preserve"> </w:t>
      </w:r>
      <w:r w:rsidR="00B85464" w:rsidRPr="00D15EE7">
        <w:rPr>
          <w:rFonts w:cs="Times New Roman"/>
        </w:rPr>
        <w:t xml:space="preserve">Исполнителем </w:t>
      </w:r>
      <w:r w:rsidR="00B85464">
        <w:rPr>
          <w:rFonts w:cs="Times New Roman"/>
        </w:rPr>
        <w:t xml:space="preserve">в соответствии </w:t>
      </w:r>
      <w:r w:rsidR="004E7685">
        <w:rPr>
          <w:rFonts w:cs="Times New Roman"/>
        </w:rPr>
        <w:br/>
      </w:r>
      <w:r w:rsidR="00B85464">
        <w:rPr>
          <w:rFonts w:cs="Times New Roman"/>
        </w:rPr>
        <w:t>с требованиями настоящего ТЗ</w:t>
      </w:r>
      <w:r w:rsidR="00B85464" w:rsidRPr="00D15EE7">
        <w:rPr>
          <w:rFonts w:cs="Times New Roman"/>
        </w:rPr>
        <w:t xml:space="preserve"> </w:t>
      </w:r>
      <w:bookmarkStart w:id="104" w:name="OCRUncertain228"/>
      <w:r w:rsidR="00B85464" w:rsidRPr="00D15EE7">
        <w:rPr>
          <w:rFonts w:cs="Times New Roman"/>
        </w:rPr>
        <w:t>д</w:t>
      </w:r>
      <w:bookmarkEnd w:id="104"/>
      <w:r w:rsidR="00B85464" w:rsidRPr="00D15EE7">
        <w:rPr>
          <w:rFonts w:cs="Times New Roman"/>
        </w:rPr>
        <w:t>окументом «</w:t>
      </w:r>
      <w:bookmarkStart w:id="105" w:name="OCRUncertain229"/>
      <w:r w:rsidR="00B85464" w:rsidRPr="00D15EE7">
        <w:rPr>
          <w:rFonts w:cs="Times New Roman"/>
        </w:rPr>
        <w:t>П</w:t>
      </w:r>
      <w:bookmarkEnd w:id="105"/>
      <w:r w:rsidR="00B85464" w:rsidRPr="00D15EE7">
        <w:rPr>
          <w:rFonts w:cs="Times New Roman"/>
        </w:rPr>
        <w:t xml:space="preserve">рограмма </w:t>
      </w:r>
      <w:bookmarkStart w:id="106" w:name="OCRUncertain230"/>
      <w:r w:rsidR="00B85464" w:rsidRPr="00D15EE7">
        <w:rPr>
          <w:rFonts w:cs="Times New Roman"/>
        </w:rPr>
        <w:t>и</w:t>
      </w:r>
      <w:bookmarkEnd w:id="106"/>
      <w:r w:rsidR="00B85464" w:rsidRPr="00D15EE7">
        <w:rPr>
          <w:rFonts w:cs="Times New Roman"/>
        </w:rPr>
        <w:t xml:space="preserve"> м</w:t>
      </w:r>
      <w:bookmarkStart w:id="107" w:name="OCRUncertain231"/>
      <w:r w:rsidR="00B85464" w:rsidRPr="00D15EE7">
        <w:rPr>
          <w:rFonts w:cs="Times New Roman"/>
        </w:rPr>
        <w:t>е</w:t>
      </w:r>
      <w:bookmarkEnd w:id="107"/>
      <w:r w:rsidR="00B85464" w:rsidRPr="00D15EE7">
        <w:rPr>
          <w:rFonts w:cs="Times New Roman"/>
        </w:rPr>
        <w:t>тод</w:t>
      </w:r>
      <w:bookmarkStart w:id="108" w:name="OCRUncertain232"/>
      <w:r w:rsidR="00B85464" w:rsidRPr="00D15EE7">
        <w:rPr>
          <w:rFonts w:cs="Times New Roman"/>
        </w:rPr>
        <w:t>и</w:t>
      </w:r>
      <w:bookmarkEnd w:id="108"/>
      <w:r w:rsidR="00B85464" w:rsidRPr="00D15EE7">
        <w:rPr>
          <w:rFonts w:cs="Times New Roman"/>
        </w:rPr>
        <w:t>ка испытаний», который должен устанавливать необходимый и достаточный объём испытаний, обеспечивающий требуемый уровень достоверности получа</w:t>
      </w:r>
      <w:bookmarkStart w:id="109" w:name="OCRUncertain242"/>
      <w:r w:rsidR="00B85464" w:rsidRPr="00D15EE7">
        <w:rPr>
          <w:rFonts w:cs="Times New Roman"/>
        </w:rPr>
        <w:t>е</w:t>
      </w:r>
      <w:bookmarkEnd w:id="109"/>
      <w:r w:rsidR="00B85464" w:rsidRPr="00D15EE7">
        <w:rPr>
          <w:rFonts w:cs="Times New Roman"/>
        </w:rPr>
        <w:t>мых результатов.</w:t>
      </w:r>
    </w:p>
    <w:p w14:paraId="23E745AA" w14:textId="47151429" w:rsidR="00B85464" w:rsidRPr="00D15EE7" w:rsidRDefault="00B85464" w:rsidP="00B85464">
      <w:pPr>
        <w:contextualSpacing/>
        <w:rPr>
          <w:rFonts w:cs="Times New Roman"/>
        </w:rPr>
      </w:pPr>
      <w:r w:rsidRPr="00D15EE7">
        <w:rPr>
          <w:rFonts w:cs="Times New Roman"/>
        </w:rPr>
        <w:t xml:space="preserve">Приёмку результатов испытаний </w:t>
      </w:r>
      <w:r w:rsidRPr="00015612">
        <w:t xml:space="preserve">системы защиты информации </w:t>
      </w:r>
      <w:r w:rsidR="00C4546D">
        <w:t>подсистем ИВС Росстата</w:t>
      </w:r>
      <w:r w:rsidRPr="00D15EE7">
        <w:rPr>
          <w:rFonts w:cs="Times New Roman"/>
        </w:rPr>
        <w:t xml:space="preserve"> осуществляет комиссия, в состав которой включаются:</w:t>
      </w:r>
    </w:p>
    <w:p w14:paraId="7A684C3E" w14:textId="77777777" w:rsidR="00B85464" w:rsidRPr="00D15EE7" w:rsidRDefault="00B85464" w:rsidP="00B85464">
      <w:pPr>
        <w:pStyle w:val="a"/>
      </w:pPr>
      <w:r w:rsidRPr="00D15EE7">
        <w:t>представители Заказчика;</w:t>
      </w:r>
    </w:p>
    <w:p w14:paraId="0E41DD4A" w14:textId="77777777" w:rsidR="00B85464" w:rsidRPr="00D15EE7" w:rsidRDefault="00B85464" w:rsidP="0073742C">
      <w:pPr>
        <w:pStyle w:val="a"/>
      </w:pPr>
      <w:r>
        <w:t>представители Исполнителя</w:t>
      </w:r>
      <w:r w:rsidRPr="00D15EE7">
        <w:t>.</w:t>
      </w:r>
    </w:p>
    <w:p w14:paraId="0FD30F9E" w14:textId="3F8D2762" w:rsidR="00B85464" w:rsidRDefault="00B85464" w:rsidP="00B85464">
      <w:pPr>
        <w:contextualSpacing/>
        <w:rPr>
          <w:rFonts w:cs="Times New Roman"/>
        </w:rPr>
      </w:pPr>
      <w:r w:rsidRPr="00D15EE7">
        <w:rPr>
          <w:rFonts w:cs="Times New Roman"/>
        </w:rPr>
        <w:t>Окончательный состав комиссии формируется и утверждается Заказчиком не позднее 5 дней до начала испытаний. Место, сроки, порядок проведения заседаний и порядок согласования материалов испытаний определя</w:t>
      </w:r>
      <w:r w:rsidR="004E7685">
        <w:rPr>
          <w:rFonts w:cs="Times New Roman"/>
        </w:rPr>
        <w:t>ю</w:t>
      </w:r>
      <w:r w:rsidRPr="00D15EE7">
        <w:rPr>
          <w:rFonts w:cs="Times New Roman"/>
        </w:rPr>
        <w:t>тся комиссией.</w:t>
      </w:r>
    </w:p>
    <w:p w14:paraId="227ABF15" w14:textId="2DA8545A" w:rsidR="00337B50" w:rsidRDefault="00337B50" w:rsidP="00B85464">
      <w:pPr>
        <w:contextualSpacing/>
        <w:rPr>
          <w:rFonts w:cs="Times New Roman"/>
        </w:rPr>
      </w:pPr>
      <w:r w:rsidRPr="00D15EE7">
        <w:rPr>
          <w:rFonts w:cs="Times New Roman"/>
        </w:rPr>
        <w:t>Предварительные испытания закан</w:t>
      </w:r>
      <w:r w:rsidR="004E7685">
        <w:rPr>
          <w:rFonts w:cs="Times New Roman"/>
        </w:rPr>
        <w:t>чиваются подписанием комиссией А</w:t>
      </w:r>
      <w:r w:rsidRPr="00D15EE7">
        <w:rPr>
          <w:rFonts w:cs="Times New Roman"/>
        </w:rPr>
        <w:t xml:space="preserve">кта о готовности </w:t>
      </w:r>
      <w:r w:rsidRPr="00015612">
        <w:t xml:space="preserve">системы защиты информации </w:t>
      </w:r>
      <w:r w:rsidR="00C4546D">
        <w:t>подсистем ИВС Росстата</w:t>
      </w:r>
      <w:r w:rsidRPr="00D15EE7">
        <w:rPr>
          <w:rFonts w:cs="Times New Roman"/>
        </w:rPr>
        <w:t xml:space="preserve"> </w:t>
      </w:r>
      <w:r w:rsidR="004E7685">
        <w:rPr>
          <w:rFonts w:cs="Times New Roman"/>
        </w:rPr>
        <w:br/>
      </w:r>
      <w:r w:rsidRPr="00D15EE7">
        <w:rPr>
          <w:rFonts w:cs="Times New Roman"/>
        </w:rPr>
        <w:t>к опытной эксплуатации с приложением к нему перечня необходимых доработок и сроков их выполнения</w:t>
      </w:r>
      <w:r>
        <w:rPr>
          <w:rFonts w:cs="Times New Roman"/>
        </w:rPr>
        <w:t>.</w:t>
      </w:r>
    </w:p>
    <w:p w14:paraId="0DEAE372" w14:textId="2DB8D524" w:rsidR="00337B50" w:rsidRPr="00D15EE7" w:rsidRDefault="00337B50" w:rsidP="00337B50">
      <w:pPr>
        <w:contextualSpacing/>
        <w:rPr>
          <w:rFonts w:cs="Times New Roman"/>
        </w:rPr>
      </w:pPr>
      <w:r w:rsidRPr="00D15EE7">
        <w:rPr>
          <w:rFonts w:cs="Times New Roman"/>
        </w:rPr>
        <w:t>Опытную эксплуатац</w:t>
      </w:r>
      <w:bookmarkStart w:id="110" w:name="OCRUncertain300"/>
      <w:r w:rsidRPr="00D15EE7">
        <w:rPr>
          <w:rFonts w:cs="Times New Roman"/>
        </w:rPr>
        <w:t>и</w:t>
      </w:r>
      <w:bookmarkEnd w:id="110"/>
      <w:r w:rsidRPr="00D15EE7">
        <w:rPr>
          <w:rFonts w:cs="Times New Roman"/>
        </w:rPr>
        <w:t xml:space="preserve">ю </w:t>
      </w:r>
      <w:r w:rsidRPr="00015612">
        <w:t xml:space="preserve">системы защиты информации </w:t>
      </w:r>
      <w:r w:rsidR="00C4546D">
        <w:t xml:space="preserve">подсистем </w:t>
      </w:r>
      <w:r w:rsidR="004E7685">
        <w:br/>
      </w:r>
      <w:r w:rsidR="00C4546D">
        <w:t>ИВС Росстата</w:t>
      </w:r>
      <w:r w:rsidRPr="00D15EE7">
        <w:rPr>
          <w:rFonts w:cs="Times New Roman"/>
        </w:rPr>
        <w:t xml:space="preserve"> проводят с ц</w:t>
      </w:r>
      <w:bookmarkStart w:id="111" w:name="OCRUncertain301"/>
      <w:r w:rsidRPr="00D15EE7">
        <w:rPr>
          <w:rFonts w:cs="Times New Roman"/>
        </w:rPr>
        <w:t>е</w:t>
      </w:r>
      <w:bookmarkEnd w:id="111"/>
      <w:r w:rsidRPr="00D15EE7">
        <w:rPr>
          <w:rFonts w:cs="Times New Roman"/>
        </w:rPr>
        <w:t>лью опр</w:t>
      </w:r>
      <w:bookmarkStart w:id="112" w:name="OCRUncertain302"/>
      <w:r w:rsidRPr="00D15EE7">
        <w:rPr>
          <w:rFonts w:cs="Times New Roman"/>
        </w:rPr>
        <w:t>ед</w:t>
      </w:r>
      <w:bookmarkEnd w:id="112"/>
      <w:r w:rsidRPr="00D15EE7">
        <w:rPr>
          <w:rFonts w:cs="Times New Roman"/>
        </w:rPr>
        <w:t>елен</w:t>
      </w:r>
      <w:bookmarkStart w:id="113" w:name="OCRUncertain303"/>
      <w:r w:rsidRPr="00D15EE7">
        <w:rPr>
          <w:rFonts w:cs="Times New Roman"/>
        </w:rPr>
        <w:t>и</w:t>
      </w:r>
      <w:bookmarkEnd w:id="113"/>
      <w:r w:rsidRPr="00D15EE7">
        <w:rPr>
          <w:rFonts w:cs="Times New Roman"/>
        </w:rPr>
        <w:t>я факт</w:t>
      </w:r>
      <w:bookmarkStart w:id="114" w:name="OCRUncertain304"/>
      <w:r w:rsidRPr="00D15EE7">
        <w:rPr>
          <w:rFonts w:cs="Times New Roman"/>
        </w:rPr>
        <w:t>и</w:t>
      </w:r>
      <w:bookmarkEnd w:id="114"/>
      <w:r w:rsidRPr="00D15EE7">
        <w:rPr>
          <w:rFonts w:cs="Times New Roman"/>
        </w:rPr>
        <w:t>ч</w:t>
      </w:r>
      <w:bookmarkStart w:id="115" w:name="OCRUncertain305"/>
      <w:r w:rsidRPr="00D15EE7">
        <w:rPr>
          <w:rFonts w:cs="Times New Roman"/>
        </w:rPr>
        <w:t>е</w:t>
      </w:r>
      <w:bookmarkEnd w:id="115"/>
      <w:r w:rsidRPr="00D15EE7">
        <w:rPr>
          <w:rFonts w:cs="Times New Roman"/>
        </w:rPr>
        <w:t>ск</w:t>
      </w:r>
      <w:bookmarkStart w:id="116" w:name="OCRUncertain306"/>
      <w:r w:rsidRPr="00D15EE7">
        <w:rPr>
          <w:rFonts w:cs="Times New Roman"/>
        </w:rPr>
        <w:t>и</w:t>
      </w:r>
      <w:bookmarkEnd w:id="116"/>
      <w:r w:rsidRPr="00D15EE7">
        <w:rPr>
          <w:rFonts w:cs="Times New Roman"/>
        </w:rPr>
        <w:t>х значений кол</w:t>
      </w:r>
      <w:bookmarkStart w:id="117" w:name="OCRUncertain307"/>
      <w:r w:rsidRPr="00D15EE7">
        <w:rPr>
          <w:rFonts w:cs="Times New Roman"/>
        </w:rPr>
        <w:t>и</w:t>
      </w:r>
      <w:bookmarkEnd w:id="117"/>
      <w:r w:rsidRPr="00D15EE7">
        <w:rPr>
          <w:rFonts w:cs="Times New Roman"/>
        </w:rPr>
        <w:t>честв</w:t>
      </w:r>
      <w:bookmarkStart w:id="118" w:name="OCRUncertain308"/>
      <w:r w:rsidRPr="00D15EE7">
        <w:rPr>
          <w:rFonts w:cs="Times New Roman"/>
        </w:rPr>
        <w:t>е</w:t>
      </w:r>
      <w:bookmarkEnd w:id="118"/>
      <w:r w:rsidRPr="00D15EE7">
        <w:rPr>
          <w:rFonts w:cs="Times New Roman"/>
        </w:rPr>
        <w:t>нных и качественных характ</w:t>
      </w:r>
      <w:bookmarkStart w:id="119" w:name="OCRUncertain309"/>
      <w:r w:rsidRPr="00D15EE7">
        <w:rPr>
          <w:rFonts w:cs="Times New Roman"/>
        </w:rPr>
        <w:t>е</w:t>
      </w:r>
      <w:bookmarkEnd w:id="119"/>
      <w:r w:rsidRPr="00D15EE7">
        <w:rPr>
          <w:rFonts w:cs="Times New Roman"/>
        </w:rPr>
        <w:t>р</w:t>
      </w:r>
      <w:bookmarkStart w:id="120" w:name="OCRUncertain310"/>
      <w:r w:rsidRPr="00D15EE7">
        <w:rPr>
          <w:rFonts w:cs="Times New Roman"/>
        </w:rPr>
        <w:t>и</w:t>
      </w:r>
      <w:bookmarkEnd w:id="120"/>
      <w:r w:rsidRPr="00D15EE7">
        <w:rPr>
          <w:rFonts w:cs="Times New Roman"/>
        </w:rPr>
        <w:t>ст</w:t>
      </w:r>
      <w:bookmarkStart w:id="121" w:name="OCRUncertain311"/>
      <w:r w:rsidRPr="00D15EE7">
        <w:rPr>
          <w:rFonts w:cs="Times New Roman"/>
        </w:rPr>
        <w:t>и</w:t>
      </w:r>
      <w:bookmarkEnd w:id="121"/>
      <w:r w:rsidRPr="00D15EE7">
        <w:rPr>
          <w:rFonts w:cs="Times New Roman"/>
        </w:rPr>
        <w:t xml:space="preserve">к средств </w:t>
      </w:r>
      <w:r w:rsidRPr="00015612">
        <w:t xml:space="preserve">системы защиты информации </w:t>
      </w:r>
      <w:r w:rsidR="00C4546D">
        <w:t>подсистем ИВС Росстата</w:t>
      </w:r>
      <w:r w:rsidRPr="00D15EE7">
        <w:rPr>
          <w:rFonts w:cs="Times New Roman"/>
        </w:rPr>
        <w:t>, определения их фактической эффект</w:t>
      </w:r>
      <w:bookmarkStart w:id="122" w:name="OCRUncertain316"/>
      <w:r w:rsidRPr="00D15EE7">
        <w:rPr>
          <w:rFonts w:cs="Times New Roman"/>
        </w:rPr>
        <w:t>ивн</w:t>
      </w:r>
      <w:bookmarkEnd w:id="122"/>
      <w:r w:rsidRPr="00D15EE7">
        <w:rPr>
          <w:rFonts w:cs="Times New Roman"/>
        </w:rPr>
        <w:t>ост</w:t>
      </w:r>
      <w:bookmarkStart w:id="123" w:name="OCRUncertain317"/>
      <w:r w:rsidRPr="00D15EE7">
        <w:rPr>
          <w:rFonts w:cs="Times New Roman"/>
        </w:rPr>
        <w:t>и</w:t>
      </w:r>
      <w:bookmarkStart w:id="124" w:name="OCRUncertain318"/>
      <w:bookmarkEnd w:id="123"/>
      <w:r w:rsidRPr="00D15EE7">
        <w:rPr>
          <w:rFonts w:cs="Times New Roman"/>
        </w:rPr>
        <w:t xml:space="preserve">, </w:t>
      </w:r>
      <w:bookmarkEnd w:id="124"/>
      <w:r w:rsidRPr="00D15EE7">
        <w:rPr>
          <w:rFonts w:cs="Times New Roman"/>
        </w:rPr>
        <w:t>необходимой корректировки программной и эксплуатационной докум</w:t>
      </w:r>
      <w:bookmarkStart w:id="125" w:name="OCRUncertain323"/>
      <w:r w:rsidRPr="00D15EE7">
        <w:rPr>
          <w:rFonts w:cs="Times New Roman"/>
        </w:rPr>
        <w:t>е</w:t>
      </w:r>
      <w:bookmarkEnd w:id="125"/>
      <w:r w:rsidRPr="00D15EE7">
        <w:rPr>
          <w:rFonts w:cs="Times New Roman"/>
        </w:rPr>
        <w:t>нтац</w:t>
      </w:r>
      <w:bookmarkStart w:id="126" w:name="OCRUncertain324"/>
      <w:r w:rsidRPr="00D15EE7">
        <w:rPr>
          <w:rFonts w:cs="Times New Roman"/>
        </w:rPr>
        <w:t>ии</w:t>
      </w:r>
      <w:bookmarkEnd w:id="126"/>
      <w:r w:rsidRPr="00D15EE7">
        <w:rPr>
          <w:rFonts w:cs="Times New Roman"/>
        </w:rPr>
        <w:t>.</w:t>
      </w:r>
    </w:p>
    <w:p w14:paraId="12A0176E" w14:textId="69E99724" w:rsidR="00337B50" w:rsidRPr="00D15EE7" w:rsidRDefault="00337B50" w:rsidP="00337B50">
      <w:pPr>
        <w:contextualSpacing/>
        <w:rPr>
          <w:rFonts w:cs="Times New Roman"/>
        </w:rPr>
      </w:pPr>
      <w:r w:rsidRPr="00D15EE7">
        <w:rPr>
          <w:rFonts w:cs="Times New Roman"/>
        </w:rPr>
        <w:t xml:space="preserve">Опытная эксплуатация проводится в соответствии с документом «Программа и методика испытаний» в части требований к опытной эксплуатации, в котором указывают условия и порядок проведения, а также </w:t>
      </w:r>
      <w:r w:rsidRPr="00D15EE7">
        <w:rPr>
          <w:rFonts w:cs="Times New Roman"/>
        </w:rPr>
        <w:lastRenderedPageBreak/>
        <w:t xml:space="preserve">продолжительность опытной эксплуатации, достаточную для проверки правильности функционирования </w:t>
      </w:r>
      <w:r w:rsidRPr="00015612">
        <w:t xml:space="preserve">системы защиты информации </w:t>
      </w:r>
      <w:r w:rsidR="00C4546D">
        <w:t>подсистем ИВС Росстата</w:t>
      </w:r>
      <w:r w:rsidRPr="00D15EE7">
        <w:rPr>
          <w:rFonts w:cs="Times New Roman"/>
        </w:rPr>
        <w:t xml:space="preserve"> при выполнении каждой функции </w:t>
      </w:r>
      <w:r>
        <w:rPr>
          <w:rFonts w:cs="Times New Roman"/>
        </w:rPr>
        <w:t>с</w:t>
      </w:r>
      <w:r w:rsidRPr="00D15EE7">
        <w:rPr>
          <w:rFonts w:cs="Times New Roman"/>
        </w:rPr>
        <w:t>истемы и готовности персонала к работе в условиях эксплуатации Системы.</w:t>
      </w:r>
    </w:p>
    <w:p w14:paraId="0EE59094" w14:textId="26D594C1" w:rsidR="00337B50" w:rsidRPr="00337B50" w:rsidRDefault="00337B50" w:rsidP="00337B50">
      <w:pPr>
        <w:contextualSpacing/>
        <w:rPr>
          <w:rFonts w:cs="Times New Roman"/>
        </w:rPr>
      </w:pPr>
      <w:r w:rsidRPr="00D15EE7">
        <w:rPr>
          <w:rFonts w:cs="Times New Roman"/>
        </w:rPr>
        <w:t xml:space="preserve">Во время опытной эксплуатации </w:t>
      </w:r>
      <w:r>
        <w:t xml:space="preserve">системы защиты информации </w:t>
      </w:r>
      <w:r w:rsidR="00C4546D">
        <w:t>подсистем ИВС Росстата</w:t>
      </w:r>
      <w:r>
        <w:t xml:space="preserve"> </w:t>
      </w:r>
      <w:r w:rsidRPr="00D15EE7">
        <w:rPr>
          <w:rFonts w:cs="Times New Roman"/>
        </w:rPr>
        <w:t xml:space="preserve">персонал Заказчика, участвующий в опытной эксплуатации </w:t>
      </w:r>
      <w:r w:rsidRPr="00015612">
        <w:t xml:space="preserve">системы защиты информации </w:t>
      </w:r>
      <w:r w:rsidR="00C4546D">
        <w:t>подсистем ИВС Росстата</w:t>
      </w:r>
      <w:r w:rsidRPr="00D15EE7">
        <w:rPr>
          <w:rFonts w:cs="Times New Roman"/>
        </w:rPr>
        <w:t xml:space="preserve">, обязан фиксировать </w:t>
      </w:r>
      <w:r w:rsidR="004E7685">
        <w:rPr>
          <w:rFonts w:cs="Times New Roman"/>
        </w:rPr>
        <w:br/>
      </w:r>
      <w:r w:rsidRPr="00D15EE7">
        <w:rPr>
          <w:rFonts w:cs="Times New Roman"/>
        </w:rPr>
        <w:t xml:space="preserve">и оперативно извещать Исполнителя об отказах, сбоях, аварийных ситуациях, ошибках и замечаниях к функционированию </w:t>
      </w:r>
      <w:r w:rsidRPr="00015612">
        <w:t xml:space="preserve">системы защиты информации </w:t>
      </w:r>
      <w:r w:rsidR="00C4546D">
        <w:t>подсистем ИВС Росстата</w:t>
      </w:r>
      <w:r w:rsidRPr="00D15EE7">
        <w:rPr>
          <w:rFonts w:cs="Times New Roman"/>
        </w:rPr>
        <w:t>;</w:t>
      </w:r>
    </w:p>
    <w:p w14:paraId="17E83165" w14:textId="42F8F9AD" w:rsidR="00337B50" w:rsidRPr="00D15EE7" w:rsidRDefault="00337B50" w:rsidP="00337B50">
      <w:pPr>
        <w:contextualSpacing/>
        <w:rPr>
          <w:rFonts w:cs="Times New Roman"/>
        </w:rPr>
      </w:pPr>
      <w:r w:rsidRPr="00D15EE7">
        <w:rPr>
          <w:rFonts w:cs="Times New Roman"/>
        </w:rPr>
        <w:t xml:space="preserve">По завершении опытной эксплуатации Исполнителем предъявляются Заказчику отчет о проведении опытной эксплуатации и доработанные </w:t>
      </w:r>
      <w:r w:rsidR="004E7685">
        <w:rPr>
          <w:rFonts w:cs="Times New Roman"/>
        </w:rPr>
        <w:br/>
      </w:r>
      <w:r w:rsidRPr="00D15EE7">
        <w:rPr>
          <w:rFonts w:cs="Times New Roman"/>
        </w:rPr>
        <w:t xml:space="preserve">по результатам опытной эксплуатации материалы (документация </w:t>
      </w:r>
      <w:r w:rsidR="004E7685">
        <w:rPr>
          <w:rFonts w:cs="Times New Roman"/>
        </w:rPr>
        <w:br/>
      </w:r>
      <w:r w:rsidRPr="00D15EE7">
        <w:rPr>
          <w:rFonts w:cs="Times New Roman"/>
        </w:rPr>
        <w:t>и программное обеспечение).</w:t>
      </w:r>
    </w:p>
    <w:p w14:paraId="0AAF9B71" w14:textId="5E302B24" w:rsidR="00337B50" w:rsidRDefault="00337B50" w:rsidP="00337B50">
      <w:pPr>
        <w:contextualSpacing/>
        <w:rPr>
          <w:rFonts w:cs="Times New Roman"/>
        </w:rPr>
      </w:pPr>
      <w:r w:rsidRPr="00D15EE7">
        <w:rPr>
          <w:rFonts w:cs="Times New Roman"/>
        </w:rPr>
        <w:t>Опытная эксплуатация заканчивается по</w:t>
      </w:r>
      <w:r w:rsidR="004E7685">
        <w:rPr>
          <w:rFonts w:cs="Times New Roman"/>
        </w:rPr>
        <w:t>дписанием комиссией А</w:t>
      </w:r>
      <w:r w:rsidRPr="00D15EE7">
        <w:rPr>
          <w:rFonts w:cs="Times New Roman"/>
        </w:rPr>
        <w:t xml:space="preserve">кта </w:t>
      </w:r>
      <w:r w:rsidR="004E7685">
        <w:rPr>
          <w:rFonts w:cs="Times New Roman"/>
        </w:rPr>
        <w:br/>
      </w:r>
      <w:r w:rsidRPr="00D15EE7">
        <w:rPr>
          <w:rFonts w:cs="Times New Roman"/>
        </w:rPr>
        <w:t xml:space="preserve">о готовности Системы к приемочным испытаниям с приложением к нему перечня необходимых доработок программного обеспечения, программной </w:t>
      </w:r>
      <w:r w:rsidR="004E7685">
        <w:rPr>
          <w:rFonts w:cs="Times New Roman"/>
        </w:rPr>
        <w:br/>
      </w:r>
      <w:r w:rsidRPr="00D15EE7">
        <w:rPr>
          <w:rFonts w:cs="Times New Roman"/>
        </w:rPr>
        <w:t>и эксплуатационной документации и сроков их выполнения</w:t>
      </w:r>
    </w:p>
    <w:p w14:paraId="2F0AC890" w14:textId="3ECBEF96" w:rsidR="00B85464" w:rsidRPr="006D57D9" w:rsidRDefault="00B85464" w:rsidP="00B85464">
      <w:pPr>
        <w:contextualSpacing/>
        <w:rPr>
          <w:rFonts w:cs="Times New Roman"/>
        </w:rPr>
      </w:pPr>
      <w:r w:rsidRPr="00C553F7">
        <w:rPr>
          <w:rFonts w:cs="Times New Roman"/>
        </w:rPr>
        <w:t xml:space="preserve">Результаты приемочных испытаний фиксируются в Протоколе проведения приемочных испытаний. В случае выявления недостатков – </w:t>
      </w:r>
      <w:r w:rsidR="004E7685">
        <w:rPr>
          <w:rFonts w:cs="Times New Roman"/>
        </w:rPr>
        <w:br/>
      </w:r>
      <w:r w:rsidRPr="00C553F7">
        <w:rPr>
          <w:rFonts w:cs="Times New Roman"/>
        </w:rPr>
        <w:t>они включаются в Протокол. В случае если по решению комиссии выявленные недостатки препятствуют приемке в промышленную эксплуатацию</w:t>
      </w:r>
      <w:r>
        <w:rPr>
          <w:rFonts w:cs="Times New Roman"/>
        </w:rPr>
        <w:t xml:space="preserve"> </w:t>
      </w:r>
      <w:r w:rsidRPr="00015612">
        <w:t xml:space="preserve">системы защиты информации </w:t>
      </w:r>
      <w:r w:rsidR="00C4546D">
        <w:t>подсистем ИВС Росстата</w:t>
      </w:r>
      <w:r w:rsidRPr="00C553F7">
        <w:rPr>
          <w:rFonts w:cs="Times New Roman"/>
        </w:rPr>
        <w:t xml:space="preserve">, испытания проводятся еще раз после устранения препятствующих приемке недостатков, зафиксированных </w:t>
      </w:r>
      <w:r w:rsidR="004E7685">
        <w:rPr>
          <w:rFonts w:cs="Times New Roman"/>
        </w:rPr>
        <w:br/>
      </w:r>
      <w:r w:rsidRPr="00C553F7">
        <w:rPr>
          <w:rFonts w:cs="Times New Roman"/>
        </w:rPr>
        <w:t>в Протоколе проведения приемочных испытаний</w:t>
      </w:r>
      <w:r w:rsidRPr="006D57D9">
        <w:rPr>
          <w:rFonts w:cs="Times New Roman"/>
        </w:rPr>
        <w:t>.</w:t>
      </w:r>
    </w:p>
    <w:p w14:paraId="6687105B" w14:textId="0BE92483" w:rsidR="00B85464" w:rsidRPr="00C553F7" w:rsidRDefault="00B85464" w:rsidP="006677E2">
      <w:pPr>
        <w:pStyle w:val="2"/>
        <w:keepLines w:val="0"/>
        <w:pBdr>
          <w:top w:val="none" w:sz="0" w:space="0" w:color="auto"/>
          <w:left w:val="none" w:sz="0" w:space="0" w:color="auto"/>
          <w:bottom w:val="none" w:sz="0" w:space="0" w:color="auto"/>
          <w:right w:val="none" w:sz="0" w:space="0" w:color="auto"/>
          <w:between w:val="none" w:sz="0" w:space="0" w:color="auto"/>
          <w:bar w:val="none" w:sz="0" w:color="auto"/>
        </w:pBdr>
        <w:tabs>
          <w:tab w:val="num" w:pos="0"/>
        </w:tabs>
        <w:ind w:left="720" w:firstLine="0"/>
      </w:pPr>
      <w:bookmarkStart w:id="127" w:name="_Toc34305212"/>
      <w:bookmarkEnd w:id="79"/>
      <w:r w:rsidRPr="00C553F7">
        <w:t xml:space="preserve">Требования к проведению </w:t>
      </w:r>
      <w:r>
        <w:t>аттестационных</w:t>
      </w:r>
      <w:r w:rsidRPr="00C553F7">
        <w:t xml:space="preserve"> испытаний</w:t>
      </w:r>
      <w:bookmarkEnd w:id="127"/>
    </w:p>
    <w:p w14:paraId="3D0CAAB4" w14:textId="30B32562" w:rsidR="006116F9" w:rsidRPr="00931BD2" w:rsidRDefault="00106E27" w:rsidP="000168AD">
      <w:r>
        <w:rPr>
          <w:rFonts w:cs="Times New Roman"/>
        </w:rPr>
        <w:t xml:space="preserve">Аттестационные испытания </w:t>
      </w:r>
      <w:r w:rsidR="00C4546D">
        <w:t>подсистем ИВС Росстата</w:t>
      </w:r>
      <w:r>
        <w:rPr>
          <w:rFonts w:cs="Times New Roman"/>
        </w:rPr>
        <w:t xml:space="preserve"> </w:t>
      </w:r>
      <w:r w:rsidRPr="00015612">
        <w:t>по требованиям безопасности информации</w:t>
      </w:r>
      <w:r>
        <w:t xml:space="preserve"> осуществляются с учетом требований и в порядке, приведенном в п.</w:t>
      </w:r>
      <w:r w:rsidR="004E7685">
        <w:t xml:space="preserve"> </w:t>
      </w:r>
      <w:r>
        <w:t>4.6. настоящего ТЗ.</w:t>
      </w:r>
    </w:p>
    <w:p w14:paraId="114EBECD" w14:textId="58F7A3BF" w:rsidR="0059012D" w:rsidRDefault="0059012D" w:rsidP="0059012D">
      <w:pPr>
        <w:pStyle w:val="11"/>
      </w:pPr>
      <w:bookmarkStart w:id="128" w:name="_Toc34305213"/>
      <w:r>
        <w:lastRenderedPageBreak/>
        <w:t>Гарантийные обязательства</w:t>
      </w:r>
      <w:bookmarkEnd w:id="128"/>
    </w:p>
    <w:p w14:paraId="2F51B3C0" w14:textId="0A0161BF" w:rsidR="0059012D" w:rsidRPr="0059012D" w:rsidRDefault="0059012D" w:rsidP="000168AD">
      <w:pPr>
        <w:rPr>
          <w:rFonts w:cs="Times New Roman"/>
        </w:rPr>
      </w:pPr>
      <w:r>
        <w:rPr>
          <w:rFonts w:cs="Times New Roman"/>
        </w:rPr>
        <w:t>Исполнитель в течени</w:t>
      </w:r>
      <w:r w:rsidR="004E7685">
        <w:rPr>
          <w:rFonts w:cs="Times New Roman"/>
        </w:rPr>
        <w:t>е</w:t>
      </w:r>
      <w:r>
        <w:rPr>
          <w:rFonts w:cs="Times New Roman"/>
        </w:rPr>
        <w:t xml:space="preserve"> 12 месяцев  проводит </w:t>
      </w:r>
      <w:r w:rsidRPr="0059012D">
        <w:rPr>
          <w:rFonts w:cs="Times New Roman"/>
        </w:rPr>
        <w:t xml:space="preserve">оказание консультативных услуг в области защиты информации во время эксплуатации заказчиком </w:t>
      </w:r>
      <w:r w:rsidR="00F26009" w:rsidRPr="00D64D58">
        <w:t xml:space="preserve">систем защиты информации </w:t>
      </w:r>
      <w:r w:rsidR="00F26009">
        <w:t>подсистем ИВС Росстата</w:t>
      </w:r>
      <w:r w:rsidR="004E7685">
        <w:rPr>
          <w:rFonts w:cs="Times New Roman"/>
        </w:rPr>
        <w:t xml:space="preserve"> (включая </w:t>
      </w:r>
      <w:r w:rsidRPr="0059012D">
        <w:rPr>
          <w:rFonts w:cs="Times New Roman"/>
        </w:rPr>
        <w:t>сопровождение при прохождении Заказчиком регуляторных проверок)</w:t>
      </w:r>
      <w:r w:rsidR="00F26009">
        <w:rPr>
          <w:rFonts w:cs="Times New Roman"/>
        </w:rPr>
        <w:t>, в том числе по настройкам входящих в ее состав средств защиты информации и средств криптографической защиты информации</w:t>
      </w:r>
      <w:r w:rsidRPr="0059012D">
        <w:rPr>
          <w:rFonts w:cs="Times New Roman"/>
        </w:rPr>
        <w:t>.</w:t>
      </w:r>
    </w:p>
    <w:p w14:paraId="0FF36887" w14:textId="77777777" w:rsidR="00060A10" w:rsidRDefault="00060A10" w:rsidP="00060A10">
      <w:pPr>
        <w:pStyle w:val="11"/>
      </w:pPr>
      <w:bookmarkStart w:id="129" w:name="_Ref100745708"/>
      <w:r>
        <w:lastRenderedPageBreak/>
        <w:t xml:space="preserve"> </w:t>
      </w:r>
      <w:bookmarkStart w:id="130" w:name="_Toc34305214"/>
      <w:r>
        <w:t>Требование о наличии лицензий у Исполнителя</w:t>
      </w:r>
      <w:bookmarkEnd w:id="130"/>
    </w:p>
    <w:p w14:paraId="657F20B8" w14:textId="57794550" w:rsidR="00060A10" w:rsidRPr="00060A10" w:rsidRDefault="00060A10" w:rsidP="00060A10">
      <w:pPr>
        <w:contextualSpacing/>
        <w:rPr>
          <w:rFonts w:cs="Times New Roman"/>
        </w:rPr>
      </w:pPr>
      <w:r w:rsidRPr="00060A10">
        <w:rPr>
          <w:rFonts w:cs="Times New Roman"/>
        </w:rPr>
        <w:t xml:space="preserve">Выполнение работ, предусмотренных настоящим Заданием, должно осуществляться Исполнителем, обладающим действующими лицензиями </w:t>
      </w:r>
      <w:r w:rsidR="004E7685">
        <w:rPr>
          <w:rFonts w:cs="Times New Roman"/>
        </w:rPr>
        <w:br/>
      </w:r>
      <w:r w:rsidRPr="00060A10">
        <w:rPr>
          <w:rFonts w:cs="Times New Roman"/>
        </w:rPr>
        <w:t xml:space="preserve">ФСБ России на осуществление деятельности по разработке, производству, распространению шифровальных (криптографических) средств, информационных систем и телекоммуникационных систем, защищенных </w:t>
      </w:r>
      <w:r w:rsidR="004E7685">
        <w:rPr>
          <w:rFonts w:cs="Times New Roman"/>
        </w:rPr>
        <w:br/>
      </w:r>
      <w:r w:rsidRPr="00060A10">
        <w:rPr>
          <w:rFonts w:cs="Times New Roman"/>
        </w:rPr>
        <w:t xml:space="preserve">с использованием шифровальных (криптографических) средств, выполнению работ, оказанию услуг в области шифрования информации, техническому обслуживанию шифровальных (криптографических) средств, информационных систем и телекоммуникационных систем, защищенных с использованием шифровальных (криптографических) средств (за исключением случая, если техническое обслуживание шифровальных (криптографических) средств, информационных систем и телекоммуникационных систем, защищенных </w:t>
      </w:r>
      <w:r w:rsidR="004E7685">
        <w:rPr>
          <w:rFonts w:cs="Times New Roman"/>
        </w:rPr>
        <w:br/>
      </w:r>
      <w:r w:rsidRPr="00060A10">
        <w:rPr>
          <w:rFonts w:cs="Times New Roman"/>
        </w:rPr>
        <w:t xml:space="preserve">с использованием шифровальных (криптографических) средств, осуществляется для обеспечения собственных нужд юридического лица </w:t>
      </w:r>
      <w:r w:rsidR="004E7685">
        <w:rPr>
          <w:rFonts w:cs="Times New Roman"/>
        </w:rPr>
        <w:br/>
      </w:r>
      <w:r w:rsidRPr="00060A10">
        <w:rPr>
          <w:rFonts w:cs="Times New Roman"/>
        </w:rPr>
        <w:t>или индивидуального предпринимателя), устанавливающими право выполнения следующих работ и услуг:</w:t>
      </w:r>
    </w:p>
    <w:p w14:paraId="29111157" w14:textId="16C361C7" w:rsidR="00060A10" w:rsidRPr="00060A10" w:rsidRDefault="004E7685" w:rsidP="00060A10">
      <w:pPr>
        <w:contextualSpacing/>
        <w:rPr>
          <w:rFonts w:cs="Times New Roman"/>
        </w:rPr>
      </w:pPr>
      <w:r>
        <w:rPr>
          <w:rFonts w:cs="Times New Roman"/>
        </w:rPr>
        <w:t xml:space="preserve">­ </w:t>
      </w:r>
      <w:r w:rsidR="00060A10" w:rsidRPr="00060A10">
        <w:rPr>
          <w:rFonts w:cs="Times New Roman"/>
        </w:rPr>
        <w:t>разработка защищенных с использованием шифровальных (криптографических) средств информационных систем;</w:t>
      </w:r>
    </w:p>
    <w:p w14:paraId="0ED2EDFB" w14:textId="608AD845" w:rsidR="00060A10" w:rsidRPr="00060A10" w:rsidRDefault="00060A10" w:rsidP="00060A10">
      <w:pPr>
        <w:contextualSpacing/>
        <w:rPr>
          <w:rFonts w:cs="Times New Roman"/>
        </w:rPr>
      </w:pPr>
      <w:r w:rsidRPr="00060A10">
        <w:rPr>
          <w:rFonts w:cs="Times New Roman"/>
        </w:rPr>
        <w:t xml:space="preserve">- монтаж, установка (инсталляция), наладка защищенных </w:t>
      </w:r>
      <w:r w:rsidR="004E7685">
        <w:rPr>
          <w:rFonts w:cs="Times New Roman"/>
        </w:rPr>
        <w:br/>
      </w:r>
      <w:r w:rsidRPr="00060A10">
        <w:rPr>
          <w:rFonts w:cs="Times New Roman"/>
        </w:rPr>
        <w:t>с использованием шифровальных (криптографических) средств информационных систем;</w:t>
      </w:r>
    </w:p>
    <w:p w14:paraId="4D007293" w14:textId="77777777" w:rsidR="00060A10" w:rsidRPr="00060A10" w:rsidRDefault="00060A10" w:rsidP="00060A10">
      <w:pPr>
        <w:contextualSpacing/>
        <w:rPr>
          <w:rFonts w:cs="Times New Roman"/>
        </w:rPr>
      </w:pPr>
      <w:r w:rsidRPr="00060A10">
        <w:rPr>
          <w:rFonts w:cs="Times New Roman"/>
        </w:rPr>
        <w:t>- ремонт, сервисное обслуживание защищенных с использованием шифровальных (криптографических) средств информационных систем;</w:t>
      </w:r>
    </w:p>
    <w:p w14:paraId="25385AAE" w14:textId="77777777" w:rsidR="00060A10" w:rsidRPr="00060A10" w:rsidRDefault="00060A10" w:rsidP="00060A10">
      <w:pPr>
        <w:contextualSpacing/>
        <w:rPr>
          <w:rFonts w:cs="Times New Roman"/>
        </w:rPr>
      </w:pPr>
      <w:r w:rsidRPr="00060A10">
        <w:rPr>
          <w:rFonts w:cs="Times New Roman"/>
        </w:rPr>
        <w:t>- передача защищенных с использованием шифровальных (криптографических) средств информационных систем.</w:t>
      </w:r>
    </w:p>
    <w:p w14:paraId="7DFB808D" w14:textId="77777777" w:rsidR="00060A10" w:rsidRPr="00060A10" w:rsidRDefault="00060A10" w:rsidP="00060A10">
      <w:pPr>
        <w:contextualSpacing/>
        <w:rPr>
          <w:rFonts w:cs="Times New Roman"/>
        </w:rPr>
      </w:pPr>
      <w:r w:rsidRPr="00060A10">
        <w:rPr>
          <w:rFonts w:cs="Times New Roman"/>
        </w:rPr>
        <w:t>Выполнение работ, предусмотренных настоящим Заданием, должно осуществляться лицом, обладающим действующей лицензией ФСТЭК России, на деятельность по технической защите конфиденциальной информации, устанавливающей право выполнения следующих работ и услуг:</w:t>
      </w:r>
    </w:p>
    <w:p w14:paraId="347F9C08" w14:textId="77777777" w:rsidR="00060A10" w:rsidRPr="00060A10" w:rsidRDefault="00060A10" w:rsidP="00060A10">
      <w:pPr>
        <w:contextualSpacing/>
        <w:rPr>
          <w:rFonts w:cs="Times New Roman"/>
        </w:rPr>
      </w:pPr>
      <w:r w:rsidRPr="00060A10">
        <w:rPr>
          <w:rFonts w:cs="Times New Roman"/>
        </w:rPr>
        <w:t>­</w:t>
      </w:r>
      <w:r w:rsidRPr="00060A10">
        <w:rPr>
          <w:rFonts w:cs="Times New Roman"/>
        </w:rPr>
        <w:tab/>
        <w:t>аттестационные испытания и аттестация на соответствие требованиям по защите информации средств и систем информатизации;</w:t>
      </w:r>
    </w:p>
    <w:p w14:paraId="6444636F" w14:textId="1E91ADA9" w:rsidR="00060A10" w:rsidRPr="00060A10" w:rsidRDefault="00060A10" w:rsidP="00060A10">
      <w:pPr>
        <w:contextualSpacing/>
        <w:rPr>
          <w:rFonts w:cs="Times New Roman"/>
        </w:rPr>
      </w:pPr>
      <w:r w:rsidRPr="00060A10">
        <w:rPr>
          <w:rFonts w:cs="Times New Roman"/>
        </w:rPr>
        <w:t>­</w:t>
      </w:r>
      <w:r w:rsidRPr="00060A10">
        <w:rPr>
          <w:rFonts w:cs="Times New Roman"/>
        </w:rPr>
        <w:tab/>
        <w:t>проектирование в защищенном исполнении средств и систем информатизации.</w:t>
      </w:r>
    </w:p>
    <w:p w14:paraId="29FD8592" w14:textId="77777777" w:rsidR="006116F9" w:rsidRPr="00C553F7" w:rsidRDefault="0043253D" w:rsidP="00E80726">
      <w:pPr>
        <w:pStyle w:val="11"/>
        <w:ind w:left="431" w:hanging="431"/>
      </w:pPr>
      <w:r w:rsidRPr="00C553F7">
        <w:lastRenderedPageBreak/>
        <w:t xml:space="preserve"> </w:t>
      </w:r>
      <w:bookmarkStart w:id="131" w:name="_Toc34305215"/>
      <w:r w:rsidR="00B35136" w:rsidRPr="00C553F7">
        <w:t>Требования к документированию</w:t>
      </w:r>
      <w:bookmarkEnd w:id="129"/>
      <w:bookmarkEnd w:id="131"/>
    </w:p>
    <w:p w14:paraId="7DFA0522" w14:textId="77777777" w:rsidR="006116F9" w:rsidRPr="00C553F7" w:rsidRDefault="00B35136" w:rsidP="000168AD">
      <w:pPr>
        <w:rPr>
          <w:rFonts w:cs="Times New Roman"/>
          <w:i/>
        </w:rPr>
      </w:pPr>
      <w:r w:rsidRPr="00C553F7">
        <w:rPr>
          <w:rFonts w:cs="Times New Roman"/>
        </w:rPr>
        <w:t>Материалы, передаваемые Заказчику в ходе оказания услуг, представляются в соответствии с графой «Результаты, передаваемые Заказчику» Календарного плана оказания услуг.</w:t>
      </w:r>
    </w:p>
    <w:p w14:paraId="7BA3D40C" w14:textId="17F9DBA5" w:rsidR="006116F9" w:rsidRPr="00C553F7" w:rsidRDefault="00B35136" w:rsidP="000168AD">
      <w:pPr>
        <w:rPr>
          <w:rFonts w:cs="Times New Roman"/>
          <w:i/>
        </w:rPr>
      </w:pPr>
      <w:r w:rsidRPr="00C553F7">
        <w:rPr>
          <w:rFonts w:cs="Times New Roman"/>
        </w:rPr>
        <w:t xml:space="preserve">Все документы должны быть разработаны на русском языке </w:t>
      </w:r>
      <w:r w:rsidR="004E7685">
        <w:rPr>
          <w:rFonts w:cs="Times New Roman"/>
        </w:rPr>
        <w:br/>
      </w:r>
      <w:r w:rsidRPr="00C553F7">
        <w:rPr>
          <w:rFonts w:cs="Times New Roman"/>
        </w:rPr>
        <w:t>и представлены на бумажном носителе в 2</w:t>
      </w:r>
      <w:r w:rsidR="00CF1F73">
        <w:rPr>
          <w:rFonts w:cs="Times New Roman"/>
        </w:rPr>
        <w:t>-х</w:t>
      </w:r>
      <w:r w:rsidRPr="00C553F7">
        <w:rPr>
          <w:rFonts w:cs="Times New Roman"/>
        </w:rPr>
        <w:t xml:space="preserve"> экземплярах (один экземпляр Заказчику и один экземпляр Исполнителю) и на электронном носителе </w:t>
      </w:r>
      <w:r w:rsidR="004E7685">
        <w:rPr>
          <w:rFonts w:cs="Times New Roman"/>
        </w:rPr>
        <w:br/>
      </w:r>
      <w:r w:rsidRPr="00C553F7">
        <w:rPr>
          <w:rFonts w:cs="Times New Roman"/>
        </w:rPr>
        <w:t>в формате MS Word</w:t>
      </w:r>
      <w:r w:rsidR="009E41A5">
        <w:rPr>
          <w:rFonts w:cs="Times New Roman"/>
        </w:rPr>
        <w:t xml:space="preserve"> (или других форматах, подразумевающих возможность </w:t>
      </w:r>
      <w:r w:rsidR="004E7685">
        <w:rPr>
          <w:rFonts w:cs="Times New Roman"/>
        </w:rPr>
        <w:br/>
      </w:r>
      <w:r w:rsidR="009E41A5">
        <w:rPr>
          <w:rFonts w:cs="Times New Roman"/>
        </w:rPr>
        <w:t>их дальнейшего редактирования и использования без применения стороннего ПО</w:t>
      </w:r>
      <w:r w:rsidR="009E41A5" w:rsidRPr="009E41A5">
        <w:rPr>
          <w:rFonts w:cs="Times New Roman"/>
        </w:rPr>
        <w:t>)</w:t>
      </w:r>
      <w:r w:rsidRPr="00C553F7">
        <w:rPr>
          <w:rFonts w:cs="Times New Roman"/>
        </w:rPr>
        <w:t xml:space="preserve">. </w:t>
      </w:r>
    </w:p>
    <w:p w14:paraId="570AC360" w14:textId="676C076E" w:rsidR="002E6423" w:rsidRPr="00C553F7" w:rsidRDefault="002E6423" w:rsidP="000168AD">
      <w:pPr>
        <w:rPr>
          <w:rFonts w:cs="Times New Roman"/>
          <w:i/>
        </w:rPr>
      </w:pPr>
      <w:r w:rsidRPr="00C553F7">
        <w:rPr>
          <w:rFonts w:cs="Times New Roman"/>
        </w:rPr>
        <w:t xml:space="preserve">По согласованию с Заказчиком доработанный комплект технической </w:t>
      </w:r>
      <w:r w:rsidR="004E7685">
        <w:rPr>
          <w:rFonts w:cs="Times New Roman"/>
        </w:rPr>
        <w:br/>
      </w:r>
      <w:r w:rsidR="00AF730D">
        <w:rPr>
          <w:rFonts w:cs="Times New Roman"/>
        </w:rPr>
        <w:t xml:space="preserve">и эксплуатационной </w:t>
      </w:r>
      <w:r w:rsidRPr="00C553F7">
        <w:rPr>
          <w:rFonts w:cs="Times New Roman"/>
        </w:rPr>
        <w:t>документации может быть предоставлен Исполнителем только в электронном виде.</w:t>
      </w:r>
    </w:p>
    <w:p w14:paraId="4456B10D" w14:textId="77777777" w:rsidR="006116F9" w:rsidRPr="00C553F7" w:rsidRDefault="006116F9" w:rsidP="000168AD">
      <w:pPr>
        <w:rPr>
          <w:rFonts w:cs="Times New Roman"/>
        </w:rPr>
      </w:pPr>
    </w:p>
    <w:p w14:paraId="4CD3149E" w14:textId="77777777" w:rsidR="006116F9" w:rsidRPr="00C553F7" w:rsidRDefault="006116F9" w:rsidP="000168AD">
      <w:pPr>
        <w:rPr>
          <w:rFonts w:cs="Times New Roman"/>
        </w:rPr>
      </w:pPr>
    </w:p>
    <w:p w14:paraId="58CAC385" w14:textId="36E29071" w:rsidR="006116F9" w:rsidRPr="00C553F7" w:rsidRDefault="00B73F91" w:rsidP="006D1514">
      <w:pPr>
        <w:pStyle w:val="11"/>
        <w:spacing w:before="0"/>
      </w:pPr>
      <w:bookmarkStart w:id="132" w:name="_Ref344120554"/>
      <w:r w:rsidRPr="00C553F7">
        <w:lastRenderedPageBreak/>
        <w:t xml:space="preserve"> </w:t>
      </w:r>
      <w:bookmarkEnd w:id="132"/>
      <w:r w:rsidR="006D1514">
        <w:t>Перечень материалов, передаваемых Заказчику</w:t>
      </w:r>
    </w:p>
    <w:p w14:paraId="74BDC811" w14:textId="201E5405" w:rsidR="006116F9" w:rsidRDefault="006D1514" w:rsidP="006D1514">
      <w:pPr>
        <w:pStyle w:val="ac"/>
        <w:spacing w:line="240" w:lineRule="auto"/>
        <w:jc w:val="right"/>
        <w:rPr>
          <w:sz w:val="24"/>
        </w:rPr>
      </w:pPr>
      <w:r>
        <w:rPr>
          <w:sz w:val="24"/>
        </w:rPr>
        <w:t>Перечень передаваемых материалов</w:t>
      </w:r>
    </w:p>
    <w:p w14:paraId="4689FF9C" w14:textId="7AA6D1BB" w:rsidR="006D1514" w:rsidRPr="006D1514" w:rsidRDefault="006D1514" w:rsidP="006D1514">
      <w:pPr>
        <w:spacing w:line="240" w:lineRule="auto"/>
        <w:ind w:left="5910" w:firstLine="0"/>
        <w:rPr>
          <w:sz w:val="24"/>
        </w:rPr>
      </w:pPr>
      <w:r>
        <w:rPr>
          <w:sz w:val="24"/>
        </w:rPr>
        <w:t>Заказчику (согласно оказываемым         услугам)</w:t>
      </w:r>
    </w:p>
    <w:p w14:paraId="20CAD371" w14:textId="77777777" w:rsidR="006D1514" w:rsidRPr="006D1514" w:rsidRDefault="006D1514" w:rsidP="006D1514">
      <w:pPr>
        <w:jc w:val="right"/>
      </w:pPr>
    </w:p>
    <w:tbl>
      <w:tblPr>
        <w:tblW w:w="5000" w:type="pct"/>
        <w:tblLayout w:type="fixed"/>
        <w:tblCellMar>
          <w:top w:w="85" w:type="dxa"/>
          <w:bottom w:w="85" w:type="dxa"/>
        </w:tblCellMar>
        <w:tblLook w:val="04A0" w:firstRow="1" w:lastRow="0" w:firstColumn="1" w:lastColumn="0" w:noHBand="0" w:noVBand="1"/>
      </w:tblPr>
      <w:tblGrid>
        <w:gridCol w:w="1007"/>
        <w:gridCol w:w="3478"/>
        <w:gridCol w:w="5363"/>
      </w:tblGrid>
      <w:tr w:rsidR="00A47208" w:rsidRPr="00323489" w14:paraId="21353A2E" w14:textId="77777777" w:rsidTr="00A47208">
        <w:trPr>
          <w:tblHeader/>
        </w:trPr>
        <w:tc>
          <w:tcPr>
            <w:tcW w:w="511"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Pr>
          <w:p w14:paraId="2FB11E6D" w14:textId="77777777" w:rsidR="00A47208" w:rsidRPr="00323489" w:rsidRDefault="00A47208" w:rsidP="00E80726">
            <w:pPr>
              <w:spacing w:line="240" w:lineRule="auto"/>
              <w:ind w:firstLine="0"/>
              <w:jc w:val="center"/>
              <w:rPr>
                <w:rFonts w:cs="Times New Roman"/>
                <w:b/>
                <w:sz w:val="24"/>
                <w:szCs w:val="24"/>
              </w:rPr>
            </w:pPr>
            <w:r w:rsidRPr="00323489">
              <w:rPr>
                <w:rFonts w:cs="Times New Roman"/>
                <w:b/>
                <w:sz w:val="24"/>
                <w:szCs w:val="24"/>
              </w:rPr>
              <w:t>№ услуги</w:t>
            </w:r>
          </w:p>
        </w:tc>
        <w:tc>
          <w:tcPr>
            <w:tcW w:w="1766" w:type="pct"/>
            <w:tcBorders>
              <w:top w:val="single" w:sz="4" w:space="0" w:color="auto"/>
              <w:left w:val="nil"/>
              <w:bottom w:val="single" w:sz="4" w:space="0" w:color="auto"/>
              <w:right w:val="single" w:sz="4" w:space="0" w:color="auto"/>
            </w:tcBorders>
            <w:shd w:val="clear" w:color="auto" w:fill="D9D9D9" w:themeFill="background1" w:themeFillShade="D9"/>
          </w:tcPr>
          <w:p w14:paraId="38E904F4" w14:textId="77777777" w:rsidR="00A47208" w:rsidRPr="00323489" w:rsidRDefault="00A47208" w:rsidP="00E80726">
            <w:pPr>
              <w:spacing w:line="240" w:lineRule="auto"/>
              <w:ind w:firstLine="0"/>
              <w:jc w:val="center"/>
              <w:rPr>
                <w:rFonts w:cs="Times New Roman"/>
                <w:b/>
                <w:sz w:val="24"/>
                <w:szCs w:val="24"/>
              </w:rPr>
            </w:pPr>
            <w:r w:rsidRPr="00323489">
              <w:rPr>
                <w:rFonts w:cs="Times New Roman"/>
                <w:b/>
                <w:sz w:val="24"/>
                <w:szCs w:val="24"/>
              </w:rPr>
              <w:t>Наименование Услуги</w:t>
            </w:r>
          </w:p>
        </w:tc>
        <w:tc>
          <w:tcPr>
            <w:tcW w:w="2723" w:type="pct"/>
            <w:tcBorders>
              <w:top w:val="single" w:sz="4" w:space="0" w:color="auto"/>
              <w:left w:val="nil"/>
              <w:bottom w:val="single" w:sz="4" w:space="0" w:color="auto"/>
              <w:right w:val="single" w:sz="4" w:space="0" w:color="auto"/>
            </w:tcBorders>
            <w:shd w:val="clear" w:color="auto" w:fill="D9D9D9" w:themeFill="background1" w:themeFillShade="D9"/>
          </w:tcPr>
          <w:p w14:paraId="03B711DF" w14:textId="77777777" w:rsidR="00A47208" w:rsidRPr="00323489" w:rsidRDefault="00A47208" w:rsidP="005E304F">
            <w:pPr>
              <w:spacing w:line="240" w:lineRule="auto"/>
              <w:ind w:firstLine="0"/>
              <w:jc w:val="center"/>
              <w:rPr>
                <w:rFonts w:cs="Times New Roman"/>
                <w:b/>
                <w:sz w:val="24"/>
                <w:szCs w:val="24"/>
              </w:rPr>
            </w:pPr>
            <w:r w:rsidRPr="00323489">
              <w:rPr>
                <w:rFonts w:cs="Times New Roman"/>
                <w:b/>
                <w:sz w:val="24"/>
                <w:szCs w:val="24"/>
              </w:rPr>
              <w:t>Содержание результатов, предоставляемых Заказчику</w:t>
            </w:r>
          </w:p>
        </w:tc>
      </w:tr>
      <w:tr w:rsidR="00A47208" w:rsidRPr="00323489" w14:paraId="2998E8EA" w14:textId="77777777" w:rsidTr="006677E2">
        <w:trPr>
          <w:trHeight w:val="2317"/>
        </w:trPr>
        <w:tc>
          <w:tcPr>
            <w:tcW w:w="511" w:type="pct"/>
            <w:tcBorders>
              <w:top w:val="single" w:sz="4" w:space="0" w:color="auto"/>
              <w:left w:val="single" w:sz="4" w:space="0" w:color="auto"/>
              <w:bottom w:val="single" w:sz="4" w:space="0" w:color="auto"/>
              <w:right w:val="single" w:sz="4" w:space="0" w:color="auto"/>
            </w:tcBorders>
            <w:shd w:val="clear" w:color="auto" w:fill="auto"/>
            <w:noWrap/>
            <w:hideMark/>
          </w:tcPr>
          <w:p w14:paraId="1205C9F6" w14:textId="77777777" w:rsidR="00A47208" w:rsidRPr="006D1514" w:rsidRDefault="00A47208" w:rsidP="00E80726">
            <w:pPr>
              <w:spacing w:line="240" w:lineRule="auto"/>
              <w:ind w:firstLine="0"/>
              <w:rPr>
                <w:rFonts w:cs="Times New Roman"/>
                <w:sz w:val="26"/>
                <w:szCs w:val="26"/>
              </w:rPr>
            </w:pPr>
            <w:r w:rsidRPr="006D1514">
              <w:rPr>
                <w:rFonts w:cs="Times New Roman"/>
                <w:sz w:val="26"/>
                <w:szCs w:val="26"/>
              </w:rPr>
              <w:t>1</w:t>
            </w:r>
          </w:p>
        </w:tc>
        <w:tc>
          <w:tcPr>
            <w:tcW w:w="1766" w:type="pct"/>
            <w:tcBorders>
              <w:top w:val="single" w:sz="4" w:space="0" w:color="auto"/>
              <w:left w:val="nil"/>
              <w:bottom w:val="single" w:sz="4" w:space="0" w:color="auto"/>
              <w:right w:val="single" w:sz="4" w:space="0" w:color="auto"/>
            </w:tcBorders>
            <w:shd w:val="clear" w:color="auto" w:fill="auto"/>
          </w:tcPr>
          <w:p w14:paraId="395BFE34" w14:textId="6FC7783D" w:rsidR="00A47208" w:rsidRPr="006D1514" w:rsidRDefault="00A47208" w:rsidP="00BD29EA">
            <w:pPr>
              <w:spacing w:line="240" w:lineRule="auto"/>
              <w:ind w:firstLine="0"/>
              <w:rPr>
                <w:rFonts w:cs="Times New Roman"/>
                <w:sz w:val="26"/>
                <w:szCs w:val="26"/>
                <w:highlight w:val="yellow"/>
              </w:rPr>
            </w:pPr>
            <w:r w:rsidRPr="006D1514">
              <w:rPr>
                <w:sz w:val="26"/>
                <w:szCs w:val="26"/>
              </w:rPr>
              <w:t>Проведение обследования подсистем ИВС Росстата, разработка моделей угроз безопасности информации ИВС Росстата и модели нарушителя безопасности ИВС Росстата, защищаемых с использованием СКЗИ</w:t>
            </w:r>
          </w:p>
        </w:tc>
        <w:tc>
          <w:tcPr>
            <w:tcW w:w="2723" w:type="pct"/>
            <w:tcBorders>
              <w:top w:val="single" w:sz="4" w:space="0" w:color="auto"/>
              <w:left w:val="nil"/>
              <w:bottom w:val="single" w:sz="4" w:space="0" w:color="auto"/>
              <w:right w:val="single" w:sz="4" w:space="0" w:color="auto"/>
            </w:tcBorders>
            <w:shd w:val="clear" w:color="auto" w:fill="auto"/>
            <w:hideMark/>
          </w:tcPr>
          <w:p w14:paraId="06257CFF" w14:textId="0A74CBDB" w:rsidR="00A47208" w:rsidRPr="006D1514" w:rsidRDefault="00A47208" w:rsidP="006677E2">
            <w:pPr>
              <w:pStyle w:val="a0"/>
              <w:numPr>
                <w:ilvl w:val="0"/>
                <w:numId w:val="35"/>
              </w:numPr>
              <w:spacing w:line="240" w:lineRule="auto"/>
              <w:ind w:left="230" w:hanging="12"/>
              <w:rPr>
                <w:sz w:val="26"/>
                <w:szCs w:val="26"/>
              </w:rPr>
            </w:pPr>
            <w:r w:rsidRPr="006D1514">
              <w:rPr>
                <w:sz w:val="26"/>
                <w:szCs w:val="26"/>
              </w:rPr>
              <w:t>Технический отчет по результатам обследования;</w:t>
            </w:r>
          </w:p>
          <w:p w14:paraId="6CA294B2" w14:textId="3BC54431" w:rsidR="00A47208" w:rsidRPr="006D1514" w:rsidRDefault="00A47208" w:rsidP="006677E2">
            <w:pPr>
              <w:pStyle w:val="a0"/>
              <w:numPr>
                <w:ilvl w:val="0"/>
                <w:numId w:val="35"/>
              </w:numPr>
              <w:spacing w:line="240" w:lineRule="auto"/>
              <w:ind w:left="230" w:hanging="12"/>
              <w:rPr>
                <w:sz w:val="26"/>
                <w:szCs w:val="26"/>
              </w:rPr>
            </w:pPr>
            <w:r w:rsidRPr="006D1514">
              <w:rPr>
                <w:sz w:val="26"/>
                <w:szCs w:val="26"/>
              </w:rPr>
              <w:t>Модель угроз безопасности информации</w:t>
            </w:r>
            <w:r w:rsidR="00023F7E" w:rsidRPr="006D1514">
              <w:rPr>
                <w:sz w:val="26"/>
                <w:szCs w:val="26"/>
              </w:rPr>
              <w:t xml:space="preserve"> </w:t>
            </w:r>
            <w:r w:rsidR="00F93E0A" w:rsidRPr="006D1514">
              <w:rPr>
                <w:sz w:val="26"/>
                <w:szCs w:val="26"/>
              </w:rPr>
              <w:t>подсистем</w:t>
            </w:r>
            <w:r w:rsidR="00023F7E" w:rsidRPr="006D1514">
              <w:rPr>
                <w:sz w:val="26"/>
                <w:szCs w:val="26"/>
              </w:rPr>
              <w:t xml:space="preserve"> (на каждую)</w:t>
            </w:r>
            <w:r w:rsidRPr="006D1514">
              <w:rPr>
                <w:sz w:val="26"/>
                <w:szCs w:val="26"/>
              </w:rPr>
              <w:t xml:space="preserve"> ИВС Росстата;</w:t>
            </w:r>
          </w:p>
          <w:p w14:paraId="293A5B34" w14:textId="252D187D" w:rsidR="00A47208" w:rsidRPr="006D1514" w:rsidRDefault="00A47208" w:rsidP="006677E2">
            <w:pPr>
              <w:pStyle w:val="a0"/>
              <w:numPr>
                <w:ilvl w:val="0"/>
                <w:numId w:val="35"/>
              </w:numPr>
              <w:spacing w:line="240" w:lineRule="auto"/>
              <w:ind w:left="230" w:hanging="12"/>
              <w:rPr>
                <w:sz w:val="26"/>
                <w:szCs w:val="26"/>
              </w:rPr>
            </w:pPr>
            <w:r w:rsidRPr="006D1514">
              <w:rPr>
                <w:sz w:val="26"/>
                <w:szCs w:val="26"/>
              </w:rPr>
              <w:t xml:space="preserve">Модель нарушителя безопасности информации </w:t>
            </w:r>
            <w:r w:rsidR="00F93E0A" w:rsidRPr="006D1514">
              <w:rPr>
                <w:sz w:val="26"/>
                <w:szCs w:val="26"/>
              </w:rPr>
              <w:t>подсистем</w:t>
            </w:r>
            <w:r w:rsidR="00023F7E" w:rsidRPr="006D1514">
              <w:rPr>
                <w:sz w:val="26"/>
                <w:szCs w:val="26"/>
              </w:rPr>
              <w:t xml:space="preserve"> (на каждую)</w:t>
            </w:r>
            <w:r w:rsidR="00C21A6D" w:rsidRPr="006D1514">
              <w:rPr>
                <w:sz w:val="26"/>
                <w:szCs w:val="26"/>
              </w:rPr>
              <w:t xml:space="preserve"> </w:t>
            </w:r>
            <w:r w:rsidRPr="006D1514">
              <w:rPr>
                <w:sz w:val="26"/>
                <w:szCs w:val="26"/>
              </w:rPr>
              <w:t>ИВС Росстата, защищаемых с использованием СКЗИ;</w:t>
            </w:r>
          </w:p>
          <w:p w14:paraId="4A7FF2F8" w14:textId="48B39DF4" w:rsidR="00A47208" w:rsidRPr="006D1514" w:rsidRDefault="00A47208" w:rsidP="00023F7E">
            <w:pPr>
              <w:pStyle w:val="a0"/>
              <w:numPr>
                <w:ilvl w:val="0"/>
                <w:numId w:val="35"/>
              </w:numPr>
              <w:spacing w:line="240" w:lineRule="auto"/>
              <w:ind w:left="230" w:hanging="12"/>
              <w:rPr>
                <w:sz w:val="26"/>
                <w:szCs w:val="26"/>
              </w:rPr>
            </w:pPr>
            <w:r w:rsidRPr="006D1514">
              <w:rPr>
                <w:sz w:val="26"/>
                <w:szCs w:val="26"/>
              </w:rPr>
              <w:t>Акт сдачи-приемки оказанных услуг.</w:t>
            </w:r>
          </w:p>
        </w:tc>
      </w:tr>
      <w:tr w:rsidR="00A47208" w:rsidRPr="00323489" w14:paraId="57D12A50" w14:textId="77777777" w:rsidTr="00A47208">
        <w:tc>
          <w:tcPr>
            <w:tcW w:w="511" w:type="pct"/>
            <w:tcBorders>
              <w:top w:val="nil"/>
              <w:left w:val="single" w:sz="4" w:space="0" w:color="auto"/>
              <w:bottom w:val="single" w:sz="4" w:space="0" w:color="auto"/>
              <w:right w:val="single" w:sz="4" w:space="0" w:color="auto"/>
            </w:tcBorders>
            <w:shd w:val="clear" w:color="auto" w:fill="auto"/>
            <w:noWrap/>
            <w:hideMark/>
          </w:tcPr>
          <w:p w14:paraId="6A2C2429" w14:textId="3EC9AE8F" w:rsidR="00A47208" w:rsidRPr="006D1514" w:rsidRDefault="00A47208" w:rsidP="00E80726">
            <w:pPr>
              <w:spacing w:line="240" w:lineRule="auto"/>
              <w:ind w:firstLine="0"/>
              <w:rPr>
                <w:rFonts w:cs="Times New Roman"/>
                <w:sz w:val="26"/>
                <w:szCs w:val="26"/>
              </w:rPr>
            </w:pPr>
            <w:r w:rsidRPr="006D1514">
              <w:rPr>
                <w:rFonts w:cs="Times New Roman"/>
                <w:sz w:val="26"/>
                <w:szCs w:val="26"/>
              </w:rPr>
              <w:t>2</w:t>
            </w:r>
          </w:p>
        </w:tc>
        <w:tc>
          <w:tcPr>
            <w:tcW w:w="1766" w:type="pct"/>
            <w:tcBorders>
              <w:top w:val="nil"/>
              <w:left w:val="nil"/>
              <w:bottom w:val="single" w:sz="4" w:space="0" w:color="auto"/>
              <w:right w:val="single" w:sz="4" w:space="0" w:color="auto"/>
            </w:tcBorders>
            <w:shd w:val="clear" w:color="auto" w:fill="auto"/>
          </w:tcPr>
          <w:p w14:paraId="3A7419DA" w14:textId="1047B982" w:rsidR="00A47208" w:rsidRPr="006D1514" w:rsidRDefault="00A47208" w:rsidP="005A7C4D">
            <w:pPr>
              <w:spacing w:line="240" w:lineRule="auto"/>
              <w:ind w:firstLine="0"/>
              <w:rPr>
                <w:rFonts w:cs="Times New Roman"/>
                <w:sz w:val="26"/>
                <w:szCs w:val="26"/>
              </w:rPr>
            </w:pPr>
            <w:r w:rsidRPr="006D1514">
              <w:rPr>
                <w:sz w:val="26"/>
                <w:szCs w:val="26"/>
              </w:rPr>
              <w:t xml:space="preserve">Разработка ЧТЗ и проектирование системы защиты информации </w:t>
            </w:r>
            <w:r w:rsidR="00F93E0A" w:rsidRPr="006D1514">
              <w:rPr>
                <w:sz w:val="26"/>
                <w:szCs w:val="26"/>
              </w:rPr>
              <w:t xml:space="preserve">подсистем </w:t>
            </w:r>
            <w:r w:rsidRPr="006D1514">
              <w:rPr>
                <w:sz w:val="26"/>
                <w:szCs w:val="26"/>
              </w:rPr>
              <w:t>ИВС Росстата</w:t>
            </w:r>
          </w:p>
        </w:tc>
        <w:tc>
          <w:tcPr>
            <w:tcW w:w="2723" w:type="pct"/>
            <w:tcBorders>
              <w:top w:val="nil"/>
              <w:left w:val="nil"/>
              <w:bottom w:val="single" w:sz="4" w:space="0" w:color="auto"/>
              <w:right w:val="single" w:sz="4" w:space="0" w:color="auto"/>
            </w:tcBorders>
            <w:shd w:val="clear" w:color="auto" w:fill="auto"/>
            <w:hideMark/>
          </w:tcPr>
          <w:p w14:paraId="7F315A18" w14:textId="4D20ADB4" w:rsidR="00A47208" w:rsidRPr="006D1514" w:rsidRDefault="00A47208" w:rsidP="006677E2">
            <w:pPr>
              <w:pStyle w:val="a0"/>
              <w:numPr>
                <w:ilvl w:val="0"/>
                <w:numId w:val="36"/>
              </w:numPr>
              <w:spacing w:line="240" w:lineRule="auto"/>
              <w:ind w:left="230" w:hanging="12"/>
              <w:rPr>
                <w:sz w:val="26"/>
                <w:szCs w:val="26"/>
              </w:rPr>
            </w:pPr>
            <w:r w:rsidRPr="006D1514">
              <w:rPr>
                <w:sz w:val="26"/>
                <w:szCs w:val="26"/>
              </w:rPr>
              <w:t xml:space="preserve">ЧТЗ систем защиты информации </w:t>
            </w:r>
            <w:r w:rsidR="00F93E0A" w:rsidRPr="006D1514">
              <w:rPr>
                <w:sz w:val="26"/>
                <w:szCs w:val="26"/>
              </w:rPr>
              <w:t xml:space="preserve">подсистем </w:t>
            </w:r>
            <w:r w:rsidRPr="006D1514">
              <w:rPr>
                <w:sz w:val="26"/>
                <w:szCs w:val="26"/>
              </w:rPr>
              <w:t>ИВС Росстата;</w:t>
            </w:r>
          </w:p>
          <w:p w14:paraId="78124DD2" w14:textId="21A237BB" w:rsidR="00A47208" w:rsidRPr="006D1514" w:rsidRDefault="00A47208" w:rsidP="006677E2">
            <w:pPr>
              <w:pStyle w:val="a0"/>
              <w:numPr>
                <w:ilvl w:val="0"/>
                <w:numId w:val="36"/>
              </w:numPr>
              <w:spacing w:line="240" w:lineRule="auto"/>
              <w:ind w:left="230" w:hanging="12"/>
              <w:rPr>
                <w:sz w:val="26"/>
                <w:szCs w:val="26"/>
              </w:rPr>
            </w:pPr>
            <w:r w:rsidRPr="006D1514">
              <w:rPr>
                <w:sz w:val="26"/>
                <w:szCs w:val="26"/>
              </w:rPr>
              <w:t>Пояснительн</w:t>
            </w:r>
            <w:r w:rsidR="00023F7E" w:rsidRPr="006D1514">
              <w:rPr>
                <w:sz w:val="26"/>
                <w:szCs w:val="26"/>
              </w:rPr>
              <w:t>ые</w:t>
            </w:r>
            <w:r w:rsidRPr="006D1514">
              <w:rPr>
                <w:sz w:val="26"/>
                <w:szCs w:val="26"/>
              </w:rPr>
              <w:t xml:space="preserve"> записк</w:t>
            </w:r>
            <w:r w:rsidR="00023F7E" w:rsidRPr="006D1514">
              <w:rPr>
                <w:sz w:val="26"/>
                <w:szCs w:val="26"/>
              </w:rPr>
              <w:t>и</w:t>
            </w:r>
            <w:r w:rsidRPr="006D1514">
              <w:rPr>
                <w:sz w:val="26"/>
                <w:szCs w:val="26"/>
              </w:rPr>
              <w:t xml:space="preserve"> к техническ</w:t>
            </w:r>
            <w:r w:rsidR="00023F7E" w:rsidRPr="006D1514">
              <w:rPr>
                <w:sz w:val="26"/>
                <w:szCs w:val="26"/>
              </w:rPr>
              <w:t>им</w:t>
            </w:r>
            <w:r w:rsidRPr="006D1514">
              <w:rPr>
                <w:sz w:val="26"/>
                <w:szCs w:val="26"/>
              </w:rPr>
              <w:t xml:space="preserve"> проект</w:t>
            </w:r>
            <w:r w:rsidR="00023F7E" w:rsidRPr="006D1514">
              <w:rPr>
                <w:sz w:val="26"/>
                <w:szCs w:val="26"/>
              </w:rPr>
              <w:t>ам</w:t>
            </w:r>
            <w:r w:rsidRPr="006D1514">
              <w:rPr>
                <w:sz w:val="26"/>
                <w:szCs w:val="26"/>
              </w:rPr>
              <w:t xml:space="preserve"> систем защиты информации </w:t>
            </w:r>
            <w:r w:rsidR="00F93E0A" w:rsidRPr="006D1514">
              <w:rPr>
                <w:sz w:val="26"/>
                <w:szCs w:val="26"/>
              </w:rPr>
              <w:t xml:space="preserve">подсистем </w:t>
            </w:r>
            <w:r w:rsidRPr="006D1514">
              <w:rPr>
                <w:sz w:val="26"/>
                <w:szCs w:val="26"/>
              </w:rPr>
              <w:t>ИВС Росстата;</w:t>
            </w:r>
          </w:p>
          <w:p w14:paraId="2EBDEE07" w14:textId="3AFC534C" w:rsidR="00A47208" w:rsidRPr="006D1514" w:rsidRDefault="00A47208" w:rsidP="006677E2">
            <w:pPr>
              <w:pStyle w:val="a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230" w:hanging="12"/>
              <w:rPr>
                <w:sz w:val="26"/>
                <w:szCs w:val="26"/>
              </w:rPr>
            </w:pPr>
            <w:r w:rsidRPr="006D1514">
              <w:rPr>
                <w:sz w:val="26"/>
                <w:szCs w:val="26"/>
              </w:rPr>
              <w:t>Ведомост</w:t>
            </w:r>
            <w:r w:rsidR="00F93E0A" w:rsidRPr="006D1514">
              <w:rPr>
                <w:sz w:val="26"/>
                <w:szCs w:val="26"/>
              </w:rPr>
              <w:t>и</w:t>
            </w:r>
            <w:r w:rsidRPr="006D1514">
              <w:rPr>
                <w:sz w:val="26"/>
                <w:szCs w:val="26"/>
              </w:rPr>
              <w:t xml:space="preserve"> оборудования и материалов систем защиты информации </w:t>
            </w:r>
            <w:r w:rsidR="00F93E0A" w:rsidRPr="006D1514">
              <w:rPr>
                <w:sz w:val="26"/>
                <w:szCs w:val="26"/>
              </w:rPr>
              <w:t xml:space="preserve">подсистем </w:t>
            </w:r>
            <w:r w:rsidRPr="006D1514">
              <w:rPr>
                <w:sz w:val="26"/>
                <w:szCs w:val="26"/>
              </w:rPr>
              <w:t>ИВС Росстата;</w:t>
            </w:r>
          </w:p>
          <w:p w14:paraId="47615AF5" w14:textId="7F63C421" w:rsidR="00A47208" w:rsidRPr="006D1514" w:rsidRDefault="00A47208" w:rsidP="006677E2">
            <w:pPr>
              <w:pStyle w:val="a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230" w:hanging="12"/>
              <w:rPr>
                <w:sz w:val="26"/>
                <w:szCs w:val="26"/>
              </w:rPr>
            </w:pPr>
            <w:r w:rsidRPr="006D1514">
              <w:rPr>
                <w:sz w:val="26"/>
                <w:szCs w:val="26"/>
              </w:rPr>
              <w:t>Руководство администратор</w:t>
            </w:r>
            <w:r w:rsidR="00F93E0A" w:rsidRPr="006D1514">
              <w:rPr>
                <w:sz w:val="26"/>
                <w:szCs w:val="26"/>
              </w:rPr>
              <w:t>ов</w:t>
            </w:r>
            <w:r w:rsidRPr="006D1514">
              <w:rPr>
                <w:sz w:val="26"/>
                <w:szCs w:val="26"/>
              </w:rPr>
              <w:t xml:space="preserve"> систем защиты информации </w:t>
            </w:r>
            <w:r w:rsidR="00F93E0A" w:rsidRPr="006D1514">
              <w:rPr>
                <w:sz w:val="26"/>
                <w:szCs w:val="26"/>
              </w:rPr>
              <w:t xml:space="preserve">подсистем </w:t>
            </w:r>
            <w:r w:rsidRPr="006D1514">
              <w:rPr>
                <w:sz w:val="26"/>
                <w:szCs w:val="26"/>
              </w:rPr>
              <w:t>ИВС Росстата;</w:t>
            </w:r>
          </w:p>
          <w:p w14:paraId="61D475F4" w14:textId="01DECAF3" w:rsidR="00A47208" w:rsidRPr="006D1514" w:rsidRDefault="00A47208" w:rsidP="006677E2">
            <w:pPr>
              <w:pStyle w:val="a0"/>
              <w:numPr>
                <w:ilvl w:val="0"/>
                <w:numId w:val="36"/>
              </w:numPr>
              <w:spacing w:line="240" w:lineRule="auto"/>
              <w:ind w:left="230" w:hanging="12"/>
              <w:rPr>
                <w:sz w:val="26"/>
                <w:szCs w:val="26"/>
              </w:rPr>
            </w:pPr>
            <w:r w:rsidRPr="006D1514">
              <w:rPr>
                <w:sz w:val="26"/>
                <w:szCs w:val="26"/>
              </w:rPr>
              <w:t>Программ</w:t>
            </w:r>
            <w:r w:rsidR="00F93E0A" w:rsidRPr="006D1514">
              <w:rPr>
                <w:sz w:val="26"/>
                <w:szCs w:val="26"/>
              </w:rPr>
              <w:t>ы</w:t>
            </w:r>
            <w:r w:rsidRPr="006D1514">
              <w:rPr>
                <w:sz w:val="26"/>
                <w:szCs w:val="26"/>
              </w:rPr>
              <w:t xml:space="preserve"> и методик</w:t>
            </w:r>
            <w:r w:rsidR="00F93E0A" w:rsidRPr="006D1514">
              <w:rPr>
                <w:sz w:val="26"/>
                <w:szCs w:val="26"/>
              </w:rPr>
              <w:t>и</w:t>
            </w:r>
            <w:r w:rsidRPr="006D1514">
              <w:rPr>
                <w:sz w:val="26"/>
                <w:szCs w:val="26"/>
              </w:rPr>
              <w:t xml:space="preserve"> испытаний системы защиты информации </w:t>
            </w:r>
            <w:r w:rsidR="00F93E0A" w:rsidRPr="006D1514">
              <w:rPr>
                <w:sz w:val="26"/>
                <w:szCs w:val="26"/>
              </w:rPr>
              <w:t xml:space="preserve">подсистем </w:t>
            </w:r>
            <w:r w:rsidRPr="006D1514">
              <w:rPr>
                <w:sz w:val="26"/>
                <w:szCs w:val="26"/>
              </w:rPr>
              <w:t>ИВС Росстата;</w:t>
            </w:r>
          </w:p>
          <w:p w14:paraId="235A3C89" w14:textId="55AFFEED" w:rsidR="00A47208" w:rsidRPr="006D1514" w:rsidRDefault="00A47208" w:rsidP="006677E2">
            <w:pPr>
              <w:pStyle w:val="a0"/>
              <w:numPr>
                <w:ilvl w:val="0"/>
                <w:numId w:val="36"/>
              </w:numPr>
              <w:spacing w:line="240" w:lineRule="auto"/>
              <w:ind w:left="230" w:hanging="12"/>
              <w:rPr>
                <w:sz w:val="26"/>
                <w:szCs w:val="26"/>
              </w:rPr>
            </w:pPr>
            <w:r w:rsidRPr="006D1514">
              <w:rPr>
                <w:sz w:val="26"/>
                <w:szCs w:val="26"/>
              </w:rPr>
              <w:t>Акт сдачи-приемки оказанных услуг.</w:t>
            </w:r>
          </w:p>
        </w:tc>
      </w:tr>
      <w:tr w:rsidR="00A47208" w:rsidRPr="00323489" w14:paraId="12E84816" w14:textId="77777777" w:rsidTr="00A47208">
        <w:tc>
          <w:tcPr>
            <w:tcW w:w="511" w:type="pct"/>
            <w:tcBorders>
              <w:top w:val="nil"/>
              <w:left w:val="single" w:sz="4" w:space="0" w:color="auto"/>
              <w:bottom w:val="single" w:sz="4" w:space="0" w:color="auto"/>
              <w:right w:val="single" w:sz="4" w:space="0" w:color="auto"/>
            </w:tcBorders>
            <w:shd w:val="clear" w:color="auto" w:fill="auto"/>
            <w:noWrap/>
            <w:hideMark/>
          </w:tcPr>
          <w:p w14:paraId="0E51110A" w14:textId="77777777" w:rsidR="00A47208" w:rsidRPr="006D1514" w:rsidRDefault="00A47208" w:rsidP="00E80726">
            <w:pPr>
              <w:spacing w:line="240" w:lineRule="auto"/>
              <w:ind w:firstLine="0"/>
              <w:rPr>
                <w:rFonts w:cs="Times New Roman"/>
                <w:sz w:val="26"/>
                <w:szCs w:val="26"/>
              </w:rPr>
            </w:pPr>
            <w:r w:rsidRPr="006D1514">
              <w:rPr>
                <w:rFonts w:cs="Times New Roman"/>
                <w:sz w:val="26"/>
                <w:szCs w:val="26"/>
              </w:rPr>
              <w:t>3</w:t>
            </w:r>
          </w:p>
        </w:tc>
        <w:tc>
          <w:tcPr>
            <w:tcW w:w="1766" w:type="pct"/>
            <w:tcBorders>
              <w:top w:val="nil"/>
              <w:left w:val="nil"/>
              <w:bottom w:val="single" w:sz="4" w:space="0" w:color="auto"/>
              <w:right w:val="single" w:sz="4" w:space="0" w:color="auto"/>
            </w:tcBorders>
            <w:shd w:val="clear" w:color="auto" w:fill="auto"/>
          </w:tcPr>
          <w:p w14:paraId="4F5B36BA" w14:textId="0BDA4115" w:rsidR="00A47208" w:rsidRPr="006D1514" w:rsidRDefault="00A47208" w:rsidP="000556C6">
            <w:pPr>
              <w:spacing w:line="240" w:lineRule="auto"/>
              <w:ind w:firstLine="0"/>
              <w:rPr>
                <w:rFonts w:cs="Times New Roman"/>
                <w:sz w:val="26"/>
                <w:szCs w:val="26"/>
              </w:rPr>
            </w:pPr>
            <w:r w:rsidRPr="006D1514">
              <w:rPr>
                <w:sz w:val="26"/>
                <w:szCs w:val="26"/>
              </w:rPr>
              <w:t xml:space="preserve">Разработка проекта локального нормативного акта Росстата по безопасности информации </w:t>
            </w:r>
            <w:r w:rsidR="00F93E0A" w:rsidRPr="006D1514">
              <w:rPr>
                <w:sz w:val="26"/>
                <w:szCs w:val="26"/>
              </w:rPr>
              <w:t xml:space="preserve">подсистем </w:t>
            </w:r>
            <w:r w:rsidRPr="006D1514">
              <w:rPr>
                <w:sz w:val="26"/>
                <w:szCs w:val="26"/>
              </w:rPr>
              <w:t>ИВС Росстата</w:t>
            </w:r>
          </w:p>
        </w:tc>
        <w:tc>
          <w:tcPr>
            <w:tcW w:w="2723" w:type="pct"/>
            <w:tcBorders>
              <w:top w:val="nil"/>
              <w:left w:val="nil"/>
              <w:bottom w:val="single" w:sz="4" w:space="0" w:color="auto"/>
              <w:right w:val="single" w:sz="4" w:space="0" w:color="auto"/>
            </w:tcBorders>
            <w:shd w:val="clear" w:color="auto" w:fill="auto"/>
            <w:hideMark/>
          </w:tcPr>
          <w:p w14:paraId="71F63E8A" w14:textId="70FEAE08" w:rsidR="00A47208" w:rsidRPr="006D1514" w:rsidRDefault="00A47208" w:rsidP="00A47208">
            <w:pPr>
              <w:spacing w:line="240" w:lineRule="auto"/>
              <w:ind w:left="230" w:hanging="12"/>
              <w:rPr>
                <w:rFonts w:eastAsia="Times New Roman" w:cs="Times New Roman"/>
                <w:sz w:val="26"/>
                <w:szCs w:val="26"/>
              </w:rPr>
            </w:pPr>
            <w:r w:rsidRPr="006D1514">
              <w:rPr>
                <w:rFonts w:cs="Times New Roman"/>
                <w:sz w:val="26"/>
                <w:szCs w:val="26"/>
              </w:rPr>
              <w:t xml:space="preserve">1. </w:t>
            </w:r>
            <w:r w:rsidRPr="006D1514">
              <w:rPr>
                <w:rFonts w:eastAsia="Times New Roman" w:cs="Times New Roman"/>
                <w:sz w:val="26"/>
                <w:szCs w:val="26"/>
              </w:rPr>
              <w:t>Проект</w:t>
            </w:r>
            <w:r w:rsidR="00F93E0A" w:rsidRPr="006D1514">
              <w:rPr>
                <w:rFonts w:eastAsia="Times New Roman" w:cs="Times New Roman"/>
                <w:sz w:val="26"/>
                <w:szCs w:val="26"/>
              </w:rPr>
              <w:t>ы</w:t>
            </w:r>
            <w:r w:rsidRPr="006D1514">
              <w:rPr>
                <w:rFonts w:eastAsia="Times New Roman" w:cs="Times New Roman"/>
                <w:sz w:val="26"/>
                <w:szCs w:val="26"/>
              </w:rPr>
              <w:t xml:space="preserve"> локального нормативного акта Росстата по безопасности информации </w:t>
            </w:r>
            <w:r w:rsidR="00F93E0A" w:rsidRPr="006D1514">
              <w:rPr>
                <w:sz w:val="26"/>
                <w:szCs w:val="26"/>
              </w:rPr>
              <w:t xml:space="preserve">подсистем </w:t>
            </w:r>
            <w:r w:rsidRPr="006D1514">
              <w:rPr>
                <w:sz w:val="26"/>
                <w:szCs w:val="26"/>
              </w:rPr>
              <w:t>ИВС Росстата</w:t>
            </w:r>
            <w:r w:rsidRPr="006D1514">
              <w:rPr>
                <w:rFonts w:eastAsia="Times New Roman" w:cs="Times New Roman"/>
                <w:sz w:val="26"/>
                <w:szCs w:val="26"/>
              </w:rPr>
              <w:t xml:space="preserve">, определяющего правила и процедуры, реализуемые Росстатом для обеспечения защиты информации в </w:t>
            </w:r>
            <w:r w:rsidR="00F93E0A" w:rsidRPr="006D1514">
              <w:rPr>
                <w:rFonts w:eastAsia="Times New Roman" w:cs="Times New Roman"/>
                <w:sz w:val="26"/>
                <w:szCs w:val="26"/>
              </w:rPr>
              <w:t xml:space="preserve">подсистемах </w:t>
            </w:r>
            <w:r w:rsidRPr="006D1514">
              <w:rPr>
                <w:sz w:val="26"/>
                <w:szCs w:val="26"/>
              </w:rPr>
              <w:t>ИВС Росстата</w:t>
            </w:r>
            <w:r w:rsidRPr="006D1514">
              <w:rPr>
                <w:rFonts w:eastAsia="Times New Roman" w:cs="Times New Roman"/>
                <w:sz w:val="26"/>
                <w:szCs w:val="26"/>
              </w:rPr>
              <w:t xml:space="preserve"> в ходе её эксплуатации в соответствии с требованиями Приказа ФСТЭК России №17</w:t>
            </w:r>
            <w:r w:rsidRPr="006D1514">
              <w:rPr>
                <w:rStyle w:val="aff3"/>
                <w:rFonts w:eastAsia="Times New Roman" w:cs="Times New Roman"/>
                <w:sz w:val="26"/>
                <w:szCs w:val="26"/>
              </w:rPr>
              <w:footnoteReference w:id="1"/>
            </w:r>
            <w:r w:rsidRPr="006D1514">
              <w:rPr>
                <w:rFonts w:eastAsia="Times New Roman" w:cs="Times New Roman"/>
                <w:sz w:val="26"/>
                <w:szCs w:val="26"/>
              </w:rPr>
              <w:t>;</w:t>
            </w:r>
          </w:p>
          <w:p w14:paraId="7E801666" w14:textId="7CF005E2" w:rsidR="00A47208" w:rsidRPr="006D1514" w:rsidRDefault="00A47208" w:rsidP="00A47208">
            <w:pPr>
              <w:spacing w:line="240" w:lineRule="auto"/>
              <w:ind w:left="230" w:hanging="12"/>
              <w:rPr>
                <w:rFonts w:cs="Times New Roman"/>
                <w:sz w:val="26"/>
                <w:szCs w:val="26"/>
              </w:rPr>
            </w:pPr>
            <w:r w:rsidRPr="006D1514">
              <w:rPr>
                <w:rFonts w:cs="Times New Roman"/>
                <w:sz w:val="26"/>
                <w:szCs w:val="26"/>
              </w:rPr>
              <w:lastRenderedPageBreak/>
              <w:t>2. Акт сдачи-приемки оказанных услуг.</w:t>
            </w:r>
          </w:p>
        </w:tc>
      </w:tr>
      <w:tr w:rsidR="00A47208" w:rsidRPr="00323489" w14:paraId="3CFB111C" w14:textId="77777777" w:rsidTr="00A47208">
        <w:tc>
          <w:tcPr>
            <w:tcW w:w="511" w:type="pct"/>
            <w:tcBorders>
              <w:top w:val="nil"/>
              <w:left w:val="single" w:sz="4" w:space="0" w:color="auto"/>
              <w:bottom w:val="single" w:sz="4" w:space="0" w:color="auto"/>
              <w:right w:val="single" w:sz="4" w:space="0" w:color="auto"/>
            </w:tcBorders>
            <w:shd w:val="clear" w:color="auto" w:fill="auto"/>
            <w:noWrap/>
            <w:hideMark/>
          </w:tcPr>
          <w:p w14:paraId="74221F5F" w14:textId="77777777" w:rsidR="00A47208" w:rsidRPr="006D1514" w:rsidRDefault="00A47208" w:rsidP="00E80726">
            <w:pPr>
              <w:spacing w:line="240" w:lineRule="auto"/>
              <w:ind w:firstLine="0"/>
              <w:rPr>
                <w:rFonts w:cs="Times New Roman"/>
                <w:sz w:val="26"/>
                <w:szCs w:val="26"/>
              </w:rPr>
            </w:pPr>
            <w:r w:rsidRPr="006D1514">
              <w:rPr>
                <w:rFonts w:cs="Times New Roman"/>
                <w:sz w:val="26"/>
                <w:szCs w:val="26"/>
              </w:rPr>
              <w:lastRenderedPageBreak/>
              <w:t>4</w:t>
            </w:r>
          </w:p>
        </w:tc>
        <w:tc>
          <w:tcPr>
            <w:tcW w:w="1766" w:type="pct"/>
            <w:tcBorders>
              <w:top w:val="nil"/>
              <w:left w:val="nil"/>
              <w:bottom w:val="single" w:sz="4" w:space="0" w:color="auto"/>
              <w:right w:val="single" w:sz="4" w:space="0" w:color="auto"/>
            </w:tcBorders>
            <w:shd w:val="clear" w:color="auto" w:fill="auto"/>
          </w:tcPr>
          <w:p w14:paraId="5C1A863B" w14:textId="4EDE8588" w:rsidR="00A47208" w:rsidRPr="006D1514" w:rsidRDefault="00A47208" w:rsidP="00F93E0A">
            <w:pPr>
              <w:spacing w:line="240" w:lineRule="auto"/>
              <w:ind w:firstLine="0"/>
              <w:rPr>
                <w:rFonts w:cs="Times New Roman"/>
                <w:sz w:val="26"/>
                <w:szCs w:val="26"/>
              </w:rPr>
            </w:pPr>
            <w:r w:rsidRPr="006D1514">
              <w:rPr>
                <w:sz w:val="26"/>
                <w:szCs w:val="26"/>
              </w:rPr>
              <w:t xml:space="preserve">Внедрение СЗИ, предусмотренных в рамках системы защиты информации </w:t>
            </w:r>
            <w:r w:rsidR="00F93E0A" w:rsidRPr="006D1514">
              <w:rPr>
                <w:sz w:val="26"/>
                <w:szCs w:val="26"/>
              </w:rPr>
              <w:t xml:space="preserve">подсистем </w:t>
            </w:r>
            <w:r w:rsidRPr="006D1514">
              <w:rPr>
                <w:sz w:val="26"/>
                <w:szCs w:val="26"/>
              </w:rPr>
              <w:t>ИВС Росстата в соответствии с документацией техно-рабочего проекта системы защиты информации ИВС Росстата</w:t>
            </w:r>
          </w:p>
        </w:tc>
        <w:tc>
          <w:tcPr>
            <w:tcW w:w="2723" w:type="pct"/>
            <w:tcBorders>
              <w:top w:val="nil"/>
              <w:left w:val="nil"/>
              <w:bottom w:val="single" w:sz="4" w:space="0" w:color="auto"/>
              <w:right w:val="single" w:sz="4" w:space="0" w:color="auto"/>
            </w:tcBorders>
            <w:shd w:val="clear" w:color="auto" w:fill="auto"/>
            <w:hideMark/>
          </w:tcPr>
          <w:p w14:paraId="69E6CAA6" w14:textId="6D54753E" w:rsidR="00CF1F73" w:rsidRPr="006D1514" w:rsidRDefault="00CF1F73" w:rsidP="006677E2">
            <w:pPr>
              <w:pStyle w:val="a0"/>
              <w:numPr>
                <w:ilvl w:val="0"/>
                <w:numId w:val="37"/>
              </w:numPr>
              <w:spacing w:line="240" w:lineRule="auto"/>
              <w:ind w:left="230" w:hanging="12"/>
              <w:rPr>
                <w:sz w:val="26"/>
                <w:szCs w:val="26"/>
              </w:rPr>
            </w:pPr>
            <w:r w:rsidRPr="006D1514">
              <w:rPr>
                <w:sz w:val="26"/>
                <w:szCs w:val="26"/>
              </w:rPr>
              <w:t>Акты установки СЗИ;</w:t>
            </w:r>
          </w:p>
          <w:p w14:paraId="677F87F4" w14:textId="1B496825" w:rsidR="00A47208" w:rsidRPr="006D1514" w:rsidRDefault="00A47208" w:rsidP="006677E2">
            <w:pPr>
              <w:pStyle w:val="a0"/>
              <w:numPr>
                <w:ilvl w:val="0"/>
                <w:numId w:val="37"/>
              </w:numPr>
              <w:spacing w:line="240" w:lineRule="auto"/>
              <w:ind w:left="230" w:hanging="12"/>
              <w:rPr>
                <w:sz w:val="26"/>
                <w:szCs w:val="26"/>
              </w:rPr>
            </w:pPr>
            <w:r w:rsidRPr="006D1514">
              <w:rPr>
                <w:sz w:val="26"/>
                <w:szCs w:val="26"/>
              </w:rPr>
              <w:t>Протокол</w:t>
            </w:r>
            <w:r w:rsidR="00F93E0A" w:rsidRPr="006D1514">
              <w:rPr>
                <w:sz w:val="26"/>
                <w:szCs w:val="26"/>
              </w:rPr>
              <w:t>ы</w:t>
            </w:r>
            <w:r w:rsidRPr="006D1514">
              <w:rPr>
                <w:sz w:val="26"/>
                <w:szCs w:val="26"/>
              </w:rPr>
              <w:t xml:space="preserve"> предварительных испытаний систем защиты информации </w:t>
            </w:r>
            <w:r w:rsidR="00F93E0A" w:rsidRPr="006D1514">
              <w:rPr>
                <w:sz w:val="26"/>
                <w:szCs w:val="26"/>
              </w:rPr>
              <w:t xml:space="preserve">подсистем </w:t>
            </w:r>
            <w:r w:rsidRPr="006D1514">
              <w:rPr>
                <w:sz w:val="26"/>
                <w:szCs w:val="26"/>
              </w:rPr>
              <w:t>ИВС Росстата;</w:t>
            </w:r>
          </w:p>
          <w:p w14:paraId="228F95B3" w14:textId="5F775420" w:rsidR="00A47208" w:rsidRPr="006D1514" w:rsidRDefault="00A47208" w:rsidP="006677E2">
            <w:pPr>
              <w:pStyle w:val="a0"/>
              <w:numPr>
                <w:ilvl w:val="0"/>
                <w:numId w:val="37"/>
              </w:numPr>
              <w:spacing w:line="240" w:lineRule="auto"/>
              <w:ind w:left="230" w:hanging="12"/>
              <w:rPr>
                <w:sz w:val="26"/>
                <w:szCs w:val="26"/>
              </w:rPr>
            </w:pPr>
            <w:r w:rsidRPr="006D1514">
              <w:rPr>
                <w:sz w:val="26"/>
                <w:szCs w:val="26"/>
              </w:rPr>
              <w:t>Отчет</w:t>
            </w:r>
            <w:r w:rsidR="00F93E0A" w:rsidRPr="006D1514">
              <w:rPr>
                <w:sz w:val="26"/>
                <w:szCs w:val="26"/>
              </w:rPr>
              <w:t>ы</w:t>
            </w:r>
            <w:r w:rsidRPr="006D1514">
              <w:rPr>
                <w:sz w:val="26"/>
                <w:szCs w:val="26"/>
              </w:rPr>
              <w:t xml:space="preserve"> о проведении опытной эксплуатации систем защиты информации </w:t>
            </w:r>
            <w:r w:rsidR="00F93E0A" w:rsidRPr="006D1514">
              <w:rPr>
                <w:sz w:val="26"/>
                <w:szCs w:val="26"/>
              </w:rPr>
              <w:t xml:space="preserve">подсистем </w:t>
            </w:r>
            <w:r w:rsidRPr="006D1514">
              <w:rPr>
                <w:sz w:val="26"/>
                <w:szCs w:val="26"/>
              </w:rPr>
              <w:t>ИВС Росстата;</w:t>
            </w:r>
          </w:p>
          <w:p w14:paraId="7DBAEE50" w14:textId="48A38CF0" w:rsidR="00A47208" w:rsidRPr="006D1514" w:rsidRDefault="00A47208" w:rsidP="006677E2">
            <w:pPr>
              <w:pStyle w:val="a0"/>
              <w:numPr>
                <w:ilvl w:val="0"/>
                <w:numId w:val="37"/>
              </w:numPr>
              <w:spacing w:line="240" w:lineRule="auto"/>
              <w:ind w:left="230" w:hanging="12"/>
              <w:rPr>
                <w:sz w:val="26"/>
                <w:szCs w:val="26"/>
              </w:rPr>
            </w:pPr>
            <w:r w:rsidRPr="006D1514">
              <w:rPr>
                <w:sz w:val="26"/>
                <w:szCs w:val="26"/>
              </w:rPr>
              <w:t>Протокол</w:t>
            </w:r>
            <w:r w:rsidR="00F93E0A" w:rsidRPr="006D1514">
              <w:rPr>
                <w:sz w:val="26"/>
                <w:szCs w:val="26"/>
              </w:rPr>
              <w:t>ы</w:t>
            </w:r>
            <w:r w:rsidRPr="006D1514">
              <w:rPr>
                <w:sz w:val="26"/>
                <w:szCs w:val="26"/>
              </w:rPr>
              <w:t xml:space="preserve"> приемочных испытаний систем защиты информации </w:t>
            </w:r>
            <w:r w:rsidR="00F93E0A" w:rsidRPr="006D1514">
              <w:rPr>
                <w:sz w:val="26"/>
                <w:szCs w:val="26"/>
              </w:rPr>
              <w:t xml:space="preserve">подсистем </w:t>
            </w:r>
            <w:r w:rsidRPr="006D1514">
              <w:rPr>
                <w:sz w:val="26"/>
                <w:szCs w:val="26"/>
              </w:rPr>
              <w:t>ИВС Росстата;</w:t>
            </w:r>
          </w:p>
          <w:p w14:paraId="29C9C799" w14:textId="0269046A" w:rsidR="00A47208" w:rsidRPr="006D1514" w:rsidRDefault="00A47208" w:rsidP="006677E2">
            <w:pPr>
              <w:pStyle w:val="a0"/>
              <w:numPr>
                <w:ilvl w:val="0"/>
                <w:numId w:val="37"/>
              </w:numPr>
              <w:spacing w:line="240" w:lineRule="auto"/>
              <w:ind w:left="230" w:hanging="12"/>
              <w:rPr>
                <w:sz w:val="26"/>
                <w:szCs w:val="26"/>
              </w:rPr>
            </w:pPr>
            <w:r w:rsidRPr="006D1514">
              <w:rPr>
                <w:sz w:val="26"/>
                <w:szCs w:val="26"/>
              </w:rPr>
              <w:t>Акт сдачи-приемки оказанных услуг.</w:t>
            </w:r>
          </w:p>
        </w:tc>
      </w:tr>
      <w:tr w:rsidR="00A47208" w:rsidRPr="00323489" w14:paraId="3F59BE59" w14:textId="77777777" w:rsidTr="00A47208">
        <w:tc>
          <w:tcPr>
            <w:tcW w:w="511" w:type="pct"/>
            <w:tcBorders>
              <w:top w:val="nil"/>
              <w:left w:val="single" w:sz="4" w:space="0" w:color="auto"/>
              <w:bottom w:val="single" w:sz="4" w:space="0" w:color="auto"/>
              <w:right w:val="single" w:sz="4" w:space="0" w:color="auto"/>
            </w:tcBorders>
            <w:shd w:val="clear" w:color="auto" w:fill="auto"/>
            <w:noWrap/>
            <w:hideMark/>
          </w:tcPr>
          <w:p w14:paraId="06CC3D2C" w14:textId="77777777" w:rsidR="00A47208" w:rsidRPr="006D1514" w:rsidRDefault="00A47208" w:rsidP="00E80726">
            <w:pPr>
              <w:spacing w:line="240" w:lineRule="auto"/>
              <w:ind w:firstLine="0"/>
              <w:rPr>
                <w:rFonts w:cs="Times New Roman"/>
                <w:sz w:val="26"/>
                <w:szCs w:val="26"/>
              </w:rPr>
            </w:pPr>
            <w:r w:rsidRPr="006D1514">
              <w:rPr>
                <w:rFonts w:cs="Times New Roman"/>
                <w:sz w:val="26"/>
                <w:szCs w:val="26"/>
              </w:rPr>
              <w:t>5</w:t>
            </w:r>
          </w:p>
        </w:tc>
        <w:tc>
          <w:tcPr>
            <w:tcW w:w="1766" w:type="pct"/>
            <w:tcBorders>
              <w:top w:val="nil"/>
              <w:left w:val="nil"/>
              <w:bottom w:val="single" w:sz="4" w:space="0" w:color="auto"/>
              <w:right w:val="single" w:sz="4" w:space="0" w:color="auto"/>
            </w:tcBorders>
            <w:shd w:val="clear" w:color="auto" w:fill="auto"/>
          </w:tcPr>
          <w:p w14:paraId="6453829F" w14:textId="47EA90F5" w:rsidR="00A47208" w:rsidRPr="006D1514" w:rsidRDefault="00F93E0A" w:rsidP="00F93E0A">
            <w:pPr>
              <w:spacing w:line="240" w:lineRule="auto"/>
              <w:ind w:firstLine="0"/>
              <w:rPr>
                <w:rFonts w:cs="Times New Roman"/>
                <w:sz w:val="26"/>
                <w:szCs w:val="26"/>
              </w:rPr>
            </w:pPr>
            <w:r w:rsidRPr="006D1514">
              <w:rPr>
                <w:sz w:val="26"/>
                <w:szCs w:val="26"/>
              </w:rPr>
              <w:t xml:space="preserve">Проведение </w:t>
            </w:r>
            <w:r w:rsidR="00A47208" w:rsidRPr="006D1514">
              <w:rPr>
                <w:sz w:val="26"/>
                <w:szCs w:val="26"/>
              </w:rPr>
              <w:t xml:space="preserve">аттестационных испытаний </w:t>
            </w:r>
            <w:r w:rsidRPr="006D1514">
              <w:rPr>
                <w:sz w:val="26"/>
                <w:szCs w:val="26"/>
              </w:rPr>
              <w:t>подсис</w:t>
            </w:r>
            <w:r w:rsidR="001E4FFF" w:rsidRPr="006D1514">
              <w:rPr>
                <w:sz w:val="26"/>
                <w:szCs w:val="26"/>
              </w:rPr>
              <w:t>т</w:t>
            </w:r>
            <w:r w:rsidRPr="006D1514">
              <w:rPr>
                <w:sz w:val="26"/>
                <w:szCs w:val="26"/>
              </w:rPr>
              <w:t xml:space="preserve">ем </w:t>
            </w:r>
            <w:r w:rsidR="00A47208" w:rsidRPr="006D1514">
              <w:rPr>
                <w:sz w:val="26"/>
                <w:szCs w:val="26"/>
              </w:rPr>
              <w:t>ИВС Росстата по требованиям безопасности информации</w:t>
            </w:r>
          </w:p>
        </w:tc>
        <w:tc>
          <w:tcPr>
            <w:tcW w:w="2723" w:type="pct"/>
            <w:tcBorders>
              <w:top w:val="nil"/>
              <w:left w:val="nil"/>
              <w:bottom w:val="single" w:sz="4" w:space="0" w:color="auto"/>
              <w:right w:val="single" w:sz="4" w:space="0" w:color="auto"/>
            </w:tcBorders>
            <w:shd w:val="clear" w:color="auto" w:fill="auto"/>
            <w:hideMark/>
          </w:tcPr>
          <w:p w14:paraId="7126810A" w14:textId="74BA410A" w:rsidR="00A47208" w:rsidRPr="006D1514" w:rsidRDefault="00A47208" w:rsidP="006677E2">
            <w:pPr>
              <w:pStyle w:val="a0"/>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230" w:hanging="12"/>
              <w:rPr>
                <w:sz w:val="26"/>
                <w:szCs w:val="26"/>
              </w:rPr>
            </w:pPr>
            <w:r w:rsidRPr="006D1514">
              <w:rPr>
                <w:sz w:val="26"/>
                <w:szCs w:val="26"/>
              </w:rPr>
              <w:t>Программ</w:t>
            </w:r>
            <w:r w:rsidR="00F93E0A" w:rsidRPr="006D1514">
              <w:rPr>
                <w:sz w:val="26"/>
                <w:szCs w:val="26"/>
              </w:rPr>
              <w:t>ы и методики</w:t>
            </w:r>
            <w:r w:rsidRPr="006D1514">
              <w:rPr>
                <w:sz w:val="26"/>
                <w:szCs w:val="26"/>
              </w:rPr>
              <w:t xml:space="preserve"> проведения аттестационных испытаний </w:t>
            </w:r>
            <w:r w:rsidR="00F93E0A" w:rsidRPr="006D1514">
              <w:rPr>
                <w:sz w:val="26"/>
                <w:szCs w:val="26"/>
              </w:rPr>
              <w:t xml:space="preserve">подсистем </w:t>
            </w:r>
            <w:r w:rsidRPr="006D1514">
              <w:rPr>
                <w:sz w:val="26"/>
                <w:szCs w:val="26"/>
              </w:rPr>
              <w:t>ИВС Росстата;</w:t>
            </w:r>
          </w:p>
          <w:p w14:paraId="6D314D53" w14:textId="3C0E65D7" w:rsidR="00A47208" w:rsidRPr="006D1514" w:rsidRDefault="00A47208" w:rsidP="006677E2">
            <w:pPr>
              <w:pStyle w:val="a0"/>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230" w:hanging="12"/>
              <w:rPr>
                <w:sz w:val="26"/>
                <w:szCs w:val="26"/>
              </w:rPr>
            </w:pPr>
            <w:r w:rsidRPr="006D1514">
              <w:rPr>
                <w:sz w:val="26"/>
                <w:szCs w:val="26"/>
              </w:rPr>
              <w:t>Протокол</w:t>
            </w:r>
            <w:r w:rsidR="00F93E0A" w:rsidRPr="006D1514">
              <w:rPr>
                <w:sz w:val="26"/>
                <w:szCs w:val="26"/>
              </w:rPr>
              <w:t>ы</w:t>
            </w:r>
            <w:r w:rsidRPr="006D1514">
              <w:rPr>
                <w:sz w:val="26"/>
                <w:szCs w:val="26"/>
              </w:rPr>
              <w:t xml:space="preserve"> </w:t>
            </w:r>
            <w:r w:rsidR="00CF1F73" w:rsidRPr="006D1514">
              <w:rPr>
                <w:sz w:val="26"/>
                <w:szCs w:val="26"/>
              </w:rPr>
              <w:t>аттестационных испытаний</w:t>
            </w:r>
            <w:r w:rsidRPr="006D1514">
              <w:rPr>
                <w:sz w:val="26"/>
                <w:szCs w:val="26"/>
              </w:rPr>
              <w:t xml:space="preserve"> </w:t>
            </w:r>
            <w:r w:rsidR="00F93E0A" w:rsidRPr="006D1514">
              <w:rPr>
                <w:sz w:val="26"/>
                <w:szCs w:val="26"/>
              </w:rPr>
              <w:t xml:space="preserve">подсистем </w:t>
            </w:r>
            <w:r w:rsidRPr="006D1514">
              <w:rPr>
                <w:sz w:val="26"/>
                <w:szCs w:val="26"/>
              </w:rPr>
              <w:t>ИВС Росстата;</w:t>
            </w:r>
          </w:p>
          <w:p w14:paraId="17704A30" w14:textId="4D8A345F" w:rsidR="00A47208" w:rsidRPr="006D1514" w:rsidRDefault="00A47208" w:rsidP="006677E2">
            <w:pPr>
              <w:pStyle w:val="a0"/>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230" w:hanging="12"/>
              <w:rPr>
                <w:sz w:val="26"/>
                <w:szCs w:val="26"/>
              </w:rPr>
            </w:pPr>
            <w:r w:rsidRPr="006D1514">
              <w:rPr>
                <w:sz w:val="26"/>
                <w:szCs w:val="26"/>
              </w:rPr>
              <w:t>Заключени</w:t>
            </w:r>
            <w:r w:rsidR="00CF1F73" w:rsidRPr="006D1514">
              <w:rPr>
                <w:sz w:val="26"/>
                <w:szCs w:val="26"/>
              </w:rPr>
              <w:t>я</w:t>
            </w:r>
            <w:r w:rsidRPr="006D1514">
              <w:rPr>
                <w:sz w:val="26"/>
                <w:szCs w:val="26"/>
              </w:rPr>
              <w:t xml:space="preserve"> по результатам аттестационных испытаний </w:t>
            </w:r>
            <w:r w:rsidR="00F93E0A" w:rsidRPr="006D1514">
              <w:rPr>
                <w:sz w:val="26"/>
                <w:szCs w:val="26"/>
              </w:rPr>
              <w:t xml:space="preserve">подсистем </w:t>
            </w:r>
            <w:r w:rsidRPr="006D1514">
              <w:rPr>
                <w:sz w:val="26"/>
                <w:szCs w:val="26"/>
              </w:rPr>
              <w:t>ИВС Росстата;</w:t>
            </w:r>
          </w:p>
          <w:p w14:paraId="49DACF9B" w14:textId="4A07F8ED" w:rsidR="00A47208" w:rsidRPr="006D1514" w:rsidRDefault="00A47208" w:rsidP="006677E2">
            <w:pPr>
              <w:pStyle w:val="a0"/>
              <w:numPr>
                <w:ilvl w:val="0"/>
                <w:numId w:val="38"/>
              </w:numPr>
              <w:spacing w:line="240" w:lineRule="auto"/>
              <w:ind w:left="230" w:hanging="12"/>
              <w:rPr>
                <w:sz w:val="26"/>
                <w:szCs w:val="26"/>
              </w:rPr>
            </w:pPr>
            <w:r w:rsidRPr="006D1514">
              <w:rPr>
                <w:sz w:val="26"/>
                <w:szCs w:val="26"/>
              </w:rPr>
              <w:t>Аттестат</w:t>
            </w:r>
            <w:r w:rsidR="00CF1F73" w:rsidRPr="006D1514">
              <w:rPr>
                <w:sz w:val="26"/>
                <w:szCs w:val="26"/>
              </w:rPr>
              <w:t>ы</w:t>
            </w:r>
            <w:r w:rsidRPr="006D1514">
              <w:rPr>
                <w:sz w:val="26"/>
                <w:szCs w:val="26"/>
              </w:rPr>
              <w:t xml:space="preserve"> соответствия требованиям по безопасности информации </w:t>
            </w:r>
            <w:r w:rsidR="00F93E0A" w:rsidRPr="006D1514">
              <w:rPr>
                <w:sz w:val="26"/>
                <w:szCs w:val="26"/>
              </w:rPr>
              <w:t xml:space="preserve">подсистем </w:t>
            </w:r>
            <w:r w:rsidRPr="006D1514">
              <w:rPr>
                <w:sz w:val="26"/>
                <w:szCs w:val="26"/>
              </w:rPr>
              <w:t>ИВС Росстата;</w:t>
            </w:r>
          </w:p>
          <w:p w14:paraId="4114359E" w14:textId="67809F1D" w:rsidR="00A47208" w:rsidRPr="006D1514" w:rsidRDefault="00A47208" w:rsidP="006677E2">
            <w:pPr>
              <w:numPr>
                <w:ilvl w:val="0"/>
                <w:numId w:val="38"/>
              </w:numPr>
              <w:spacing w:line="240" w:lineRule="auto"/>
              <w:ind w:left="230" w:hanging="12"/>
              <w:rPr>
                <w:rFonts w:eastAsia="Times New Roman" w:cs="Times New Roman"/>
                <w:sz w:val="26"/>
                <w:szCs w:val="26"/>
              </w:rPr>
            </w:pPr>
            <w:r w:rsidRPr="006D1514">
              <w:rPr>
                <w:rFonts w:eastAsia="Times New Roman" w:cs="Times New Roman"/>
                <w:sz w:val="26"/>
                <w:szCs w:val="26"/>
              </w:rPr>
              <w:t>Акт сдачи-приемки оказанных услуг.</w:t>
            </w:r>
          </w:p>
        </w:tc>
      </w:tr>
    </w:tbl>
    <w:p w14:paraId="17932E14" w14:textId="77777777" w:rsidR="00F93E0A" w:rsidRDefault="00F93E0A" w:rsidP="004E037F"/>
    <w:p w14:paraId="4E11368C" w14:textId="77777777" w:rsidR="00C21A6D" w:rsidRDefault="00C21A6D" w:rsidP="004E037F"/>
    <w:p w14:paraId="0566691D" w14:textId="77777777" w:rsidR="00C21A6D" w:rsidRDefault="00C21A6D" w:rsidP="004E037F"/>
    <w:p w14:paraId="44DB1F41" w14:textId="77777777" w:rsidR="00C21A6D" w:rsidRDefault="00C21A6D" w:rsidP="004E037F"/>
    <w:p w14:paraId="254AD06A" w14:textId="77777777" w:rsidR="00C21A6D" w:rsidRDefault="00C21A6D" w:rsidP="004E037F"/>
    <w:tbl>
      <w:tblPr>
        <w:tblW w:w="9854" w:type="dxa"/>
        <w:tblInd w:w="-109" w:type="dxa"/>
        <w:tblLook w:val="04A0" w:firstRow="1" w:lastRow="0" w:firstColumn="1" w:lastColumn="0" w:noHBand="0" w:noVBand="1"/>
      </w:tblPr>
      <w:tblGrid>
        <w:gridCol w:w="4482"/>
        <w:gridCol w:w="5372"/>
      </w:tblGrid>
      <w:tr w:rsidR="00F93E0A" w:rsidRPr="00E039E0" w14:paraId="533E2054" w14:textId="77777777" w:rsidTr="00931BD2">
        <w:tc>
          <w:tcPr>
            <w:tcW w:w="4482" w:type="dxa"/>
            <w:shd w:val="clear" w:color="auto" w:fill="auto"/>
          </w:tcPr>
          <w:p w14:paraId="4FA05771" w14:textId="6D9AC4DE" w:rsidR="00F93E0A" w:rsidRPr="00E039E0" w:rsidRDefault="00773B5B" w:rsidP="00F93E0A">
            <w:pPr>
              <w:widowControl w:val="0"/>
              <w:tabs>
                <w:tab w:val="left" w:pos="1944"/>
              </w:tabs>
              <w:autoSpaceDN w:val="0"/>
              <w:adjustRightInd w:val="0"/>
              <w:spacing w:line="300" w:lineRule="auto"/>
              <w:ind w:hanging="33"/>
              <w:jc w:val="center"/>
              <w:textAlignment w:val="baseline"/>
              <w:rPr>
                <w:rFonts w:eastAsia="Times New Roman"/>
                <w:szCs w:val="24"/>
              </w:rPr>
            </w:pPr>
            <w:r>
              <w:rPr>
                <w:rFonts w:eastAsia="Times New Roman"/>
                <w:szCs w:val="24"/>
              </w:rPr>
              <w:t>Н</w:t>
            </w:r>
            <w:r w:rsidR="00F93E0A" w:rsidRPr="00E039E0">
              <w:rPr>
                <w:rFonts w:eastAsia="Times New Roman"/>
                <w:szCs w:val="24"/>
              </w:rPr>
              <w:t>ачальник Управления информационных ресурсов и технологий</w:t>
            </w:r>
          </w:p>
        </w:tc>
        <w:tc>
          <w:tcPr>
            <w:tcW w:w="5372" w:type="dxa"/>
            <w:shd w:val="clear" w:color="auto" w:fill="auto"/>
          </w:tcPr>
          <w:p w14:paraId="55476862" w14:textId="77777777" w:rsidR="00F93E0A" w:rsidRPr="00E039E0" w:rsidRDefault="00F93E0A" w:rsidP="00D65BE5">
            <w:pPr>
              <w:widowControl w:val="0"/>
              <w:tabs>
                <w:tab w:val="left" w:pos="1944"/>
              </w:tabs>
              <w:autoSpaceDN w:val="0"/>
              <w:adjustRightInd w:val="0"/>
              <w:spacing w:line="300" w:lineRule="auto"/>
              <w:textAlignment w:val="baseline"/>
              <w:rPr>
                <w:rFonts w:eastAsia="Times New Roman"/>
                <w:szCs w:val="24"/>
              </w:rPr>
            </w:pPr>
          </w:p>
          <w:p w14:paraId="2F7C6BBE" w14:textId="77777777" w:rsidR="00F93E0A" w:rsidRPr="00E039E0" w:rsidRDefault="00F93E0A" w:rsidP="00D65BE5">
            <w:pPr>
              <w:widowControl w:val="0"/>
              <w:tabs>
                <w:tab w:val="left" w:pos="1944"/>
              </w:tabs>
              <w:autoSpaceDN w:val="0"/>
              <w:adjustRightInd w:val="0"/>
              <w:spacing w:line="300" w:lineRule="auto"/>
              <w:jc w:val="right"/>
              <w:textAlignment w:val="baseline"/>
              <w:rPr>
                <w:rFonts w:eastAsia="Times New Roman"/>
                <w:szCs w:val="24"/>
              </w:rPr>
            </w:pPr>
            <w:r w:rsidRPr="00E039E0">
              <w:rPr>
                <w:rFonts w:eastAsia="Times New Roman"/>
                <w:szCs w:val="24"/>
              </w:rPr>
              <w:t>Г.А. Остапенко</w:t>
            </w:r>
          </w:p>
        </w:tc>
      </w:tr>
      <w:tr w:rsidR="00F93E0A" w:rsidRPr="00E039E0" w14:paraId="07BB25B0" w14:textId="77777777" w:rsidTr="00931BD2">
        <w:tc>
          <w:tcPr>
            <w:tcW w:w="4482" w:type="dxa"/>
            <w:shd w:val="clear" w:color="auto" w:fill="auto"/>
          </w:tcPr>
          <w:p w14:paraId="550011FA" w14:textId="77777777" w:rsidR="00F93E0A" w:rsidRPr="00E039E0" w:rsidRDefault="00F93E0A" w:rsidP="00F93E0A">
            <w:pPr>
              <w:widowControl w:val="0"/>
              <w:tabs>
                <w:tab w:val="left" w:pos="1944"/>
              </w:tabs>
              <w:autoSpaceDN w:val="0"/>
              <w:adjustRightInd w:val="0"/>
              <w:spacing w:line="300" w:lineRule="auto"/>
              <w:ind w:hanging="33"/>
              <w:jc w:val="center"/>
              <w:textAlignment w:val="baseline"/>
              <w:rPr>
                <w:rFonts w:eastAsia="Times New Roman"/>
                <w:szCs w:val="24"/>
              </w:rPr>
            </w:pPr>
          </w:p>
          <w:p w14:paraId="7EBE8D77" w14:textId="77777777" w:rsidR="00F93E0A" w:rsidRPr="00E039E0" w:rsidRDefault="00F93E0A" w:rsidP="00F93E0A">
            <w:pPr>
              <w:widowControl w:val="0"/>
              <w:tabs>
                <w:tab w:val="left" w:pos="1944"/>
              </w:tabs>
              <w:autoSpaceDN w:val="0"/>
              <w:adjustRightInd w:val="0"/>
              <w:spacing w:line="300" w:lineRule="auto"/>
              <w:ind w:hanging="33"/>
              <w:jc w:val="center"/>
              <w:textAlignment w:val="baseline"/>
              <w:rPr>
                <w:rFonts w:eastAsia="Times New Roman"/>
                <w:szCs w:val="24"/>
              </w:rPr>
            </w:pPr>
            <w:r w:rsidRPr="00E039E0">
              <w:rPr>
                <w:rFonts w:eastAsia="Times New Roman"/>
                <w:szCs w:val="24"/>
              </w:rPr>
              <w:t>Заместитель начальника Управления информационных ресурсов и технологий</w:t>
            </w:r>
          </w:p>
        </w:tc>
        <w:tc>
          <w:tcPr>
            <w:tcW w:w="5372" w:type="dxa"/>
            <w:shd w:val="clear" w:color="auto" w:fill="auto"/>
            <w:vAlign w:val="bottom"/>
          </w:tcPr>
          <w:p w14:paraId="6F4612C7" w14:textId="77777777" w:rsidR="00F93E0A" w:rsidRPr="00E039E0" w:rsidRDefault="00F93E0A" w:rsidP="00D65BE5">
            <w:pPr>
              <w:widowControl w:val="0"/>
              <w:tabs>
                <w:tab w:val="left" w:pos="1944"/>
              </w:tabs>
              <w:autoSpaceDN w:val="0"/>
              <w:adjustRightInd w:val="0"/>
              <w:spacing w:line="300" w:lineRule="auto"/>
              <w:jc w:val="right"/>
              <w:textAlignment w:val="baseline"/>
              <w:rPr>
                <w:rFonts w:eastAsia="Times New Roman"/>
                <w:szCs w:val="24"/>
              </w:rPr>
            </w:pPr>
          </w:p>
          <w:p w14:paraId="6E4B4291" w14:textId="77777777" w:rsidR="00F93E0A" w:rsidRPr="00E039E0" w:rsidRDefault="00F93E0A" w:rsidP="00D65BE5">
            <w:pPr>
              <w:widowControl w:val="0"/>
              <w:tabs>
                <w:tab w:val="left" w:pos="1944"/>
              </w:tabs>
              <w:autoSpaceDN w:val="0"/>
              <w:adjustRightInd w:val="0"/>
              <w:spacing w:line="300" w:lineRule="auto"/>
              <w:jc w:val="right"/>
              <w:textAlignment w:val="baseline"/>
              <w:rPr>
                <w:rFonts w:eastAsia="Times New Roman"/>
                <w:szCs w:val="24"/>
              </w:rPr>
            </w:pPr>
          </w:p>
          <w:p w14:paraId="5845B2A1" w14:textId="77777777" w:rsidR="00F93E0A" w:rsidRPr="00E039E0" w:rsidRDefault="00F93E0A" w:rsidP="00D65BE5">
            <w:pPr>
              <w:widowControl w:val="0"/>
              <w:tabs>
                <w:tab w:val="left" w:pos="1944"/>
              </w:tabs>
              <w:autoSpaceDN w:val="0"/>
              <w:adjustRightInd w:val="0"/>
              <w:spacing w:line="300" w:lineRule="auto"/>
              <w:jc w:val="right"/>
              <w:textAlignment w:val="baseline"/>
              <w:rPr>
                <w:rFonts w:eastAsia="Times New Roman"/>
                <w:szCs w:val="24"/>
              </w:rPr>
            </w:pPr>
          </w:p>
          <w:p w14:paraId="04E2B15E" w14:textId="77777777" w:rsidR="00F93E0A" w:rsidRPr="00E039E0" w:rsidRDefault="00F93E0A" w:rsidP="00D65BE5">
            <w:pPr>
              <w:widowControl w:val="0"/>
              <w:tabs>
                <w:tab w:val="left" w:pos="1944"/>
              </w:tabs>
              <w:autoSpaceDN w:val="0"/>
              <w:adjustRightInd w:val="0"/>
              <w:spacing w:line="300" w:lineRule="auto"/>
              <w:jc w:val="right"/>
              <w:textAlignment w:val="baseline"/>
              <w:rPr>
                <w:rFonts w:eastAsia="Times New Roman"/>
                <w:szCs w:val="24"/>
              </w:rPr>
            </w:pPr>
            <w:r w:rsidRPr="00E039E0">
              <w:rPr>
                <w:rFonts w:eastAsia="Times New Roman"/>
                <w:szCs w:val="24"/>
              </w:rPr>
              <w:t>А.В. Хохлов</w:t>
            </w:r>
          </w:p>
        </w:tc>
      </w:tr>
      <w:tr w:rsidR="00931BD2" w:rsidRPr="00E039E0" w14:paraId="227E2AB9" w14:textId="77777777" w:rsidTr="00D26B23">
        <w:tc>
          <w:tcPr>
            <w:tcW w:w="4482" w:type="dxa"/>
            <w:shd w:val="clear" w:color="auto" w:fill="auto"/>
          </w:tcPr>
          <w:p w14:paraId="31E046FC" w14:textId="77777777" w:rsidR="00931BD2" w:rsidRDefault="00931BD2" w:rsidP="00D26B23">
            <w:pPr>
              <w:widowControl w:val="0"/>
              <w:tabs>
                <w:tab w:val="left" w:pos="1944"/>
              </w:tabs>
              <w:autoSpaceDN w:val="0"/>
              <w:adjustRightInd w:val="0"/>
              <w:spacing w:line="300" w:lineRule="auto"/>
              <w:jc w:val="center"/>
              <w:textAlignment w:val="baseline"/>
              <w:rPr>
                <w:rFonts w:eastAsia="Times New Roman"/>
                <w:szCs w:val="24"/>
              </w:rPr>
            </w:pPr>
          </w:p>
          <w:p w14:paraId="041010B6" w14:textId="77777777" w:rsidR="00931BD2" w:rsidRPr="00E039E0" w:rsidRDefault="00931BD2" w:rsidP="00931BD2">
            <w:pPr>
              <w:widowControl w:val="0"/>
              <w:tabs>
                <w:tab w:val="left" w:pos="1944"/>
              </w:tabs>
              <w:autoSpaceDN w:val="0"/>
              <w:adjustRightInd w:val="0"/>
              <w:spacing w:line="300" w:lineRule="auto"/>
              <w:ind w:firstLine="0"/>
              <w:jc w:val="center"/>
              <w:textAlignment w:val="baseline"/>
              <w:rPr>
                <w:rFonts w:eastAsia="Times New Roman"/>
                <w:szCs w:val="24"/>
              </w:rPr>
            </w:pPr>
            <w:r w:rsidRPr="00E039E0">
              <w:rPr>
                <w:rFonts w:eastAsia="Times New Roman"/>
                <w:szCs w:val="24"/>
              </w:rPr>
              <w:t xml:space="preserve">Заместитель начальника Управления информационных </w:t>
            </w:r>
            <w:r w:rsidRPr="00E039E0">
              <w:rPr>
                <w:rFonts w:eastAsia="Times New Roman"/>
                <w:szCs w:val="24"/>
              </w:rPr>
              <w:lastRenderedPageBreak/>
              <w:t>ресурсов и технологий</w:t>
            </w:r>
          </w:p>
        </w:tc>
        <w:tc>
          <w:tcPr>
            <w:tcW w:w="5372" w:type="dxa"/>
            <w:shd w:val="clear" w:color="auto" w:fill="auto"/>
            <w:vAlign w:val="bottom"/>
          </w:tcPr>
          <w:p w14:paraId="775DBD74" w14:textId="77777777" w:rsidR="00931BD2" w:rsidRPr="00E039E0" w:rsidRDefault="00931BD2" w:rsidP="00D26B23">
            <w:pPr>
              <w:widowControl w:val="0"/>
              <w:tabs>
                <w:tab w:val="left" w:pos="1944"/>
              </w:tabs>
              <w:autoSpaceDN w:val="0"/>
              <w:adjustRightInd w:val="0"/>
              <w:spacing w:line="300" w:lineRule="auto"/>
              <w:jc w:val="right"/>
              <w:textAlignment w:val="baseline"/>
              <w:rPr>
                <w:rFonts w:eastAsia="Times New Roman"/>
                <w:szCs w:val="24"/>
              </w:rPr>
            </w:pPr>
          </w:p>
          <w:p w14:paraId="6239F2D7" w14:textId="77777777" w:rsidR="00931BD2" w:rsidRPr="00E039E0" w:rsidRDefault="00931BD2" w:rsidP="00D26B23">
            <w:pPr>
              <w:widowControl w:val="0"/>
              <w:tabs>
                <w:tab w:val="left" w:pos="1944"/>
              </w:tabs>
              <w:autoSpaceDN w:val="0"/>
              <w:adjustRightInd w:val="0"/>
              <w:spacing w:line="300" w:lineRule="auto"/>
              <w:jc w:val="right"/>
              <w:textAlignment w:val="baseline"/>
              <w:rPr>
                <w:rFonts w:eastAsia="Times New Roman"/>
                <w:szCs w:val="24"/>
              </w:rPr>
            </w:pPr>
          </w:p>
          <w:p w14:paraId="64260AEE" w14:textId="0BD4DFE2" w:rsidR="00931BD2" w:rsidRPr="00931BD2" w:rsidRDefault="00931BD2" w:rsidP="00D26B23">
            <w:pPr>
              <w:widowControl w:val="0"/>
              <w:tabs>
                <w:tab w:val="left" w:pos="1944"/>
              </w:tabs>
              <w:autoSpaceDN w:val="0"/>
              <w:adjustRightInd w:val="0"/>
              <w:spacing w:line="300" w:lineRule="auto"/>
              <w:jc w:val="right"/>
              <w:textAlignment w:val="baseline"/>
              <w:rPr>
                <w:rFonts w:eastAsia="Times New Roman"/>
                <w:szCs w:val="24"/>
              </w:rPr>
            </w:pPr>
            <w:r>
              <w:rPr>
                <w:rFonts w:eastAsia="Times New Roman"/>
                <w:szCs w:val="24"/>
              </w:rPr>
              <w:t>А.Н.Яковлев</w:t>
            </w:r>
          </w:p>
        </w:tc>
      </w:tr>
      <w:tr w:rsidR="00F93E0A" w:rsidRPr="00E039E0" w14:paraId="4337EF53" w14:textId="77777777" w:rsidTr="00931BD2">
        <w:tc>
          <w:tcPr>
            <w:tcW w:w="4482" w:type="dxa"/>
            <w:shd w:val="clear" w:color="auto" w:fill="auto"/>
          </w:tcPr>
          <w:p w14:paraId="31A18FCE" w14:textId="77777777" w:rsidR="00F93E0A" w:rsidRPr="00E039E0" w:rsidRDefault="00F93E0A" w:rsidP="00F93E0A">
            <w:pPr>
              <w:widowControl w:val="0"/>
              <w:tabs>
                <w:tab w:val="left" w:pos="1944"/>
              </w:tabs>
              <w:autoSpaceDN w:val="0"/>
              <w:adjustRightInd w:val="0"/>
              <w:spacing w:line="300" w:lineRule="auto"/>
              <w:ind w:hanging="33"/>
              <w:jc w:val="center"/>
              <w:textAlignment w:val="baseline"/>
              <w:rPr>
                <w:rFonts w:eastAsia="Times New Roman"/>
                <w:szCs w:val="24"/>
              </w:rPr>
            </w:pPr>
          </w:p>
          <w:p w14:paraId="1E169486" w14:textId="77777777" w:rsidR="00F93E0A" w:rsidRPr="00E039E0" w:rsidRDefault="00F93E0A" w:rsidP="00F93E0A">
            <w:pPr>
              <w:widowControl w:val="0"/>
              <w:tabs>
                <w:tab w:val="left" w:pos="1944"/>
              </w:tabs>
              <w:autoSpaceDN w:val="0"/>
              <w:adjustRightInd w:val="0"/>
              <w:spacing w:line="300" w:lineRule="auto"/>
              <w:ind w:hanging="33"/>
              <w:jc w:val="center"/>
              <w:textAlignment w:val="baseline"/>
              <w:rPr>
                <w:rFonts w:eastAsia="Times New Roman"/>
                <w:szCs w:val="24"/>
              </w:rPr>
            </w:pPr>
            <w:r w:rsidRPr="00E039E0">
              <w:rPr>
                <w:rFonts w:eastAsia="Times New Roman"/>
                <w:szCs w:val="24"/>
              </w:rPr>
              <w:t xml:space="preserve">Начальник отдела защиты информации и сетей передачи данных Управления информационных </w:t>
            </w:r>
            <w:r w:rsidRPr="00E039E0">
              <w:rPr>
                <w:rFonts w:eastAsia="Times New Roman"/>
                <w:szCs w:val="24"/>
              </w:rPr>
              <w:br/>
              <w:t>ресурсов и технологий</w:t>
            </w:r>
          </w:p>
        </w:tc>
        <w:tc>
          <w:tcPr>
            <w:tcW w:w="5372" w:type="dxa"/>
            <w:shd w:val="clear" w:color="auto" w:fill="auto"/>
            <w:vAlign w:val="bottom"/>
          </w:tcPr>
          <w:p w14:paraId="634CA57B" w14:textId="77777777" w:rsidR="00F93E0A" w:rsidRPr="00E039E0" w:rsidRDefault="00F93E0A" w:rsidP="00D65BE5">
            <w:pPr>
              <w:widowControl w:val="0"/>
              <w:tabs>
                <w:tab w:val="left" w:pos="1944"/>
              </w:tabs>
              <w:autoSpaceDN w:val="0"/>
              <w:adjustRightInd w:val="0"/>
              <w:spacing w:line="300" w:lineRule="auto"/>
              <w:jc w:val="right"/>
              <w:textAlignment w:val="baseline"/>
              <w:rPr>
                <w:rFonts w:eastAsia="Times New Roman"/>
                <w:szCs w:val="24"/>
              </w:rPr>
            </w:pPr>
          </w:p>
          <w:p w14:paraId="422A3724" w14:textId="77777777" w:rsidR="00C21A6D" w:rsidRDefault="00C21A6D" w:rsidP="00D65BE5">
            <w:pPr>
              <w:widowControl w:val="0"/>
              <w:tabs>
                <w:tab w:val="left" w:pos="1944"/>
              </w:tabs>
              <w:autoSpaceDN w:val="0"/>
              <w:adjustRightInd w:val="0"/>
              <w:spacing w:line="300" w:lineRule="auto"/>
              <w:jc w:val="right"/>
              <w:textAlignment w:val="baseline"/>
              <w:rPr>
                <w:rFonts w:eastAsia="Times New Roman"/>
                <w:szCs w:val="24"/>
              </w:rPr>
            </w:pPr>
          </w:p>
          <w:p w14:paraId="6892489A" w14:textId="77777777" w:rsidR="00C21A6D" w:rsidRDefault="00C21A6D" w:rsidP="00D65BE5">
            <w:pPr>
              <w:widowControl w:val="0"/>
              <w:tabs>
                <w:tab w:val="left" w:pos="1944"/>
              </w:tabs>
              <w:autoSpaceDN w:val="0"/>
              <w:adjustRightInd w:val="0"/>
              <w:spacing w:line="300" w:lineRule="auto"/>
              <w:jc w:val="right"/>
              <w:textAlignment w:val="baseline"/>
              <w:rPr>
                <w:rFonts w:eastAsia="Times New Roman"/>
                <w:szCs w:val="24"/>
              </w:rPr>
            </w:pPr>
          </w:p>
          <w:p w14:paraId="4EF824B2" w14:textId="77777777" w:rsidR="00C21A6D" w:rsidRDefault="00C21A6D" w:rsidP="00D65BE5">
            <w:pPr>
              <w:widowControl w:val="0"/>
              <w:tabs>
                <w:tab w:val="left" w:pos="1944"/>
              </w:tabs>
              <w:autoSpaceDN w:val="0"/>
              <w:adjustRightInd w:val="0"/>
              <w:spacing w:line="300" w:lineRule="auto"/>
              <w:jc w:val="right"/>
              <w:textAlignment w:val="baseline"/>
              <w:rPr>
                <w:rFonts w:eastAsia="Times New Roman"/>
                <w:szCs w:val="24"/>
              </w:rPr>
            </w:pPr>
          </w:p>
          <w:p w14:paraId="20A497F5" w14:textId="77777777" w:rsidR="00C21A6D" w:rsidRDefault="00C21A6D" w:rsidP="00D65BE5">
            <w:pPr>
              <w:widowControl w:val="0"/>
              <w:tabs>
                <w:tab w:val="left" w:pos="1944"/>
              </w:tabs>
              <w:autoSpaceDN w:val="0"/>
              <w:adjustRightInd w:val="0"/>
              <w:spacing w:line="300" w:lineRule="auto"/>
              <w:jc w:val="right"/>
              <w:textAlignment w:val="baseline"/>
              <w:rPr>
                <w:rFonts w:eastAsia="Times New Roman"/>
                <w:szCs w:val="24"/>
              </w:rPr>
            </w:pPr>
          </w:p>
          <w:p w14:paraId="0E75407F" w14:textId="77777777" w:rsidR="00F93E0A" w:rsidRPr="00E039E0" w:rsidRDefault="00F93E0A" w:rsidP="00D65BE5">
            <w:pPr>
              <w:widowControl w:val="0"/>
              <w:tabs>
                <w:tab w:val="left" w:pos="1944"/>
              </w:tabs>
              <w:autoSpaceDN w:val="0"/>
              <w:adjustRightInd w:val="0"/>
              <w:spacing w:line="300" w:lineRule="auto"/>
              <w:jc w:val="right"/>
              <w:textAlignment w:val="baseline"/>
              <w:rPr>
                <w:rFonts w:eastAsia="Times New Roman"/>
                <w:szCs w:val="24"/>
              </w:rPr>
            </w:pPr>
            <w:r w:rsidRPr="00E039E0">
              <w:rPr>
                <w:rFonts w:eastAsia="Times New Roman"/>
                <w:szCs w:val="24"/>
              </w:rPr>
              <w:t>Д.В. Воронин</w:t>
            </w:r>
          </w:p>
        </w:tc>
      </w:tr>
      <w:tr w:rsidR="00931BD2" w:rsidRPr="00E039E0" w14:paraId="49149F27" w14:textId="77777777" w:rsidTr="00D26B23">
        <w:tc>
          <w:tcPr>
            <w:tcW w:w="4482" w:type="dxa"/>
            <w:shd w:val="clear" w:color="auto" w:fill="auto"/>
          </w:tcPr>
          <w:p w14:paraId="0E9AB82D" w14:textId="77777777" w:rsidR="00931BD2" w:rsidRDefault="00931BD2" w:rsidP="00D26B23">
            <w:pPr>
              <w:widowControl w:val="0"/>
              <w:tabs>
                <w:tab w:val="left" w:pos="1944"/>
              </w:tabs>
              <w:autoSpaceDN w:val="0"/>
              <w:adjustRightInd w:val="0"/>
              <w:spacing w:line="300" w:lineRule="auto"/>
              <w:jc w:val="center"/>
              <w:textAlignment w:val="baseline"/>
              <w:rPr>
                <w:rFonts w:eastAsia="Times New Roman"/>
                <w:szCs w:val="24"/>
              </w:rPr>
            </w:pPr>
          </w:p>
          <w:p w14:paraId="60984DA5" w14:textId="62055951" w:rsidR="00931BD2" w:rsidRPr="00E039E0" w:rsidRDefault="00931BD2" w:rsidP="00C21A6D">
            <w:pPr>
              <w:widowControl w:val="0"/>
              <w:tabs>
                <w:tab w:val="left" w:pos="1944"/>
              </w:tabs>
              <w:autoSpaceDN w:val="0"/>
              <w:adjustRightInd w:val="0"/>
              <w:spacing w:line="300" w:lineRule="auto"/>
              <w:ind w:firstLine="0"/>
              <w:jc w:val="center"/>
              <w:textAlignment w:val="baseline"/>
              <w:rPr>
                <w:rFonts w:eastAsia="Times New Roman"/>
                <w:szCs w:val="24"/>
              </w:rPr>
            </w:pPr>
            <w:r>
              <w:rPr>
                <w:rFonts w:eastAsia="Times New Roman"/>
                <w:szCs w:val="24"/>
              </w:rPr>
              <w:t xml:space="preserve">Начальник отдела </w:t>
            </w:r>
            <w:r w:rsidR="00C21A6D">
              <w:rPr>
                <w:rFonts w:eastAsia="Times New Roman"/>
                <w:szCs w:val="24"/>
              </w:rPr>
              <w:t>информационных технологий</w:t>
            </w:r>
            <w:r w:rsidR="007F00CB">
              <w:rPr>
                <w:rFonts w:eastAsia="Times New Roman"/>
                <w:szCs w:val="24"/>
              </w:rPr>
              <w:t xml:space="preserve"> </w:t>
            </w:r>
            <w:r w:rsidR="007F00CB" w:rsidRPr="00E039E0">
              <w:rPr>
                <w:rFonts w:eastAsia="Times New Roman"/>
                <w:szCs w:val="24"/>
              </w:rPr>
              <w:t>Управления информационных ресурсов и технологий</w:t>
            </w:r>
          </w:p>
        </w:tc>
        <w:tc>
          <w:tcPr>
            <w:tcW w:w="5372" w:type="dxa"/>
            <w:shd w:val="clear" w:color="auto" w:fill="auto"/>
            <w:vAlign w:val="bottom"/>
          </w:tcPr>
          <w:p w14:paraId="4DE79A3B" w14:textId="094785BE" w:rsidR="00931BD2" w:rsidRPr="00D26B23" w:rsidRDefault="00931BD2" w:rsidP="00D26B23">
            <w:pPr>
              <w:widowControl w:val="0"/>
              <w:tabs>
                <w:tab w:val="left" w:pos="1944"/>
              </w:tabs>
              <w:autoSpaceDN w:val="0"/>
              <w:adjustRightInd w:val="0"/>
              <w:spacing w:line="300" w:lineRule="auto"/>
              <w:jc w:val="right"/>
              <w:textAlignment w:val="baseline"/>
              <w:rPr>
                <w:rFonts w:eastAsia="Times New Roman"/>
                <w:szCs w:val="24"/>
              </w:rPr>
            </w:pPr>
            <w:r>
              <w:rPr>
                <w:rFonts w:eastAsia="Times New Roman"/>
                <w:szCs w:val="24"/>
              </w:rPr>
              <w:t>С.</w:t>
            </w:r>
            <w:r w:rsidR="00D26B23">
              <w:rPr>
                <w:rFonts w:eastAsia="Times New Roman"/>
                <w:szCs w:val="24"/>
              </w:rPr>
              <w:t>А. Матов</w:t>
            </w:r>
          </w:p>
        </w:tc>
      </w:tr>
    </w:tbl>
    <w:p w14:paraId="37904741" w14:textId="18CE8D82" w:rsidR="00BD29EA" w:rsidRDefault="00BD29EA" w:rsidP="004E037F">
      <w:r>
        <w:br w:type="page"/>
      </w:r>
    </w:p>
    <w:p w14:paraId="350A4FF2" w14:textId="67A9CDC1" w:rsidR="00F9081C" w:rsidRDefault="00F9081C" w:rsidP="00F9081C">
      <w:pPr>
        <w:jc w:val="right"/>
        <w:rPr>
          <w:lang w:val="en-US"/>
        </w:rPr>
      </w:pPr>
      <w:r>
        <w:lastRenderedPageBreak/>
        <w:t>Приложение 1</w:t>
      </w:r>
    </w:p>
    <w:tbl>
      <w:tblPr>
        <w:tblW w:w="49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
        <w:gridCol w:w="4568"/>
        <w:gridCol w:w="4677"/>
      </w:tblGrid>
      <w:tr w:rsidR="00A47208" w:rsidRPr="00A47208" w14:paraId="69E63ABF" w14:textId="77777777" w:rsidTr="00A47208">
        <w:trPr>
          <w:trHeight w:val="660"/>
          <w:tblHeader/>
        </w:trPr>
        <w:tc>
          <w:tcPr>
            <w:tcW w:w="258" w:type="pct"/>
            <w:vMerge w:val="restart"/>
            <w:shd w:val="clear" w:color="9BBB59" w:fill="EEECE1"/>
            <w:vAlign w:val="center"/>
          </w:tcPr>
          <w:p w14:paraId="7B6FCBEA"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eastAsia="Times New Roman" w:cs="Times New Roman"/>
                <w:b/>
                <w:iCs w:val="0"/>
                <w:color w:val="auto"/>
                <w:sz w:val="20"/>
                <w:szCs w:val="20"/>
                <w:bdr w:val="none" w:sz="0" w:space="0" w:color="auto"/>
              </w:rPr>
            </w:pPr>
            <w:r w:rsidRPr="00A47208">
              <w:rPr>
                <w:rFonts w:eastAsia="Times New Roman" w:cs="Times New Roman"/>
                <w:b/>
                <w:iCs w:val="0"/>
                <w:color w:val="auto"/>
                <w:sz w:val="20"/>
                <w:szCs w:val="20"/>
                <w:bdr w:val="none" w:sz="0" w:space="0" w:color="auto"/>
              </w:rPr>
              <w:t>№ п/п</w:t>
            </w:r>
          </w:p>
        </w:tc>
        <w:tc>
          <w:tcPr>
            <w:tcW w:w="2343" w:type="pct"/>
            <w:vMerge w:val="restart"/>
            <w:shd w:val="clear" w:color="9BBB59" w:fill="EEECE1"/>
            <w:vAlign w:val="center"/>
            <w:hideMark/>
          </w:tcPr>
          <w:p w14:paraId="0AEEC007"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eastAsia="Times New Roman" w:cs="Times New Roman"/>
                <w:b/>
                <w:iCs w:val="0"/>
                <w:color w:val="auto"/>
                <w:sz w:val="20"/>
                <w:szCs w:val="20"/>
                <w:bdr w:val="none" w:sz="0" w:space="0" w:color="auto"/>
              </w:rPr>
            </w:pPr>
            <w:r w:rsidRPr="00A47208">
              <w:rPr>
                <w:rFonts w:eastAsia="Times New Roman" w:cs="Times New Roman"/>
                <w:b/>
                <w:iCs w:val="0"/>
                <w:color w:val="auto"/>
                <w:sz w:val="20"/>
                <w:szCs w:val="20"/>
                <w:bdr w:val="none" w:sz="0" w:space="0" w:color="auto"/>
              </w:rPr>
              <w:t>Наименование объекта</w:t>
            </w:r>
          </w:p>
        </w:tc>
        <w:tc>
          <w:tcPr>
            <w:tcW w:w="2399" w:type="pct"/>
            <w:vMerge w:val="restart"/>
            <w:shd w:val="clear" w:color="9BBB59" w:fill="EEECE1"/>
            <w:vAlign w:val="center"/>
            <w:hideMark/>
          </w:tcPr>
          <w:p w14:paraId="0449954D"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eastAsia="Times New Roman" w:cs="Times New Roman"/>
                <w:b/>
                <w:iCs w:val="0"/>
                <w:color w:val="auto"/>
                <w:sz w:val="20"/>
                <w:szCs w:val="20"/>
                <w:bdr w:val="none" w:sz="0" w:space="0" w:color="auto"/>
              </w:rPr>
            </w:pPr>
            <w:r w:rsidRPr="00A47208">
              <w:rPr>
                <w:rFonts w:eastAsia="Times New Roman" w:cs="Times New Roman"/>
                <w:b/>
                <w:iCs w:val="0"/>
                <w:color w:val="auto"/>
                <w:sz w:val="20"/>
                <w:szCs w:val="20"/>
                <w:bdr w:val="none" w:sz="0" w:space="0" w:color="auto"/>
              </w:rPr>
              <w:t>Адрес</w:t>
            </w:r>
          </w:p>
        </w:tc>
      </w:tr>
      <w:tr w:rsidR="00A47208" w:rsidRPr="00A47208" w14:paraId="763F2980" w14:textId="77777777" w:rsidTr="00A47208">
        <w:trPr>
          <w:trHeight w:val="660"/>
          <w:tblHeader/>
        </w:trPr>
        <w:tc>
          <w:tcPr>
            <w:tcW w:w="258" w:type="pct"/>
            <w:vMerge/>
            <w:shd w:val="clear" w:color="9BBB59" w:fill="EEECE1"/>
            <w:vAlign w:val="center"/>
          </w:tcPr>
          <w:p w14:paraId="40689D49"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eastAsia="Times New Roman" w:cs="Times New Roman"/>
                <w:b/>
                <w:iCs w:val="0"/>
                <w:color w:val="auto"/>
                <w:sz w:val="20"/>
                <w:szCs w:val="20"/>
                <w:bdr w:val="none" w:sz="0" w:space="0" w:color="auto"/>
              </w:rPr>
            </w:pPr>
          </w:p>
        </w:tc>
        <w:tc>
          <w:tcPr>
            <w:tcW w:w="2343" w:type="pct"/>
            <w:vMerge/>
            <w:shd w:val="clear" w:color="9BBB59" w:fill="EEECE1"/>
            <w:vAlign w:val="center"/>
          </w:tcPr>
          <w:p w14:paraId="0866C294"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eastAsia="Times New Roman" w:cs="Times New Roman"/>
                <w:b/>
                <w:iCs w:val="0"/>
                <w:color w:val="auto"/>
                <w:sz w:val="20"/>
                <w:szCs w:val="20"/>
                <w:bdr w:val="none" w:sz="0" w:space="0" w:color="auto"/>
              </w:rPr>
            </w:pPr>
          </w:p>
        </w:tc>
        <w:tc>
          <w:tcPr>
            <w:tcW w:w="2399" w:type="pct"/>
            <w:vMerge/>
            <w:shd w:val="clear" w:color="9BBB59" w:fill="EEECE1"/>
            <w:vAlign w:val="center"/>
          </w:tcPr>
          <w:p w14:paraId="69435F0F"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eastAsia="Times New Roman" w:cs="Times New Roman"/>
                <w:b/>
                <w:iCs w:val="0"/>
                <w:color w:val="auto"/>
                <w:sz w:val="20"/>
                <w:szCs w:val="20"/>
                <w:bdr w:val="none" w:sz="0" w:space="0" w:color="auto"/>
              </w:rPr>
            </w:pPr>
          </w:p>
        </w:tc>
      </w:tr>
      <w:tr w:rsidR="00A47208" w:rsidRPr="00A47208" w14:paraId="130B0E89" w14:textId="77777777" w:rsidTr="00A47208">
        <w:trPr>
          <w:trHeight w:val="380"/>
        </w:trPr>
        <w:tc>
          <w:tcPr>
            <w:tcW w:w="258" w:type="pct"/>
            <w:vMerge w:val="restart"/>
            <w:shd w:val="clear" w:color="auto" w:fill="FFFFFF"/>
            <w:vAlign w:val="center"/>
          </w:tcPr>
          <w:p w14:paraId="70280311"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vMerge w:val="restart"/>
            <w:shd w:val="clear" w:color="auto" w:fill="FFFFFF"/>
            <w:vAlign w:val="center"/>
          </w:tcPr>
          <w:p w14:paraId="4A0A8ED9"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sz w:val="20"/>
                <w:szCs w:val="20"/>
                <w:bdr w:val="none" w:sz="0" w:space="0" w:color="auto"/>
                <w:lang w:eastAsia="en-US"/>
              </w:rPr>
            </w:pPr>
            <w:r w:rsidRPr="00A47208">
              <w:rPr>
                <w:rFonts w:eastAsia="Calibri" w:cs="Times New Roman"/>
                <w:iCs w:val="0"/>
                <w:sz w:val="20"/>
                <w:szCs w:val="20"/>
                <w:bdr w:val="none" w:sz="0" w:space="0" w:color="auto"/>
                <w:lang w:eastAsia="en-US"/>
              </w:rPr>
              <w:t>Центральный аппарат Росстата</w:t>
            </w:r>
          </w:p>
        </w:tc>
        <w:tc>
          <w:tcPr>
            <w:tcW w:w="2399" w:type="pct"/>
            <w:shd w:val="clear" w:color="auto" w:fill="FFFFFF"/>
            <w:vAlign w:val="center"/>
          </w:tcPr>
          <w:p w14:paraId="1216F56C"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sz w:val="20"/>
                <w:szCs w:val="20"/>
                <w:bdr w:val="none" w:sz="0" w:space="0" w:color="auto"/>
                <w:lang w:eastAsia="en-US"/>
              </w:rPr>
            </w:pPr>
            <w:r w:rsidRPr="00A47208">
              <w:rPr>
                <w:rFonts w:eastAsia="Calibri" w:cs="Times New Roman"/>
                <w:iCs w:val="0"/>
                <w:sz w:val="20"/>
                <w:szCs w:val="20"/>
                <w:bdr w:val="none" w:sz="0" w:space="0" w:color="auto"/>
                <w:lang w:eastAsia="en-US"/>
              </w:rPr>
              <w:t>г. Москва, Мясницкая, д. 39 стр.1</w:t>
            </w:r>
          </w:p>
        </w:tc>
      </w:tr>
      <w:tr w:rsidR="00A47208" w:rsidRPr="00A47208" w14:paraId="0FD8D6F8" w14:textId="77777777" w:rsidTr="00A47208">
        <w:trPr>
          <w:trHeight w:val="380"/>
        </w:trPr>
        <w:tc>
          <w:tcPr>
            <w:tcW w:w="258" w:type="pct"/>
            <w:vMerge/>
            <w:shd w:val="clear" w:color="auto" w:fill="FFFFFF"/>
            <w:vAlign w:val="center"/>
          </w:tcPr>
          <w:p w14:paraId="2A395E82"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vMerge/>
            <w:shd w:val="clear" w:color="auto" w:fill="FFFFFF"/>
            <w:vAlign w:val="center"/>
          </w:tcPr>
          <w:p w14:paraId="75EB78AA"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sz w:val="20"/>
                <w:szCs w:val="20"/>
                <w:bdr w:val="none" w:sz="0" w:space="0" w:color="auto"/>
                <w:lang w:eastAsia="en-US"/>
              </w:rPr>
            </w:pPr>
          </w:p>
        </w:tc>
        <w:tc>
          <w:tcPr>
            <w:tcW w:w="2399" w:type="pct"/>
            <w:shd w:val="clear" w:color="auto" w:fill="FFFFFF"/>
            <w:vAlign w:val="center"/>
          </w:tcPr>
          <w:p w14:paraId="658110FC"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sz w:val="20"/>
                <w:szCs w:val="20"/>
                <w:bdr w:val="none" w:sz="0" w:space="0" w:color="auto"/>
                <w:lang w:eastAsia="en-US"/>
              </w:rPr>
            </w:pPr>
            <w:r w:rsidRPr="00A47208">
              <w:rPr>
                <w:rFonts w:eastAsia="Calibri" w:cs="Times New Roman"/>
                <w:iCs w:val="0"/>
                <w:sz w:val="20"/>
                <w:szCs w:val="20"/>
                <w:bdr w:val="none" w:sz="0" w:space="0" w:color="auto"/>
                <w:lang w:eastAsia="en-US"/>
              </w:rPr>
              <w:t>г. Москва, Измайловское шоссе, д. 44</w:t>
            </w:r>
          </w:p>
        </w:tc>
      </w:tr>
      <w:tr w:rsidR="00A47208" w:rsidRPr="00A47208" w14:paraId="5B132BEA" w14:textId="77777777" w:rsidTr="00A47208">
        <w:trPr>
          <w:trHeight w:val="380"/>
        </w:trPr>
        <w:tc>
          <w:tcPr>
            <w:tcW w:w="258" w:type="pct"/>
            <w:vMerge w:val="restart"/>
            <w:shd w:val="clear" w:color="auto" w:fill="FFFFFF"/>
            <w:vAlign w:val="center"/>
          </w:tcPr>
          <w:p w14:paraId="0CBB991A"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vMerge w:val="restart"/>
            <w:shd w:val="clear" w:color="auto" w:fill="FFFFFF"/>
            <w:vAlign w:val="center"/>
            <w:hideMark/>
          </w:tcPr>
          <w:p w14:paraId="13ED25FB"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sz w:val="20"/>
                <w:szCs w:val="20"/>
                <w:bdr w:val="none" w:sz="0" w:space="0" w:color="auto"/>
                <w:lang w:eastAsia="en-US"/>
              </w:rPr>
            </w:pPr>
            <w:r w:rsidRPr="00A47208">
              <w:rPr>
                <w:rFonts w:eastAsia="Calibri" w:cs="Times New Roman"/>
                <w:iCs w:val="0"/>
                <w:sz w:val="20"/>
                <w:szCs w:val="20"/>
                <w:bdr w:val="none" w:sz="0" w:space="0" w:color="auto"/>
                <w:lang w:eastAsia="en-US"/>
              </w:rPr>
              <w:t>Управление Федеральной службы государственной статистики по Алтайскому краю и Республике Алтай</w:t>
            </w:r>
          </w:p>
        </w:tc>
        <w:tc>
          <w:tcPr>
            <w:tcW w:w="2399" w:type="pct"/>
            <w:shd w:val="clear" w:color="auto" w:fill="FFFFFF"/>
            <w:vAlign w:val="center"/>
          </w:tcPr>
          <w:p w14:paraId="0BD6D61E"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sz w:val="20"/>
                <w:szCs w:val="20"/>
                <w:bdr w:val="none" w:sz="0" w:space="0" w:color="auto"/>
                <w:lang w:eastAsia="en-US"/>
              </w:rPr>
            </w:pPr>
            <w:r w:rsidRPr="00A47208">
              <w:rPr>
                <w:rFonts w:eastAsia="Calibri" w:cs="Times New Roman"/>
                <w:iCs w:val="0"/>
                <w:sz w:val="20"/>
                <w:szCs w:val="20"/>
                <w:bdr w:val="none" w:sz="0" w:space="0" w:color="auto"/>
                <w:lang w:eastAsia="en-US"/>
              </w:rPr>
              <w:t>Алтайский край, г. Барнаул, ул. Чернышевского, д. 57</w:t>
            </w:r>
          </w:p>
        </w:tc>
      </w:tr>
      <w:tr w:rsidR="00A47208" w:rsidRPr="00A47208" w14:paraId="4DB0A337" w14:textId="77777777" w:rsidTr="00A47208">
        <w:trPr>
          <w:trHeight w:val="380"/>
        </w:trPr>
        <w:tc>
          <w:tcPr>
            <w:tcW w:w="258" w:type="pct"/>
            <w:vMerge/>
            <w:shd w:val="clear" w:color="auto" w:fill="FFFFFF"/>
            <w:vAlign w:val="center"/>
          </w:tcPr>
          <w:p w14:paraId="09889F48"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vMerge/>
            <w:shd w:val="clear" w:color="auto" w:fill="FFFFFF"/>
            <w:vAlign w:val="center"/>
          </w:tcPr>
          <w:p w14:paraId="59533684"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eastAsia="Times New Roman" w:cs="Times New Roman"/>
                <w:iCs w:val="0"/>
                <w:color w:val="auto"/>
                <w:sz w:val="20"/>
                <w:szCs w:val="20"/>
                <w:bdr w:val="none" w:sz="0" w:space="0" w:color="auto"/>
              </w:rPr>
            </w:pPr>
          </w:p>
        </w:tc>
        <w:tc>
          <w:tcPr>
            <w:tcW w:w="2399" w:type="pct"/>
            <w:shd w:val="clear" w:color="auto" w:fill="FFFFFF"/>
            <w:vAlign w:val="center"/>
          </w:tcPr>
          <w:p w14:paraId="685F49FB"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eastAsia="Times New Roman" w:cs="Times New Roman"/>
                <w:iCs w:val="0"/>
                <w:color w:val="auto"/>
                <w:sz w:val="20"/>
                <w:szCs w:val="20"/>
                <w:bdr w:val="none" w:sz="0" w:space="0" w:color="auto"/>
              </w:rPr>
            </w:pPr>
            <w:r w:rsidRPr="00A47208">
              <w:rPr>
                <w:rFonts w:eastAsia="Calibri" w:cs="Times New Roman"/>
                <w:iCs w:val="0"/>
                <w:sz w:val="20"/>
                <w:szCs w:val="20"/>
                <w:bdr w:val="none" w:sz="0" w:space="0" w:color="auto"/>
                <w:lang w:eastAsia="en-US"/>
              </w:rPr>
              <w:t>Республика Алтай, г. Горно-Алтайск, ул. Набережная, д. 1</w:t>
            </w:r>
          </w:p>
        </w:tc>
      </w:tr>
      <w:tr w:rsidR="00A47208" w:rsidRPr="00A47208" w14:paraId="78C8BCB0" w14:textId="77777777" w:rsidTr="00A47208">
        <w:trPr>
          <w:trHeight w:val="380"/>
        </w:trPr>
        <w:tc>
          <w:tcPr>
            <w:tcW w:w="258" w:type="pct"/>
            <w:vMerge w:val="restart"/>
            <w:shd w:val="clear" w:color="auto" w:fill="FFFFFF"/>
            <w:vAlign w:val="center"/>
          </w:tcPr>
          <w:p w14:paraId="0C724814"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vMerge w:val="restart"/>
            <w:shd w:val="clear" w:color="auto" w:fill="FFFFFF"/>
            <w:vAlign w:val="center"/>
            <w:hideMark/>
          </w:tcPr>
          <w:p w14:paraId="1743EB9A"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sz w:val="20"/>
                <w:szCs w:val="20"/>
                <w:bdr w:val="none" w:sz="0" w:space="0" w:color="auto"/>
                <w:lang w:eastAsia="en-US"/>
              </w:rPr>
            </w:pPr>
            <w:r w:rsidRPr="00A47208">
              <w:rPr>
                <w:rFonts w:eastAsia="Calibri" w:cs="Times New Roman"/>
                <w:iCs w:val="0"/>
                <w:sz w:val="20"/>
                <w:szCs w:val="20"/>
                <w:bdr w:val="none" w:sz="0" w:space="0" w:color="auto"/>
                <w:lang w:eastAsia="en-US"/>
              </w:rPr>
              <w:t>Управление Федеральной службы государственной статистики по Краснодарскому краю и Республике Адыгея</w:t>
            </w:r>
          </w:p>
        </w:tc>
        <w:tc>
          <w:tcPr>
            <w:tcW w:w="2399" w:type="pct"/>
            <w:shd w:val="clear" w:color="auto" w:fill="FFFFFF"/>
            <w:vAlign w:val="center"/>
          </w:tcPr>
          <w:p w14:paraId="23B23F99"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sz w:val="20"/>
                <w:szCs w:val="20"/>
                <w:bdr w:val="none" w:sz="0" w:space="0" w:color="auto"/>
                <w:lang w:eastAsia="en-US"/>
              </w:rPr>
            </w:pPr>
            <w:r w:rsidRPr="00A47208">
              <w:rPr>
                <w:rFonts w:eastAsia="Calibri" w:cs="Times New Roman"/>
                <w:iCs w:val="0"/>
                <w:sz w:val="20"/>
                <w:szCs w:val="20"/>
                <w:bdr w:val="none" w:sz="0" w:space="0" w:color="auto"/>
                <w:lang w:eastAsia="en-US"/>
              </w:rPr>
              <w:t>Краснодарский край, г. Краснодар, ул. Орджоникидзе, д. 29</w:t>
            </w:r>
          </w:p>
        </w:tc>
      </w:tr>
      <w:tr w:rsidR="00A47208" w:rsidRPr="00A47208" w14:paraId="1CCC1BA3" w14:textId="77777777" w:rsidTr="00A47208">
        <w:trPr>
          <w:trHeight w:val="380"/>
        </w:trPr>
        <w:tc>
          <w:tcPr>
            <w:tcW w:w="258" w:type="pct"/>
            <w:vMerge/>
            <w:shd w:val="clear" w:color="auto" w:fill="FFFFFF"/>
            <w:vAlign w:val="center"/>
          </w:tcPr>
          <w:p w14:paraId="47FB9E6E"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vMerge/>
            <w:shd w:val="clear" w:color="auto" w:fill="FFFFFF"/>
            <w:vAlign w:val="center"/>
          </w:tcPr>
          <w:p w14:paraId="1AF9AA6B"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eastAsia="Times New Roman" w:cs="Times New Roman"/>
                <w:iCs w:val="0"/>
                <w:color w:val="auto"/>
                <w:sz w:val="20"/>
                <w:szCs w:val="20"/>
                <w:bdr w:val="none" w:sz="0" w:space="0" w:color="auto"/>
              </w:rPr>
            </w:pPr>
          </w:p>
        </w:tc>
        <w:tc>
          <w:tcPr>
            <w:tcW w:w="2399" w:type="pct"/>
            <w:shd w:val="clear" w:color="auto" w:fill="FFFFFF"/>
            <w:vAlign w:val="center"/>
          </w:tcPr>
          <w:p w14:paraId="770B9725"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eastAsia="Times New Roman" w:cs="Times New Roman"/>
                <w:iCs w:val="0"/>
                <w:color w:val="auto"/>
                <w:sz w:val="20"/>
                <w:szCs w:val="20"/>
                <w:bdr w:val="none" w:sz="0" w:space="0" w:color="auto"/>
              </w:rPr>
            </w:pPr>
            <w:r w:rsidRPr="00A47208">
              <w:rPr>
                <w:rFonts w:eastAsia="Calibri" w:cs="Times New Roman"/>
                <w:iCs w:val="0"/>
                <w:sz w:val="20"/>
                <w:szCs w:val="20"/>
                <w:bdr w:val="none" w:sz="0" w:space="0" w:color="auto"/>
                <w:lang w:eastAsia="en-US"/>
              </w:rPr>
              <w:t>Республика Адыгея, г. Майкоп ул. Жуковского, 54</w:t>
            </w:r>
          </w:p>
        </w:tc>
      </w:tr>
      <w:tr w:rsidR="00A47208" w:rsidRPr="00A47208" w14:paraId="70C6CF5D" w14:textId="77777777" w:rsidTr="00A47208">
        <w:trPr>
          <w:trHeight w:val="615"/>
        </w:trPr>
        <w:tc>
          <w:tcPr>
            <w:tcW w:w="258" w:type="pct"/>
            <w:vMerge w:val="restart"/>
            <w:shd w:val="clear" w:color="auto" w:fill="FFFFFF"/>
            <w:vAlign w:val="center"/>
          </w:tcPr>
          <w:p w14:paraId="5D4CF96E"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vMerge w:val="restart"/>
            <w:shd w:val="clear" w:color="auto" w:fill="FFFFFF"/>
            <w:vAlign w:val="center"/>
            <w:hideMark/>
          </w:tcPr>
          <w:p w14:paraId="6D09DA28" w14:textId="0A124543"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sz w:val="20"/>
                <w:szCs w:val="20"/>
                <w:bdr w:val="none" w:sz="0" w:space="0" w:color="auto"/>
                <w:lang w:eastAsia="en-US"/>
              </w:rPr>
            </w:pPr>
            <w:r w:rsidRPr="00A47208">
              <w:rPr>
                <w:rFonts w:eastAsia="Calibri" w:cs="Times New Roman"/>
                <w:iCs w:val="0"/>
                <w:sz w:val="20"/>
                <w:szCs w:val="20"/>
                <w:bdr w:val="none" w:sz="0" w:space="0" w:color="auto"/>
                <w:lang w:eastAsia="en-US"/>
              </w:rPr>
              <w:t>Управление Федеральной службы государственной статистики по Крас</w:t>
            </w:r>
            <w:r w:rsidR="001E4FFF">
              <w:rPr>
                <w:rFonts w:eastAsia="Calibri" w:cs="Times New Roman"/>
                <w:iCs w:val="0"/>
                <w:sz w:val="20"/>
                <w:szCs w:val="20"/>
                <w:bdr w:val="none" w:sz="0" w:space="0" w:color="auto"/>
                <w:lang w:eastAsia="en-US"/>
              </w:rPr>
              <w:t>ноярскому краю, Республике Хака</w:t>
            </w:r>
            <w:r w:rsidRPr="00A47208">
              <w:rPr>
                <w:rFonts w:eastAsia="Calibri" w:cs="Times New Roman"/>
                <w:iCs w:val="0"/>
                <w:sz w:val="20"/>
                <w:szCs w:val="20"/>
                <w:bdr w:val="none" w:sz="0" w:space="0" w:color="auto"/>
                <w:lang w:eastAsia="en-US"/>
              </w:rPr>
              <w:t>сия и Республике Тыва</w:t>
            </w:r>
          </w:p>
        </w:tc>
        <w:tc>
          <w:tcPr>
            <w:tcW w:w="2399" w:type="pct"/>
            <w:shd w:val="clear" w:color="auto" w:fill="FFFFFF"/>
            <w:vAlign w:val="center"/>
          </w:tcPr>
          <w:p w14:paraId="2E0331A2"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sz w:val="20"/>
                <w:szCs w:val="20"/>
                <w:bdr w:val="none" w:sz="0" w:space="0" w:color="auto"/>
                <w:lang w:eastAsia="en-US"/>
              </w:rPr>
            </w:pPr>
            <w:r w:rsidRPr="00A47208">
              <w:rPr>
                <w:rFonts w:eastAsia="Calibri" w:cs="Times New Roman"/>
                <w:iCs w:val="0"/>
                <w:sz w:val="20"/>
                <w:szCs w:val="20"/>
                <w:bdr w:val="none" w:sz="0" w:space="0" w:color="auto"/>
                <w:lang w:eastAsia="en-US"/>
              </w:rPr>
              <w:t>Красноярский край, г. Красноярск, проспект им. Газеты «Красноярский рабочий", д. 156а</w:t>
            </w:r>
          </w:p>
        </w:tc>
      </w:tr>
      <w:tr w:rsidR="00A47208" w:rsidRPr="00A47208" w14:paraId="284CE080" w14:textId="77777777" w:rsidTr="00A47208">
        <w:trPr>
          <w:trHeight w:val="253"/>
        </w:trPr>
        <w:tc>
          <w:tcPr>
            <w:tcW w:w="258" w:type="pct"/>
            <w:vMerge/>
            <w:shd w:val="clear" w:color="auto" w:fill="FFFFFF"/>
            <w:vAlign w:val="center"/>
          </w:tcPr>
          <w:p w14:paraId="160E0C10"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vMerge/>
            <w:shd w:val="clear" w:color="auto" w:fill="FFFFFF"/>
            <w:vAlign w:val="center"/>
          </w:tcPr>
          <w:p w14:paraId="33F17D3B"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eastAsia="Times New Roman" w:cs="Times New Roman"/>
                <w:iCs w:val="0"/>
                <w:color w:val="auto"/>
                <w:sz w:val="20"/>
                <w:szCs w:val="20"/>
                <w:bdr w:val="none" w:sz="0" w:space="0" w:color="auto"/>
              </w:rPr>
            </w:pPr>
          </w:p>
        </w:tc>
        <w:tc>
          <w:tcPr>
            <w:tcW w:w="2399" w:type="pct"/>
            <w:shd w:val="clear" w:color="auto" w:fill="FFFFFF"/>
            <w:vAlign w:val="center"/>
          </w:tcPr>
          <w:p w14:paraId="525E1BD8"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eastAsia="Times New Roman" w:cs="Times New Roman"/>
                <w:iCs w:val="0"/>
                <w:color w:val="auto"/>
                <w:sz w:val="20"/>
                <w:szCs w:val="20"/>
                <w:bdr w:val="none" w:sz="0" w:space="0" w:color="auto"/>
              </w:rPr>
            </w:pPr>
            <w:r w:rsidRPr="00A47208">
              <w:rPr>
                <w:rFonts w:eastAsia="Calibri" w:cs="Times New Roman"/>
                <w:iCs w:val="0"/>
                <w:sz w:val="20"/>
                <w:szCs w:val="20"/>
                <w:bdr w:val="none" w:sz="0" w:space="0" w:color="auto"/>
                <w:lang w:eastAsia="en-US"/>
              </w:rPr>
              <w:t>Республика Хакасия, г. Абакан, ул. Чертыгашева, д. 78</w:t>
            </w:r>
          </w:p>
        </w:tc>
      </w:tr>
      <w:tr w:rsidR="00A47208" w:rsidRPr="00A47208" w14:paraId="346E9E26" w14:textId="77777777" w:rsidTr="00A47208">
        <w:trPr>
          <w:trHeight w:val="253"/>
        </w:trPr>
        <w:tc>
          <w:tcPr>
            <w:tcW w:w="258" w:type="pct"/>
            <w:vMerge/>
            <w:shd w:val="clear" w:color="auto" w:fill="FFFFFF"/>
            <w:vAlign w:val="center"/>
          </w:tcPr>
          <w:p w14:paraId="284D46A0"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vMerge/>
            <w:shd w:val="clear" w:color="auto" w:fill="FFFFFF"/>
            <w:vAlign w:val="center"/>
          </w:tcPr>
          <w:p w14:paraId="379B1D7A"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eastAsia="Times New Roman" w:cs="Times New Roman"/>
                <w:iCs w:val="0"/>
                <w:color w:val="auto"/>
                <w:sz w:val="20"/>
                <w:szCs w:val="20"/>
                <w:bdr w:val="none" w:sz="0" w:space="0" w:color="auto"/>
              </w:rPr>
            </w:pPr>
          </w:p>
        </w:tc>
        <w:tc>
          <w:tcPr>
            <w:tcW w:w="2399" w:type="pct"/>
            <w:shd w:val="clear" w:color="auto" w:fill="FFFFFF"/>
            <w:vAlign w:val="center"/>
          </w:tcPr>
          <w:p w14:paraId="54C69162"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eastAsia="Times New Roman" w:cs="Times New Roman"/>
                <w:iCs w:val="0"/>
                <w:color w:val="auto"/>
                <w:sz w:val="20"/>
                <w:szCs w:val="20"/>
                <w:bdr w:val="none" w:sz="0" w:space="0" w:color="auto"/>
              </w:rPr>
            </w:pPr>
            <w:r w:rsidRPr="00A47208">
              <w:rPr>
                <w:rFonts w:eastAsia="Calibri" w:cs="Times New Roman"/>
                <w:iCs w:val="0"/>
                <w:sz w:val="20"/>
                <w:szCs w:val="20"/>
                <w:bdr w:val="none" w:sz="0" w:space="0" w:color="auto"/>
                <w:lang w:eastAsia="en-US"/>
              </w:rPr>
              <w:t>Республика Тыва, г. Кызыл, ул. Чульдум. д. 40</w:t>
            </w:r>
          </w:p>
        </w:tc>
      </w:tr>
      <w:tr w:rsidR="00A47208" w:rsidRPr="00A47208" w14:paraId="51C618AD" w14:textId="77777777" w:rsidTr="00A47208">
        <w:trPr>
          <w:trHeight w:val="583"/>
        </w:trPr>
        <w:tc>
          <w:tcPr>
            <w:tcW w:w="258" w:type="pct"/>
            <w:vMerge w:val="restart"/>
            <w:shd w:val="clear" w:color="auto" w:fill="FFFFFF"/>
            <w:vAlign w:val="center"/>
          </w:tcPr>
          <w:p w14:paraId="12B5DA1F"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vMerge w:val="restart"/>
            <w:shd w:val="clear" w:color="auto" w:fill="FFFFFF"/>
            <w:vAlign w:val="center"/>
            <w:hideMark/>
          </w:tcPr>
          <w:p w14:paraId="657D8138"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sz w:val="20"/>
                <w:szCs w:val="20"/>
                <w:bdr w:val="none" w:sz="0" w:space="0" w:color="auto"/>
                <w:lang w:eastAsia="en-US"/>
              </w:rPr>
            </w:pPr>
            <w:r w:rsidRPr="00A47208">
              <w:rPr>
                <w:rFonts w:eastAsia="Calibri" w:cs="Times New Roman"/>
                <w:iCs w:val="0"/>
                <w:sz w:val="20"/>
                <w:szCs w:val="20"/>
                <w:bdr w:val="none" w:sz="0" w:space="0" w:color="auto"/>
                <w:lang w:eastAsia="en-US"/>
              </w:rPr>
              <w:t>Управление Федеральной службы государственной статистики по Северо-Кавказскому федеральному округу</w:t>
            </w:r>
          </w:p>
        </w:tc>
        <w:tc>
          <w:tcPr>
            <w:tcW w:w="2399" w:type="pct"/>
            <w:shd w:val="clear" w:color="auto" w:fill="FFFFFF"/>
            <w:vAlign w:val="center"/>
          </w:tcPr>
          <w:p w14:paraId="1AD336C2"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sz w:val="20"/>
                <w:szCs w:val="20"/>
                <w:bdr w:val="none" w:sz="0" w:space="0" w:color="auto"/>
                <w:lang w:eastAsia="en-US"/>
              </w:rPr>
            </w:pPr>
            <w:r w:rsidRPr="00A47208">
              <w:rPr>
                <w:rFonts w:eastAsia="Calibri" w:cs="Times New Roman"/>
                <w:iCs w:val="0"/>
                <w:sz w:val="20"/>
                <w:szCs w:val="20"/>
                <w:bdr w:val="none" w:sz="0" w:space="0" w:color="auto"/>
                <w:lang w:eastAsia="en-US"/>
              </w:rPr>
              <w:t>Ставропольский край, г. Ставрополь, ул. Пушкина, д. 4</w:t>
            </w:r>
          </w:p>
        </w:tc>
      </w:tr>
      <w:tr w:rsidR="00A47208" w:rsidRPr="00A47208" w14:paraId="3EDE387C" w14:textId="77777777" w:rsidTr="00A47208">
        <w:trPr>
          <w:trHeight w:val="297"/>
        </w:trPr>
        <w:tc>
          <w:tcPr>
            <w:tcW w:w="258" w:type="pct"/>
            <w:vMerge/>
            <w:shd w:val="clear" w:color="auto" w:fill="FFFFFF"/>
            <w:vAlign w:val="center"/>
          </w:tcPr>
          <w:p w14:paraId="37AD7CF7"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vMerge/>
            <w:shd w:val="clear" w:color="auto" w:fill="FFFFFF"/>
            <w:vAlign w:val="center"/>
          </w:tcPr>
          <w:p w14:paraId="159FDA96"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eastAsia="Times New Roman" w:cs="Times New Roman"/>
                <w:iCs w:val="0"/>
                <w:color w:val="auto"/>
                <w:sz w:val="20"/>
                <w:szCs w:val="20"/>
                <w:bdr w:val="none" w:sz="0" w:space="0" w:color="auto"/>
              </w:rPr>
            </w:pPr>
          </w:p>
        </w:tc>
        <w:tc>
          <w:tcPr>
            <w:tcW w:w="2399" w:type="pct"/>
            <w:shd w:val="clear" w:color="auto" w:fill="FFFFFF"/>
            <w:vAlign w:val="center"/>
          </w:tcPr>
          <w:p w14:paraId="30917194"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eastAsia="Times New Roman" w:cs="Times New Roman"/>
                <w:iCs w:val="0"/>
                <w:color w:val="auto"/>
                <w:sz w:val="20"/>
                <w:szCs w:val="20"/>
                <w:bdr w:val="none" w:sz="0" w:space="0" w:color="auto"/>
              </w:rPr>
            </w:pPr>
            <w:r w:rsidRPr="00A47208">
              <w:rPr>
                <w:rFonts w:eastAsia="Calibri" w:cs="Times New Roman"/>
                <w:iCs w:val="0"/>
                <w:sz w:val="20"/>
                <w:szCs w:val="20"/>
                <w:bdr w:val="none" w:sz="0" w:space="0" w:color="auto"/>
                <w:lang w:eastAsia="en-US"/>
              </w:rPr>
              <w:t>Карачаево-Черкесская Республика, г. Черкесск, ул. Советская, д. 71</w:t>
            </w:r>
          </w:p>
        </w:tc>
      </w:tr>
      <w:tr w:rsidR="00A47208" w:rsidRPr="00A47208" w14:paraId="2AC0DA96" w14:textId="77777777" w:rsidTr="00A47208">
        <w:trPr>
          <w:trHeight w:val="297"/>
        </w:trPr>
        <w:tc>
          <w:tcPr>
            <w:tcW w:w="258" w:type="pct"/>
            <w:vMerge/>
            <w:shd w:val="clear" w:color="auto" w:fill="FFFFFF"/>
            <w:vAlign w:val="center"/>
          </w:tcPr>
          <w:p w14:paraId="6E29B5A6"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vMerge/>
            <w:shd w:val="clear" w:color="auto" w:fill="FFFFFF"/>
            <w:vAlign w:val="center"/>
          </w:tcPr>
          <w:p w14:paraId="512AA1E2"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eastAsia="Times New Roman" w:cs="Times New Roman"/>
                <w:iCs w:val="0"/>
                <w:color w:val="auto"/>
                <w:sz w:val="20"/>
                <w:szCs w:val="20"/>
                <w:bdr w:val="none" w:sz="0" w:space="0" w:color="auto"/>
              </w:rPr>
            </w:pPr>
          </w:p>
        </w:tc>
        <w:tc>
          <w:tcPr>
            <w:tcW w:w="2399" w:type="pct"/>
            <w:shd w:val="clear" w:color="auto" w:fill="FFFFFF"/>
            <w:vAlign w:val="center"/>
          </w:tcPr>
          <w:p w14:paraId="6B912940" w14:textId="6C37628F" w:rsidR="00A47208" w:rsidRPr="00A47208" w:rsidRDefault="001E4FFF" w:rsidP="00A4720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eastAsia="Times New Roman" w:cs="Times New Roman"/>
                <w:iCs w:val="0"/>
                <w:color w:val="auto"/>
                <w:sz w:val="20"/>
                <w:szCs w:val="20"/>
                <w:bdr w:val="none" w:sz="0" w:space="0" w:color="auto"/>
              </w:rPr>
            </w:pPr>
            <w:r>
              <w:rPr>
                <w:rFonts w:eastAsia="Calibri" w:cs="Times New Roman"/>
                <w:iCs w:val="0"/>
                <w:sz w:val="20"/>
                <w:szCs w:val="20"/>
                <w:bdr w:val="none" w:sz="0" w:space="0" w:color="auto"/>
                <w:lang w:eastAsia="en-US"/>
              </w:rPr>
              <w:t>Республике Северная Осетия-</w:t>
            </w:r>
            <w:r w:rsidR="00A47208" w:rsidRPr="00A47208">
              <w:rPr>
                <w:rFonts w:eastAsia="Calibri" w:cs="Times New Roman"/>
                <w:iCs w:val="0"/>
                <w:sz w:val="20"/>
                <w:szCs w:val="20"/>
                <w:bdr w:val="none" w:sz="0" w:space="0" w:color="auto"/>
                <w:lang w:eastAsia="en-US"/>
              </w:rPr>
              <w:t>Алания, г. Владикавказ, ул. Ватутина, д.84</w:t>
            </w:r>
          </w:p>
        </w:tc>
      </w:tr>
      <w:tr w:rsidR="00A47208" w:rsidRPr="00A47208" w14:paraId="20AEB2E8" w14:textId="77777777" w:rsidTr="00A47208">
        <w:trPr>
          <w:trHeight w:val="295"/>
        </w:trPr>
        <w:tc>
          <w:tcPr>
            <w:tcW w:w="258" w:type="pct"/>
            <w:vMerge/>
            <w:shd w:val="clear" w:color="auto" w:fill="FFFFFF"/>
            <w:vAlign w:val="center"/>
          </w:tcPr>
          <w:p w14:paraId="438E66A3"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vMerge/>
            <w:shd w:val="clear" w:color="auto" w:fill="FFFFFF"/>
            <w:vAlign w:val="center"/>
          </w:tcPr>
          <w:p w14:paraId="49045341"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eastAsia="Times New Roman" w:cs="Times New Roman"/>
                <w:iCs w:val="0"/>
                <w:color w:val="auto"/>
                <w:sz w:val="20"/>
                <w:szCs w:val="20"/>
                <w:bdr w:val="none" w:sz="0" w:space="0" w:color="auto"/>
              </w:rPr>
            </w:pPr>
          </w:p>
        </w:tc>
        <w:tc>
          <w:tcPr>
            <w:tcW w:w="2399" w:type="pct"/>
            <w:shd w:val="clear" w:color="auto" w:fill="FFFFFF"/>
            <w:vAlign w:val="center"/>
          </w:tcPr>
          <w:p w14:paraId="45FACEDD"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eastAsia="Times New Roman" w:cs="Times New Roman"/>
                <w:iCs w:val="0"/>
                <w:color w:val="auto"/>
                <w:sz w:val="20"/>
                <w:szCs w:val="20"/>
                <w:bdr w:val="none" w:sz="0" w:space="0" w:color="auto"/>
              </w:rPr>
            </w:pPr>
            <w:r w:rsidRPr="00A47208">
              <w:rPr>
                <w:rFonts w:eastAsia="Calibri" w:cs="Times New Roman"/>
                <w:iCs w:val="0"/>
                <w:sz w:val="20"/>
                <w:szCs w:val="20"/>
                <w:bdr w:val="none" w:sz="0" w:space="0" w:color="auto"/>
                <w:lang w:eastAsia="en-US"/>
              </w:rPr>
              <w:t>Республике Ингушетия, г. Магас, пр. им. И. Зязикова, д. 16а</w:t>
            </w:r>
          </w:p>
        </w:tc>
      </w:tr>
      <w:tr w:rsidR="00A47208" w:rsidRPr="00A47208" w14:paraId="3797C988" w14:textId="77777777" w:rsidTr="00A47208">
        <w:trPr>
          <w:trHeight w:val="295"/>
        </w:trPr>
        <w:tc>
          <w:tcPr>
            <w:tcW w:w="258" w:type="pct"/>
            <w:vMerge/>
            <w:shd w:val="clear" w:color="auto" w:fill="FFFFFF"/>
            <w:vAlign w:val="center"/>
          </w:tcPr>
          <w:p w14:paraId="69124366"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vMerge/>
            <w:shd w:val="clear" w:color="auto" w:fill="FFFFFF"/>
            <w:vAlign w:val="center"/>
          </w:tcPr>
          <w:p w14:paraId="7CB08714"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eastAsia="Times New Roman" w:cs="Times New Roman"/>
                <w:iCs w:val="0"/>
                <w:color w:val="auto"/>
                <w:sz w:val="20"/>
                <w:szCs w:val="20"/>
                <w:bdr w:val="none" w:sz="0" w:space="0" w:color="auto"/>
              </w:rPr>
            </w:pPr>
          </w:p>
        </w:tc>
        <w:tc>
          <w:tcPr>
            <w:tcW w:w="2399" w:type="pct"/>
            <w:shd w:val="clear" w:color="auto" w:fill="FFFFFF"/>
            <w:vAlign w:val="center"/>
          </w:tcPr>
          <w:p w14:paraId="1B3B011B"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eastAsia="Times New Roman" w:cs="Times New Roman"/>
                <w:iCs w:val="0"/>
                <w:color w:val="auto"/>
                <w:sz w:val="20"/>
                <w:szCs w:val="20"/>
                <w:bdr w:val="none" w:sz="0" w:space="0" w:color="auto"/>
              </w:rPr>
            </w:pPr>
            <w:r w:rsidRPr="00A47208">
              <w:rPr>
                <w:rFonts w:eastAsia="Calibri" w:cs="Times New Roman"/>
                <w:iCs w:val="0"/>
                <w:sz w:val="20"/>
                <w:szCs w:val="20"/>
                <w:bdr w:val="none" w:sz="0" w:space="0" w:color="auto"/>
                <w:lang w:eastAsia="en-US"/>
              </w:rPr>
              <w:t>Кабардино-Балкарская Республика, г. Нальчик, ул. Пушкина, д. 20</w:t>
            </w:r>
          </w:p>
        </w:tc>
      </w:tr>
      <w:tr w:rsidR="00A47208" w:rsidRPr="00A47208" w14:paraId="32610571" w14:textId="77777777" w:rsidTr="00A47208">
        <w:trPr>
          <w:trHeight w:val="265"/>
        </w:trPr>
        <w:tc>
          <w:tcPr>
            <w:tcW w:w="258" w:type="pct"/>
            <w:vMerge w:val="restart"/>
            <w:shd w:val="clear" w:color="auto" w:fill="FFFFFF"/>
            <w:vAlign w:val="center"/>
          </w:tcPr>
          <w:p w14:paraId="551B4078"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vMerge w:val="restart"/>
            <w:shd w:val="clear" w:color="auto" w:fill="FFFFFF"/>
            <w:vAlign w:val="center"/>
            <w:hideMark/>
          </w:tcPr>
          <w:p w14:paraId="1185222C"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sz w:val="20"/>
                <w:szCs w:val="20"/>
                <w:bdr w:val="none" w:sz="0" w:space="0" w:color="auto"/>
                <w:lang w:eastAsia="en-US"/>
              </w:rPr>
            </w:pPr>
            <w:r w:rsidRPr="00A47208">
              <w:rPr>
                <w:rFonts w:eastAsia="Calibri" w:cs="Times New Roman"/>
                <w:iCs w:val="0"/>
                <w:sz w:val="20"/>
                <w:szCs w:val="20"/>
                <w:bdr w:val="none" w:sz="0" w:space="0" w:color="auto"/>
                <w:lang w:eastAsia="en-US"/>
              </w:rPr>
              <w:t>Управление Федеральной службы государственной статистики по Хабаровскому краю, Магаданской области, Еврейской автономной области и Чукотскому автономному округу</w:t>
            </w:r>
          </w:p>
        </w:tc>
        <w:tc>
          <w:tcPr>
            <w:tcW w:w="2399" w:type="pct"/>
            <w:shd w:val="clear" w:color="auto" w:fill="FFFFFF"/>
            <w:vAlign w:val="center"/>
          </w:tcPr>
          <w:p w14:paraId="3B7CBF03"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sz w:val="20"/>
                <w:szCs w:val="20"/>
                <w:bdr w:val="none" w:sz="0" w:space="0" w:color="auto"/>
                <w:lang w:eastAsia="en-US"/>
              </w:rPr>
            </w:pPr>
            <w:r w:rsidRPr="00A47208">
              <w:rPr>
                <w:rFonts w:eastAsia="Calibri" w:cs="Times New Roman"/>
                <w:iCs w:val="0"/>
                <w:sz w:val="20"/>
                <w:szCs w:val="20"/>
                <w:bdr w:val="none" w:sz="0" w:space="0" w:color="auto"/>
                <w:lang w:eastAsia="en-US"/>
              </w:rPr>
              <w:t>Хабаровский край, г. Хабаровск, ул. Фрунзе, д. 69</w:t>
            </w:r>
          </w:p>
        </w:tc>
      </w:tr>
      <w:tr w:rsidR="00A47208" w:rsidRPr="00A47208" w14:paraId="1AC12D33" w14:textId="77777777" w:rsidTr="00A47208">
        <w:trPr>
          <w:trHeight w:val="265"/>
        </w:trPr>
        <w:tc>
          <w:tcPr>
            <w:tcW w:w="258" w:type="pct"/>
            <w:vMerge/>
            <w:shd w:val="clear" w:color="auto" w:fill="FFFFFF"/>
            <w:vAlign w:val="center"/>
          </w:tcPr>
          <w:p w14:paraId="4F1A80DD"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vMerge/>
            <w:shd w:val="clear" w:color="auto" w:fill="FFFFFF"/>
            <w:vAlign w:val="center"/>
          </w:tcPr>
          <w:p w14:paraId="46CE7CB2"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eastAsia="Times New Roman" w:cs="Times New Roman"/>
                <w:iCs w:val="0"/>
                <w:color w:val="auto"/>
                <w:sz w:val="20"/>
                <w:szCs w:val="20"/>
                <w:bdr w:val="none" w:sz="0" w:space="0" w:color="auto"/>
              </w:rPr>
            </w:pPr>
          </w:p>
        </w:tc>
        <w:tc>
          <w:tcPr>
            <w:tcW w:w="2399" w:type="pct"/>
            <w:shd w:val="clear" w:color="auto" w:fill="FFFFFF"/>
            <w:vAlign w:val="center"/>
          </w:tcPr>
          <w:p w14:paraId="7A928D68"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eastAsia="Times New Roman" w:cs="Times New Roman"/>
                <w:iCs w:val="0"/>
                <w:color w:val="auto"/>
                <w:sz w:val="20"/>
                <w:szCs w:val="20"/>
                <w:bdr w:val="none" w:sz="0" w:space="0" w:color="auto"/>
              </w:rPr>
            </w:pPr>
            <w:r w:rsidRPr="00A47208">
              <w:rPr>
                <w:rFonts w:eastAsia="Calibri" w:cs="Times New Roman"/>
                <w:iCs w:val="0"/>
                <w:sz w:val="20"/>
                <w:szCs w:val="20"/>
                <w:bdr w:val="none" w:sz="0" w:space="0" w:color="auto"/>
                <w:lang w:eastAsia="en-US"/>
              </w:rPr>
              <w:t>Магаданская область, г. Магадан, ул. Ленина, д. 28-6</w:t>
            </w:r>
          </w:p>
        </w:tc>
      </w:tr>
      <w:tr w:rsidR="00A47208" w:rsidRPr="00A47208" w14:paraId="13D4988B" w14:textId="77777777" w:rsidTr="00A47208">
        <w:trPr>
          <w:trHeight w:val="265"/>
        </w:trPr>
        <w:tc>
          <w:tcPr>
            <w:tcW w:w="258" w:type="pct"/>
            <w:vMerge/>
            <w:shd w:val="clear" w:color="auto" w:fill="FFFFFF"/>
            <w:vAlign w:val="center"/>
          </w:tcPr>
          <w:p w14:paraId="7FEFCB13"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vMerge/>
            <w:shd w:val="clear" w:color="auto" w:fill="FFFFFF"/>
            <w:vAlign w:val="center"/>
          </w:tcPr>
          <w:p w14:paraId="2D4E9808"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eastAsia="Times New Roman" w:cs="Times New Roman"/>
                <w:iCs w:val="0"/>
                <w:color w:val="auto"/>
                <w:sz w:val="20"/>
                <w:szCs w:val="20"/>
                <w:bdr w:val="none" w:sz="0" w:space="0" w:color="auto"/>
              </w:rPr>
            </w:pPr>
          </w:p>
        </w:tc>
        <w:tc>
          <w:tcPr>
            <w:tcW w:w="2399" w:type="pct"/>
            <w:shd w:val="clear" w:color="auto" w:fill="FFFFFF"/>
            <w:vAlign w:val="center"/>
          </w:tcPr>
          <w:p w14:paraId="3B2B35C3" w14:textId="34D401EF"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eastAsia="Times New Roman" w:cs="Times New Roman"/>
                <w:iCs w:val="0"/>
                <w:color w:val="auto"/>
                <w:sz w:val="20"/>
                <w:szCs w:val="20"/>
                <w:bdr w:val="none" w:sz="0" w:space="0" w:color="auto"/>
              </w:rPr>
            </w:pPr>
            <w:r w:rsidRPr="00A47208">
              <w:rPr>
                <w:rFonts w:eastAsia="Calibri" w:cs="Times New Roman"/>
                <w:iCs w:val="0"/>
                <w:sz w:val="20"/>
                <w:szCs w:val="20"/>
                <w:bdr w:val="none" w:sz="0" w:space="0" w:color="auto"/>
                <w:lang w:eastAsia="en-US"/>
              </w:rPr>
              <w:t>Еврейская автономная обл</w:t>
            </w:r>
            <w:r w:rsidR="001E4FFF">
              <w:rPr>
                <w:rFonts w:eastAsia="Calibri" w:cs="Times New Roman"/>
                <w:iCs w:val="0"/>
                <w:sz w:val="20"/>
                <w:szCs w:val="20"/>
                <w:bdr w:val="none" w:sz="0" w:space="0" w:color="auto"/>
                <w:lang w:eastAsia="en-US"/>
              </w:rPr>
              <w:t>асть, г. Биробиджан, ул. Шолом-</w:t>
            </w:r>
            <w:r w:rsidRPr="00A47208">
              <w:rPr>
                <w:rFonts w:eastAsia="Calibri" w:cs="Times New Roman"/>
                <w:iCs w:val="0"/>
                <w:sz w:val="20"/>
                <w:szCs w:val="20"/>
                <w:bdr w:val="none" w:sz="0" w:space="0" w:color="auto"/>
                <w:lang w:eastAsia="en-US"/>
              </w:rPr>
              <w:t>Алейхема, д. 55</w:t>
            </w:r>
          </w:p>
        </w:tc>
      </w:tr>
      <w:tr w:rsidR="00A47208" w:rsidRPr="00A47208" w14:paraId="3A345160" w14:textId="77777777" w:rsidTr="00A47208">
        <w:trPr>
          <w:trHeight w:val="265"/>
        </w:trPr>
        <w:tc>
          <w:tcPr>
            <w:tcW w:w="258" w:type="pct"/>
            <w:vMerge/>
            <w:shd w:val="clear" w:color="auto" w:fill="FFFFFF"/>
            <w:vAlign w:val="center"/>
          </w:tcPr>
          <w:p w14:paraId="5DECD001"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vMerge/>
            <w:shd w:val="clear" w:color="auto" w:fill="FFFFFF"/>
            <w:vAlign w:val="center"/>
          </w:tcPr>
          <w:p w14:paraId="60F4A974"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eastAsia="Times New Roman" w:cs="Times New Roman"/>
                <w:iCs w:val="0"/>
                <w:color w:val="auto"/>
                <w:sz w:val="20"/>
                <w:szCs w:val="20"/>
                <w:bdr w:val="none" w:sz="0" w:space="0" w:color="auto"/>
              </w:rPr>
            </w:pPr>
          </w:p>
        </w:tc>
        <w:tc>
          <w:tcPr>
            <w:tcW w:w="2399" w:type="pct"/>
            <w:shd w:val="clear" w:color="auto" w:fill="FFFFFF"/>
            <w:vAlign w:val="center"/>
          </w:tcPr>
          <w:p w14:paraId="2515A0FB"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eastAsia="Times New Roman" w:cs="Times New Roman"/>
                <w:iCs w:val="0"/>
                <w:color w:val="auto"/>
                <w:sz w:val="20"/>
                <w:szCs w:val="20"/>
                <w:bdr w:val="none" w:sz="0" w:space="0" w:color="auto"/>
              </w:rPr>
            </w:pPr>
            <w:r w:rsidRPr="00A47208">
              <w:rPr>
                <w:rFonts w:eastAsia="Calibri" w:cs="Times New Roman"/>
                <w:iCs w:val="0"/>
                <w:sz w:val="20"/>
                <w:szCs w:val="20"/>
                <w:bdr w:val="none" w:sz="0" w:space="0" w:color="auto"/>
                <w:lang w:eastAsia="en-US"/>
              </w:rPr>
              <w:t>Чукотский автономный округ, г. Анадырь, ул. Беринга, д. 18</w:t>
            </w:r>
          </w:p>
        </w:tc>
      </w:tr>
      <w:tr w:rsidR="00A47208" w:rsidRPr="00A47208" w14:paraId="62C549A8" w14:textId="77777777" w:rsidTr="00A47208">
        <w:trPr>
          <w:trHeight w:val="380"/>
        </w:trPr>
        <w:tc>
          <w:tcPr>
            <w:tcW w:w="258" w:type="pct"/>
            <w:vMerge w:val="restart"/>
            <w:shd w:val="clear" w:color="auto" w:fill="FFFFFF"/>
            <w:vAlign w:val="center"/>
          </w:tcPr>
          <w:p w14:paraId="0422B0C3"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vMerge w:val="restart"/>
            <w:shd w:val="clear" w:color="auto" w:fill="FFFFFF"/>
            <w:vAlign w:val="center"/>
            <w:hideMark/>
          </w:tcPr>
          <w:p w14:paraId="41E3D6FF"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sz w:val="20"/>
                <w:szCs w:val="20"/>
                <w:bdr w:val="none" w:sz="0" w:space="0" w:color="auto"/>
                <w:lang w:eastAsia="en-US"/>
              </w:rPr>
            </w:pPr>
            <w:r w:rsidRPr="00A47208">
              <w:rPr>
                <w:rFonts w:eastAsia="Calibri" w:cs="Times New Roman"/>
                <w:iCs w:val="0"/>
                <w:sz w:val="20"/>
                <w:szCs w:val="20"/>
                <w:bdr w:val="none" w:sz="0" w:space="0" w:color="auto"/>
                <w:lang w:eastAsia="en-US"/>
              </w:rPr>
              <w:t>Управление Федеральной службы государственной статистики по Архангельской области и Ненецкому автономному округу</w:t>
            </w:r>
          </w:p>
        </w:tc>
        <w:tc>
          <w:tcPr>
            <w:tcW w:w="2399" w:type="pct"/>
            <w:shd w:val="clear" w:color="auto" w:fill="FFFFFF"/>
            <w:vAlign w:val="center"/>
          </w:tcPr>
          <w:p w14:paraId="5CBBCA47"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sz w:val="20"/>
                <w:szCs w:val="20"/>
                <w:bdr w:val="none" w:sz="0" w:space="0" w:color="auto"/>
                <w:lang w:eastAsia="en-US"/>
              </w:rPr>
            </w:pPr>
            <w:r w:rsidRPr="00A47208">
              <w:rPr>
                <w:rFonts w:eastAsia="Calibri" w:cs="Times New Roman"/>
                <w:iCs w:val="0"/>
                <w:sz w:val="20"/>
                <w:szCs w:val="20"/>
                <w:bdr w:val="none" w:sz="0" w:space="0" w:color="auto"/>
                <w:lang w:eastAsia="en-US"/>
              </w:rPr>
              <w:t>Архангельская область, г. Архангельск, ул. Свободы, д. 3</w:t>
            </w:r>
          </w:p>
        </w:tc>
      </w:tr>
      <w:tr w:rsidR="00A47208" w:rsidRPr="00A47208" w14:paraId="0DFB25F5" w14:textId="77777777" w:rsidTr="00A47208">
        <w:trPr>
          <w:trHeight w:val="380"/>
        </w:trPr>
        <w:tc>
          <w:tcPr>
            <w:tcW w:w="258" w:type="pct"/>
            <w:vMerge/>
            <w:shd w:val="clear" w:color="auto" w:fill="FFFFFF"/>
            <w:vAlign w:val="center"/>
          </w:tcPr>
          <w:p w14:paraId="45A7AF76"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vMerge/>
            <w:shd w:val="clear" w:color="auto" w:fill="FFFFFF"/>
            <w:vAlign w:val="center"/>
          </w:tcPr>
          <w:p w14:paraId="4D031E41"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eastAsia="Times New Roman" w:cs="Times New Roman"/>
                <w:iCs w:val="0"/>
                <w:color w:val="auto"/>
                <w:sz w:val="20"/>
                <w:szCs w:val="20"/>
                <w:bdr w:val="none" w:sz="0" w:space="0" w:color="auto"/>
              </w:rPr>
            </w:pPr>
          </w:p>
        </w:tc>
        <w:tc>
          <w:tcPr>
            <w:tcW w:w="2399" w:type="pct"/>
            <w:shd w:val="clear" w:color="auto" w:fill="FFFFFF"/>
            <w:vAlign w:val="center"/>
          </w:tcPr>
          <w:p w14:paraId="0BAC7C08" w14:textId="6F6AC2A8"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eastAsia="Times New Roman" w:cs="Times New Roman"/>
                <w:iCs w:val="0"/>
                <w:color w:val="auto"/>
                <w:sz w:val="20"/>
                <w:szCs w:val="20"/>
                <w:bdr w:val="none" w:sz="0" w:space="0" w:color="auto"/>
              </w:rPr>
            </w:pPr>
            <w:r w:rsidRPr="00A47208">
              <w:rPr>
                <w:rFonts w:eastAsia="Calibri" w:cs="Times New Roman"/>
                <w:iCs w:val="0"/>
                <w:sz w:val="20"/>
                <w:szCs w:val="20"/>
                <w:bdr w:val="none" w:sz="0" w:space="0" w:color="auto"/>
                <w:lang w:eastAsia="en-US"/>
              </w:rPr>
              <w:t>Ненецкий автономный окр</w:t>
            </w:r>
            <w:r w:rsidR="001E4FFF">
              <w:rPr>
                <w:rFonts w:eastAsia="Calibri" w:cs="Times New Roman"/>
                <w:iCs w:val="0"/>
                <w:sz w:val="20"/>
                <w:szCs w:val="20"/>
                <w:bdr w:val="none" w:sz="0" w:space="0" w:color="auto"/>
                <w:lang w:eastAsia="en-US"/>
              </w:rPr>
              <w:t>уг, г. Нарьян-Мар, ул. Рыбников</w:t>
            </w:r>
            <w:r w:rsidRPr="00A47208">
              <w:rPr>
                <w:rFonts w:eastAsia="Calibri" w:cs="Times New Roman"/>
                <w:iCs w:val="0"/>
                <w:sz w:val="20"/>
                <w:szCs w:val="20"/>
                <w:bdr w:val="none" w:sz="0" w:space="0" w:color="auto"/>
                <w:lang w:eastAsia="en-US"/>
              </w:rPr>
              <w:t>, д. 59А</w:t>
            </w:r>
          </w:p>
        </w:tc>
      </w:tr>
      <w:tr w:rsidR="00A47208" w:rsidRPr="00A47208" w14:paraId="5294C64C" w14:textId="77777777" w:rsidTr="00A47208">
        <w:trPr>
          <w:trHeight w:val="380"/>
        </w:trPr>
        <w:tc>
          <w:tcPr>
            <w:tcW w:w="258" w:type="pct"/>
            <w:vMerge w:val="restart"/>
            <w:shd w:val="clear" w:color="auto" w:fill="FFFFFF"/>
            <w:vAlign w:val="center"/>
          </w:tcPr>
          <w:p w14:paraId="76EBE60B"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vMerge w:val="restart"/>
            <w:shd w:val="clear" w:color="auto" w:fill="FFFFFF"/>
            <w:vAlign w:val="center"/>
          </w:tcPr>
          <w:p w14:paraId="52E51D1F"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sz w:val="20"/>
                <w:szCs w:val="20"/>
                <w:bdr w:val="none" w:sz="0" w:space="0" w:color="auto"/>
                <w:lang w:eastAsia="en-US"/>
              </w:rPr>
            </w:pPr>
            <w:r w:rsidRPr="00A47208">
              <w:rPr>
                <w:rFonts w:eastAsia="Calibri" w:cs="Times New Roman"/>
                <w:iCs w:val="0"/>
                <w:sz w:val="20"/>
                <w:szCs w:val="20"/>
                <w:bdr w:val="none" w:sz="0" w:space="0" w:color="auto"/>
                <w:lang w:eastAsia="en-US"/>
              </w:rPr>
              <w:t>Управление Федеральной службы государственной статистики по Астраханской области и Республике Калмыкия</w:t>
            </w:r>
          </w:p>
        </w:tc>
        <w:tc>
          <w:tcPr>
            <w:tcW w:w="2399" w:type="pct"/>
            <w:shd w:val="clear" w:color="auto" w:fill="FFFFFF"/>
            <w:vAlign w:val="center"/>
          </w:tcPr>
          <w:p w14:paraId="3A9B021B"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sz w:val="20"/>
                <w:szCs w:val="20"/>
                <w:bdr w:val="none" w:sz="0" w:space="0" w:color="auto"/>
                <w:lang w:eastAsia="en-US"/>
              </w:rPr>
            </w:pPr>
            <w:r w:rsidRPr="00A47208">
              <w:rPr>
                <w:rFonts w:eastAsia="Calibri" w:cs="Times New Roman"/>
                <w:iCs w:val="0"/>
                <w:sz w:val="20"/>
                <w:szCs w:val="20"/>
                <w:bdr w:val="none" w:sz="0" w:space="0" w:color="auto"/>
                <w:lang w:eastAsia="en-US"/>
              </w:rPr>
              <w:t>Астраханская область, г. Астрахань, ул. Ленина, д. 44</w:t>
            </w:r>
          </w:p>
        </w:tc>
      </w:tr>
      <w:tr w:rsidR="00A47208" w:rsidRPr="00A47208" w14:paraId="14085BD2" w14:textId="77777777" w:rsidTr="00A47208">
        <w:trPr>
          <w:trHeight w:val="380"/>
        </w:trPr>
        <w:tc>
          <w:tcPr>
            <w:tcW w:w="258" w:type="pct"/>
            <w:vMerge/>
            <w:shd w:val="clear" w:color="auto" w:fill="FFFFFF"/>
            <w:vAlign w:val="center"/>
          </w:tcPr>
          <w:p w14:paraId="30883DBB"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vMerge/>
            <w:shd w:val="clear" w:color="auto" w:fill="FFFFFF"/>
            <w:vAlign w:val="center"/>
          </w:tcPr>
          <w:p w14:paraId="75B50CE4"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eastAsia="Times New Roman" w:cs="Times New Roman"/>
                <w:iCs w:val="0"/>
                <w:color w:val="auto"/>
                <w:sz w:val="20"/>
                <w:szCs w:val="20"/>
                <w:bdr w:val="none" w:sz="0" w:space="0" w:color="auto"/>
              </w:rPr>
            </w:pPr>
          </w:p>
        </w:tc>
        <w:tc>
          <w:tcPr>
            <w:tcW w:w="2399" w:type="pct"/>
            <w:shd w:val="clear" w:color="auto" w:fill="FFFFFF"/>
            <w:vAlign w:val="center"/>
          </w:tcPr>
          <w:p w14:paraId="3DBC7E7D"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eastAsia="Times New Roman" w:cs="Times New Roman"/>
                <w:iCs w:val="0"/>
                <w:color w:val="auto"/>
                <w:sz w:val="20"/>
                <w:szCs w:val="20"/>
                <w:bdr w:val="none" w:sz="0" w:space="0" w:color="auto"/>
              </w:rPr>
            </w:pPr>
            <w:r w:rsidRPr="00A47208">
              <w:rPr>
                <w:rFonts w:eastAsia="Calibri" w:cs="Times New Roman"/>
                <w:iCs w:val="0"/>
                <w:sz w:val="20"/>
                <w:szCs w:val="20"/>
                <w:bdr w:val="none" w:sz="0" w:space="0" w:color="auto"/>
                <w:lang w:eastAsia="en-US"/>
              </w:rPr>
              <w:t>Республика Калмыкия, г. Элиста, ул. Рокчинского, д. 5</w:t>
            </w:r>
          </w:p>
        </w:tc>
      </w:tr>
      <w:tr w:rsidR="00A47208" w:rsidRPr="00A47208" w14:paraId="709E50BD" w14:textId="77777777" w:rsidTr="00A47208">
        <w:trPr>
          <w:trHeight w:val="283"/>
        </w:trPr>
        <w:tc>
          <w:tcPr>
            <w:tcW w:w="258" w:type="pct"/>
            <w:shd w:val="clear" w:color="auto" w:fill="FFFFFF"/>
            <w:vAlign w:val="center"/>
          </w:tcPr>
          <w:p w14:paraId="1FB745A2"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54F7101F"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sz w:val="20"/>
                <w:szCs w:val="20"/>
                <w:bdr w:val="none" w:sz="0" w:space="0" w:color="auto"/>
                <w:lang w:eastAsia="en-US"/>
              </w:rPr>
            </w:pPr>
            <w:r w:rsidRPr="00A47208">
              <w:rPr>
                <w:rFonts w:eastAsia="Calibri" w:cs="Times New Roman"/>
                <w:iCs w:val="0"/>
                <w:sz w:val="20"/>
                <w:szCs w:val="20"/>
                <w:bdr w:val="none" w:sz="0" w:space="0" w:color="auto"/>
                <w:lang w:eastAsia="en-US"/>
              </w:rPr>
              <w:t>Управление Федеральной службы государственной статистики по г. Санкт-Петербургу и Ленинградской области</w:t>
            </w:r>
          </w:p>
        </w:tc>
        <w:tc>
          <w:tcPr>
            <w:tcW w:w="2399" w:type="pct"/>
            <w:shd w:val="clear" w:color="auto" w:fill="FFFFFF"/>
            <w:vAlign w:val="center"/>
          </w:tcPr>
          <w:p w14:paraId="25325EEA"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sz w:val="20"/>
                <w:szCs w:val="20"/>
                <w:bdr w:val="none" w:sz="0" w:space="0" w:color="auto"/>
                <w:lang w:eastAsia="en-US"/>
              </w:rPr>
            </w:pPr>
            <w:r w:rsidRPr="00A47208">
              <w:rPr>
                <w:rFonts w:eastAsia="Calibri" w:cs="Times New Roman"/>
                <w:iCs w:val="0"/>
                <w:sz w:val="20"/>
                <w:szCs w:val="20"/>
                <w:bdr w:val="none" w:sz="0" w:space="0" w:color="auto"/>
                <w:lang w:eastAsia="en-US"/>
              </w:rPr>
              <w:t>город федерального значения Санкт-Петербург, г. Санкт-Петербург, ул. Профессора Попова, д. 39</w:t>
            </w:r>
          </w:p>
        </w:tc>
      </w:tr>
      <w:tr w:rsidR="00A47208" w:rsidRPr="00A47208" w14:paraId="095C6583" w14:textId="77777777" w:rsidTr="00A47208">
        <w:trPr>
          <w:trHeight w:val="380"/>
        </w:trPr>
        <w:tc>
          <w:tcPr>
            <w:tcW w:w="258" w:type="pct"/>
            <w:vMerge w:val="restart"/>
            <w:shd w:val="clear" w:color="auto" w:fill="FFFFFF"/>
            <w:vAlign w:val="center"/>
          </w:tcPr>
          <w:p w14:paraId="048C668A"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vMerge w:val="restart"/>
            <w:shd w:val="clear" w:color="auto" w:fill="FFFFFF"/>
            <w:vAlign w:val="center"/>
            <w:hideMark/>
          </w:tcPr>
          <w:p w14:paraId="1946639F"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sz w:val="20"/>
                <w:szCs w:val="20"/>
                <w:bdr w:val="none" w:sz="0" w:space="0" w:color="auto"/>
                <w:lang w:eastAsia="en-US"/>
              </w:rPr>
            </w:pPr>
            <w:r w:rsidRPr="00A47208">
              <w:rPr>
                <w:rFonts w:eastAsia="Calibri" w:cs="Times New Roman"/>
                <w:iCs w:val="0"/>
                <w:sz w:val="20"/>
                <w:szCs w:val="20"/>
                <w:bdr w:val="none" w:sz="0" w:space="0" w:color="auto"/>
                <w:lang w:eastAsia="en-US"/>
              </w:rPr>
              <w:t>Управление Федеральной службы государственной статистики по Свердловской области и Курганской области</w:t>
            </w:r>
          </w:p>
        </w:tc>
        <w:tc>
          <w:tcPr>
            <w:tcW w:w="2399" w:type="pct"/>
            <w:shd w:val="clear" w:color="auto" w:fill="FFFFFF"/>
            <w:vAlign w:val="center"/>
          </w:tcPr>
          <w:p w14:paraId="3C689A09"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sz w:val="20"/>
                <w:szCs w:val="20"/>
                <w:bdr w:val="none" w:sz="0" w:space="0" w:color="auto"/>
                <w:lang w:eastAsia="en-US"/>
              </w:rPr>
            </w:pPr>
            <w:r w:rsidRPr="00A47208">
              <w:rPr>
                <w:rFonts w:eastAsia="Calibri" w:cs="Times New Roman"/>
                <w:iCs w:val="0"/>
                <w:sz w:val="20"/>
                <w:szCs w:val="20"/>
                <w:bdr w:val="none" w:sz="0" w:space="0" w:color="auto"/>
                <w:lang w:eastAsia="en-US"/>
              </w:rPr>
              <w:t>Свердловская область, г. Екатеринбург, ул. Толмачева, д. 23</w:t>
            </w:r>
          </w:p>
        </w:tc>
      </w:tr>
      <w:tr w:rsidR="00A47208" w:rsidRPr="00A47208" w14:paraId="6F710468" w14:textId="77777777" w:rsidTr="00A47208">
        <w:trPr>
          <w:trHeight w:val="380"/>
        </w:trPr>
        <w:tc>
          <w:tcPr>
            <w:tcW w:w="258" w:type="pct"/>
            <w:vMerge/>
            <w:shd w:val="clear" w:color="auto" w:fill="FFFFFF"/>
            <w:vAlign w:val="center"/>
          </w:tcPr>
          <w:p w14:paraId="38AEF5E2"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vMerge/>
            <w:shd w:val="clear" w:color="auto" w:fill="FFFFFF"/>
            <w:vAlign w:val="center"/>
          </w:tcPr>
          <w:p w14:paraId="2B1BA7C9"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eastAsia="Times New Roman" w:cs="Times New Roman"/>
                <w:iCs w:val="0"/>
                <w:color w:val="auto"/>
                <w:sz w:val="20"/>
                <w:szCs w:val="20"/>
                <w:bdr w:val="none" w:sz="0" w:space="0" w:color="auto"/>
              </w:rPr>
            </w:pPr>
          </w:p>
        </w:tc>
        <w:tc>
          <w:tcPr>
            <w:tcW w:w="2399" w:type="pct"/>
            <w:shd w:val="clear" w:color="auto" w:fill="FFFFFF"/>
            <w:vAlign w:val="center"/>
          </w:tcPr>
          <w:p w14:paraId="5F0084D6"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tabs>
                <w:tab w:val="left" w:pos="1215"/>
              </w:tabs>
              <w:spacing w:line="240" w:lineRule="auto"/>
              <w:ind w:firstLine="0"/>
              <w:jc w:val="center"/>
              <w:rPr>
                <w:rFonts w:eastAsia="Times New Roman" w:cs="Times New Roman"/>
                <w:iCs w:val="0"/>
                <w:color w:val="auto"/>
                <w:sz w:val="20"/>
                <w:szCs w:val="20"/>
                <w:bdr w:val="none" w:sz="0" w:space="0" w:color="auto"/>
              </w:rPr>
            </w:pPr>
            <w:r w:rsidRPr="00A47208">
              <w:rPr>
                <w:rFonts w:eastAsia="Calibri" w:cs="Times New Roman"/>
                <w:iCs w:val="0"/>
                <w:sz w:val="20"/>
                <w:szCs w:val="20"/>
                <w:bdr w:val="none" w:sz="0" w:space="0" w:color="auto"/>
                <w:lang w:eastAsia="en-US"/>
              </w:rPr>
              <w:t>Курганская область, г. Курган, ул. М. Горького, д. 40</w:t>
            </w:r>
          </w:p>
        </w:tc>
      </w:tr>
      <w:tr w:rsidR="00A47208" w:rsidRPr="00A47208" w14:paraId="6E2235D1" w14:textId="77777777" w:rsidTr="00A47208">
        <w:trPr>
          <w:trHeight w:val="354"/>
        </w:trPr>
        <w:tc>
          <w:tcPr>
            <w:tcW w:w="258" w:type="pct"/>
            <w:vMerge w:val="restart"/>
            <w:shd w:val="clear" w:color="auto" w:fill="FFFFFF"/>
            <w:vAlign w:val="center"/>
          </w:tcPr>
          <w:p w14:paraId="5DC308C9"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vMerge w:val="restart"/>
            <w:shd w:val="clear" w:color="auto" w:fill="FFFFFF"/>
            <w:vAlign w:val="center"/>
            <w:hideMark/>
          </w:tcPr>
          <w:p w14:paraId="6CF6B15A" w14:textId="1B7C89E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 xml:space="preserve">Управление Федеральной службы государственной статистики по Тюменской области, Ханты-Мансийскому автономному </w:t>
            </w:r>
            <w:r w:rsidRPr="00A47208">
              <w:rPr>
                <w:rFonts w:eastAsia="Calibri" w:cs="Times New Roman"/>
                <w:iCs w:val="0"/>
                <w:color w:val="auto"/>
                <w:sz w:val="20"/>
                <w:szCs w:val="20"/>
                <w:bdr w:val="none" w:sz="0" w:space="0" w:color="auto"/>
                <w:lang w:eastAsia="en-US"/>
              </w:rPr>
              <w:lastRenderedPageBreak/>
              <w:t>округу - Югре и Ямало-Ненецкому автономному округу</w:t>
            </w:r>
          </w:p>
        </w:tc>
        <w:tc>
          <w:tcPr>
            <w:tcW w:w="2399" w:type="pct"/>
            <w:shd w:val="clear" w:color="auto" w:fill="FFFFFF"/>
            <w:vAlign w:val="center"/>
          </w:tcPr>
          <w:p w14:paraId="4EFEB42B"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lastRenderedPageBreak/>
              <w:t>Тюменская область, г. Тюмень, ул. Ленина, д. 76</w:t>
            </w:r>
          </w:p>
        </w:tc>
      </w:tr>
      <w:tr w:rsidR="00A47208" w:rsidRPr="00A47208" w14:paraId="7C3895A6" w14:textId="77777777" w:rsidTr="00A47208">
        <w:trPr>
          <w:trHeight w:val="353"/>
        </w:trPr>
        <w:tc>
          <w:tcPr>
            <w:tcW w:w="258" w:type="pct"/>
            <w:vMerge/>
            <w:shd w:val="clear" w:color="auto" w:fill="FFFFFF"/>
            <w:vAlign w:val="center"/>
          </w:tcPr>
          <w:p w14:paraId="317793BB"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vMerge/>
            <w:shd w:val="clear" w:color="auto" w:fill="FFFFFF"/>
            <w:vAlign w:val="center"/>
          </w:tcPr>
          <w:p w14:paraId="536B29B3"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eastAsia="Times New Roman" w:cs="Times New Roman"/>
                <w:iCs w:val="0"/>
                <w:color w:val="auto"/>
                <w:sz w:val="20"/>
                <w:szCs w:val="20"/>
                <w:bdr w:val="none" w:sz="0" w:space="0" w:color="auto"/>
              </w:rPr>
            </w:pPr>
          </w:p>
        </w:tc>
        <w:tc>
          <w:tcPr>
            <w:tcW w:w="2399" w:type="pct"/>
            <w:shd w:val="clear" w:color="auto" w:fill="FFFFFF"/>
            <w:vAlign w:val="center"/>
          </w:tcPr>
          <w:p w14:paraId="512B9DC7"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eastAsia="Times New Roman" w:cs="Times New Roman"/>
                <w:iCs w:val="0"/>
                <w:color w:val="auto"/>
                <w:sz w:val="20"/>
                <w:szCs w:val="20"/>
                <w:bdr w:val="none" w:sz="0" w:space="0" w:color="auto"/>
              </w:rPr>
            </w:pPr>
            <w:r w:rsidRPr="00A47208">
              <w:rPr>
                <w:rFonts w:eastAsia="Calibri" w:cs="Times New Roman"/>
                <w:iCs w:val="0"/>
                <w:color w:val="auto"/>
                <w:sz w:val="20"/>
                <w:szCs w:val="20"/>
                <w:bdr w:val="none" w:sz="0" w:space="0" w:color="auto"/>
                <w:lang w:eastAsia="en-US"/>
              </w:rPr>
              <w:t>Ханты-Мансийский автономный округ ЮГРА, г. Ханты-Мансийск, ул. Мира, д. 13</w:t>
            </w:r>
          </w:p>
        </w:tc>
      </w:tr>
      <w:tr w:rsidR="00A47208" w:rsidRPr="00A47208" w14:paraId="1A467E5A" w14:textId="77777777" w:rsidTr="00A47208">
        <w:trPr>
          <w:trHeight w:val="564"/>
        </w:trPr>
        <w:tc>
          <w:tcPr>
            <w:tcW w:w="258" w:type="pct"/>
            <w:vMerge/>
            <w:shd w:val="clear" w:color="auto" w:fill="FFFFFF"/>
            <w:vAlign w:val="center"/>
          </w:tcPr>
          <w:p w14:paraId="21D1FF7C"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vMerge/>
            <w:shd w:val="clear" w:color="auto" w:fill="FFFFFF"/>
            <w:vAlign w:val="center"/>
          </w:tcPr>
          <w:p w14:paraId="10430D65"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eastAsia="Times New Roman" w:cs="Times New Roman"/>
                <w:iCs w:val="0"/>
                <w:color w:val="auto"/>
                <w:sz w:val="20"/>
                <w:szCs w:val="20"/>
                <w:bdr w:val="none" w:sz="0" w:space="0" w:color="auto"/>
              </w:rPr>
            </w:pPr>
          </w:p>
        </w:tc>
        <w:tc>
          <w:tcPr>
            <w:tcW w:w="2399" w:type="pct"/>
            <w:shd w:val="clear" w:color="auto" w:fill="FFFFFF"/>
            <w:vAlign w:val="center"/>
          </w:tcPr>
          <w:p w14:paraId="77658AE5"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eastAsia="Times New Roman" w:cs="Times New Roman"/>
                <w:iCs w:val="0"/>
                <w:color w:val="auto"/>
                <w:sz w:val="20"/>
                <w:szCs w:val="20"/>
                <w:bdr w:val="none" w:sz="0" w:space="0" w:color="auto"/>
              </w:rPr>
            </w:pPr>
            <w:r w:rsidRPr="00A47208">
              <w:rPr>
                <w:rFonts w:eastAsia="Calibri" w:cs="Times New Roman"/>
                <w:iCs w:val="0"/>
                <w:color w:val="auto"/>
                <w:sz w:val="20"/>
                <w:szCs w:val="20"/>
                <w:bdr w:val="none" w:sz="0" w:space="0" w:color="auto"/>
                <w:lang w:eastAsia="en-US"/>
              </w:rPr>
              <w:t>Ямало-Ненецкий автономный округ, г. Салехард, ул. Республики, д. 98</w:t>
            </w:r>
          </w:p>
        </w:tc>
      </w:tr>
      <w:tr w:rsidR="00A47208" w:rsidRPr="00A47208" w14:paraId="78BF55BF" w14:textId="77777777" w:rsidTr="00A47208">
        <w:trPr>
          <w:trHeight w:val="305"/>
        </w:trPr>
        <w:tc>
          <w:tcPr>
            <w:tcW w:w="258" w:type="pct"/>
            <w:vMerge w:val="restart"/>
            <w:shd w:val="clear" w:color="auto" w:fill="FFFFFF"/>
            <w:vAlign w:val="center"/>
          </w:tcPr>
          <w:p w14:paraId="1D6A0229"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vMerge w:val="restart"/>
            <w:shd w:val="clear" w:color="auto" w:fill="FFFFFF"/>
            <w:vAlign w:val="center"/>
          </w:tcPr>
          <w:p w14:paraId="06E1B2F8"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 xml:space="preserve">Управление Федеральной службы государственной статистики по Республике Крым и г. Севастополю </w:t>
            </w:r>
          </w:p>
        </w:tc>
        <w:tc>
          <w:tcPr>
            <w:tcW w:w="2399" w:type="pct"/>
            <w:shd w:val="clear" w:color="auto" w:fill="FFFFFF"/>
            <w:vAlign w:val="center"/>
          </w:tcPr>
          <w:p w14:paraId="1B9B7FEE"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г. Симферополь, ул. Ушинского, д. 6</w:t>
            </w:r>
          </w:p>
        </w:tc>
      </w:tr>
      <w:tr w:rsidR="00A47208" w:rsidRPr="00A47208" w14:paraId="08030E0F" w14:textId="77777777" w:rsidTr="00A47208">
        <w:trPr>
          <w:trHeight w:val="281"/>
        </w:trPr>
        <w:tc>
          <w:tcPr>
            <w:tcW w:w="258" w:type="pct"/>
            <w:vMerge/>
            <w:shd w:val="clear" w:color="auto" w:fill="FFFFFF"/>
            <w:vAlign w:val="center"/>
          </w:tcPr>
          <w:p w14:paraId="5F49743A"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vMerge/>
            <w:shd w:val="clear" w:color="auto" w:fill="FFFFFF"/>
            <w:vAlign w:val="center"/>
          </w:tcPr>
          <w:p w14:paraId="1FFCBEF2"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p>
        </w:tc>
        <w:tc>
          <w:tcPr>
            <w:tcW w:w="2399" w:type="pct"/>
            <w:shd w:val="clear" w:color="auto" w:fill="FFFFFF"/>
            <w:vAlign w:val="center"/>
          </w:tcPr>
          <w:p w14:paraId="3E3616A4"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г. Севастополь, ул. Гоголя, д.5</w:t>
            </w:r>
          </w:p>
        </w:tc>
      </w:tr>
      <w:tr w:rsidR="00A47208" w:rsidRPr="00A47208" w14:paraId="6A8F0907" w14:textId="77777777" w:rsidTr="00A47208">
        <w:trPr>
          <w:trHeight w:val="464"/>
        </w:trPr>
        <w:tc>
          <w:tcPr>
            <w:tcW w:w="258" w:type="pct"/>
            <w:vMerge w:val="restart"/>
            <w:shd w:val="clear" w:color="auto" w:fill="FFFFFF"/>
            <w:vAlign w:val="center"/>
          </w:tcPr>
          <w:p w14:paraId="783EFB0F"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vMerge w:val="restart"/>
            <w:shd w:val="clear" w:color="auto" w:fill="FFFFFF"/>
            <w:vAlign w:val="center"/>
          </w:tcPr>
          <w:p w14:paraId="233275B2"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Управление Федеральной службы государственной статистики по г. Москве и Московской области</w:t>
            </w:r>
          </w:p>
        </w:tc>
        <w:tc>
          <w:tcPr>
            <w:tcW w:w="2399" w:type="pct"/>
            <w:shd w:val="clear" w:color="auto" w:fill="FFFFFF"/>
            <w:vAlign w:val="center"/>
          </w:tcPr>
          <w:p w14:paraId="61DA0242"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г. Москва, 4-й Войковский проезд, д. 6</w:t>
            </w:r>
          </w:p>
        </w:tc>
      </w:tr>
      <w:tr w:rsidR="00A47208" w:rsidRPr="00A47208" w14:paraId="3BC75254" w14:textId="77777777" w:rsidTr="00A47208">
        <w:trPr>
          <w:trHeight w:val="486"/>
        </w:trPr>
        <w:tc>
          <w:tcPr>
            <w:tcW w:w="258" w:type="pct"/>
            <w:vMerge/>
            <w:shd w:val="clear" w:color="auto" w:fill="FFFFFF"/>
            <w:vAlign w:val="center"/>
          </w:tcPr>
          <w:p w14:paraId="0C5A5160"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vMerge/>
            <w:shd w:val="clear" w:color="auto" w:fill="FFFFFF"/>
            <w:vAlign w:val="center"/>
          </w:tcPr>
          <w:p w14:paraId="7FF07EB4"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p>
        </w:tc>
        <w:tc>
          <w:tcPr>
            <w:tcW w:w="2399" w:type="pct"/>
            <w:shd w:val="clear" w:color="auto" w:fill="FFFFFF"/>
            <w:vAlign w:val="center"/>
          </w:tcPr>
          <w:p w14:paraId="4839AD63"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г. Москва, Измайловское шоссе, д. 44</w:t>
            </w:r>
          </w:p>
        </w:tc>
      </w:tr>
      <w:tr w:rsidR="00A47208" w:rsidRPr="00A47208" w14:paraId="2FDC8C9A" w14:textId="77777777" w:rsidTr="00A47208">
        <w:trPr>
          <w:trHeight w:val="881"/>
        </w:trPr>
        <w:tc>
          <w:tcPr>
            <w:tcW w:w="258" w:type="pct"/>
            <w:shd w:val="clear" w:color="auto" w:fill="FFFFFF"/>
            <w:vAlign w:val="center"/>
          </w:tcPr>
          <w:p w14:paraId="68AE4272"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0037F8C4"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Амурской области</w:t>
            </w:r>
          </w:p>
        </w:tc>
        <w:tc>
          <w:tcPr>
            <w:tcW w:w="2399" w:type="pct"/>
            <w:shd w:val="clear" w:color="auto" w:fill="FFFFFF"/>
            <w:vAlign w:val="center"/>
          </w:tcPr>
          <w:p w14:paraId="7E4F3983"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Амурская область, г. Благовещенск, ул. Кузнечная, д.23</w:t>
            </w:r>
          </w:p>
        </w:tc>
      </w:tr>
      <w:tr w:rsidR="00A47208" w:rsidRPr="00A47208" w14:paraId="22CD147B" w14:textId="77777777" w:rsidTr="00A47208">
        <w:trPr>
          <w:trHeight w:val="851"/>
        </w:trPr>
        <w:tc>
          <w:tcPr>
            <w:tcW w:w="258" w:type="pct"/>
            <w:shd w:val="clear" w:color="auto" w:fill="FFFFFF"/>
            <w:vAlign w:val="center"/>
          </w:tcPr>
          <w:p w14:paraId="3B0AACA3"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238DC800"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Республике Башкортостан</w:t>
            </w:r>
          </w:p>
        </w:tc>
        <w:tc>
          <w:tcPr>
            <w:tcW w:w="2399" w:type="pct"/>
            <w:shd w:val="clear" w:color="auto" w:fill="FFFFFF"/>
            <w:vAlign w:val="center"/>
          </w:tcPr>
          <w:p w14:paraId="113E793A" w14:textId="2B1C0CA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 xml:space="preserve">Республика Башкортостан, г. Уфа-77, ул. </w:t>
            </w:r>
            <w:r w:rsidR="001E4FFF" w:rsidRPr="00A47208">
              <w:rPr>
                <w:rFonts w:eastAsia="Calibri" w:cs="Times New Roman"/>
                <w:iCs w:val="0"/>
                <w:color w:val="auto"/>
                <w:sz w:val="20"/>
                <w:szCs w:val="20"/>
                <w:bdr w:val="none" w:sz="0" w:space="0" w:color="auto"/>
                <w:lang w:eastAsia="en-US"/>
              </w:rPr>
              <w:t>Цурюпы</w:t>
            </w:r>
            <w:r w:rsidRPr="00A47208">
              <w:rPr>
                <w:rFonts w:eastAsia="Calibri" w:cs="Times New Roman"/>
                <w:iCs w:val="0"/>
                <w:color w:val="auto"/>
                <w:sz w:val="20"/>
                <w:szCs w:val="20"/>
                <w:bdr w:val="none" w:sz="0" w:space="0" w:color="auto"/>
                <w:lang w:eastAsia="en-US"/>
              </w:rPr>
              <w:t>, д.17</w:t>
            </w:r>
          </w:p>
        </w:tc>
      </w:tr>
      <w:tr w:rsidR="00A47208" w:rsidRPr="00A47208" w14:paraId="1D4A3E54" w14:textId="77777777" w:rsidTr="00A47208">
        <w:trPr>
          <w:trHeight w:val="835"/>
        </w:trPr>
        <w:tc>
          <w:tcPr>
            <w:tcW w:w="258" w:type="pct"/>
            <w:shd w:val="clear" w:color="auto" w:fill="FFFFFF"/>
            <w:vAlign w:val="center"/>
          </w:tcPr>
          <w:p w14:paraId="30977EE3"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3EEB99E4"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Белгородской области</w:t>
            </w:r>
          </w:p>
        </w:tc>
        <w:tc>
          <w:tcPr>
            <w:tcW w:w="2399" w:type="pct"/>
            <w:shd w:val="clear" w:color="auto" w:fill="FFFFFF"/>
            <w:vAlign w:val="center"/>
          </w:tcPr>
          <w:p w14:paraId="6F7B87FB"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Белгородская область, г. Белгород, ул. Попова, д.20</w:t>
            </w:r>
          </w:p>
        </w:tc>
      </w:tr>
      <w:tr w:rsidR="00A47208" w:rsidRPr="00A47208" w14:paraId="2BD37456" w14:textId="77777777" w:rsidTr="00A47208">
        <w:trPr>
          <w:trHeight w:val="706"/>
        </w:trPr>
        <w:tc>
          <w:tcPr>
            <w:tcW w:w="258" w:type="pct"/>
            <w:shd w:val="clear" w:color="auto" w:fill="FFFFFF"/>
            <w:vAlign w:val="center"/>
          </w:tcPr>
          <w:p w14:paraId="4445D10A"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45715322"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Брянской области</w:t>
            </w:r>
          </w:p>
        </w:tc>
        <w:tc>
          <w:tcPr>
            <w:tcW w:w="2399" w:type="pct"/>
            <w:shd w:val="clear" w:color="auto" w:fill="FFFFFF"/>
            <w:vAlign w:val="center"/>
          </w:tcPr>
          <w:p w14:paraId="278F2BC6"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Брянская область, г. Брянск, ул. Красноармейская, д.60</w:t>
            </w:r>
          </w:p>
        </w:tc>
      </w:tr>
      <w:tr w:rsidR="00A47208" w:rsidRPr="00A47208" w14:paraId="055C4D33" w14:textId="77777777" w:rsidTr="00A47208">
        <w:trPr>
          <w:trHeight w:val="829"/>
        </w:trPr>
        <w:tc>
          <w:tcPr>
            <w:tcW w:w="258" w:type="pct"/>
            <w:shd w:val="clear" w:color="auto" w:fill="FFFFFF"/>
            <w:vAlign w:val="center"/>
          </w:tcPr>
          <w:p w14:paraId="6A22E25A"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5752921A"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Республике Бурятия</w:t>
            </w:r>
          </w:p>
        </w:tc>
        <w:tc>
          <w:tcPr>
            <w:tcW w:w="2399" w:type="pct"/>
            <w:shd w:val="clear" w:color="auto" w:fill="FFFFFF"/>
            <w:vAlign w:val="center"/>
          </w:tcPr>
          <w:p w14:paraId="15BBCF82"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Республика Бурятия, г. Улан-Удэ, ул. Толстого, д.3</w:t>
            </w:r>
          </w:p>
        </w:tc>
      </w:tr>
      <w:tr w:rsidR="00A47208" w:rsidRPr="00A47208" w14:paraId="58409068" w14:textId="77777777" w:rsidTr="00A47208">
        <w:trPr>
          <w:trHeight w:val="841"/>
        </w:trPr>
        <w:tc>
          <w:tcPr>
            <w:tcW w:w="258" w:type="pct"/>
            <w:shd w:val="clear" w:color="auto" w:fill="FFFFFF"/>
            <w:vAlign w:val="center"/>
          </w:tcPr>
          <w:p w14:paraId="410A4803"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4279748E"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Владимирской области</w:t>
            </w:r>
          </w:p>
        </w:tc>
        <w:tc>
          <w:tcPr>
            <w:tcW w:w="2399" w:type="pct"/>
            <w:shd w:val="clear" w:color="auto" w:fill="FFFFFF"/>
            <w:vAlign w:val="center"/>
          </w:tcPr>
          <w:p w14:paraId="487940C7"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Владимирская область, г. Владимир, ул. Асаткина, д.33</w:t>
            </w:r>
          </w:p>
        </w:tc>
      </w:tr>
      <w:tr w:rsidR="00A47208" w:rsidRPr="00A47208" w14:paraId="2FF1E454" w14:textId="77777777" w:rsidTr="00A47208">
        <w:trPr>
          <w:trHeight w:val="697"/>
        </w:trPr>
        <w:tc>
          <w:tcPr>
            <w:tcW w:w="258" w:type="pct"/>
            <w:shd w:val="clear" w:color="auto" w:fill="FFFFFF"/>
            <w:vAlign w:val="center"/>
          </w:tcPr>
          <w:p w14:paraId="3FF0C8B0"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134FD8CA"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Волгоградской области</w:t>
            </w:r>
          </w:p>
        </w:tc>
        <w:tc>
          <w:tcPr>
            <w:tcW w:w="2399" w:type="pct"/>
            <w:shd w:val="clear" w:color="auto" w:fill="FFFFFF"/>
            <w:vAlign w:val="center"/>
          </w:tcPr>
          <w:p w14:paraId="793C707B"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Волгоградская область, г. Волгоград, ул. Володарского, д.1</w:t>
            </w:r>
          </w:p>
        </w:tc>
      </w:tr>
      <w:tr w:rsidR="00A47208" w:rsidRPr="00A47208" w14:paraId="45483F3C" w14:textId="77777777" w:rsidTr="00A47208">
        <w:trPr>
          <w:trHeight w:val="737"/>
        </w:trPr>
        <w:tc>
          <w:tcPr>
            <w:tcW w:w="258" w:type="pct"/>
            <w:shd w:val="clear" w:color="auto" w:fill="FFFFFF"/>
            <w:vAlign w:val="center"/>
          </w:tcPr>
          <w:p w14:paraId="6DD135BE"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0E07A1F4"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Вологодской области</w:t>
            </w:r>
          </w:p>
        </w:tc>
        <w:tc>
          <w:tcPr>
            <w:tcW w:w="2399" w:type="pct"/>
            <w:shd w:val="clear" w:color="auto" w:fill="FFFFFF"/>
            <w:vAlign w:val="center"/>
          </w:tcPr>
          <w:p w14:paraId="55DCBEB8"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Вологодская область, г. Вологда, Пречистенская наб., д.6а</w:t>
            </w:r>
          </w:p>
        </w:tc>
      </w:tr>
      <w:tr w:rsidR="00A47208" w:rsidRPr="00A47208" w14:paraId="3BD8401E" w14:textId="77777777" w:rsidTr="00A47208">
        <w:trPr>
          <w:trHeight w:val="649"/>
        </w:trPr>
        <w:tc>
          <w:tcPr>
            <w:tcW w:w="258" w:type="pct"/>
            <w:shd w:val="clear" w:color="auto" w:fill="FFFFFF"/>
            <w:vAlign w:val="center"/>
          </w:tcPr>
          <w:p w14:paraId="7FAEA953"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6AA2CEC2"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Воронежской области</w:t>
            </w:r>
          </w:p>
        </w:tc>
        <w:tc>
          <w:tcPr>
            <w:tcW w:w="2399" w:type="pct"/>
            <w:shd w:val="clear" w:color="auto" w:fill="FFFFFF"/>
            <w:vAlign w:val="center"/>
          </w:tcPr>
          <w:p w14:paraId="02E2E131"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Воронежская область, г. Воронеж, ул. Плехановская, д.23</w:t>
            </w:r>
          </w:p>
        </w:tc>
      </w:tr>
      <w:tr w:rsidR="00A47208" w:rsidRPr="00A47208" w14:paraId="15D9C7F5" w14:textId="77777777" w:rsidTr="00A47208">
        <w:trPr>
          <w:trHeight w:val="703"/>
        </w:trPr>
        <w:tc>
          <w:tcPr>
            <w:tcW w:w="258" w:type="pct"/>
            <w:shd w:val="clear" w:color="auto" w:fill="FFFFFF"/>
            <w:vAlign w:val="center"/>
          </w:tcPr>
          <w:p w14:paraId="72208F98"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6631AC1C"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Забайкальскому краю</w:t>
            </w:r>
          </w:p>
        </w:tc>
        <w:tc>
          <w:tcPr>
            <w:tcW w:w="2399" w:type="pct"/>
            <w:shd w:val="clear" w:color="auto" w:fill="FFFFFF"/>
            <w:vAlign w:val="center"/>
          </w:tcPr>
          <w:p w14:paraId="1AA48B9C"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Забайкальский край, г. Чита, ул. Анохина, д.83</w:t>
            </w:r>
          </w:p>
        </w:tc>
      </w:tr>
      <w:tr w:rsidR="00A47208" w:rsidRPr="00A47208" w14:paraId="10EC006A" w14:textId="77777777" w:rsidTr="00A47208">
        <w:trPr>
          <w:trHeight w:val="743"/>
        </w:trPr>
        <w:tc>
          <w:tcPr>
            <w:tcW w:w="258" w:type="pct"/>
            <w:shd w:val="clear" w:color="auto" w:fill="FFFFFF"/>
            <w:vAlign w:val="center"/>
          </w:tcPr>
          <w:p w14:paraId="5ED8AEF6"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39BCEC9C"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Ивановской области</w:t>
            </w:r>
          </w:p>
        </w:tc>
        <w:tc>
          <w:tcPr>
            <w:tcW w:w="2399" w:type="pct"/>
            <w:shd w:val="clear" w:color="auto" w:fill="FFFFFF"/>
            <w:vAlign w:val="center"/>
          </w:tcPr>
          <w:p w14:paraId="1FCDDCF6"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Ивановская область, г. Иваново, ул. Батурина, д.16</w:t>
            </w:r>
          </w:p>
        </w:tc>
      </w:tr>
      <w:tr w:rsidR="00A47208" w:rsidRPr="00A47208" w14:paraId="76F6D1C9" w14:textId="77777777" w:rsidTr="00A47208">
        <w:trPr>
          <w:trHeight w:val="797"/>
        </w:trPr>
        <w:tc>
          <w:tcPr>
            <w:tcW w:w="258" w:type="pct"/>
            <w:shd w:val="clear" w:color="auto" w:fill="FFFFFF"/>
            <w:vAlign w:val="center"/>
          </w:tcPr>
          <w:p w14:paraId="48D88C64"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368EC6C6"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Иркутской области</w:t>
            </w:r>
          </w:p>
        </w:tc>
        <w:tc>
          <w:tcPr>
            <w:tcW w:w="2399" w:type="pct"/>
            <w:shd w:val="clear" w:color="auto" w:fill="FFFFFF"/>
            <w:vAlign w:val="center"/>
          </w:tcPr>
          <w:p w14:paraId="1E6C69BB"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Иркутская область, г. Иркутск, ул. Чкалова, д.39</w:t>
            </w:r>
          </w:p>
        </w:tc>
      </w:tr>
      <w:tr w:rsidR="00A47208" w:rsidRPr="00A47208" w14:paraId="3EE665D6" w14:textId="77777777" w:rsidTr="00A47208">
        <w:trPr>
          <w:trHeight w:val="990"/>
        </w:trPr>
        <w:tc>
          <w:tcPr>
            <w:tcW w:w="258" w:type="pct"/>
            <w:shd w:val="clear" w:color="auto" w:fill="FFFFFF"/>
            <w:vAlign w:val="center"/>
          </w:tcPr>
          <w:p w14:paraId="75DAF3F1"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6BCD625A"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Калининградской области</w:t>
            </w:r>
          </w:p>
        </w:tc>
        <w:tc>
          <w:tcPr>
            <w:tcW w:w="2399" w:type="pct"/>
            <w:shd w:val="clear" w:color="auto" w:fill="FFFFFF"/>
            <w:vAlign w:val="center"/>
          </w:tcPr>
          <w:p w14:paraId="41431600"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Калининградская область, г. Калининград, Московский просп., д.97</w:t>
            </w:r>
          </w:p>
        </w:tc>
      </w:tr>
      <w:tr w:rsidR="00A47208" w:rsidRPr="00A47208" w14:paraId="74F0F193" w14:textId="77777777" w:rsidTr="00A47208">
        <w:trPr>
          <w:trHeight w:val="990"/>
        </w:trPr>
        <w:tc>
          <w:tcPr>
            <w:tcW w:w="258" w:type="pct"/>
            <w:shd w:val="clear" w:color="auto" w:fill="FFFFFF"/>
            <w:vAlign w:val="center"/>
          </w:tcPr>
          <w:p w14:paraId="27DD8D39"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797F8C4F"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Калужской области</w:t>
            </w:r>
          </w:p>
        </w:tc>
        <w:tc>
          <w:tcPr>
            <w:tcW w:w="2399" w:type="pct"/>
            <w:shd w:val="clear" w:color="auto" w:fill="FFFFFF"/>
            <w:vAlign w:val="center"/>
          </w:tcPr>
          <w:p w14:paraId="2D36B347"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Калужская область, г. Калуга, ул. Марата, д.7</w:t>
            </w:r>
          </w:p>
        </w:tc>
      </w:tr>
      <w:tr w:rsidR="00A47208" w:rsidRPr="00A47208" w14:paraId="53E4D19A" w14:textId="77777777" w:rsidTr="00A47208">
        <w:trPr>
          <w:trHeight w:val="990"/>
        </w:trPr>
        <w:tc>
          <w:tcPr>
            <w:tcW w:w="258" w:type="pct"/>
            <w:shd w:val="clear" w:color="auto" w:fill="FFFFFF"/>
            <w:vAlign w:val="center"/>
          </w:tcPr>
          <w:p w14:paraId="5A7083F8"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2983ACC4"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Камчатскому краю</w:t>
            </w:r>
          </w:p>
        </w:tc>
        <w:tc>
          <w:tcPr>
            <w:tcW w:w="2399" w:type="pct"/>
            <w:shd w:val="clear" w:color="auto" w:fill="FFFFFF"/>
            <w:vAlign w:val="center"/>
          </w:tcPr>
          <w:p w14:paraId="3B87B5B8"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Камчатский край, г. Петропавловск-Камчатский, ул. Кроноцкая, д.14</w:t>
            </w:r>
          </w:p>
        </w:tc>
      </w:tr>
      <w:tr w:rsidR="00A47208" w:rsidRPr="00A47208" w14:paraId="37B491B9" w14:textId="77777777" w:rsidTr="00A47208">
        <w:trPr>
          <w:trHeight w:val="990"/>
        </w:trPr>
        <w:tc>
          <w:tcPr>
            <w:tcW w:w="258" w:type="pct"/>
            <w:shd w:val="clear" w:color="auto" w:fill="FFFFFF"/>
            <w:vAlign w:val="center"/>
          </w:tcPr>
          <w:p w14:paraId="0C49D0D3"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06DCD3E5"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Республике Карелия</w:t>
            </w:r>
          </w:p>
        </w:tc>
        <w:tc>
          <w:tcPr>
            <w:tcW w:w="2399" w:type="pct"/>
            <w:shd w:val="clear" w:color="auto" w:fill="FFFFFF"/>
            <w:vAlign w:val="center"/>
          </w:tcPr>
          <w:p w14:paraId="60B9B63B"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Республика Карелия, г. Петрозаводск, ул. Красная, д.31</w:t>
            </w:r>
          </w:p>
        </w:tc>
      </w:tr>
      <w:tr w:rsidR="00A47208" w:rsidRPr="00A47208" w14:paraId="40EA9903" w14:textId="77777777" w:rsidTr="00A47208">
        <w:trPr>
          <w:trHeight w:val="990"/>
        </w:trPr>
        <w:tc>
          <w:tcPr>
            <w:tcW w:w="258" w:type="pct"/>
            <w:shd w:val="clear" w:color="auto" w:fill="FFFFFF"/>
            <w:vAlign w:val="center"/>
          </w:tcPr>
          <w:p w14:paraId="25474598"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3A459476"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Кемеровской области</w:t>
            </w:r>
          </w:p>
        </w:tc>
        <w:tc>
          <w:tcPr>
            <w:tcW w:w="2399" w:type="pct"/>
            <w:shd w:val="clear" w:color="auto" w:fill="FFFFFF"/>
            <w:vAlign w:val="center"/>
          </w:tcPr>
          <w:p w14:paraId="1A5D4E35"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Кемеровская область г. Кемерово, проспект Кузнецкий, д.25</w:t>
            </w:r>
          </w:p>
        </w:tc>
      </w:tr>
      <w:tr w:rsidR="00A47208" w:rsidRPr="00A47208" w14:paraId="5AF27634" w14:textId="77777777" w:rsidTr="00A47208">
        <w:trPr>
          <w:trHeight w:val="990"/>
        </w:trPr>
        <w:tc>
          <w:tcPr>
            <w:tcW w:w="258" w:type="pct"/>
            <w:shd w:val="clear" w:color="auto" w:fill="FFFFFF"/>
            <w:vAlign w:val="center"/>
          </w:tcPr>
          <w:p w14:paraId="02FCD5B8"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389FAE37"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Кировской области</w:t>
            </w:r>
          </w:p>
        </w:tc>
        <w:tc>
          <w:tcPr>
            <w:tcW w:w="2399" w:type="pct"/>
            <w:shd w:val="clear" w:color="auto" w:fill="FFFFFF"/>
            <w:vAlign w:val="center"/>
          </w:tcPr>
          <w:p w14:paraId="60EB3A90"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Кировская область, г. Киров, ул. Горбачева, д.40</w:t>
            </w:r>
          </w:p>
        </w:tc>
      </w:tr>
      <w:tr w:rsidR="00A47208" w:rsidRPr="00A47208" w14:paraId="4D27E578" w14:textId="77777777" w:rsidTr="00A47208">
        <w:trPr>
          <w:trHeight w:val="543"/>
        </w:trPr>
        <w:tc>
          <w:tcPr>
            <w:tcW w:w="258" w:type="pct"/>
            <w:shd w:val="clear" w:color="auto" w:fill="FFFFFF"/>
            <w:vAlign w:val="center"/>
          </w:tcPr>
          <w:p w14:paraId="22AD9DB5"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7987E30C"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Республике Коми</w:t>
            </w:r>
          </w:p>
        </w:tc>
        <w:tc>
          <w:tcPr>
            <w:tcW w:w="2399" w:type="pct"/>
            <w:shd w:val="clear" w:color="auto" w:fill="FFFFFF"/>
            <w:vAlign w:val="center"/>
          </w:tcPr>
          <w:p w14:paraId="6D1E2956"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Республика Коми, г. Сыктывкар, ГСП-2, ул. Интернациональная, д.160</w:t>
            </w:r>
          </w:p>
        </w:tc>
      </w:tr>
      <w:tr w:rsidR="00A47208" w:rsidRPr="00A47208" w14:paraId="183D801A" w14:textId="77777777" w:rsidTr="00A47208">
        <w:trPr>
          <w:trHeight w:val="990"/>
        </w:trPr>
        <w:tc>
          <w:tcPr>
            <w:tcW w:w="258" w:type="pct"/>
            <w:shd w:val="clear" w:color="auto" w:fill="FFFFFF"/>
            <w:vAlign w:val="center"/>
          </w:tcPr>
          <w:p w14:paraId="0E9B09F5"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6CD9BBEA"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Костромской области</w:t>
            </w:r>
          </w:p>
        </w:tc>
        <w:tc>
          <w:tcPr>
            <w:tcW w:w="2399" w:type="pct"/>
            <w:shd w:val="clear" w:color="auto" w:fill="FFFFFF"/>
            <w:vAlign w:val="center"/>
          </w:tcPr>
          <w:p w14:paraId="780AFDE2"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Костромская область, г. Кострома, ул. Красноармейская, д.8</w:t>
            </w:r>
          </w:p>
        </w:tc>
      </w:tr>
      <w:tr w:rsidR="00A47208" w:rsidRPr="00A47208" w14:paraId="01E87101" w14:textId="77777777" w:rsidTr="00A47208">
        <w:trPr>
          <w:trHeight w:val="990"/>
        </w:trPr>
        <w:tc>
          <w:tcPr>
            <w:tcW w:w="258" w:type="pct"/>
            <w:shd w:val="clear" w:color="auto" w:fill="FFFFFF"/>
            <w:vAlign w:val="center"/>
          </w:tcPr>
          <w:p w14:paraId="0A682E21"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59BE62CE"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Курской области</w:t>
            </w:r>
          </w:p>
        </w:tc>
        <w:tc>
          <w:tcPr>
            <w:tcW w:w="2399" w:type="pct"/>
            <w:shd w:val="clear" w:color="auto" w:fill="FFFFFF"/>
            <w:vAlign w:val="center"/>
          </w:tcPr>
          <w:p w14:paraId="77E1693A"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Курская область, г. Курск, ул. Урицкого, д.5</w:t>
            </w:r>
          </w:p>
        </w:tc>
      </w:tr>
      <w:tr w:rsidR="00A47208" w:rsidRPr="00A47208" w14:paraId="7BB7E19D" w14:textId="77777777" w:rsidTr="00A47208">
        <w:trPr>
          <w:trHeight w:val="990"/>
        </w:trPr>
        <w:tc>
          <w:tcPr>
            <w:tcW w:w="258" w:type="pct"/>
            <w:shd w:val="clear" w:color="auto" w:fill="FFFFFF"/>
            <w:vAlign w:val="center"/>
          </w:tcPr>
          <w:p w14:paraId="4D43ED5B"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41F5AC87"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Липецкой области</w:t>
            </w:r>
          </w:p>
        </w:tc>
        <w:tc>
          <w:tcPr>
            <w:tcW w:w="2399" w:type="pct"/>
            <w:shd w:val="clear" w:color="auto" w:fill="FFFFFF"/>
            <w:vAlign w:val="center"/>
          </w:tcPr>
          <w:p w14:paraId="08E89A2D"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Липецкая область, г. Липецк, ул. Космонавтов, д.9/1</w:t>
            </w:r>
          </w:p>
        </w:tc>
      </w:tr>
      <w:tr w:rsidR="00A47208" w:rsidRPr="00A47208" w14:paraId="72873A7C" w14:textId="77777777" w:rsidTr="00A47208">
        <w:trPr>
          <w:trHeight w:val="990"/>
        </w:trPr>
        <w:tc>
          <w:tcPr>
            <w:tcW w:w="258" w:type="pct"/>
            <w:shd w:val="clear" w:color="auto" w:fill="FFFFFF"/>
            <w:vAlign w:val="center"/>
          </w:tcPr>
          <w:p w14:paraId="58575026"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28AAB56C"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Республике Дагестан</w:t>
            </w:r>
          </w:p>
        </w:tc>
        <w:tc>
          <w:tcPr>
            <w:tcW w:w="2399" w:type="pct"/>
            <w:shd w:val="clear" w:color="auto" w:fill="FFFFFF"/>
            <w:vAlign w:val="center"/>
          </w:tcPr>
          <w:p w14:paraId="37FEAE20"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Республика Дагестан, г. Махачкала, ул. Абубакарова, д.104</w:t>
            </w:r>
          </w:p>
        </w:tc>
      </w:tr>
      <w:tr w:rsidR="00A47208" w:rsidRPr="00A47208" w14:paraId="51395A21" w14:textId="77777777" w:rsidTr="00A47208">
        <w:trPr>
          <w:trHeight w:val="990"/>
        </w:trPr>
        <w:tc>
          <w:tcPr>
            <w:tcW w:w="258" w:type="pct"/>
            <w:shd w:val="clear" w:color="auto" w:fill="FFFFFF"/>
            <w:vAlign w:val="center"/>
          </w:tcPr>
          <w:p w14:paraId="48DBA9A6"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2E080FDC"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Республике Марий-Эл</w:t>
            </w:r>
          </w:p>
        </w:tc>
        <w:tc>
          <w:tcPr>
            <w:tcW w:w="2399" w:type="pct"/>
            <w:shd w:val="clear" w:color="auto" w:fill="FFFFFF"/>
            <w:vAlign w:val="center"/>
          </w:tcPr>
          <w:p w14:paraId="06553A80"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Республике Марий-Эл, г. Йошкар-Ола, ул. Кремлевская, д.31</w:t>
            </w:r>
          </w:p>
        </w:tc>
      </w:tr>
      <w:tr w:rsidR="00A47208" w:rsidRPr="00A47208" w14:paraId="05754972" w14:textId="77777777" w:rsidTr="00A47208">
        <w:trPr>
          <w:trHeight w:val="990"/>
        </w:trPr>
        <w:tc>
          <w:tcPr>
            <w:tcW w:w="258" w:type="pct"/>
            <w:shd w:val="clear" w:color="auto" w:fill="FFFFFF"/>
            <w:vAlign w:val="center"/>
          </w:tcPr>
          <w:p w14:paraId="204373F0"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56C390C2"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Республике Мордовия</w:t>
            </w:r>
          </w:p>
        </w:tc>
        <w:tc>
          <w:tcPr>
            <w:tcW w:w="2399" w:type="pct"/>
            <w:shd w:val="clear" w:color="auto" w:fill="FFFFFF"/>
            <w:vAlign w:val="center"/>
          </w:tcPr>
          <w:p w14:paraId="279542C3"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Республике Мордовия, г. Саранск, ул. Власенко, д.7В</w:t>
            </w:r>
          </w:p>
        </w:tc>
      </w:tr>
      <w:tr w:rsidR="00A47208" w:rsidRPr="00A47208" w14:paraId="37D14CC2" w14:textId="77777777" w:rsidTr="00A47208">
        <w:trPr>
          <w:trHeight w:val="990"/>
        </w:trPr>
        <w:tc>
          <w:tcPr>
            <w:tcW w:w="258" w:type="pct"/>
            <w:shd w:val="clear" w:color="auto" w:fill="FFFFFF"/>
            <w:vAlign w:val="center"/>
          </w:tcPr>
          <w:p w14:paraId="7F8F420C"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35E5C9EF"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Мурманской области</w:t>
            </w:r>
          </w:p>
        </w:tc>
        <w:tc>
          <w:tcPr>
            <w:tcW w:w="2399" w:type="pct"/>
            <w:shd w:val="clear" w:color="auto" w:fill="FFFFFF"/>
            <w:vAlign w:val="center"/>
          </w:tcPr>
          <w:p w14:paraId="4B80AE2A"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Мурманская область, г. Мурманск, пер. Русанова, д.10</w:t>
            </w:r>
          </w:p>
        </w:tc>
      </w:tr>
      <w:tr w:rsidR="00A47208" w:rsidRPr="00A47208" w14:paraId="1EFE5139" w14:textId="77777777" w:rsidTr="00A47208">
        <w:trPr>
          <w:trHeight w:val="990"/>
        </w:trPr>
        <w:tc>
          <w:tcPr>
            <w:tcW w:w="258" w:type="pct"/>
            <w:shd w:val="clear" w:color="auto" w:fill="FFFFFF"/>
            <w:vAlign w:val="center"/>
          </w:tcPr>
          <w:p w14:paraId="737A89E3"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3F08BA62"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Нижегородской области</w:t>
            </w:r>
          </w:p>
        </w:tc>
        <w:tc>
          <w:tcPr>
            <w:tcW w:w="2399" w:type="pct"/>
            <w:shd w:val="clear" w:color="auto" w:fill="FFFFFF"/>
            <w:vAlign w:val="center"/>
          </w:tcPr>
          <w:p w14:paraId="4CE31140"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Нижегородская область, г. Нижний Новгород, ул. Ошарская, д.64</w:t>
            </w:r>
          </w:p>
        </w:tc>
      </w:tr>
      <w:tr w:rsidR="00A47208" w:rsidRPr="00A47208" w14:paraId="0084315C" w14:textId="77777777" w:rsidTr="00A47208">
        <w:trPr>
          <w:trHeight w:val="990"/>
        </w:trPr>
        <w:tc>
          <w:tcPr>
            <w:tcW w:w="258" w:type="pct"/>
            <w:shd w:val="clear" w:color="auto" w:fill="FFFFFF"/>
            <w:vAlign w:val="center"/>
          </w:tcPr>
          <w:p w14:paraId="1D7EB8E6"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21880415"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Новгородской области</w:t>
            </w:r>
          </w:p>
        </w:tc>
        <w:tc>
          <w:tcPr>
            <w:tcW w:w="2399" w:type="pct"/>
            <w:shd w:val="clear" w:color="auto" w:fill="FFFFFF"/>
            <w:vAlign w:val="center"/>
          </w:tcPr>
          <w:p w14:paraId="7A1159C4"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Новгородская область, г. Великий Новгород, ул. набережная реки Гзень, д.4а</w:t>
            </w:r>
          </w:p>
        </w:tc>
      </w:tr>
      <w:tr w:rsidR="00A47208" w:rsidRPr="00A47208" w14:paraId="242033E2" w14:textId="77777777" w:rsidTr="00A47208">
        <w:trPr>
          <w:trHeight w:val="990"/>
        </w:trPr>
        <w:tc>
          <w:tcPr>
            <w:tcW w:w="258" w:type="pct"/>
            <w:shd w:val="clear" w:color="auto" w:fill="FFFFFF"/>
            <w:vAlign w:val="center"/>
          </w:tcPr>
          <w:p w14:paraId="6A664088"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6FC67E64"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Новосибирской области</w:t>
            </w:r>
          </w:p>
        </w:tc>
        <w:tc>
          <w:tcPr>
            <w:tcW w:w="2399" w:type="pct"/>
            <w:shd w:val="clear" w:color="auto" w:fill="FFFFFF"/>
            <w:vAlign w:val="center"/>
          </w:tcPr>
          <w:p w14:paraId="2CEBB798"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Новосибирская область, г. Новосибирск, ул. Каинская, д.6</w:t>
            </w:r>
          </w:p>
        </w:tc>
      </w:tr>
      <w:tr w:rsidR="00A47208" w:rsidRPr="00A47208" w14:paraId="4A88065B" w14:textId="77777777" w:rsidTr="00A47208">
        <w:trPr>
          <w:trHeight w:val="990"/>
        </w:trPr>
        <w:tc>
          <w:tcPr>
            <w:tcW w:w="258" w:type="pct"/>
            <w:shd w:val="clear" w:color="auto" w:fill="FFFFFF"/>
            <w:vAlign w:val="center"/>
          </w:tcPr>
          <w:p w14:paraId="02733BF3"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19CF7A66"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Омской области</w:t>
            </w:r>
          </w:p>
        </w:tc>
        <w:tc>
          <w:tcPr>
            <w:tcW w:w="2399" w:type="pct"/>
            <w:shd w:val="clear" w:color="auto" w:fill="FFFFFF"/>
            <w:vAlign w:val="center"/>
          </w:tcPr>
          <w:p w14:paraId="47975979"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Омская область, г. Омск, ул. Орджоникидзе, д.3</w:t>
            </w:r>
          </w:p>
        </w:tc>
      </w:tr>
      <w:tr w:rsidR="00A47208" w:rsidRPr="00A47208" w14:paraId="35479386" w14:textId="77777777" w:rsidTr="00A47208">
        <w:trPr>
          <w:trHeight w:val="990"/>
        </w:trPr>
        <w:tc>
          <w:tcPr>
            <w:tcW w:w="258" w:type="pct"/>
            <w:shd w:val="clear" w:color="auto" w:fill="FFFFFF"/>
            <w:vAlign w:val="center"/>
          </w:tcPr>
          <w:p w14:paraId="5F68A4C0"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4C8555D5"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Орловской области</w:t>
            </w:r>
          </w:p>
        </w:tc>
        <w:tc>
          <w:tcPr>
            <w:tcW w:w="2399" w:type="pct"/>
            <w:shd w:val="clear" w:color="auto" w:fill="FFFFFF"/>
            <w:vAlign w:val="center"/>
          </w:tcPr>
          <w:p w14:paraId="323A9E6D"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Орловская область, г. Орел, Воскресенский пер., д.24</w:t>
            </w:r>
          </w:p>
        </w:tc>
      </w:tr>
      <w:tr w:rsidR="00A47208" w:rsidRPr="00A47208" w14:paraId="7365962F" w14:textId="77777777" w:rsidTr="00A47208">
        <w:trPr>
          <w:trHeight w:val="990"/>
        </w:trPr>
        <w:tc>
          <w:tcPr>
            <w:tcW w:w="258" w:type="pct"/>
            <w:shd w:val="clear" w:color="auto" w:fill="FFFFFF"/>
            <w:vAlign w:val="center"/>
          </w:tcPr>
          <w:p w14:paraId="15F341E4"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303382DF"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Оренбургской области</w:t>
            </w:r>
          </w:p>
        </w:tc>
        <w:tc>
          <w:tcPr>
            <w:tcW w:w="2399" w:type="pct"/>
            <w:shd w:val="clear" w:color="auto" w:fill="FFFFFF"/>
            <w:vAlign w:val="center"/>
          </w:tcPr>
          <w:p w14:paraId="433083F2"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Оренбургская область, г. Оренбург, ул. Туркестанская, д.15</w:t>
            </w:r>
          </w:p>
        </w:tc>
      </w:tr>
      <w:tr w:rsidR="00A47208" w:rsidRPr="00A47208" w14:paraId="1E466333" w14:textId="77777777" w:rsidTr="00A47208">
        <w:trPr>
          <w:trHeight w:val="990"/>
        </w:trPr>
        <w:tc>
          <w:tcPr>
            <w:tcW w:w="258" w:type="pct"/>
            <w:shd w:val="clear" w:color="auto" w:fill="FFFFFF"/>
            <w:vAlign w:val="center"/>
          </w:tcPr>
          <w:p w14:paraId="1B3F89E1"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6F993981"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Пензенской области</w:t>
            </w:r>
          </w:p>
        </w:tc>
        <w:tc>
          <w:tcPr>
            <w:tcW w:w="2399" w:type="pct"/>
            <w:shd w:val="clear" w:color="auto" w:fill="FFFFFF"/>
            <w:vAlign w:val="center"/>
          </w:tcPr>
          <w:p w14:paraId="643FEF9D"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Пензенская область, г. Пенза, ул. Пушкина, д.28</w:t>
            </w:r>
          </w:p>
        </w:tc>
      </w:tr>
      <w:tr w:rsidR="00A47208" w:rsidRPr="00A47208" w14:paraId="2F5CE602" w14:textId="77777777" w:rsidTr="00A47208">
        <w:trPr>
          <w:trHeight w:val="990"/>
        </w:trPr>
        <w:tc>
          <w:tcPr>
            <w:tcW w:w="258" w:type="pct"/>
            <w:shd w:val="clear" w:color="auto" w:fill="FFFFFF"/>
            <w:vAlign w:val="center"/>
          </w:tcPr>
          <w:p w14:paraId="0D586543"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133164A1"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Пермскому краю</w:t>
            </w:r>
          </w:p>
        </w:tc>
        <w:tc>
          <w:tcPr>
            <w:tcW w:w="2399" w:type="pct"/>
            <w:shd w:val="clear" w:color="auto" w:fill="FFFFFF"/>
            <w:vAlign w:val="center"/>
          </w:tcPr>
          <w:p w14:paraId="68EE2B2F"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Пермский край, г. Пермь, ул. Революции, д.66</w:t>
            </w:r>
          </w:p>
        </w:tc>
      </w:tr>
      <w:tr w:rsidR="00A47208" w:rsidRPr="00A47208" w14:paraId="43691EAD" w14:textId="77777777" w:rsidTr="00A47208">
        <w:trPr>
          <w:trHeight w:val="990"/>
        </w:trPr>
        <w:tc>
          <w:tcPr>
            <w:tcW w:w="258" w:type="pct"/>
            <w:shd w:val="clear" w:color="auto" w:fill="FFFFFF"/>
            <w:vAlign w:val="center"/>
          </w:tcPr>
          <w:p w14:paraId="19F0B95D"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4303E812"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Приморскому краю</w:t>
            </w:r>
          </w:p>
        </w:tc>
        <w:tc>
          <w:tcPr>
            <w:tcW w:w="2399" w:type="pct"/>
            <w:shd w:val="clear" w:color="auto" w:fill="FFFFFF"/>
            <w:vAlign w:val="center"/>
          </w:tcPr>
          <w:p w14:paraId="07EAD8BA"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Приморский край, г. Владивосток, ГСП, ул. Фонтанная, д.57</w:t>
            </w:r>
          </w:p>
        </w:tc>
      </w:tr>
      <w:tr w:rsidR="00A47208" w:rsidRPr="00A47208" w14:paraId="6F08483E" w14:textId="77777777" w:rsidTr="00A47208">
        <w:trPr>
          <w:trHeight w:val="990"/>
        </w:trPr>
        <w:tc>
          <w:tcPr>
            <w:tcW w:w="258" w:type="pct"/>
            <w:shd w:val="clear" w:color="auto" w:fill="FFFFFF"/>
            <w:vAlign w:val="center"/>
          </w:tcPr>
          <w:p w14:paraId="32CAB5E7"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25B13DB4"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Псковской области</w:t>
            </w:r>
          </w:p>
        </w:tc>
        <w:tc>
          <w:tcPr>
            <w:tcW w:w="2399" w:type="pct"/>
            <w:shd w:val="clear" w:color="auto" w:fill="FFFFFF"/>
            <w:vAlign w:val="center"/>
          </w:tcPr>
          <w:p w14:paraId="1B98F39E"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Псковская область, г. Псков, ул. Карла Маркса, д.15</w:t>
            </w:r>
          </w:p>
        </w:tc>
      </w:tr>
      <w:tr w:rsidR="00A47208" w:rsidRPr="00A47208" w14:paraId="67DC9302" w14:textId="77777777" w:rsidTr="00A47208">
        <w:trPr>
          <w:trHeight w:val="990"/>
        </w:trPr>
        <w:tc>
          <w:tcPr>
            <w:tcW w:w="258" w:type="pct"/>
            <w:shd w:val="clear" w:color="auto" w:fill="FFFFFF"/>
            <w:vAlign w:val="center"/>
          </w:tcPr>
          <w:p w14:paraId="2BC86517"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41DAF2DB"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Ростовской области</w:t>
            </w:r>
          </w:p>
        </w:tc>
        <w:tc>
          <w:tcPr>
            <w:tcW w:w="2399" w:type="pct"/>
            <w:shd w:val="clear" w:color="auto" w:fill="FFFFFF"/>
            <w:vAlign w:val="center"/>
          </w:tcPr>
          <w:p w14:paraId="07A38AB0"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Ростовская область, г. Ростов-на-Дону, ул. Мечникова, д.77е</w:t>
            </w:r>
          </w:p>
        </w:tc>
      </w:tr>
      <w:tr w:rsidR="00A47208" w:rsidRPr="00A47208" w14:paraId="5E6F33B7" w14:textId="77777777" w:rsidTr="00A47208">
        <w:trPr>
          <w:trHeight w:val="990"/>
        </w:trPr>
        <w:tc>
          <w:tcPr>
            <w:tcW w:w="258" w:type="pct"/>
            <w:shd w:val="clear" w:color="auto" w:fill="FFFFFF"/>
            <w:vAlign w:val="center"/>
          </w:tcPr>
          <w:p w14:paraId="1400A0FA"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772C43D9"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Рязанской области</w:t>
            </w:r>
          </w:p>
        </w:tc>
        <w:tc>
          <w:tcPr>
            <w:tcW w:w="2399" w:type="pct"/>
            <w:shd w:val="clear" w:color="auto" w:fill="FFFFFF"/>
            <w:vAlign w:val="center"/>
          </w:tcPr>
          <w:p w14:paraId="7833E266"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Рязанская область, г. Рязань, ул. Типанова, д.4</w:t>
            </w:r>
          </w:p>
        </w:tc>
      </w:tr>
      <w:tr w:rsidR="00A47208" w:rsidRPr="00A47208" w14:paraId="0F53DB80" w14:textId="77777777" w:rsidTr="00A47208">
        <w:trPr>
          <w:trHeight w:val="990"/>
        </w:trPr>
        <w:tc>
          <w:tcPr>
            <w:tcW w:w="258" w:type="pct"/>
            <w:shd w:val="clear" w:color="auto" w:fill="FFFFFF"/>
            <w:vAlign w:val="center"/>
          </w:tcPr>
          <w:p w14:paraId="6B1FD615"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3F64E555"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Самарской области</w:t>
            </w:r>
          </w:p>
        </w:tc>
        <w:tc>
          <w:tcPr>
            <w:tcW w:w="2399" w:type="pct"/>
            <w:shd w:val="clear" w:color="auto" w:fill="FFFFFF"/>
            <w:vAlign w:val="center"/>
          </w:tcPr>
          <w:p w14:paraId="1CBEB18B"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Самарская область, г. Самара, ул. Больничная, д.35</w:t>
            </w:r>
          </w:p>
        </w:tc>
      </w:tr>
      <w:tr w:rsidR="00A47208" w:rsidRPr="00A47208" w14:paraId="0CC8244E" w14:textId="77777777" w:rsidTr="00A47208">
        <w:trPr>
          <w:trHeight w:val="990"/>
        </w:trPr>
        <w:tc>
          <w:tcPr>
            <w:tcW w:w="258" w:type="pct"/>
            <w:shd w:val="clear" w:color="auto" w:fill="FFFFFF"/>
            <w:vAlign w:val="center"/>
          </w:tcPr>
          <w:p w14:paraId="1F186643"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0617EAFD"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Саратовской области</w:t>
            </w:r>
          </w:p>
        </w:tc>
        <w:tc>
          <w:tcPr>
            <w:tcW w:w="2399" w:type="pct"/>
            <w:shd w:val="clear" w:color="auto" w:fill="FFFFFF"/>
            <w:vAlign w:val="center"/>
          </w:tcPr>
          <w:p w14:paraId="5E9EACCC"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Саратовская область, г. Саратов, ул. Сакко и Ванцетти, д.54/60</w:t>
            </w:r>
          </w:p>
        </w:tc>
      </w:tr>
      <w:tr w:rsidR="00A47208" w:rsidRPr="00A47208" w14:paraId="59BB07B1" w14:textId="77777777" w:rsidTr="00A47208">
        <w:trPr>
          <w:trHeight w:val="990"/>
        </w:trPr>
        <w:tc>
          <w:tcPr>
            <w:tcW w:w="258" w:type="pct"/>
            <w:shd w:val="clear" w:color="auto" w:fill="FFFFFF"/>
            <w:vAlign w:val="center"/>
          </w:tcPr>
          <w:p w14:paraId="75258A8A"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3C40D7E7"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Республике Саха (Якутия)</w:t>
            </w:r>
          </w:p>
        </w:tc>
        <w:tc>
          <w:tcPr>
            <w:tcW w:w="2399" w:type="pct"/>
            <w:shd w:val="clear" w:color="auto" w:fill="FFFFFF"/>
            <w:vAlign w:val="center"/>
          </w:tcPr>
          <w:p w14:paraId="1EA797DB"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Республике Саха (Якутия), г. Якутск, ул. Орджоникидзе, д.27</w:t>
            </w:r>
          </w:p>
        </w:tc>
      </w:tr>
      <w:tr w:rsidR="00A47208" w:rsidRPr="00A47208" w14:paraId="18D990C5" w14:textId="77777777" w:rsidTr="00A47208">
        <w:trPr>
          <w:trHeight w:val="990"/>
        </w:trPr>
        <w:tc>
          <w:tcPr>
            <w:tcW w:w="258" w:type="pct"/>
            <w:shd w:val="clear" w:color="auto" w:fill="FFFFFF"/>
            <w:vAlign w:val="center"/>
          </w:tcPr>
          <w:p w14:paraId="77230416"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1560CAB0"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Сахалинской области</w:t>
            </w:r>
          </w:p>
        </w:tc>
        <w:tc>
          <w:tcPr>
            <w:tcW w:w="2399" w:type="pct"/>
            <w:shd w:val="clear" w:color="auto" w:fill="FFFFFF"/>
            <w:vAlign w:val="center"/>
          </w:tcPr>
          <w:p w14:paraId="3D4C7DCE"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Сахалинская область, г. Южно-Сахалинск, Коммунистический просп., д.68</w:t>
            </w:r>
          </w:p>
        </w:tc>
      </w:tr>
      <w:tr w:rsidR="00A47208" w:rsidRPr="00A47208" w14:paraId="7FF3FDF8" w14:textId="77777777" w:rsidTr="00A47208">
        <w:trPr>
          <w:trHeight w:val="990"/>
        </w:trPr>
        <w:tc>
          <w:tcPr>
            <w:tcW w:w="258" w:type="pct"/>
            <w:shd w:val="clear" w:color="auto" w:fill="FFFFFF"/>
            <w:vAlign w:val="center"/>
          </w:tcPr>
          <w:p w14:paraId="6D939660"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51FCE5A6"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Смоленской области</w:t>
            </w:r>
          </w:p>
        </w:tc>
        <w:tc>
          <w:tcPr>
            <w:tcW w:w="2399" w:type="pct"/>
            <w:shd w:val="clear" w:color="auto" w:fill="FFFFFF"/>
            <w:vAlign w:val="center"/>
          </w:tcPr>
          <w:p w14:paraId="6E02E60C"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Смоленская область, г. Смоленск, ул. Тенишевой, д. 17а</w:t>
            </w:r>
          </w:p>
        </w:tc>
      </w:tr>
      <w:tr w:rsidR="00A47208" w:rsidRPr="00A47208" w14:paraId="1B91FC69" w14:textId="77777777" w:rsidTr="00A47208">
        <w:trPr>
          <w:trHeight w:val="283"/>
        </w:trPr>
        <w:tc>
          <w:tcPr>
            <w:tcW w:w="258" w:type="pct"/>
            <w:shd w:val="clear" w:color="auto" w:fill="FFFFFF"/>
            <w:vAlign w:val="center"/>
          </w:tcPr>
          <w:p w14:paraId="4E630A4E"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488F2BE0"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Тамбовской области</w:t>
            </w:r>
          </w:p>
        </w:tc>
        <w:tc>
          <w:tcPr>
            <w:tcW w:w="2399" w:type="pct"/>
            <w:shd w:val="clear" w:color="auto" w:fill="FFFFFF"/>
            <w:vAlign w:val="center"/>
          </w:tcPr>
          <w:p w14:paraId="37930C8A"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Тамбовская область, г. Тамбов, Интернациональный проезд, д.14</w:t>
            </w:r>
          </w:p>
        </w:tc>
      </w:tr>
      <w:tr w:rsidR="00A47208" w:rsidRPr="00A47208" w14:paraId="3E4D7644" w14:textId="77777777" w:rsidTr="00A47208">
        <w:trPr>
          <w:trHeight w:val="990"/>
        </w:trPr>
        <w:tc>
          <w:tcPr>
            <w:tcW w:w="258" w:type="pct"/>
            <w:shd w:val="clear" w:color="auto" w:fill="FFFFFF"/>
            <w:vAlign w:val="center"/>
          </w:tcPr>
          <w:p w14:paraId="4A8CFBEB"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1DA953EB"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Республике Татарстан</w:t>
            </w:r>
          </w:p>
        </w:tc>
        <w:tc>
          <w:tcPr>
            <w:tcW w:w="2399" w:type="pct"/>
            <w:shd w:val="clear" w:color="auto" w:fill="FFFFFF"/>
            <w:vAlign w:val="center"/>
          </w:tcPr>
          <w:p w14:paraId="04052748"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Республике Татарстан, г. Казань, ул. Галиаскара Камала, д.24а</w:t>
            </w:r>
          </w:p>
        </w:tc>
      </w:tr>
      <w:tr w:rsidR="00A47208" w:rsidRPr="00A47208" w14:paraId="1E8A33F3" w14:textId="77777777" w:rsidTr="00A47208">
        <w:trPr>
          <w:trHeight w:val="990"/>
        </w:trPr>
        <w:tc>
          <w:tcPr>
            <w:tcW w:w="258" w:type="pct"/>
            <w:shd w:val="clear" w:color="auto" w:fill="FFFFFF"/>
            <w:vAlign w:val="center"/>
          </w:tcPr>
          <w:p w14:paraId="3CBED5A9"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00178EC3"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Тверской области</w:t>
            </w:r>
          </w:p>
        </w:tc>
        <w:tc>
          <w:tcPr>
            <w:tcW w:w="2399" w:type="pct"/>
            <w:shd w:val="clear" w:color="auto" w:fill="FFFFFF"/>
            <w:vAlign w:val="center"/>
          </w:tcPr>
          <w:p w14:paraId="22CC8491"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Тверская область, г. Тверь, ул. Советская, д.35</w:t>
            </w:r>
          </w:p>
        </w:tc>
      </w:tr>
      <w:tr w:rsidR="00A47208" w:rsidRPr="00A47208" w14:paraId="0FAC84D5" w14:textId="77777777" w:rsidTr="00A47208">
        <w:trPr>
          <w:trHeight w:val="990"/>
        </w:trPr>
        <w:tc>
          <w:tcPr>
            <w:tcW w:w="258" w:type="pct"/>
            <w:shd w:val="clear" w:color="auto" w:fill="FFFFFF"/>
            <w:vAlign w:val="center"/>
          </w:tcPr>
          <w:p w14:paraId="36F7B1B7"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57699B69"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Томской области</w:t>
            </w:r>
          </w:p>
        </w:tc>
        <w:tc>
          <w:tcPr>
            <w:tcW w:w="2399" w:type="pct"/>
            <w:shd w:val="clear" w:color="auto" w:fill="FFFFFF"/>
            <w:vAlign w:val="center"/>
          </w:tcPr>
          <w:p w14:paraId="097BF47F"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Томская область, г. Томск, ул. Гагарина, д.56</w:t>
            </w:r>
          </w:p>
        </w:tc>
      </w:tr>
      <w:tr w:rsidR="00A47208" w:rsidRPr="00A47208" w14:paraId="704EAF84" w14:textId="77777777" w:rsidTr="00A47208">
        <w:trPr>
          <w:trHeight w:val="990"/>
        </w:trPr>
        <w:tc>
          <w:tcPr>
            <w:tcW w:w="258" w:type="pct"/>
            <w:shd w:val="clear" w:color="auto" w:fill="FFFFFF"/>
            <w:vAlign w:val="center"/>
          </w:tcPr>
          <w:p w14:paraId="68708D28"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40E4370F"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Тульской области</w:t>
            </w:r>
          </w:p>
        </w:tc>
        <w:tc>
          <w:tcPr>
            <w:tcW w:w="2399" w:type="pct"/>
            <w:shd w:val="clear" w:color="auto" w:fill="FFFFFF"/>
            <w:vAlign w:val="center"/>
          </w:tcPr>
          <w:p w14:paraId="0E211A23"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Тульская область, г. Тула, проспект Ленина, д.53а</w:t>
            </w:r>
          </w:p>
        </w:tc>
      </w:tr>
      <w:tr w:rsidR="00A47208" w:rsidRPr="00A47208" w14:paraId="71250628" w14:textId="77777777" w:rsidTr="00A47208">
        <w:trPr>
          <w:trHeight w:val="990"/>
        </w:trPr>
        <w:tc>
          <w:tcPr>
            <w:tcW w:w="258" w:type="pct"/>
            <w:shd w:val="clear" w:color="auto" w:fill="FFFFFF"/>
            <w:vAlign w:val="center"/>
          </w:tcPr>
          <w:p w14:paraId="15B05D7B"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29FEFB58"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Удмуртской Республике</w:t>
            </w:r>
          </w:p>
        </w:tc>
        <w:tc>
          <w:tcPr>
            <w:tcW w:w="2399" w:type="pct"/>
            <w:shd w:val="clear" w:color="auto" w:fill="FFFFFF"/>
            <w:vAlign w:val="center"/>
          </w:tcPr>
          <w:p w14:paraId="35FD39A2"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Удмуртская Республика, г. Ижевск, ул. Красноармейская, д.169</w:t>
            </w:r>
          </w:p>
        </w:tc>
      </w:tr>
      <w:tr w:rsidR="00A47208" w:rsidRPr="00A47208" w14:paraId="742506FD" w14:textId="77777777" w:rsidTr="00A47208">
        <w:trPr>
          <w:trHeight w:val="990"/>
        </w:trPr>
        <w:tc>
          <w:tcPr>
            <w:tcW w:w="258" w:type="pct"/>
            <w:shd w:val="clear" w:color="auto" w:fill="FFFFFF"/>
            <w:vAlign w:val="center"/>
          </w:tcPr>
          <w:p w14:paraId="346A258B"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672F0675"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Ульяновской области</w:t>
            </w:r>
          </w:p>
        </w:tc>
        <w:tc>
          <w:tcPr>
            <w:tcW w:w="2399" w:type="pct"/>
            <w:shd w:val="clear" w:color="auto" w:fill="FFFFFF"/>
            <w:vAlign w:val="center"/>
          </w:tcPr>
          <w:p w14:paraId="1217A2DA"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Ульяновская область, г. Ульяновск, ул. Энгельса, д.1/32</w:t>
            </w:r>
          </w:p>
        </w:tc>
      </w:tr>
      <w:tr w:rsidR="00A47208" w:rsidRPr="00A47208" w14:paraId="5450F9E9" w14:textId="77777777" w:rsidTr="00A47208">
        <w:trPr>
          <w:trHeight w:val="990"/>
        </w:trPr>
        <w:tc>
          <w:tcPr>
            <w:tcW w:w="258" w:type="pct"/>
            <w:shd w:val="clear" w:color="auto" w:fill="FFFFFF"/>
            <w:vAlign w:val="center"/>
          </w:tcPr>
          <w:p w14:paraId="4B8A04A1"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08E083E9"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Челябинской области</w:t>
            </w:r>
          </w:p>
        </w:tc>
        <w:tc>
          <w:tcPr>
            <w:tcW w:w="2399" w:type="pct"/>
            <w:shd w:val="clear" w:color="auto" w:fill="FFFFFF"/>
            <w:vAlign w:val="center"/>
          </w:tcPr>
          <w:p w14:paraId="283138F2"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Челябинская область, г. Челябинск, ул. Коммуны, д.137а</w:t>
            </w:r>
          </w:p>
        </w:tc>
      </w:tr>
      <w:tr w:rsidR="00A47208" w:rsidRPr="00A47208" w14:paraId="6134CED6" w14:textId="77777777" w:rsidTr="00A47208">
        <w:trPr>
          <w:trHeight w:val="990"/>
        </w:trPr>
        <w:tc>
          <w:tcPr>
            <w:tcW w:w="258" w:type="pct"/>
            <w:shd w:val="clear" w:color="auto" w:fill="FFFFFF"/>
            <w:vAlign w:val="center"/>
          </w:tcPr>
          <w:p w14:paraId="4190471F"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5705442E"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Чеченской Республике</w:t>
            </w:r>
          </w:p>
        </w:tc>
        <w:tc>
          <w:tcPr>
            <w:tcW w:w="2399" w:type="pct"/>
            <w:shd w:val="clear" w:color="auto" w:fill="FFFFFF"/>
            <w:vAlign w:val="center"/>
          </w:tcPr>
          <w:p w14:paraId="00158357"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Чеченская Республика, г. Грозный, ул. Киевская, д. 53</w:t>
            </w:r>
          </w:p>
        </w:tc>
      </w:tr>
      <w:tr w:rsidR="00A47208" w:rsidRPr="00A47208" w14:paraId="4F03BAA2" w14:textId="77777777" w:rsidTr="00A47208">
        <w:trPr>
          <w:trHeight w:val="990"/>
        </w:trPr>
        <w:tc>
          <w:tcPr>
            <w:tcW w:w="258" w:type="pct"/>
            <w:shd w:val="clear" w:color="auto" w:fill="FFFFFF"/>
            <w:vAlign w:val="center"/>
          </w:tcPr>
          <w:p w14:paraId="41EFCE65"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27CDCCB0"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Чувашской Республике –Чувашии</w:t>
            </w:r>
          </w:p>
        </w:tc>
        <w:tc>
          <w:tcPr>
            <w:tcW w:w="2399" w:type="pct"/>
            <w:shd w:val="clear" w:color="auto" w:fill="FFFFFF"/>
            <w:vAlign w:val="center"/>
          </w:tcPr>
          <w:p w14:paraId="1D32472B" w14:textId="2D7FCF80" w:rsidR="00A47208" w:rsidRPr="00A47208" w:rsidRDefault="004E7685"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Pr>
                <w:rFonts w:eastAsia="Calibri" w:cs="Times New Roman"/>
                <w:iCs w:val="0"/>
                <w:color w:val="auto"/>
                <w:sz w:val="20"/>
                <w:szCs w:val="20"/>
                <w:bdr w:val="none" w:sz="0" w:space="0" w:color="auto"/>
                <w:lang w:eastAsia="en-US"/>
              </w:rPr>
              <w:t>Чувашская Республика –Чувашия</w:t>
            </w:r>
            <w:r w:rsidR="00A47208" w:rsidRPr="00A47208">
              <w:rPr>
                <w:rFonts w:eastAsia="Calibri" w:cs="Times New Roman"/>
                <w:iCs w:val="0"/>
                <w:color w:val="auto"/>
                <w:sz w:val="20"/>
                <w:szCs w:val="20"/>
                <w:bdr w:val="none" w:sz="0" w:space="0" w:color="auto"/>
                <w:lang w:eastAsia="en-US"/>
              </w:rPr>
              <w:t>, г. Чебоксары, ул. Хузангая, д.16</w:t>
            </w:r>
          </w:p>
        </w:tc>
      </w:tr>
      <w:tr w:rsidR="00A47208" w:rsidRPr="00A47208" w14:paraId="7D9B8FBD" w14:textId="77777777" w:rsidTr="00A47208">
        <w:trPr>
          <w:trHeight w:val="990"/>
        </w:trPr>
        <w:tc>
          <w:tcPr>
            <w:tcW w:w="258" w:type="pct"/>
            <w:shd w:val="clear" w:color="auto" w:fill="FFFFFF"/>
            <w:vAlign w:val="center"/>
          </w:tcPr>
          <w:p w14:paraId="5D1BC798" w14:textId="77777777" w:rsidR="00A47208" w:rsidRPr="00A47208" w:rsidRDefault="00A47208" w:rsidP="006677E2">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ind w:left="317"/>
              <w:jc w:val="center"/>
              <w:rPr>
                <w:rFonts w:eastAsia="Times New Roman" w:cs="Times New Roman"/>
                <w:iCs w:val="0"/>
                <w:color w:val="auto"/>
                <w:sz w:val="20"/>
                <w:szCs w:val="20"/>
                <w:bdr w:val="none" w:sz="0" w:space="0" w:color="auto"/>
              </w:rPr>
            </w:pPr>
          </w:p>
        </w:tc>
        <w:tc>
          <w:tcPr>
            <w:tcW w:w="2343" w:type="pct"/>
            <w:shd w:val="clear" w:color="auto" w:fill="FFFFFF"/>
            <w:vAlign w:val="center"/>
          </w:tcPr>
          <w:p w14:paraId="0DC4FDE5"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Территориальный орган Федеральной службы государственной статистики по Ярославской области</w:t>
            </w:r>
          </w:p>
        </w:tc>
        <w:tc>
          <w:tcPr>
            <w:tcW w:w="2399" w:type="pct"/>
            <w:shd w:val="clear" w:color="auto" w:fill="FFFFFF"/>
            <w:vAlign w:val="center"/>
          </w:tcPr>
          <w:p w14:paraId="594CEE57" w14:textId="77777777" w:rsidR="00A47208" w:rsidRPr="00A47208" w:rsidRDefault="00A47208" w:rsidP="00A4720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rPr>
                <w:rFonts w:eastAsia="Calibri" w:cs="Times New Roman"/>
                <w:iCs w:val="0"/>
                <w:color w:val="auto"/>
                <w:sz w:val="20"/>
                <w:szCs w:val="20"/>
                <w:bdr w:val="none" w:sz="0" w:space="0" w:color="auto"/>
                <w:lang w:eastAsia="en-US"/>
              </w:rPr>
            </w:pPr>
            <w:r w:rsidRPr="00A47208">
              <w:rPr>
                <w:rFonts w:eastAsia="Calibri" w:cs="Times New Roman"/>
                <w:iCs w:val="0"/>
                <w:color w:val="auto"/>
                <w:sz w:val="20"/>
                <w:szCs w:val="20"/>
                <w:bdr w:val="none" w:sz="0" w:space="0" w:color="auto"/>
                <w:lang w:eastAsia="en-US"/>
              </w:rPr>
              <w:t>Ярославская область, г. Ярославль, ул. Свободы, д.93а</w:t>
            </w:r>
          </w:p>
        </w:tc>
      </w:tr>
    </w:tbl>
    <w:p w14:paraId="485F92A4" w14:textId="77777777" w:rsidR="00A47208" w:rsidRDefault="00A47208" w:rsidP="00F9081C">
      <w:pPr>
        <w:jc w:val="right"/>
        <w:rPr>
          <w:lang w:val="en-US"/>
        </w:rPr>
      </w:pPr>
    </w:p>
    <w:p w14:paraId="68602C69" w14:textId="77777777" w:rsidR="00F9081C" w:rsidRPr="004E037F" w:rsidRDefault="00F9081C" w:rsidP="00F9081C">
      <w:pPr>
        <w:jc w:val="right"/>
      </w:pPr>
    </w:p>
    <w:sectPr w:rsidR="00F9081C" w:rsidRPr="004E037F" w:rsidSect="008B4A08">
      <w:headerReference w:type="default" r:id="rId15"/>
      <w:headerReference w:type="first" r:id="rId16"/>
      <w:footerReference w:type="first" r:id="rId17"/>
      <w:pgSz w:w="11900" w:h="16840"/>
      <w:pgMar w:top="850" w:right="1134" w:bottom="851" w:left="1134" w:header="708" w:footer="583" w:gutter="0"/>
      <w:pgNumType w:start="23"/>
      <w:cols w:space="720"/>
      <w:docGrid w:linePitch="381"/>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89D5BA" w16cid:durableId="20687312"/>
  <w16cid:commentId w16cid:paraId="27CF90C7" w16cid:durableId="2068731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5EE06A" w14:textId="77777777" w:rsidR="002C32AD" w:rsidRDefault="002C32AD" w:rsidP="000168AD">
      <w:r>
        <w:separator/>
      </w:r>
    </w:p>
  </w:endnote>
  <w:endnote w:type="continuationSeparator" w:id="0">
    <w:p w14:paraId="35250A6F" w14:textId="77777777" w:rsidR="002C32AD" w:rsidRDefault="002C32AD" w:rsidP="00016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Yu Mincho">
    <w:altName w:val="游明朝"/>
    <w:panose1 w:val="00000000000000000000"/>
    <w:charset w:val="80"/>
    <w:family w:val="roman"/>
    <w:notTrueType/>
    <w:pitch w:val="default"/>
  </w:font>
  <w:font w:name="Batang">
    <w:altName w:val="바탕"/>
    <w:panose1 w:val="02030600000101010101"/>
    <w:charset w:val="81"/>
    <w:family w:val="auto"/>
    <w:notTrueType/>
    <w:pitch w:val="fixed"/>
    <w:sig w:usb0="00000001" w:usb1="09060000" w:usb2="00000010" w:usb3="00000000" w:csb0="00080000" w:csb1="00000000"/>
  </w:font>
  <w:font w:name="Yu Gothic Light">
    <w:charset w:val="80"/>
    <w:family w:val="swiss"/>
    <w:pitch w:val="variable"/>
    <w:sig w:usb0="E00002FF" w:usb1="2AC7FDFF" w:usb2="00000016"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4763"/>
      <w:gridCol w:w="4763"/>
      <w:gridCol w:w="4763"/>
    </w:tblGrid>
    <w:tr w:rsidR="000273C3" w14:paraId="0CC0D72A" w14:textId="77777777" w:rsidTr="26612EA2">
      <w:tc>
        <w:tcPr>
          <w:tcW w:w="4763" w:type="dxa"/>
        </w:tcPr>
        <w:p w14:paraId="50A53D61" w14:textId="77777777" w:rsidR="000273C3" w:rsidRDefault="000273C3" w:rsidP="009D16CF">
          <w:pPr>
            <w:pStyle w:val="a7"/>
            <w:ind w:left="-115"/>
            <w:jc w:val="left"/>
          </w:pPr>
        </w:p>
      </w:tc>
      <w:tc>
        <w:tcPr>
          <w:tcW w:w="4763" w:type="dxa"/>
        </w:tcPr>
        <w:p w14:paraId="6E3080C3" w14:textId="77777777" w:rsidR="000273C3" w:rsidRDefault="000273C3" w:rsidP="009D16CF">
          <w:pPr>
            <w:pStyle w:val="a7"/>
            <w:jc w:val="center"/>
          </w:pPr>
        </w:p>
      </w:tc>
      <w:tc>
        <w:tcPr>
          <w:tcW w:w="4763" w:type="dxa"/>
        </w:tcPr>
        <w:p w14:paraId="55C8A077" w14:textId="77777777" w:rsidR="000273C3" w:rsidRDefault="000273C3" w:rsidP="009D16CF">
          <w:pPr>
            <w:pStyle w:val="a7"/>
            <w:ind w:right="-115"/>
            <w:jc w:val="right"/>
          </w:pPr>
        </w:p>
      </w:tc>
    </w:tr>
  </w:tbl>
  <w:p w14:paraId="5D0B293E" w14:textId="77777777" w:rsidR="000273C3" w:rsidRDefault="000273C3" w:rsidP="000168AD">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48F899" w14:textId="77777777" w:rsidR="002C32AD" w:rsidRDefault="002C32AD" w:rsidP="000168AD">
      <w:r>
        <w:separator/>
      </w:r>
    </w:p>
  </w:footnote>
  <w:footnote w:type="continuationSeparator" w:id="0">
    <w:p w14:paraId="59763EFE" w14:textId="77777777" w:rsidR="002C32AD" w:rsidRDefault="002C32AD" w:rsidP="000168AD">
      <w:r>
        <w:continuationSeparator/>
      </w:r>
    </w:p>
  </w:footnote>
  <w:footnote w:id="1">
    <w:p w14:paraId="3D47ECB5" w14:textId="619E2802" w:rsidR="000273C3" w:rsidRDefault="000273C3">
      <w:pPr>
        <w:pStyle w:val="aff1"/>
      </w:pPr>
      <w:r>
        <w:rPr>
          <w:rStyle w:val="aff3"/>
        </w:rPr>
        <w:footnoteRef/>
      </w:r>
      <w:r>
        <w:t xml:space="preserve"> Точное наименование проекта документа определяется по согласованию с Заказчиком после оказания услуги № 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2897699"/>
      <w:docPartObj>
        <w:docPartGallery w:val="Page Numbers (Top of Page)"/>
        <w:docPartUnique/>
      </w:docPartObj>
    </w:sdtPr>
    <w:sdtEndPr/>
    <w:sdtContent>
      <w:p w14:paraId="47EAFC9A" w14:textId="192E25FE" w:rsidR="000273C3" w:rsidRDefault="000273C3" w:rsidP="00710A13">
        <w:pPr>
          <w:pStyle w:val="a7"/>
          <w:jc w:val="center"/>
        </w:pPr>
        <w:r>
          <w:fldChar w:fldCharType="begin"/>
        </w:r>
        <w:r>
          <w:instrText>PAGE   \* MERGEFORMAT</w:instrText>
        </w:r>
        <w:r>
          <w:fldChar w:fldCharType="separate"/>
        </w:r>
        <w:r w:rsidR="00685CA0">
          <w:rPr>
            <w:noProof/>
          </w:rPr>
          <w:t>24</w:t>
        </w:r>
        <w: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4763"/>
      <w:gridCol w:w="4763"/>
      <w:gridCol w:w="4763"/>
    </w:tblGrid>
    <w:tr w:rsidR="000273C3" w14:paraId="1E678914" w14:textId="77777777" w:rsidTr="26612EA2">
      <w:tc>
        <w:tcPr>
          <w:tcW w:w="4763" w:type="dxa"/>
        </w:tcPr>
        <w:p w14:paraId="1F19648C" w14:textId="77777777" w:rsidR="000273C3" w:rsidRDefault="000273C3" w:rsidP="009D16CF">
          <w:pPr>
            <w:pStyle w:val="a7"/>
            <w:ind w:left="-115"/>
            <w:jc w:val="left"/>
          </w:pPr>
        </w:p>
      </w:tc>
      <w:tc>
        <w:tcPr>
          <w:tcW w:w="4763" w:type="dxa"/>
        </w:tcPr>
        <w:p w14:paraId="2C3310F3" w14:textId="77777777" w:rsidR="000273C3" w:rsidRDefault="000273C3" w:rsidP="009D16CF">
          <w:pPr>
            <w:pStyle w:val="a7"/>
            <w:jc w:val="center"/>
          </w:pPr>
        </w:p>
      </w:tc>
      <w:tc>
        <w:tcPr>
          <w:tcW w:w="4763" w:type="dxa"/>
        </w:tcPr>
        <w:p w14:paraId="3E1DF5B2" w14:textId="77777777" w:rsidR="000273C3" w:rsidRDefault="000273C3" w:rsidP="009D16CF">
          <w:pPr>
            <w:pStyle w:val="a7"/>
            <w:ind w:right="-115"/>
            <w:jc w:val="right"/>
          </w:pPr>
        </w:p>
      </w:tc>
    </w:tr>
  </w:tbl>
  <w:p w14:paraId="4F49EFE9" w14:textId="77777777" w:rsidR="000273C3" w:rsidRDefault="000273C3">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FE4BA2A"/>
    <w:lvl w:ilvl="0">
      <w:start w:val="1"/>
      <w:numFmt w:val="decimal"/>
      <w:lvlText w:val="%1."/>
      <w:lvlJc w:val="left"/>
      <w:pPr>
        <w:tabs>
          <w:tab w:val="num" w:pos="360"/>
        </w:tabs>
        <w:ind w:left="360" w:hanging="360"/>
      </w:pPr>
    </w:lvl>
  </w:abstractNum>
  <w:abstractNum w:abstractNumId="1">
    <w:nsid w:val="00000003"/>
    <w:multiLevelType w:val="multilevel"/>
    <w:tmpl w:val="14661086"/>
    <w:lvl w:ilvl="0">
      <w:start w:val="1"/>
      <w:numFmt w:val="decimal"/>
      <w:pStyle w:val="1"/>
      <w:lvlText w:val="%1)"/>
      <w:lvlJc w:val="left"/>
      <w:pPr>
        <w:ind w:left="0" w:firstLine="0"/>
      </w:pPr>
      <w:rPr>
        <w:rFonts w:cs="Times New Roman"/>
        <w:b w:val="0"/>
        <w:bCs w:val="0"/>
        <w:i w:val="0"/>
        <w:iCs w:val="0"/>
        <w:smallCaps w:val="0"/>
        <w:strike w:val="0"/>
        <w:dstrike w:val="0"/>
        <w:color w:val="000000"/>
        <w:spacing w:val="0"/>
        <w:w w:val="100"/>
        <w:position w:val="0"/>
        <w:sz w:val="28"/>
        <w:szCs w:val="24"/>
        <w:u w:val="none"/>
        <w:effect w:val="none"/>
      </w:rPr>
    </w:lvl>
    <w:lvl w:ilvl="1">
      <w:start w:val="4"/>
      <w:numFmt w:val="decimal"/>
      <w:lvlText w:val="%2"/>
      <w:lvlJc w:val="left"/>
      <w:pPr>
        <w:ind w:left="0" w:firstLine="0"/>
      </w:pPr>
      <w:rPr>
        <w:rFonts w:ascii="Arial" w:hAnsi="Arial" w:cs="Arial" w:hint="default"/>
        <w:b/>
        <w:bCs/>
        <w:i w:val="0"/>
        <w:iCs w:val="0"/>
        <w:smallCaps w:val="0"/>
        <w:strike w:val="0"/>
        <w:dstrike w:val="0"/>
        <w:color w:val="000000"/>
        <w:spacing w:val="0"/>
        <w:w w:val="100"/>
        <w:position w:val="0"/>
        <w:sz w:val="32"/>
        <w:szCs w:val="32"/>
        <w:u w:val="none"/>
        <w:effect w:val="none"/>
      </w:rPr>
    </w:lvl>
    <w:lvl w:ilvl="2">
      <w:start w:val="4"/>
      <w:numFmt w:val="decimal"/>
      <w:lvlText w:val="%2"/>
      <w:lvlJc w:val="left"/>
      <w:pPr>
        <w:ind w:left="0" w:firstLine="0"/>
      </w:pPr>
      <w:rPr>
        <w:rFonts w:ascii="Arial" w:hAnsi="Arial" w:cs="Arial" w:hint="default"/>
        <w:b/>
        <w:bCs/>
        <w:i w:val="0"/>
        <w:iCs w:val="0"/>
        <w:smallCaps w:val="0"/>
        <w:strike w:val="0"/>
        <w:dstrike w:val="0"/>
        <w:color w:val="000000"/>
        <w:spacing w:val="0"/>
        <w:w w:val="100"/>
        <w:position w:val="0"/>
        <w:sz w:val="32"/>
        <w:szCs w:val="32"/>
        <w:u w:val="none"/>
        <w:effect w:val="none"/>
      </w:rPr>
    </w:lvl>
    <w:lvl w:ilvl="3">
      <w:start w:val="4"/>
      <w:numFmt w:val="decimal"/>
      <w:lvlText w:val="%2"/>
      <w:lvlJc w:val="left"/>
      <w:pPr>
        <w:ind w:left="0" w:firstLine="0"/>
      </w:pPr>
      <w:rPr>
        <w:rFonts w:ascii="Arial" w:hAnsi="Arial" w:cs="Arial" w:hint="default"/>
        <w:b/>
        <w:bCs/>
        <w:i w:val="0"/>
        <w:iCs w:val="0"/>
        <w:smallCaps w:val="0"/>
        <w:strike w:val="0"/>
        <w:dstrike w:val="0"/>
        <w:color w:val="000000"/>
        <w:spacing w:val="0"/>
        <w:w w:val="100"/>
        <w:position w:val="0"/>
        <w:sz w:val="32"/>
        <w:szCs w:val="32"/>
        <w:u w:val="none"/>
        <w:effect w:val="none"/>
      </w:rPr>
    </w:lvl>
    <w:lvl w:ilvl="4">
      <w:start w:val="4"/>
      <w:numFmt w:val="decimal"/>
      <w:lvlText w:val="%2"/>
      <w:lvlJc w:val="left"/>
      <w:pPr>
        <w:ind w:left="0" w:firstLine="0"/>
      </w:pPr>
      <w:rPr>
        <w:rFonts w:ascii="Arial" w:hAnsi="Arial" w:cs="Arial" w:hint="default"/>
        <w:b/>
        <w:bCs/>
        <w:i w:val="0"/>
        <w:iCs w:val="0"/>
        <w:smallCaps w:val="0"/>
        <w:strike w:val="0"/>
        <w:dstrike w:val="0"/>
        <w:color w:val="000000"/>
        <w:spacing w:val="0"/>
        <w:w w:val="100"/>
        <w:position w:val="0"/>
        <w:sz w:val="32"/>
        <w:szCs w:val="32"/>
        <w:u w:val="none"/>
        <w:effect w:val="none"/>
      </w:rPr>
    </w:lvl>
    <w:lvl w:ilvl="5">
      <w:start w:val="4"/>
      <w:numFmt w:val="decimal"/>
      <w:lvlText w:val="%2"/>
      <w:lvlJc w:val="left"/>
      <w:pPr>
        <w:ind w:left="0" w:firstLine="0"/>
      </w:pPr>
      <w:rPr>
        <w:rFonts w:ascii="Arial" w:hAnsi="Arial" w:cs="Arial" w:hint="default"/>
        <w:b/>
        <w:bCs/>
        <w:i w:val="0"/>
        <w:iCs w:val="0"/>
        <w:smallCaps w:val="0"/>
        <w:strike w:val="0"/>
        <w:dstrike w:val="0"/>
        <w:color w:val="000000"/>
        <w:spacing w:val="0"/>
        <w:w w:val="100"/>
        <w:position w:val="0"/>
        <w:sz w:val="32"/>
        <w:szCs w:val="32"/>
        <w:u w:val="none"/>
        <w:effect w:val="none"/>
      </w:rPr>
    </w:lvl>
    <w:lvl w:ilvl="6">
      <w:start w:val="4"/>
      <w:numFmt w:val="decimal"/>
      <w:lvlText w:val="%2"/>
      <w:lvlJc w:val="left"/>
      <w:pPr>
        <w:ind w:left="0" w:firstLine="0"/>
      </w:pPr>
      <w:rPr>
        <w:rFonts w:ascii="Arial" w:hAnsi="Arial" w:cs="Arial" w:hint="default"/>
        <w:b/>
        <w:bCs/>
        <w:i w:val="0"/>
        <w:iCs w:val="0"/>
        <w:smallCaps w:val="0"/>
        <w:strike w:val="0"/>
        <w:dstrike w:val="0"/>
        <w:color w:val="000000"/>
        <w:spacing w:val="0"/>
        <w:w w:val="100"/>
        <w:position w:val="0"/>
        <w:sz w:val="32"/>
        <w:szCs w:val="32"/>
        <w:u w:val="none"/>
        <w:effect w:val="none"/>
      </w:rPr>
    </w:lvl>
    <w:lvl w:ilvl="7">
      <w:start w:val="4"/>
      <w:numFmt w:val="decimal"/>
      <w:lvlText w:val="%2"/>
      <w:lvlJc w:val="left"/>
      <w:pPr>
        <w:ind w:left="0" w:firstLine="0"/>
      </w:pPr>
      <w:rPr>
        <w:rFonts w:ascii="Arial" w:hAnsi="Arial" w:cs="Arial" w:hint="default"/>
        <w:b/>
        <w:bCs/>
        <w:i w:val="0"/>
        <w:iCs w:val="0"/>
        <w:smallCaps w:val="0"/>
        <w:strike w:val="0"/>
        <w:dstrike w:val="0"/>
        <w:color w:val="000000"/>
        <w:spacing w:val="0"/>
        <w:w w:val="100"/>
        <w:position w:val="0"/>
        <w:sz w:val="32"/>
        <w:szCs w:val="32"/>
        <w:u w:val="none"/>
        <w:effect w:val="none"/>
      </w:rPr>
    </w:lvl>
    <w:lvl w:ilvl="8">
      <w:start w:val="4"/>
      <w:numFmt w:val="decimal"/>
      <w:lvlText w:val="%2"/>
      <w:lvlJc w:val="left"/>
      <w:pPr>
        <w:ind w:left="0" w:firstLine="0"/>
      </w:pPr>
      <w:rPr>
        <w:rFonts w:ascii="Arial" w:hAnsi="Arial" w:cs="Arial" w:hint="default"/>
        <w:b/>
        <w:bCs/>
        <w:i w:val="0"/>
        <w:iCs w:val="0"/>
        <w:smallCaps w:val="0"/>
        <w:strike w:val="0"/>
        <w:dstrike w:val="0"/>
        <w:color w:val="000000"/>
        <w:spacing w:val="0"/>
        <w:w w:val="100"/>
        <w:position w:val="0"/>
        <w:sz w:val="32"/>
        <w:szCs w:val="32"/>
        <w:u w:val="none"/>
        <w:effect w:val="none"/>
      </w:rPr>
    </w:lvl>
  </w:abstractNum>
  <w:abstractNum w:abstractNumId="2">
    <w:nsid w:val="02511BE8"/>
    <w:multiLevelType w:val="hybridMultilevel"/>
    <w:tmpl w:val="F5A0AA80"/>
    <w:lvl w:ilvl="0" w:tplc="F8DEED44">
      <w:start w:val="1"/>
      <w:numFmt w:val="decimal"/>
      <w:lvlText w:val="%1."/>
      <w:lvlJc w:val="left"/>
      <w:pPr>
        <w:ind w:left="990" w:hanging="630"/>
      </w:pPr>
      <w:rPr>
        <w:rFonts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2E7094E"/>
    <w:multiLevelType w:val="hybridMultilevel"/>
    <w:tmpl w:val="1012D0BE"/>
    <w:lvl w:ilvl="0" w:tplc="D8BC3790">
      <w:start w:val="1"/>
      <w:numFmt w:val="decimal"/>
      <w:lvlText w:val="%1."/>
      <w:lvlJc w:val="left"/>
      <w:pPr>
        <w:ind w:left="774" w:hanging="360"/>
      </w:pPr>
      <w:rPr>
        <w:rFonts w:hint="default"/>
      </w:rPr>
    </w:lvl>
    <w:lvl w:ilvl="1" w:tplc="04190019" w:tentative="1">
      <w:start w:val="1"/>
      <w:numFmt w:val="lowerLetter"/>
      <w:lvlText w:val="%2."/>
      <w:lvlJc w:val="left"/>
      <w:pPr>
        <w:ind w:left="1494" w:hanging="360"/>
      </w:pPr>
    </w:lvl>
    <w:lvl w:ilvl="2" w:tplc="0419001B" w:tentative="1">
      <w:start w:val="1"/>
      <w:numFmt w:val="lowerRoman"/>
      <w:lvlText w:val="%3."/>
      <w:lvlJc w:val="right"/>
      <w:pPr>
        <w:ind w:left="2214" w:hanging="180"/>
      </w:pPr>
    </w:lvl>
    <w:lvl w:ilvl="3" w:tplc="0419000F" w:tentative="1">
      <w:start w:val="1"/>
      <w:numFmt w:val="decimal"/>
      <w:lvlText w:val="%4."/>
      <w:lvlJc w:val="left"/>
      <w:pPr>
        <w:ind w:left="2934" w:hanging="360"/>
      </w:pPr>
    </w:lvl>
    <w:lvl w:ilvl="4" w:tplc="04190019" w:tentative="1">
      <w:start w:val="1"/>
      <w:numFmt w:val="lowerLetter"/>
      <w:lvlText w:val="%5."/>
      <w:lvlJc w:val="left"/>
      <w:pPr>
        <w:ind w:left="3654" w:hanging="360"/>
      </w:pPr>
    </w:lvl>
    <w:lvl w:ilvl="5" w:tplc="0419001B" w:tentative="1">
      <w:start w:val="1"/>
      <w:numFmt w:val="lowerRoman"/>
      <w:lvlText w:val="%6."/>
      <w:lvlJc w:val="right"/>
      <w:pPr>
        <w:ind w:left="4374" w:hanging="180"/>
      </w:pPr>
    </w:lvl>
    <w:lvl w:ilvl="6" w:tplc="0419000F" w:tentative="1">
      <w:start w:val="1"/>
      <w:numFmt w:val="decimal"/>
      <w:lvlText w:val="%7."/>
      <w:lvlJc w:val="left"/>
      <w:pPr>
        <w:ind w:left="5094" w:hanging="360"/>
      </w:pPr>
    </w:lvl>
    <w:lvl w:ilvl="7" w:tplc="04190019" w:tentative="1">
      <w:start w:val="1"/>
      <w:numFmt w:val="lowerLetter"/>
      <w:lvlText w:val="%8."/>
      <w:lvlJc w:val="left"/>
      <w:pPr>
        <w:ind w:left="5814" w:hanging="360"/>
      </w:pPr>
    </w:lvl>
    <w:lvl w:ilvl="8" w:tplc="0419001B" w:tentative="1">
      <w:start w:val="1"/>
      <w:numFmt w:val="lowerRoman"/>
      <w:lvlText w:val="%9."/>
      <w:lvlJc w:val="right"/>
      <w:pPr>
        <w:ind w:left="6534" w:hanging="180"/>
      </w:pPr>
    </w:lvl>
  </w:abstractNum>
  <w:abstractNum w:abstractNumId="4">
    <w:nsid w:val="140C333A"/>
    <w:multiLevelType w:val="hybridMultilevel"/>
    <w:tmpl w:val="DF3CA922"/>
    <w:styleLink w:val="ImportedStyle9"/>
    <w:lvl w:ilvl="0" w:tplc="F90CD12A">
      <w:start w:val="1"/>
      <w:numFmt w:val="decimal"/>
      <w:lvlText w:val="%1)"/>
      <w:lvlJc w:val="left"/>
      <w:pPr>
        <w:ind w:left="1364" w:hanging="360"/>
      </w:pPr>
      <w:rPr>
        <w:rFonts w:hAnsi="Arial Unicode MS"/>
        <w:caps w:val="0"/>
        <w:smallCaps w:val="0"/>
        <w:strike w:val="0"/>
        <w:dstrike w:val="0"/>
        <w:color w:val="000000"/>
        <w:spacing w:val="0"/>
        <w:w w:val="100"/>
        <w:kern w:val="0"/>
        <w:position w:val="0"/>
        <w:highlight w:val="none"/>
        <w:vertAlign w:val="baseline"/>
      </w:rPr>
    </w:lvl>
    <w:lvl w:ilvl="1" w:tplc="B5981ECE">
      <w:start w:val="1"/>
      <w:numFmt w:val="lowerLetter"/>
      <w:lvlText w:val="%2."/>
      <w:lvlJc w:val="left"/>
      <w:pPr>
        <w:ind w:left="2084" w:hanging="360"/>
      </w:pPr>
      <w:rPr>
        <w:rFonts w:hAnsi="Arial Unicode MS"/>
        <w:caps w:val="0"/>
        <w:smallCaps w:val="0"/>
        <w:strike w:val="0"/>
        <w:dstrike w:val="0"/>
        <w:color w:val="000000"/>
        <w:spacing w:val="0"/>
        <w:w w:val="100"/>
        <w:kern w:val="0"/>
        <w:position w:val="0"/>
        <w:highlight w:val="none"/>
        <w:vertAlign w:val="baseline"/>
      </w:rPr>
    </w:lvl>
    <w:lvl w:ilvl="2" w:tplc="399ED4C4">
      <w:start w:val="1"/>
      <w:numFmt w:val="lowerRoman"/>
      <w:lvlText w:val="%3."/>
      <w:lvlJc w:val="left"/>
      <w:pPr>
        <w:ind w:left="2804" w:hanging="302"/>
      </w:pPr>
      <w:rPr>
        <w:rFonts w:hAnsi="Arial Unicode MS"/>
        <w:caps w:val="0"/>
        <w:smallCaps w:val="0"/>
        <w:strike w:val="0"/>
        <w:dstrike w:val="0"/>
        <w:color w:val="000000"/>
        <w:spacing w:val="0"/>
        <w:w w:val="100"/>
        <w:kern w:val="0"/>
        <w:position w:val="0"/>
        <w:highlight w:val="none"/>
        <w:vertAlign w:val="baseline"/>
      </w:rPr>
    </w:lvl>
    <w:lvl w:ilvl="3" w:tplc="009EFD42">
      <w:start w:val="1"/>
      <w:numFmt w:val="decimal"/>
      <w:lvlText w:val="%4."/>
      <w:lvlJc w:val="left"/>
      <w:pPr>
        <w:ind w:left="3524" w:hanging="360"/>
      </w:pPr>
      <w:rPr>
        <w:rFonts w:hAnsi="Arial Unicode MS"/>
        <w:caps w:val="0"/>
        <w:smallCaps w:val="0"/>
        <w:strike w:val="0"/>
        <w:dstrike w:val="0"/>
        <w:color w:val="000000"/>
        <w:spacing w:val="0"/>
        <w:w w:val="100"/>
        <w:kern w:val="0"/>
        <w:position w:val="0"/>
        <w:highlight w:val="none"/>
        <w:vertAlign w:val="baseline"/>
      </w:rPr>
    </w:lvl>
    <w:lvl w:ilvl="4" w:tplc="9A4E1064">
      <w:start w:val="1"/>
      <w:numFmt w:val="lowerLetter"/>
      <w:lvlText w:val="%5."/>
      <w:lvlJc w:val="left"/>
      <w:pPr>
        <w:ind w:left="4244" w:hanging="360"/>
      </w:pPr>
      <w:rPr>
        <w:rFonts w:hAnsi="Arial Unicode MS"/>
        <w:caps w:val="0"/>
        <w:smallCaps w:val="0"/>
        <w:strike w:val="0"/>
        <w:dstrike w:val="0"/>
        <w:color w:val="000000"/>
        <w:spacing w:val="0"/>
        <w:w w:val="100"/>
        <w:kern w:val="0"/>
        <w:position w:val="0"/>
        <w:highlight w:val="none"/>
        <w:vertAlign w:val="baseline"/>
      </w:rPr>
    </w:lvl>
    <w:lvl w:ilvl="5" w:tplc="2E1A0F12">
      <w:start w:val="1"/>
      <w:numFmt w:val="lowerRoman"/>
      <w:lvlText w:val="%6."/>
      <w:lvlJc w:val="left"/>
      <w:pPr>
        <w:ind w:left="4964" w:hanging="302"/>
      </w:pPr>
      <w:rPr>
        <w:rFonts w:hAnsi="Arial Unicode MS"/>
        <w:caps w:val="0"/>
        <w:smallCaps w:val="0"/>
        <w:strike w:val="0"/>
        <w:dstrike w:val="0"/>
        <w:color w:val="000000"/>
        <w:spacing w:val="0"/>
        <w:w w:val="100"/>
        <w:kern w:val="0"/>
        <w:position w:val="0"/>
        <w:highlight w:val="none"/>
        <w:vertAlign w:val="baseline"/>
      </w:rPr>
    </w:lvl>
    <w:lvl w:ilvl="6" w:tplc="71E28C8C">
      <w:start w:val="1"/>
      <w:numFmt w:val="decimal"/>
      <w:lvlText w:val="%7."/>
      <w:lvlJc w:val="left"/>
      <w:pPr>
        <w:ind w:left="5684" w:hanging="360"/>
      </w:pPr>
      <w:rPr>
        <w:rFonts w:hAnsi="Arial Unicode MS"/>
        <w:caps w:val="0"/>
        <w:smallCaps w:val="0"/>
        <w:strike w:val="0"/>
        <w:dstrike w:val="0"/>
        <w:color w:val="000000"/>
        <w:spacing w:val="0"/>
        <w:w w:val="100"/>
        <w:kern w:val="0"/>
        <w:position w:val="0"/>
        <w:highlight w:val="none"/>
        <w:vertAlign w:val="baseline"/>
      </w:rPr>
    </w:lvl>
    <w:lvl w:ilvl="7" w:tplc="79763996">
      <w:start w:val="1"/>
      <w:numFmt w:val="lowerLetter"/>
      <w:lvlText w:val="%8."/>
      <w:lvlJc w:val="left"/>
      <w:pPr>
        <w:ind w:left="6404" w:hanging="360"/>
      </w:pPr>
      <w:rPr>
        <w:rFonts w:hAnsi="Arial Unicode MS"/>
        <w:caps w:val="0"/>
        <w:smallCaps w:val="0"/>
        <w:strike w:val="0"/>
        <w:dstrike w:val="0"/>
        <w:color w:val="000000"/>
        <w:spacing w:val="0"/>
        <w:w w:val="100"/>
        <w:kern w:val="0"/>
        <w:position w:val="0"/>
        <w:highlight w:val="none"/>
        <w:vertAlign w:val="baseline"/>
      </w:rPr>
    </w:lvl>
    <w:lvl w:ilvl="8" w:tplc="9C5CF26A">
      <w:start w:val="1"/>
      <w:numFmt w:val="lowerRoman"/>
      <w:lvlText w:val="%9."/>
      <w:lvlJc w:val="left"/>
      <w:pPr>
        <w:ind w:left="7124" w:hanging="302"/>
      </w:pPr>
      <w:rPr>
        <w:rFonts w:hAnsi="Arial Unicode MS"/>
        <w:caps w:val="0"/>
        <w:smallCaps w:val="0"/>
        <w:strike w:val="0"/>
        <w:dstrike w:val="0"/>
        <w:color w:val="000000"/>
        <w:spacing w:val="0"/>
        <w:w w:val="100"/>
        <w:kern w:val="0"/>
        <w:position w:val="0"/>
        <w:highlight w:val="none"/>
        <w:vertAlign w:val="baseline"/>
      </w:rPr>
    </w:lvl>
  </w:abstractNum>
  <w:abstractNum w:abstractNumId="5">
    <w:nsid w:val="1518604A"/>
    <w:multiLevelType w:val="hybridMultilevel"/>
    <w:tmpl w:val="E58CAE7E"/>
    <w:lvl w:ilvl="0" w:tplc="B6FA3FCA">
      <w:start w:val="1"/>
      <w:numFmt w:val="bullet"/>
      <w:pStyle w:val="a"/>
      <w:lvlText w:val="-"/>
      <w:lvlJc w:val="left"/>
      <w:pPr>
        <w:ind w:left="720" w:hanging="360"/>
      </w:pPr>
      <w:rPr>
        <w:rFonts w:ascii="SimSun" w:eastAsia="SimSun" w:hAnsi="SimSun"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7E01086"/>
    <w:multiLevelType w:val="hybridMultilevel"/>
    <w:tmpl w:val="67DA86DA"/>
    <w:lvl w:ilvl="0" w:tplc="F7DEB648">
      <w:start w:val="1"/>
      <w:numFmt w:val="bullet"/>
      <w:pStyle w:val="10"/>
      <w:lvlText w:val="-"/>
      <w:lvlJc w:val="left"/>
      <w:pPr>
        <w:ind w:left="720" w:hanging="360"/>
      </w:pPr>
      <w:rPr>
        <w:rFonts w:ascii="SimSun" w:eastAsia="SimSun" w:hAnsi="SimSun"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8C91CD6"/>
    <w:multiLevelType w:val="hybridMultilevel"/>
    <w:tmpl w:val="D03628AE"/>
    <w:styleLink w:val="ImportedStyle50"/>
    <w:lvl w:ilvl="0" w:tplc="165ABB20">
      <w:start w:val="1"/>
      <w:numFmt w:val="bullet"/>
      <w:lvlText w:val="−"/>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 w:val="left" w:pos="9912"/>
        </w:tabs>
        <w:ind w:left="2345"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5AF62214">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0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2" w:tplc="CE485C6E">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8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3" w:tplc="8032A09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29AAB6D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2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5" w:tplc="A464415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9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6" w:tplc="FBBAA03E">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F60A8AAE">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4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8" w:tplc="D5327B14">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61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abstractNum>
  <w:abstractNum w:abstractNumId="8">
    <w:nsid w:val="1BAE1A80"/>
    <w:multiLevelType w:val="multilevel"/>
    <w:tmpl w:val="31086568"/>
    <w:styleLink w:val="ImportedStyle3"/>
    <w:lvl w:ilvl="0">
      <w:start w:val="1"/>
      <w:numFmt w:val="decimal"/>
      <w:lvlText w:val="%1)"/>
      <w:lvlJc w:val="left"/>
      <w:pPr>
        <w:tabs>
          <w:tab w:val="num" w:pos="1077"/>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left="357" w:firstLine="363"/>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start w:val="1"/>
      <w:numFmt w:val="decimal"/>
      <w:lvlText w:val="%2)"/>
      <w:lvlJc w:val="left"/>
      <w:pPr>
        <w:tabs>
          <w:tab w:val="left" w:pos="1077"/>
          <w:tab w:val="left" w:pos="1418"/>
          <w:tab w:val="num" w:pos="2160"/>
          <w:tab w:val="left" w:pos="2836"/>
          <w:tab w:val="left" w:pos="3545"/>
          <w:tab w:val="left" w:pos="4254"/>
          <w:tab w:val="left" w:pos="4963"/>
          <w:tab w:val="left" w:pos="5672"/>
          <w:tab w:val="left" w:pos="6381"/>
          <w:tab w:val="left" w:pos="7090"/>
          <w:tab w:val="left" w:pos="7799"/>
          <w:tab w:val="left" w:pos="8508"/>
          <w:tab w:val="left" w:pos="9217"/>
          <w:tab w:val="left" w:pos="9926"/>
        </w:tabs>
        <w:ind w:left="1440" w:firstLine="357"/>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start w:val="1"/>
      <w:numFmt w:val="decimal"/>
      <w:suff w:val="nothing"/>
      <w:lvlText w:val="%2)%3."/>
      <w:lvlJc w:val="left"/>
      <w:pPr>
        <w:tabs>
          <w:tab w:val="left" w:pos="1077"/>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left="105" w:firstLine="615"/>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start w:val="1"/>
      <w:numFmt w:val="decimal"/>
      <w:suff w:val="nothing"/>
      <w:lvlText w:val="%2)%3.%4."/>
      <w:lvlJc w:val="left"/>
      <w:pPr>
        <w:tabs>
          <w:tab w:val="left" w:pos="1077"/>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left="105" w:firstLine="615"/>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start w:val="1"/>
      <w:numFmt w:val="decimal"/>
      <w:suff w:val="nothing"/>
      <w:lvlText w:val="%2)%3.%4.%5."/>
      <w:lvlJc w:val="left"/>
      <w:pPr>
        <w:tabs>
          <w:tab w:val="left" w:pos="1077"/>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left="105" w:firstLine="615"/>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start w:val="1"/>
      <w:numFmt w:val="decimal"/>
      <w:suff w:val="nothing"/>
      <w:lvlText w:val="%2)%3.%4.%5.%6."/>
      <w:lvlJc w:val="left"/>
      <w:pPr>
        <w:tabs>
          <w:tab w:val="left" w:pos="1077"/>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left="105" w:firstLine="615"/>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start w:val="1"/>
      <w:numFmt w:val="decimal"/>
      <w:suff w:val="nothing"/>
      <w:lvlText w:val="%2)%3.%4.%5.%6.%7."/>
      <w:lvlJc w:val="left"/>
      <w:pPr>
        <w:tabs>
          <w:tab w:val="left" w:pos="1077"/>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left="105" w:firstLine="615"/>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start w:val="1"/>
      <w:numFmt w:val="decimal"/>
      <w:suff w:val="nothing"/>
      <w:lvlText w:val="%2)%3.%4.%5.%6.%7.%8."/>
      <w:lvlJc w:val="left"/>
      <w:pPr>
        <w:tabs>
          <w:tab w:val="left" w:pos="1077"/>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left="105" w:firstLine="615"/>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start w:val="1"/>
      <w:numFmt w:val="decimal"/>
      <w:suff w:val="nothing"/>
      <w:lvlText w:val="%2)%3.%4.%5.%6.%7.%8.%9."/>
      <w:lvlJc w:val="left"/>
      <w:pPr>
        <w:tabs>
          <w:tab w:val="left" w:pos="1077"/>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left="105" w:firstLine="615"/>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9">
    <w:nsid w:val="1DC83077"/>
    <w:multiLevelType w:val="hybridMultilevel"/>
    <w:tmpl w:val="E47056DA"/>
    <w:styleLink w:val="ImportedStyle13"/>
    <w:lvl w:ilvl="0" w:tplc="45645904">
      <w:start w:val="1"/>
      <w:numFmt w:val="bullet"/>
      <w:lvlText w:val="•"/>
      <w:lvlJc w:val="left"/>
      <w:pPr>
        <w:tabs>
          <w:tab w:val="left" w:pos="709"/>
          <w:tab w:val="num"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left="1429"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4516D2D6">
      <w:start w:val="1"/>
      <w:numFmt w:val="bullet"/>
      <w:lvlText w:val="o"/>
      <w:lvlJc w:val="left"/>
      <w:pPr>
        <w:tabs>
          <w:tab w:val="left" w:pos="709"/>
          <w:tab w:val="left" w:pos="1418"/>
          <w:tab w:val="num" w:pos="2127"/>
          <w:tab w:val="left" w:pos="2836"/>
          <w:tab w:val="left" w:pos="3545"/>
          <w:tab w:val="left" w:pos="4254"/>
          <w:tab w:val="left" w:pos="4963"/>
          <w:tab w:val="left" w:pos="5672"/>
          <w:tab w:val="left" w:pos="6381"/>
          <w:tab w:val="left" w:pos="7090"/>
          <w:tab w:val="left" w:pos="7799"/>
          <w:tab w:val="left" w:pos="8508"/>
          <w:tab w:val="left" w:pos="9217"/>
          <w:tab w:val="left" w:pos="9926"/>
        </w:tabs>
        <w:ind w:left="2138" w:hanging="349"/>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E8DC0698">
      <w:start w:val="1"/>
      <w:numFmt w:val="bullet"/>
      <w:lvlText w:val="▪"/>
      <w:lvlJc w:val="left"/>
      <w:pPr>
        <w:tabs>
          <w:tab w:val="left" w:pos="709"/>
          <w:tab w:val="left" w:pos="1418"/>
          <w:tab w:val="left" w:pos="2127"/>
          <w:tab w:val="num" w:pos="2836"/>
          <w:tab w:val="left" w:pos="3545"/>
          <w:tab w:val="left" w:pos="4254"/>
          <w:tab w:val="left" w:pos="4963"/>
          <w:tab w:val="left" w:pos="5672"/>
          <w:tab w:val="left" w:pos="6381"/>
          <w:tab w:val="left" w:pos="7090"/>
          <w:tab w:val="left" w:pos="7799"/>
          <w:tab w:val="left" w:pos="8508"/>
          <w:tab w:val="left" w:pos="9217"/>
          <w:tab w:val="left" w:pos="9926"/>
        </w:tabs>
        <w:ind w:left="2847" w:hanging="33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761A3406">
      <w:start w:val="1"/>
      <w:numFmt w:val="bullet"/>
      <w:lvlText w:val="•"/>
      <w:lvlJc w:val="left"/>
      <w:pPr>
        <w:tabs>
          <w:tab w:val="left" w:pos="709"/>
          <w:tab w:val="left" w:pos="1418"/>
          <w:tab w:val="left" w:pos="2127"/>
          <w:tab w:val="left" w:pos="2836"/>
          <w:tab w:val="num" w:pos="3545"/>
          <w:tab w:val="left" w:pos="4254"/>
          <w:tab w:val="left" w:pos="4963"/>
          <w:tab w:val="left" w:pos="5672"/>
          <w:tab w:val="left" w:pos="6381"/>
          <w:tab w:val="left" w:pos="7090"/>
          <w:tab w:val="left" w:pos="7799"/>
          <w:tab w:val="left" w:pos="8508"/>
          <w:tab w:val="left" w:pos="9217"/>
          <w:tab w:val="left" w:pos="9926"/>
        </w:tabs>
        <w:ind w:left="3556" w:hanging="32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2C065340">
      <w:start w:val="1"/>
      <w:numFmt w:val="bullet"/>
      <w:lvlText w:val="o"/>
      <w:lvlJc w:val="left"/>
      <w:pPr>
        <w:tabs>
          <w:tab w:val="left" w:pos="709"/>
          <w:tab w:val="left" w:pos="1418"/>
          <w:tab w:val="left" w:pos="2127"/>
          <w:tab w:val="left" w:pos="2836"/>
          <w:tab w:val="left" w:pos="3545"/>
          <w:tab w:val="num" w:pos="4254"/>
          <w:tab w:val="left" w:pos="4963"/>
          <w:tab w:val="left" w:pos="5672"/>
          <w:tab w:val="left" w:pos="6381"/>
          <w:tab w:val="left" w:pos="7090"/>
          <w:tab w:val="left" w:pos="7799"/>
          <w:tab w:val="left" w:pos="8508"/>
          <w:tab w:val="left" w:pos="9217"/>
          <w:tab w:val="left" w:pos="9926"/>
        </w:tabs>
        <w:ind w:left="4265" w:hanging="31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591E32EC">
      <w:start w:val="1"/>
      <w:numFmt w:val="bullet"/>
      <w:lvlText w:val="▪"/>
      <w:lvlJc w:val="left"/>
      <w:pPr>
        <w:tabs>
          <w:tab w:val="left" w:pos="709"/>
          <w:tab w:val="left" w:pos="1418"/>
          <w:tab w:val="left" w:pos="2127"/>
          <w:tab w:val="left" w:pos="2836"/>
          <w:tab w:val="left" w:pos="3545"/>
          <w:tab w:val="left" w:pos="4254"/>
          <w:tab w:val="num" w:pos="4963"/>
          <w:tab w:val="left" w:pos="5672"/>
          <w:tab w:val="left" w:pos="6381"/>
          <w:tab w:val="left" w:pos="7090"/>
          <w:tab w:val="left" w:pos="7799"/>
          <w:tab w:val="left" w:pos="8508"/>
          <w:tab w:val="left" w:pos="9217"/>
          <w:tab w:val="left" w:pos="9926"/>
        </w:tabs>
        <w:ind w:left="4974" w:hanging="305"/>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DECAB004">
      <w:start w:val="1"/>
      <w:numFmt w:val="bullet"/>
      <w:lvlText w:val="•"/>
      <w:lvlJc w:val="left"/>
      <w:pPr>
        <w:tabs>
          <w:tab w:val="left" w:pos="709"/>
          <w:tab w:val="left" w:pos="1418"/>
          <w:tab w:val="left" w:pos="2127"/>
          <w:tab w:val="left" w:pos="2836"/>
          <w:tab w:val="left" w:pos="3545"/>
          <w:tab w:val="left" w:pos="4254"/>
          <w:tab w:val="left" w:pos="4963"/>
          <w:tab w:val="num" w:pos="5672"/>
          <w:tab w:val="left" w:pos="6381"/>
          <w:tab w:val="left" w:pos="7090"/>
          <w:tab w:val="left" w:pos="7799"/>
          <w:tab w:val="left" w:pos="8508"/>
          <w:tab w:val="left" w:pos="9217"/>
          <w:tab w:val="left" w:pos="9926"/>
        </w:tabs>
        <w:ind w:left="5683" w:hanging="294"/>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352E7B26">
      <w:start w:val="1"/>
      <w:numFmt w:val="bullet"/>
      <w:lvlText w:val="o"/>
      <w:lvlJc w:val="left"/>
      <w:pPr>
        <w:tabs>
          <w:tab w:val="left" w:pos="709"/>
          <w:tab w:val="left" w:pos="1418"/>
          <w:tab w:val="left" w:pos="2127"/>
          <w:tab w:val="left" w:pos="2836"/>
          <w:tab w:val="left" w:pos="3545"/>
          <w:tab w:val="left" w:pos="4254"/>
          <w:tab w:val="left" w:pos="4963"/>
          <w:tab w:val="left" w:pos="5672"/>
          <w:tab w:val="num" w:pos="6381"/>
          <w:tab w:val="left" w:pos="7090"/>
          <w:tab w:val="left" w:pos="7799"/>
          <w:tab w:val="left" w:pos="8508"/>
          <w:tab w:val="left" w:pos="9217"/>
          <w:tab w:val="left" w:pos="9926"/>
        </w:tabs>
        <w:ind w:left="6392" w:hanging="28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FC5A8AA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num" w:pos="7090"/>
          <w:tab w:val="left" w:pos="7799"/>
          <w:tab w:val="left" w:pos="8508"/>
          <w:tab w:val="left" w:pos="9217"/>
          <w:tab w:val="left" w:pos="9926"/>
        </w:tabs>
        <w:ind w:left="7101" w:hanging="27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0">
    <w:nsid w:val="1F8618C5"/>
    <w:multiLevelType w:val="hybridMultilevel"/>
    <w:tmpl w:val="F5A0AA80"/>
    <w:lvl w:ilvl="0" w:tplc="F8DEED44">
      <w:start w:val="1"/>
      <w:numFmt w:val="decimal"/>
      <w:lvlText w:val="%1."/>
      <w:lvlJc w:val="left"/>
      <w:pPr>
        <w:ind w:left="990" w:hanging="630"/>
      </w:pPr>
      <w:rPr>
        <w:rFonts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FC91BDE"/>
    <w:multiLevelType w:val="hybridMultilevel"/>
    <w:tmpl w:val="96942B16"/>
    <w:styleLink w:val="ImportedStyle43"/>
    <w:lvl w:ilvl="0" w:tplc="66986342">
      <w:start w:val="1"/>
      <w:numFmt w:val="bullet"/>
      <w:lvlText w:val="−"/>
      <w:lvlJc w:val="left"/>
      <w:pPr>
        <w:ind w:left="1134"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3216F45A">
      <w:start w:val="1"/>
      <w:numFmt w:val="bullet"/>
      <w:lvlText w:val="o"/>
      <w:lvlJc w:val="left"/>
      <w:pPr>
        <w:ind w:left="1854"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D5EA2680">
      <w:start w:val="1"/>
      <w:numFmt w:val="bullet"/>
      <w:lvlText w:val="▪"/>
      <w:lvlJc w:val="left"/>
      <w:pPr>
        <w:ind w:left="2574"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73D08816">
      <w:start w:val="1"/>
      <w:numFmt w:val="bullet"/>
      <w:lvlText w:val="•"/>
      <w:lvlJc w:val="left"/>
      <w:pPr>
        <w:ind w:left="3294"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506212DA">
      <w:start w:val="1"/>
      <w:numFmt w:val="bullet"/>
      <w:lvlText w:val="o"/>
      <w:lvlJc w:val="left"/>
      <w:pPr>
        <w:ind w:left="4014"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B80AF338">
      <w:start w:val="1"/>
      <w:numFmt w:val="bullet"/>
      <w:lvlText w:val="▪"/>
      <w:lvlJc w:val="left"/>
      <w:pPr>
        <w:ind w:left="4734"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37F89D58">
      <w:start w:val="1"/>
      <w:numFmt w:val="bullet"/>
      <w:lvlText w:val="•"/>
      <w:lvlJc w:val="left"/>
      <w:pPr>
        <w:ind w:left="5454"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A6D6D782">
      <w:start w:val="1"/>
      <w:numFmt w:val="bullet"/>
      <w:lvlText w:val="o"/>
      <w:lvlJc w:val="left"/>
      <w:pPr>
        <w:ind w:left="6174"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212E61B8">
      <w:start w:val="1"/>
      <w:numFmt w:val="bullet"/>
      <w:lvlText w:val="▪"/>
      <w:lvlJc w:val="left"/>
      <w:pPr>
        <w:ind w:left="6894"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2">
    <w:nsid w:val="20190D2A"/>
    <w:multiLevelType w:val="hybridMultilevel"/>
    <w:tmpl w:val="F5A0AA80"/>
    <w:lvl w:ilvl="0" w:tplc="F8DEED44">
      <w:start w:val="1"/>
      <w:numFmt w:val="decimal"/>
      <w:lvlText w:val="%1."/>
      <w:lvlJc w:val="left"/>
      <w:pPr>
        <w:ind w:left="990" w:hanging="630"/>
      </w:pPr>
      <w:rPr>
        <w:rFonts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10149BD"/>
    <w:multiLevelType w:val="hybridMultilevel"/>
    <w:tmpl w:val="5240BE08"/>
    <w:styleLink w:val="ImportedStyle15"/>
    <w:lvl w:ilvl="0" w:tplc="CF1E71EE">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228CAF4A">
      <w:start w:val="1"/>
      <w:numFmt w:val="bullet"/>
      <w:lvlText w:val="−"/>
      <w:lvlJc w:val="left"/>
      <w:pPr>
        <w:ind w:left="21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2" w:tplc="3D9AB67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D2989ABE">
      <w:start w:val="1"/>
      <w:numFmt w:val="bullet"/>
      <w:lvlText w:val="•"/>
      <w:lvlJc w:val="left"/>
      <w:pPr>
        <w:ind w:left="36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D8AE090C">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867A5AF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AD82D8C8">
      <w:start w:val="1"/>
      <w:numFmt w:val="bullet"/>
      <w:lvlText w:val="•"/>
      <w:lvlJc w:val="left"/>
      <w:pPr>
        <w:ind w:left="57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04C8C392">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3C7E1746">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4">
    <w:nsid w:val="24086CE7"/>
    <w:multiLevelType w:val="hybridMultilevel"/>
    <w:tmpl w:val="BE46F39C"/>
    <w:lvl w:ilvl="0" w:tplc="4A527E6A">
      <w:start w:val="1"/>
      <w:numFmt w:val="bullet"/>
      <w:pStyle w:val="TableListBullet"/>
      <w:lvlText w:val=""/>
      <w:lvlJc w:val="left"/>
      <w:pPr>
        <w:tabs>
          <w:tab w:val="num" w:pos="284"/>
        </w:tabs>
        <w:ind w:left="284" w:hanging="284"/>
      </w:pPr>
      <w:rPr>
        <w:rFonts w:ascii="Symbol" w:hAnsi="Symbol" w:hint="default"/>
        <w:b w:val="0"/>
        <w:i w:val="0"/>
        <w:color w:val="auto"/>
        <w:sz w:val="24"/>
        <w:szCs w:val="24"/>
        <w:u w:val="none"/>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24587F9D"/>
    <w:multiLevelType w:val="multilevel"/>
    <w:tmpl w:val="075A619E"/>
    <w:lvl w:ilvl="0">
      <w:start w:val="3"/>
      <w:numFmt w:val="decimal"/>
      <w:suff w:val="space"/>
      <w:lvlText w:val="%1"/>
      <w:lvlJc w:val="left"/>
      <w:pPr>
        <w:ind w:left="0" w:firstLine="720"/>
      </w:pPr>
      <w:rPr>
        <w:rFonts w:hint="default"/>
        <w:b w:val="0"/>
        <w:i w:val="0"/>
        <w:color w:val="auto"/>
        <w:sz w:val="24"/>
        <w:szCs w:val="24"/>
        <w:u w:val="none"/>
      </w:rPr>
    </w:lvl>
    <w:lvl w:ilvl="1">
      <w:start w:val="2"/>
      <w:numFmt w:val="decimal"/>
      <w:suff w:val="space"/>
      <w:lvlText w:val="%1.%2"/>
      <w:lvlJc w:val="left"/>
      <w:pPr>
        <w:ind w:left="0" w:firstLine="720"/>
      </w:pPr>
      <w:rPr>
        <w:rFonts w:hint="default"/>
        <w:b w:val="0"/>
        <w:i w:val="0"/>
        <w:color w:val="auto"/>
        <w:sz w:val="24"/>
        <w:szCs w:val="24"/>
        <w:u w:val="none"/>
      </w:rPr>
    </w:lvl>
    <w:lvl w:ilvl="2">
      <w:start w:val="2"/>
      <w:numFmt w:val="decimal"/>
      <w:suff w:val="space"/>
      <w:lvlText w:val="%1.%2.%3"/>
      <w:lvlJc w:val="left"/>
      <w:pPr>
        <w:ind w:left="0" w:firstLine="720"/>
      </w:pPr>
      <w:rPr>
        <w:rFonts w:hint="default"/>
        <w:b w:val="0"/>
        <w:i w:val="0"/>
        <w:color w:val="auto"/>
        <w:sz w:val="24"/>
        <w:szCs w:val="24"/>
        <w:u w:val="none"/>
      </w:rPr>
    </w:lvl>
    <w:lvl w:ilvl="3">
      <w:start w:val="1"/>
      <w:numFmt w:val="decimal"/>
      <w:pStyle w:val="322outline"/>
      <w:suff w:val="space"/>
      <w:lvlText w:val="%1.%2.%3.%4"/>
      <w:lvlJc w:val="left"/>
      <w:pPr>
        <w:ind w:left="0" w:firstLine="720"/>
      </w:pPr>
      <w:rPr>
        <w:rFonts w:hint="default"/>
        <w:b w:val="0"/>
        <w:i w:val="0"/>
        <w:color w:val="auto"/>
        <w:sz w:val="24"/>
        <w:szCs w:val="24"/>
        <w:u w:val="none"/>
      </w:rPr>
    </w:lvl>
    <w:lvl w:ilvl="4">
      <w:start w:val="1"/>
      <w:numFmt w:val="decimal"/>
      <w:suff w:val="space"/>
      <w:lvlText w:val="%1.%2.%3.%4.%5"/>
      <w:lvlJc w:val="left"/>
      <w:pPr>
        <w:ind w:left="2880" w:firstLine="720"/>
      </w:pPr>
      <w:rPr>
        <w:rFonts w:ascii="Times New Roman Bold" w:hAnsi="Times New Roman Bold" w:hint="default"/>
        <w:b/>
        <w:i w:val="0"/>
        <w:color w:val="auto"/>
        <w:sz w:val="24"/>
        <w:szCs w:val="24"/>
        <w:u w:val="none"/>
      </w:rPr>
    </w:lvl>
    <w:lvl w:ilvl="5">
      <w:start w:val="1"/>
      <w:numFmt w:val="decimal"/>
      <w:suff w:val="space"/>
      <w:lvlText w:val="%1.%2.%3.%4.%5.%6"/>
      <w:lvlJc w:val="left"/>
      <w:pPr>
        <w:ind w:left="2880" w:firstLine="720"/>
      </w:pPr>
      <w:rPr>
        <w:rFonts w:ascii="Times New Roman" w:hAnsi="Times New Roman" w:hint="default"/>
        <w:b w:val="0"/>
        <w:i w:val="0"/>
        <w:color w:val="auto"/>
        <w:spacing w:val="0"/>
        <w:w w:val="100"/>
        <w:kern w:val="0"/>
        <w:position w:val="0"/>
        <w:sz w:val="24"/>
        <w:szCs w:val="24"/>
        <w:u w:val="none"/>
        <w:effect w:val="none"/>
      </w:rPr>
    </w:lvl>
    <w:lvl w:ilvl="6">
      <w:start w:val="1"/>
      <w:numFmt w:val="decimal"/>
      <w:suff w:val="space"/>
      <w:lvlText w:val="%1.%2.%3.%4.%5.%6.%7"/>
      <w:lvlJc w:val="left"/>
      <w:pPr>
        <w:ind w:left="2880" w:firstLine="720"/>
      </w:pPr>
      <w:rPr>
        <w:rFonts w:ascii="Times New Roman" w:hAnsi="Times New Roman" w:hint="default"/>
        <w:b w:val="0"/>
        <w:i w:val="0"/>
        <w:color w:val="auto"/>
        <w:spacing w:val="0"/>
        <w:w w:val="100"/>
        <w:kern w:val="0"/>
        <w:position w:val="0"/>
        <w:sz w:val="24"/>
        <w:szCs w:val="24"/>
        <w:u w:val="none"/>
        <w:effect w:val="none"/>
      </w:rPr>
    </w:lvl>
    <w:lvl w:ilvl="7">
      <w:start w:val="1"/>
      <w:numFmt w:val="decimal"/>
      <w:suff w:val="space"/>
      <w:lvlText w:val="%1.%2.%3.%4.%5.%6.%7.%8"/>
      <w:lvlJc w:val="left"/>
      <w:pPr>
        <w:ind w:left="2880" w:firstLine="720"/>
      </w:pPr>
      <w:rPr>
        <w:rFonts w:ascii="Times New Roman" w:hAnsi="Times New Roman" w:hint="default"/>
        <w:b w:val="0"/>
        <w:i w:val="0"/>
        <w:color w:val="auto"/>
        <w:spacing w:val="0"/>
        <w:w w:val="100"/>
        <w:kern w:val="0"/>
        <w:position w:val="0"/>
        <w:sz w:val="24"/>
        <w:szCs w:val="24"/>
        <w:u w:val="none"/>
        <w:effect w:val="none"/>
      </w:rPr>
    </w:lvl>
    <w:lvl w:ilvl="8">
      <w:start w:val="1"/>
      <w:numFmt w:val="decimal"/>
      <w:suff w:val="space"/>
      <w:lvlText w:val="%1.%2.%3.%4.%5.%6.%7.%8.%9"/>
      <w:lvlJc w:val="left"/>
      <w:pPr>
        <w:ind w:left="2880" w:firstLine="720"/>
      </w:pPr>
      <w:rPr>
        <w:rFonts w:ascii="Times New Roman" w:hAnsi="Times New Roman" w:hint="default"/>
        <w:b w:val="0"/>
        <w:i w:val="0"/>
        <w:color w:val="auto"/>
        <w:spacing w:val="0"/>
        <w:w w:val="100"/>
        <w:kern w:val="0"/>
        <w:position w:val="0"/>
        <w:sz w:val="24"/>
        <w:szCs w:val="24"/>
        <w:u w:val="none"/>
        <w:effect w:val="none"/>
      </w:rPr>
    </w:lvl>
  </w:abstractNum>
  <w:abstractNum w:abstractNumId="16">
    <w:nsid w:val="248A6D6B"/>
    <w:multiLevelType w:val="hybridMultilevel"/>
    <w:tmpl w:val="CBF4CB1A"/>
    <w:lvl w:ilvl="0" w:tplc="0BE23E28">
      <w:start w:val="1"/>
      <w:numFmt w:val="bullet"/>
      <w:lvlText w:val=""/>
      <w:lvlJc w:val="left"/>
      <w:pPr>
        <w:tabs>
          <w:tab w:val="num" w:pos="1211"/>
        </w:tabs>
        <w:ind w:left="1211" w:hanging="360"/>
      </w:pPr>
      <w:rPr>
        <w:rFonts w:ascii="Symbol" w:hAnsi="Symbol" w:hint="default"/>
        <w:sz w:val="16"/>
        <w:szCs w:val="28"/>
      </w:rPr>
    </w:lvl>
    <w:lvl w:ilvl="1" w:tplc="512A3172">
      <w:numFmt w:val="bullet"/>
      <w:lvlText w:val="•"/>
      <w:lvlJc w:val="left"/>
      <w:pPr>
        <w:ind w:left="1991" w:hanging="420"/>
      </w:pPr>
      <w:rPr>
        <w:rFonts w:ascii="Times New Roman" w:eastAsia="Times New Roman" w:hAnsi="Times New Roman" w:hint="default"/>
      </w:rPr>
    </w:lvl>
    <w:lvl w:ilvl="2" w:tplc="04190005">
      <w:start w:val="1"/>
      <w:numFmt w:val="bullet"/>
      <w:lvlText w:val=""/>
      <w:lvlJc w:val="left"/>
      <w:pPr>
        <w:tabs>
          <w:tab w:val="num" w:pos="2651"/>
        </w:tabs>
        <w:ind w:left="2651" w:hanging="360"/>
      </w:pPr>
      <w:rPr>
        <w:rFonts w:ascii="Wingdings" w:hAnsi="Wingdings" w:hint="default"/>
      </w:rPr>
    </w:lvl>
    <w:lvl w:ilvl="3" w:tplc="04190001">
      <w:start w:val="1"/>
      <w:numFmt w:val="bullet"/>
      <w:lvlText w:val=""/>
      <w:lvlJc w:val="left"/>
      <w:pPr>
        <w:tabs>
          <w:tab w:val="num" w:pos="3371"/>
        </w:tabs>
        <w:ind w:left="3371" w:hanging="360"/>
      </w:pPr>
      <w:rPr>
        <w:rFonts w:ascii="Symbol" w:hAnsi="Symbol" w:hint="default"/>
      </w:rPr>
    </w:lvl>
    <w:lvl w:ilvl="4" w:tplc="04190003">
      <w:start w:val="1"/>
      <w:numFmt w:val="bullet"/>
      <w:lvlText w:val="o"/>
      <w:lvlJc w:val="left"/>
      <w:pPr>
        <w:tabs>
          <w:tab w:val="num" w:pos="4091"/>
        </w:tabs>
        <w:ind w:left="4091" w:hanging="360"/>
      </w:pPr>
      <w:rPr>
        <w:rFonts w:ascii="Courier New" w:hAnsi="Courier New" w:hint="default"/>
      </w:rPr>
    </w:lvl>
    <w:lvl w:ilvl="5" w:tplc="04190005">
      <w:start w:val="1"/>
      <w:numFmt w:val="bullet"/>
      <w:lvlText w:val=""/>
      <w:lvlJc w:val="left"/>
      <w:pPr>
        <w:tabs>
          <w:tab w:val="num" w:pos="4811"/>
        </w:tabs>
        <w:ind w:left="4811" w:hanging="360"/>
      </w:pPr>
      <w:rPr>
        <w:rFonts w:ascii="Wingdings" w:hAnsi="Wingdings" w:hint="default"/>
      </w:rPr>
    </w:lvl>
    <w:lvl w:ilvl="6" w:tplc="04190001">
      <w:start w:val="1"/>
      <w:numFmt w:val="bullet"/>
      <w:lvlText w:val=""/>
      <w:lvlJc w:val="left"/>
      <w:pPr>
        <w:tabs>
          <w:tab w:val="num" w:pos="5531"/>
        </w:tabs>
        <w:ind w:left="5531" w:hanging="360"/>
      </w:pPr>
      <w:rPr>
        <w:rFonts w:ascii="Symbol" w:hAnsi="Symbol" w:hint="default"/>
      </w:rPr>
    </w:lvl>
    <w:lvl w:ilvl="7" w:tplc="04190003">
      <w:start w:val="1"/>
      <w:numFmt w:val="bullet"/>
      <w:lvlText w:val="o"/>
      <w:lvlJc w:val="left"/>
      <w:pPr>
        <w:tabs>
          <w:tab w:val="num" w:pos="6251"/>
        </w:tabs>
        <w:ind w:left="6251" w:hanging="360"/>
      </w:pPr>
      <w:rPr>
        <w:rFonts w:ascii="Courier New" w:hAnsi="Courier New" w:hint="default"/>
      </w:rPr>
    </w:lvl>
    <w:lvl w:ilvl="8" w:tplc="04190005">
      <w:start w:val="1"/>
      <w:numFmt w:val="bullet"/>
      <w:lvlText w:val=""/>
      <w:lvlJc w:val="left"/>
      <w:pPr>
        <w:tabs>
          <w:tab w:val="num" w:pos="6971"/>
        </w:tabs>
        <w:ind w:left="6971" w:hanging="360"/>
      </w:pPr>
      <w:rPr>
        <w:rFonts w:ascii="Wingdings" w:hAnsi="Wingdings" w:hint="default"/>
      </w:rPr>
    </w:lvl>
  </w:abstractNum>
  <w:abstractNum w:abstractNumId="17">
    <w:nsid w:val="2D625497"/>
    <w:multiLevelType w:val="hybridMultilevel"/>
    <w:tmpl w:val="BD6441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E12128E"/>
    <w:multiLevelType w:val="hybridMultilevel"/>
    <w:tmpl w:val="2708C028"/>
    <w:styleLink w:val="ImportedStyle23"/>
    <w:lvl w:ilvl="0" w:tplc="610CA510">
      <w:start w:val="1"/>
      <w:numFmt w:val="bullet"/>
      <w:lvlText w:val="−"/>
      <w:lvlJc w:val="left"/>
      <w:pPr>
        <w:ind w:left="14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DEA05912">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6C64AF0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8D0C99B6">
      <w:start w:val="1"/>
      <w:numFmt w:val="bullet"/>
      <w:lvlText w:val="•"/>
      <w:lvlJc w:val="left"/>
      <w:pPr>
        <w:ind w:left="36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7542EDEA">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DD1AAD4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E21281C6">
      <w:start w:val="1"/>
      <w:numFmt w:val="bullet"/>
      <w:lvlText w:val="•"/>
      <w:lvlJc w:val="left"/>
      <w:pPr>
        <w:ind w:left="57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1E842E5E">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1B4A42E2">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9">
    <w:nsid w:val="2FDE0DDA"/>
    <w:multiLevelType w:val="multilevel"/>
    <w:tmpl w:val="135869DC"/>
    <w:lvl w:ilvl="0">
      <w:start w:val="3"/>
      <w:numFmt w:val="decimal"/>
      <w:suff w:val="space"/>
      <w:lvlText w:val="%1"/>
      <w:lvlJc w:val="left"/>
      <w:pPr>
        <w:ind w:left="0" w:firstLine="720"/>
      </w:pPr>
      <w:rPr>
        <w:rFonts w:hint="default"/>
        <w:b w:val="0"/>
        <w:i w:val="0"/>
        <w:color w:val="auto"/>
        <w:sz w:val="24"/>
        <w:szCs w:val="24"/>
        <w:u w:val="none"/>
      </w:rPr>
    </w:lvl>
    <w:lvl w:ilvl="1">
      <w:start w:val="3"/>
      <w:numFmt w:val="decimal"/>
      <w:suff w:val="space"/>
      <w:lvlText w:val="%1.%2"/>
      <w:lvlJc w:val="left"/>
      <w:pPr>
        <w:ind w:left="0" w:firstLine="720"/>
      </w:pPr>
      <w:rPr>
        <w:rFonts w:hint="default"/>
        <w:b w:val="0"/>
        <w:i w:val="0"/>
        <w:color w:val="auto"/>
        <w:sz w:val="24"/>
        <w:szCs w:val="24"/>
        <w:u w:val="none"/>
      </w:rPr>
    </w:lvl>
    <w:lvl w:ilvl="2">
      <w:start w:val="3"/>
      <w:numFmt w:val="decimal"/>
      <w:suff w:val="space"/>
      <w:lvlText w:val="%1.%2.%3"/>
      <w:lvlJc w:val="left"/>
      <w:pPr>
        <w:ind w:left="0" w:firstLine="720"/>
      </w:pPr>
      <w:rPr>
        <w:rFonts w:hint="default"/>
        <w:b w:val="0"/>
        <w:i w:val="0"/>
        <w:color w:val="auto"/>
        <w:sz w:val="24"/>
        <w:szCs w:val="24"/>
        <w:u w:val="none"/>
      </w:rPr>
    </w:lvl>
    <w:lvl w:ilvl="3">
      <w:start w:val="1"/>
      <w:numFmt w:val="decimal"/>
      <w:pStyle w:val="333outline"/>
      <w:suff w:val="space"/>
      <w:lvlText w:val="%1.%2.%3.%4"/>
      <w:lvlJc w:val="left"/>
      <w:pPr>
        <w:ind w:left="0" w:firstLine="720"/>
      </w:pPr>
      <w:rPr>
        <w:rFonts w:hint="default"/>
        <w:b w:val="0"/>
        <w:i w:val="0"/>
        <w:color w:val="auto"/>
        <w:sz w:val="24"/>
        <w:szCs w:val="24"/>
        <w:u w:val="none"/>
      </w:rPr>
    </w:lvl>
    <w:lvl w:ilvl="4">
      <w:start w:val="1"/>
      <w:numFmt w:val="decimal"/>
      <w:suff w:val="space"/>
      <w:lvlText w:val="%1.%2.%3.%4.%5"/>
      <w:lvlJc w:val="left"/>
      <w:pPr>
        <w:ind w:left="2880" w:firstLine="720"/>
      </w:pPr>
      <w:rPr>
        <w:rFonts w:ascii="Times New Roman Bold" w:hAnsi="Times New Roman Bold" w:hint="default"/>
        <w:b/>
        <w:i w:val="0"/>
        <w:color w:val="auto"/>
        <w:sz w:val="24"/>
        <w:szCs w:val="24"/>
        <w:u w:val="none"/>
      </w:rPr>
    </w:lvl>
    <w:lvl w:ilvl="5">
      <w:start w:val="1"/>
      <w:numFmt w:val="decimal"/>
      <w:suff w:val="space"/>
      <w:lvlText w:val="%1.%2.%3.%4.%5.%6"/>
      <w:lvlJc w:val="left"/>
      <w:pPr>
        <w:ind w:left="2880" w:firstLine="720"/>
      </w:pPr>
      <w:rPr>
        <w:rFonts w:ascii="Times New Roman" w:hAnsi="Times New Roman" w:hint="default"/>
        <w:b w:val="0"/>
        <w:i w:val="0"/>
        <w:color w:val="auto"/>
        <w:spacing w:val="0"/>
        <w:w w:val="100"/>
        <w:kern w:val="0"/>
        <w:position w:val="0"/>
        <w:sz w:val="24"/>
        <w:szCs w:val="24"/>
        <w:u w:val="none"/>
        <w:effect w:val="none"/>
      </w:rPr>
    </w:lvl>
    <w:lvl w:ilvl="6">
      <w:start w:val="1"/>
      <w:numFmt w:val="decimal"/>
      <w:suff w:val="space"/>
      <w:lvlText w:val="%1.%2.%3.%4.%5.%6.%7"/>
      <w:lvlJc w:val="left"/>
      <w:pPr>
        <w:ind w:left="2880" w:firstLine="720"/>
      </w:pPr>
      <w:rPr>
        <w:rFonts w:ascii="Times New Roman" w:hAnsi="Times New Roman" w:hint="default"/>
        <w:b w:val="0"/>
        <w:i w:val="0"/>
        <w:color w:val="auto"/>
        <w:spacing w:val="0"/>
        <w:w w:val="100"/>
        <w:kern w:val="0"/>
        <w:position w:val="0"/>
        <w:sz w:val="24"/>
        <w:szCs w:val="24"/>
        <w:u w:val="none"/>
        <w:effect w:val="none"/>
      </w:rPr>
    </w:lvl>
    <w:lvl w:ilvl="7">
      <w:start w:val="1"/>
      <w:numFmt w:val="decimal"/>
      <w:suff w:val="space"/>
      <w:lvlText w:val="%1.%2.%3.%4.%5.%6.%7.%8"/>
      <w:lvlJc w:val="left"/>
      <w:pPr>
        <w:ind w:left="2880" w:firstLine="720"/>
      </w:pPr>
      <w:rPr>
        <w:rFonts w:ascii="Times New Roman" w:hAnsi="Times New Roman" w:hint="default"/>
        <w:b w:val="0"/>
        <w:i w:val="0"/>
        <w:color w:val="auto"/>
        <w:spacing w:val="0"/>
        <w:w w:val="100"/>
        <w:kern w:val="0"/>
        <w:position w:val="0"/>
        <w:sz w:val="24"/>
        <w:szCs w:val="24"/>
        <w:u w:val="none"/>
        <w:effect w:val="none"/>
      </w:rPr>
    </w:lvl>
    <w:lvl w:ilvl="8">
      <w:start w:val="1"/>
      <w:numFmt w:val="decimal"/>
      <w:suff w:val="space"/>
      <w:lvlText w:val="%1.%2.%3.%4.%5.%6.%7.%8.%9"/>
      <w:lvlJc w:val="left"/>
      <w:pPr>
        <w:ind w:left="2880" w:firstLine="720"/>
      </w:pPr>
      <w:rPr>
        <w:rFonts w:ascii="Times New Roman" w:hAnsi="Times New Roman" w:hint="default"/>
        <w:b w:val="0"/>
        <w:i w:val="0"/>
        <w:color w:val="auto"/>
        <w:spacing w:val="0"/>
        <w:w w:val="100"/>
        <w:kern w:val="0"/>
        <w:position w:val="0"/>
        <w:sz w:val="24"/>
        <w:szCs w:val="24"/>
        <w:u w:val="none"/>
        <w:effect w:val="none"/>
      </w:rPr>
    </w:lvl>
  </w:abstractNum>
  <w:abstractNum w:abstractNumId="20">
    <w:nsid w:val="337D059F"/>
    <w:multiLevelType w:val="hybridMultilevel"/>
    <w:tmpl w:val="0E2C0DE2"/>
    <w:lvl w:ilvl="0" w:tplc="F88A838C">
      <w:start w:val="1"/>
      <w:numFmt w:val="bullet"/>
      <w:pStyle w:val="-"/>
      <w:lvlText w:val="─"/>
      <w:lvlJc w:val="left"/>
      <w:pPr>
        <w:ind w:left="1134"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4473322"/>
    <w:multiLevelType w:val="hybridMultilevel"/>
    <w:tmpl w:val="AE1C01DE"/>
    <w:styleLink w:val="ImportedStyle170"/>
    <w:lvl w:ilvl="0" w:tplc="0D34E3F4">
      <w:start w:val="1"/>
      <w:numFmt w:val="bullet"/>
      <w:lvlText w:val="‒"/>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tplc="BD00469A">
      <w:start w:val="1"/>
      <w:numFmt w:val="bullet"/>
      <w:lvlText w:val="‒"/>
      <w:lvlJc w:val="left"/>
      <w:pPr>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EC36660A">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E5824380">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046AC00E">
      <w:start w:val="1"/>
      <w:numFmt w:val="bullet"/>
      <w:lvlText w:val="‒"/>
      <w:lvlJc w:val="left"/>
      <w:pPr>
        <w:ind w:left="61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9000DF28">
      <w:start w:val="1"/>
      <w:numFmt w:val="bullet"/>
      <w:lvlText w:val="‒"/>
      <w:lvlJc w:val="left"/>
      <w:pPr>
        <w:ind w:left="75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BD005190">
      <w:start w:val="1"/>
      <w:numFmt w:val="bullet"/>
      <w:lvlText w:val="‒"/>
      <w:lvlJc w:val="left"/>
      <w:pPr>
        <w:ind w:left="90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6CEC112E">
      <w:start w:val="1"/>
      <w:numFmt w:val="bullet"/>
      <w:lvlText w:val="‒"/>
      <w:lvlJc w:val="left"/>
      <w:pPr>
        <w:ind w:left="10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687CFEC6">
      <w:start w:val="1"/>
      <w:numFmt w:val="bullet"/>
      <w:lvlText w:val="‒"/>
      <w:lvlJc w:val="left"/>
      <w:pPr>
        <w:ind w:left="11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22">
    <w:nsid w:val="37283303"/>
    <w:multiLevelType w:val="hybridMultilevel"/>
    <w:tmpl w:val="811201A0"/>
    <w:styleLink w:val="ImportedStyle25"/>
    <w:lvl w:ilvl="0" w:tplc="D4AEA87A">
      <w:start w:val="1"/>
      <w:numFmt w:val="bullet"/>
      <w:lvlText w:val="‒"/>
      <w:lvlJc w:val="left"/>
      <w:pPr>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DB7CB87C">
      <w:start w:val="1"/>
      <w:numFmt w:val="bullet"/>
      <w:lvlText w:val="o"/>
      <w:lvlJc w:val="left"/>
      <w:pPr>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EE389910">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8D0229FE">
      <w:start w:val="1"/>
      <w:numFmt w:val="bullet"/>
      <w:lvlText w:val="•"/>
      <w:lvlJc w:val="left"/>
      <w:pPr>
        <w:ind w:left="39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598CA7A6">
      <w:start w:val="1"/>
      <w:numFmt w:val="bullet"/>
      <w:lvlText w:val="o"/>
      <w:lvlJc w:val="left"/>
      <w:pPr>
        <w:ind w:left="46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32623294">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9DFA051E">
      <w:start w:val="1"/>
      <w:numFmt w:val="bullet"/>
      <w:lvlText w:val="•"/>
      <w:lvlJc w:val="left"/>
      <w:pPr>
        <w:ind w:left="61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B268EEA6">
      <w:start w:val="1"/>
      <w:numFmt w:val="bullet"/>
      <w:lvlText w:val="o"/>
      <w:lvlJc w:val="left"/>
      <w:pPr>
        <w:ind w:left="68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1978577C">
      <w:start w:val="1"/>
      <w:numFmt w:val="bullet"/>
      <w:lvlText w:val="▪"/>
      <w:lvlJc w:val="left"/>
      <w:pPr>
        <w:ind w:left="75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23">
    <w:nsid w:val="375D28A5"/>
    <w:multiLevelType w:val="hybridMultilevel"/>
    <w:tmpl w:val="09D0DE1C"/>
    <w:styleLink w:val="ImportedStyle24"/>
    <w:lvl w:ilvl="0" w:tplc="5C8E0D36">
      <w:start w:val="1"/>
      <w:numFmt w:val="decimal"/>
      <w:lvlText w:val="%1)"/>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1" w:tplc="50D8BF02">
      <w:start w:val="1"/>
      <w:numFmt w:val="lowerLetter"/>
      <w:lvlText w:val="%2."/>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2" w:tplc="2AD6B372">
      <w:start w:val="1"/>
      <w:numFmt w:val="lowerRoman"/>
      <w:lvlText w:val="%3."/>
      <w:lvlJc w:val="left"/>
      <w:pPr>
        <w:ind w:left="2520" w:hanging="302"/>
      </w:pPr>
      <w:rPr>
        <w:rFonts w:hAnsi="Arial Unicode MS"/>
        <w:caps w:val="0"/>
        <w:smallCaps w:val="0"/>
        <w:strike w:val="0"/>
        <w:dstrike w:val="0"/>
        <w:color w:val="000000"/>
        <w:spacing w:val="0"/>
        <w:w w:val="100"/>
        <w:kern w:val="0"/>
        <w:position w:val="0"/>
        <w:highlight w:val="none"/>
        <w:vertAlign w:val="baseline"/>
      </w:rPr>
    </w:lvl>
    <w:lvl w:ilvl="3" w:tplc="929866EE">
      <w:start w:val="1"/>
      <w:numFmt w:val="decimal"/>
      <w:lvlText w:val="%4."/>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4" w:tplc="12E2DCBA">
      <w:start w:val="1"/>
      <w:numFmt w:val="lowerLetter"/>
      <w:lvlText w:val="%5."/>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5" w:tplc="6F4E6042">
      <w:start w:val="1"/>
      <w:numFmt w:val="lowerRoman"/>
      <w:lvlText w:val="%6."/>
      <w:lvlJc w:val="left"/>
      <w:pPr>
        <w:ind w:left="4680" w:hanging="302"/>
      </w:pPr>
      <w:rPr>
        <w:rFonts w:hAnsi="Arial Unicode MS"/>
        <w:caps w:val="0"/>
        <w:smallCaps w:val="0"/>
        <w:strike w:val="0"/>
        <w:dstrike w:val="0"/>
        <w:color w:val="000000"/>
        <w:spacing w:val="0"/>
        <w:w w:val="100"/>
        <w:kern w:val="0"/>
        <w:position w:val="0"/>
        <w:highlight w:val="none"/>
        <w:vertAlign w:val="baseline"/>
      </w:rPr>
    </w:lvl>
    <w:lvl w:ilvl="6" w:tplc="44B653C0">
      <w:start w:val="1"/>
      <w:numFmt w:val="decimal"/>
      <w:lvlText w:val="%7."/>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7" w:tplc="6FF8F0AA">
      <w:start w:val="1"/>
      <w:numFmt w:val="lowerLetter"/>
      <w:lvlText w:val="%8."/>
      <w:lvlJc w:val="left"/>
      <w:pPr>
        <w:ind w:left="6120" w:hanging="360"/>
      </w:pPr>
      <w:rPr>
        <w:rFonts w:hAnsi="Arial Unicode MS"/>
        <w:caps w:val="0"/>
        <w:smallCaps w:val="0"/>
        <w:strike w:val="0"/>
        <w:dstrike w:val="0"/>
        <w:color w:val="000000"/>
        <w:spacing w:val="0"/>
        <w:w w:val="100"/>
        <w:kern w:val="0"/>
        <w:position w:val="0"/>
        <w:highlight w:val="none"/>
        <w:vertAlign w:val="baseline"/>
      </w:rPr>
    </w:lvl>
    <w:lvl w:ilvl="8" w:tplc="43FED54E">
      <w:start w:val="1"/>
      <w:numFmt w:val="lowerRoman"/>
      <w:lvlText w:val="%9."/>
      <w:lvlJc w:val="left"/>
      <w:pPr>
        <w:ind w:left="6840" w:hanging="302"/>
      </w:pPr>
      <w:rPr>
        <w:rFonts w:hAnsi="Arial Unicode MS"/>
        <w:caps w:val="0"/>
        <w:smallCaps w:val="0"/>
        <w:strike w:val="0"/>
        <w:dstrike w:val="0"/>
        <w:color w:val="000000"/>
        <w:spacing w:val="0"/>
        <w:w w:val="100"/>
        <w:kern w:val="0"/>
        <w:position w:val="0"/>
        <w:highlight w:val="none"/>
        <w:vertAlign w:val="baseline"/>
      </w:rPr>
    </w:lvl>
  </w:abstractNum>
  <w:abstractNum w:abstractNumId="24">
    <w:nsid w:val="3BDB10FA"/>
    <w:multiLevelType w:val="hybridMultilevel"/>
    <w:tmpl w:val="34E0D8EE"/>
    <w:lvl w:ilvl="0" w:tplc="D92E6CC2">
      <w:start w:val="1"/>
      <w:numFmt w:val="bullet"/>
      <w:pStyle w:val="a0"/>
      <w:lvlText w:val=""/>
      <w:lvlJc w:val="left"/>
      <w:pPr>
        <w:ind w:left="720" w:hanging="360"/>
      </w:pPr>
      <w:rPr>
        <w:rFonts w:ascii="Symbol" w:hAnsi="Symbol" w:hint="default"/>
      </w:rPr>
    </w:lvl>
    <w:lvl w:ilvl="1" w:tplc="35707F2C">
      <w:start w:val="1"/>
      <w:numFmt w:val="bullet"/>
      <w:lvlText w:val="o"/>
      <w:lvlJc w:val="left"/>
      <w:pPr>
        <w:ind w:left="1440" w:hanging="360"/>
      </w:pPr>
      <w:rPr>
        <w:rFonts w:ascii="Courier New" w:hAnsi="Courier New" w:hint="default"/>
      </w:rPr>
    </w:lvl>
    <w:lvl w:ilvl="2" w:tplc="3DDCA490">
      <w:start w:val="1"/>
      <w:numFmt w:val="bullet"/>
      <w:lvlText w:val=""/>
      <w:lvlJc w:val="left"/>
      <w:pPr>
        <w:ind w:left="2160" w:hanging="360"/>
      </w:pPr>
      <w:rPr>
        <w:rFonts w:ascii="Wingdings" w:hAnsi="Wingdings" w:hint="default"/>
      </w:rPr>
    </w:lvl>
    <w:lvl w:ilvl="3" w:tplc="98EAB260">
      <w:start w:val="1"/>
      <w:numFmt w:val="bullet"/>
      <w:lvlText w:val=""/>
      <w:lvlJc w:val="left"/>
      <w:pPr>
        <w:ind w:left="2880" w:hanging="360"/>
      </w:pPr>
      <w:rPr>
        <w:rFonts w:ascii="Symbol" w:hAnsi="Symbol" w:hint="default"/>
      </w:rPr>
    </w:lvl>
    <w:lvl w:ilvl="4" w:tplc="9F8A0152">
      <w:start w:val="1"/>
      <w:numFmt w:val="bullet"/>
      <w:lvlText w:val="o"/>
      <w:lvlJc w:val="left"/>
      <w:pPr>
        <w:ind w:left="3600" w:hanging="360"/>
      </w:pPr>
      <w:rPr>
        <w:rFonts w:ascii="Courier New" w:hAnsi="Courier New" w:hint="default"/>
      </w:rPr>
    </w:lvl>
    <w:lvl w:ilvl="5" w:tplc="15F47B16">
      <w:start w:val="1"/>
      <w:numFmt w:val="bullet"/>
      <w:lvlText w:val=""/>
      <w:lvlJc w:val="left"/>
      <w:pPr>
        <w:ind w:left="4320" w:hanging="360"/>
      </w:pPr>
      <w:rPr>
        <w:rFonts w:ascii="Wingdings" w:hAnsi="Wingdings" w:hint="default"/>
      </w:rPr>
    </w:lvl>
    <w:lvl w:ilvl="6" w:tplc="7E68035C">
      <w:start w:val="1"/>
      <w:numFmt w:val="bullet"/>
      <w:lvlText w:val=""/>
      <w:lvlJc w:val="left"/>
      <w:pPr>
        <w:ind w:left="5040" w:hanging="360"/>
      </w:pPr>
      <w:rPr>
        <w:rFonts w:ascii="Symbol" w:hAnsi="Symbol" w:hint="default"/>
      </w:rPr>
    </w:lvl>
    <w:lvl w:ilvl="7" w:tplc="23CEFA80">
      <w:start w:val="1"/>
      <w:numFmt w:val="bullet"/>
      <w:lvlText w:val="o"/>
      <w:lvlJc w:val="left"/>
      <w:pPr>
        <w:ind w:left="5760" w:hanging="360"/>
      </w:pPr>
      <w:rPr>
        <w:rFonts w:ascii="Courier New" w:hAnsi="Courier New" w:hint="default"/>
      </w:rPr>
    </w:lvl>
    <w:lvl w:ilvl="8" w:tplc="C64E5402">
      <w:start w:val="1"/>
      <w:numFmt w:val="bullet"/>
      <w:lvlText w:val=""/>
      <w:lvlJc w:val="left"/>
      <w:pPr>
        <w:ind w:left="6480" w:hanging="360"/>
      </w:pPr>
      <w:rPr>
        <w:rFonts w:ascii="Wingdings" w:hAnsi="Wingdings" w:hint="default"/>
      </w:rPr>
    </w:lvl>
  </w:abstractNum>
  <w:abstractNum w:abstractNumId="25">
    <w:nsid w:val="425868C4"/>
    <w:multiLevelType w:val="hybridMultilevel"/>
    <w:tmpl w:val="0D4A158A"/>
    <w:styleLink w:val="ImportedStyle17"/>
    <w:lvl w:ilvl="0" w:tplc="A4D4FDFE">
      <w:start w:val="1"/>
      <w:numFmt w:val="decimal"/>
      <w:lvlText w:val="%1)"/>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1" w:tplc="BAE2EB2A">
      <w:start w:val="1"/>
      <w:numFmt w:val="decimal"/>
      <w:lvlText w:val="%2)"/>
      <w:lvlJc w:val="left"/>
      <w:pPr>
        <w:ind w:left="1800" w:hanging="331"/>
      </w:pPr>
      <w:rPr>
        <w:rFonts w:hAnsi="Arial Unicode MS"/>
        <w:caps w:val="0"/>
        <w:smallCaps w:val="0"/>
        <w:strike w:val="0"/>
        <w:dstrike w:val="0"/>
        <w:color w:val="000000"/>
        <w:spacing w:val="0"/>
        <w:w w:val="100"/>
        <w:kern w:val="0"/>
        <w:position w:val="0"/>
        <w:highlight w:val="none"/>
        <w:vertAlign w:val="baseline"/>
      </w:rPr>
    </w:lvl>
    <w:lvl w:ilvl="2" w:tplc="4704BC86">
      <w:start w:val="1"/>
      <w:numFmt w:val="lowerRoman"/>
      <w:lvlText w:val="%3."/>
      <w:lvlJc w:val="left"/>
      <w:pPr>
        <w:ind w:left="2520" w:hanging="302"/>
      </w:pPr>
      <w:rPr>
        <w:rFonts w:hAnsi="Arial Unicode MS"/>
        <w:caps w:val="0"/>
        <w:smallCaps w:val="0"/>
        <w:strike w:val="0"/>
        <w:dstrike w:val="0"/>
        <w:color w:val="000000"/>
        <w:spacing w:val="0"/>
        <w:w w:val="100"/>
        <w:kern w:val="0"/>
        <w:position w:val="0"/>
        <w:highlight w:val="none"/>
        <w:vertAlign w:val="baseline"/>
      </w:rPr>
    </w:lvl>
    <w:lvl w:ilvl="3" w:tplc="01DCB73E">
      <w:start w:val="1"/>
      <w:numFmt w:val="decimal"/>
      <w:lvlText w:val="%4."/>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4" w:tplc="3542A2A4">
      <w:start w:val="1"/>
      <w:numFmt w:val="lowerLetter"/>
      <w:lvlText w:val="%5."/>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5" w:tplc="DD9EA4BC">
      <w:start w:val="1"/>
      <w:numFmt w:val="lowerRoman"/>
      <w:lvlText w:val="%6."/>
      <w:lvlJc w:val="left"/>
      <w:pPr>
        <w:ind w:left="4680" w:hanging="302"/>
      </w:pPr>
      <w:rPr>
        <w:rFonts w:hAnsi="Arial Unicode MS"/>
        <w:caps w:val="0"/>
        <w:smallCaps w:val="0"/>
        <w:strike w:val="0"/>
        <w:dstrike w:val="0"/>
        <w:color w:val="000000"/>
        <w:spacing w:val="0"/>
        <w:w w:val="100"/>
        <w:kern w:val="0"/>
        <w:position w:val="0"/>
        <w:highlight w:val="none"/>
        <w:vertAlign w:val="baseline"/>
      </w:rPr>
    </w:lvl>
    <w:lvl w:ilvl="6" w:tplc="63DA34FE">
      <w:start w:val="1"/>
      <w:numFmt w:val="decimal"/>
      <w:lvlText w:val="%7."/>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7" w:tplc="43F0BC28">
      <w:start w:val="1"/>
      <w:numFmt w:val="lowerLetter"/>
      <w:lvlText w:val="%8."/>
      <w:lvlJc w:val="left"/>
      <w:pPr>
        <w:ind w:left="6120" w:hanging="360"/>
      </w:pPr>
      <w:rPr>
        <w:rFonts w:hAnsi="Arial Unicode MS"/>
        <w:caps w:val="0"/>
        <w:smallCaps w:val="0"/>
        <w:strike w:val="0"/>
        <w:dstrike w:val="0"/>
        <w:color w:val="000000"/>
        <w:spacing w:val="0"/>
        <w:w w:val="100"/>
        <w:kern w:val="0"/>
        <w:position w:val="0"/>
        <w:highlight w:val="none"/>
        <w:vertAlign w:val="baseline"/>
      </w:rPr>
    </w:lvl>
    <w:lvl w:ilvl="8" w:tplc="FF284E78">
      <w:start w:val="1"/>
      <w:numFmt w:val="lowerRoman"/>
      <w:lvlText w:val="%9."/>
      <w:lvlJc w:val="left"/>
      <w:pPr>
        <w:ind w:left="6840" w:hanging="302"/>
      </w:pPr>
      <w:rPr>
        <w:rFonts w:hAnsi="Arial Unicode MS"/>
        <w:caps w:val="0"/>
        <w:smallCaps w:val="0"/>
        <w:strike w:val="0"/>
        <w:dstrike w:val="0"/>
        <w:color w:val="000000"/>
        <w:spacing w:val="0"/>
        <w:w w:val="100"/>
        <w:kern w:val="0"/>
        <w:position w:val="0"/>
        <w:highlight w:val="none"/>
        <w:vertAlign w:val="baseline"/>
      </w:rPr>
    </w:lvl>
  </w:abstractNum>
  <w:abstractNum w:abstractNumId="26">
    <w:nsid w:val="43846C6E"/>
    <w:multiLevelType w:val="hybridMultilevel"/>
    <w:tmpl w:val="1C1E016C"/>
    <w:styleLink w:val="ImportedStyle18"/>
    <w:lvl w:ilvl="0" w:tplc="D4A2E642">
      <w:start w:val="1"/>
      <w:numFmt w:val="decimal"/>
      <w:lvlText w:val="%1)"/>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1" w:tplc="28CC78EC">
      <w:start w:val="1"/>
      <w:numFmt w:val="lowerLetter"/>
      <w:lvlText w:val="%2."/>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2" w:tplc="9AF4EE90">
      <w:start w:val="1"/>
      <w:numFmt w:val="lowerRoman"/>
      <w:lvlText w:val="%3."/>
      <w:lvlJc w:val="left"/>
      <w:pPr>
        <w:ind w:left="2520" w:hanging="302"/>
      </w:pPr>
      <w:rPr>
        <w:rFonts w:hAnsi="Arial Unicode MS"/>
        <w:caps w:val="0"/>
        <w:smallCaps w:val="0"/>
        <w:strike w:val="0"/>
        <w:dstrike w:val="0"/>
        <w:color w:val="000000"/>
        <w:spacing w:val="0"/>
        <w:w w:val="100"/>
        <w:kern w:val="0"/>
        <w:position w:val="0"/>
        <w:highlight w:val="none"/>
        <w:vertAlign w:val="baseline"/>
      </w:rPr>
    </w:lvl>
    <w:lvl w:ilvl="3" w:tplc="88F6CFC8">
      <w:start w:val="1"/>
      <w:numFmt w:val="decimal"/>
      <w:lvlText w:val="%4."/>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4" w:tplc="C19641DE">
      <w:start w:val="1"/>
      <w:numFmt w:val="lowerLetter"/>
      <w:lvlText w:val="%5."/>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5" w:tplc="42FE5F32">
      <w:start w:val="1"/>
      <w:numFmt w:val="lowerRoman"/>
      <w:lvlText w:val="%6."/>
      <w:lvlJc w:val="left"/>
      <w:pPr>
        <w:ind w:left="4680" w:hanging="302"/>
      </w:pPr>
      <w:rPr>
        <w:rFonts w:hAnsi="Arial Unicode MS"/>
        <w:caps w:val="0"/>
        <w:smallCaps w:val="0"/>
        <w:strike w:val="0"/>
        <w:dstrike w:val="0"/>
        <w:color w:val="000000"/>
        <w:spacing w:val="0"/>
        <w:w w:val="100"/>
        <w:kern w:val="0"/>
        <w:position w:val="0"/>
        <w:highlight w:val="none"/>
        <w:vertAlign w:val="baseline"/>
      </w:rPr>
    </w:lvl>
    <w:lvl w:ilvl="6" w:tplc="7D1CF6DE">
      <w:start w:val="1"/>
      <w:numFmt w:val="decimal"/>
      <w:lvlText w:val="%7."/>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7" w:tplc="4B5C7B86">
      <w:start w:val="1"/>
      <w:numFmt w:val="lowerLetter"/>
      <w:lvlText w:val="%8."/>
      <w:lvlJc w:val="left"/>
      <w:pPr>
        <w:ind w:left="6120" w:hanging="360"/>
      </w:pPr>
      <w:rPr>
        <w:rFonts w:hAnsi="Arial Unicode MS"/>
        <w:caps w:val="0"/>
        <w:smallCaps w:val="0"/>
        <w:strike w:val="0"/>
        <w:dstrike w:val="0"/>
        <w:color w:val="000000"/>
        <w:spacing w:val="0"/>
        <w:w w:val="100"/>
        <w:kern w:val="0"/>
        <w:position w:val="0"/>
        <w:highlight w:val="none"/>
        <w:vertAlign w:val="baseline"/>
      </w:rPr>
    </w:lvl>
    <w:lvl w:ilvl="8" w:tplc="346A3408">
      <w:start w:val="1"/>
      <w:numFmt w:val="lowerRoman"/>
      <w:lvlText w:val="%9."/>
      <w:lvlJc w:val="left"/>
      <w:pPr>
        <w:ind w:left="6840" w:hanging="302"/>
      </w:pPr>
      <w:rPr>
        <w:rFonts w:hAnsi="Arial Unicode MS"/>
        <w:caps w:val="0"/>
        <w:smallCaps w:val="0"/>
        <w:strike w:val="0"/>
        <w:dstrike w:val="0"/>
        <w:color w:val="000000"/>
        <w:spacing w:val="0"/>
        <w:w w:val="100"/>
        <w:kern w:val="0"/>
        <w:position w:val="0"/>
        <w:highlight w:val="none"/>
        <w:vertAlign w:val="baseline"/>
      </w:rPr>
    </w:lvl>
  </w:abstractNum>
  <w:abstractNum w:abstractNumId="27">
    <w:nsid w:val="48470EB9"/>
    <w:multiLevelType w:val="multilevel"/>
    <w:tmpl w:val="50AC2C14"/>
    <w:styleLink w:val="ImportedStyle2"/>
    <w:lvl w:ilvl="0">
      <w:start w:val="1"/>
      <w:numFmt w:val="decimal"/>
      <w:suff w:val="nothing"/>
      <w:lvlText w:val="%1."/>
      <w:lvlJc w:val="left"/>
      <w:pPr>
        <w:ind w:left="137" w:firstLine="714"/>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1">
      <w:start w:val="1"/>
      <w:numFmt w:val="decimal"/>
      <w:suff w:val="nothing"/>
      <w:lvlText w:val="%1.%2."/>
      <w:lvlJc w:val="left"/>
      <w:pPr>
        <w:ind w:left="119" w:firstLine="601"/>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2">
      <w:start w:val="1"/>
      <w:numFmt w:val="decimal"/>
      <w:suff w:val="nothing"/>
      <w:lvlText w:val="%1.%2.%3."/>
      <w:lvlJc w:val="left"/>
      <w:pPr>
        <w:ind w:left="119" w:firstLine="601"/>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3">
      <w:start w:val="1"/>
      <w:numFmt w:val="decimal"/>
      <w:suff w:val="nothing"/>
      <w:lvlText w:val="%1.%2.%3.%4."/>
      <w:lvlJc w:val="left"/>
      <w:pPr>
        <w:ind w:left="119" w:firstLine="601"/>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4">
      <w:start w:val="1"/>
      <w:numFmt w:val="decimal"/>
      <w:suff w:val="nothing"/>
      <w:lvlText w:val="%1.%2.%3.%4.%5."/>
      <w:lvlJc w:val="left"/>
      <w:pPr>
        <w:ind w:left="119" w:firstLine="601"/>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5">
      <w:start w:val="1"/>
      <w:numFmt w:val="decimal"/>
      <w:suff w:val="nothing"/>
      <w:lvlText w:val="%1.%2.%3.%4.%5.%6."/>
      <w:lvlJc w:val="left"/>
      <w:pPr>
        <w:ind w:left="119" w:firstLine="601"/>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7100" w:hanging="638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7460" w:hanging="674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7460" w:hanging="674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abstractNum>
  <w:abstractNum w:abstractNumId="28">
    <w:nsid w:val="484967EF"/>
    <w:multiLevelType w:val="hybridMultilevel"/>
    <w:tmpl w:val="259EA6E6"/>
    <w:styleLink w:val="ImportedStyle14"/>
    <w:lvl w:ilvl="0" w:tplc="4D367342">
      <w:start w:val="1"/>
      <w:numFmt w:val="bullet"/>
      <w:lvlText w:val="−"/>
      <w:lvlJc w:val="left"/>
      <w:pPr>
        <w:ind w:left="512" w:hanging="414"/>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29A29824">
      <w:start w:val="1"/>
      <w:numFmt w:val="bullet"/>
      <w:lvlText w:val="o"/>
      <w:lvlJc w:val="left"/>
      <w:pPr>
        <w:ind w:left="818"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127EF330">
      <w:start w:val="1"/>
      <w:numFmt w:val="bullet"/>
      <w:lvlText w:val="⎯"/>
      <w:lvlJc w:val="left"/>
      <w:pPr>
        <w:ind w:left="1538"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3" w:tplc="39FA83D2">
      <w:start w:val="1"/>
      <w:numFmt w:val="bullet"/>
      <w:lvlText w:val="•"/>
      <w:lvlJc w:val="left"/>
      <w:pPr>
        <w:ind w:left="2258"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6E845B28">
      <w:start w:val="1"/>
      <w:numFmt w:val="bullet"/>
      <w:lvlText w:val="o"/>
      <w:lvlJc w:val="left"/>
      <w:pPr>
        <w:ind w:left="2978"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9294D77A">
      <w:start w:val="1"/>
      <w:numFmt w:val="bullet"/>
      <w:lvlText w:val="▪"/>
      <w:lvlJc w:val="left"/>
      <w:pPr>
        <w:ind w:left="3698"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F3E433C8">
      <w:start w:val="1"/>
      <w:numFmt w:val="bullet"/>
      <w:lvlText w:val="•"/>
      <w:lvlJc w:val="left"/>
      <w:pPr>
        <w:ind w:left="4418"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CE005AC8">
      <w:start w:val="1"/>
      <w:numFmt w:val="bullet"/>
      <w:lvlText w:val="o"/>
      <w:lvlJc w:val="left"/>
      <w:pPr>
        <w:ind w:left="5138"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0D36190E">
      <w:start w:val="1"/>
      <w:numFmt w:val="bullet"/>
      <w:lvlText w:val="▪"/>
      <w:lvlJc w:val="left"/>
      <w:pPr>
        <w:ind w:left="5858"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29">
    <w:nsid w:val="490A4F61"/>
    <w:multiLevelType w:val="hybridMultilevel"/>
    <w:tmpl w:val="EA344F3A"/>
    <w:styleLink w:val="ImportedStyle20"/>
    <w:lvl w:ilvl="0" w:tplc="B524D85C">
      <w:start w:val="1"/>
      <w:numFmt w:val="decimal"/>
      <w:lvlText w:val="%1)"/>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1" w:tplc="F8AA4574">
      <w:start w:val="1"/>
      <w:numFmt w:val="lowerLetter"/>
      <w:lvlText w:val="%2."/>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2" w:tplc="E9503D82">
      <w:start w:val="1"/>
      <w:numFmt w:val="lowerRoman"/>
      <w:lvlText w:val="%3."/>
      <w:lvlJc w:val="left"/>
      <w:pPr>
        <w:ind w:left="2520" w:hanging="302"/>
      </w:pPr>
      <w:rPr>
        <w:rFonts w:hAnsi="Arial Unicode MS"/>
        <w:caps w:val="0"/>
        <w:smallCaps w:val="0"/>
        <w:strike w:val="0"/>
        <w:dstrike w:val="0"/>
        <w:color w:val="000000"/>
        <w:spacing w:val="0"/>
        <w:w w:val="100"/>
        <w:kern w:val="0"/>
        <w:position w:val="0"/>
        <w:highlight w:val="none"/>
        <w:vertAlign w:val="baseline"/>
      </w:rPr>
    </w:lvl>
    <w:lvl w:ilvl="3" w:tplc="360A6BC8">
      <w:start w:val="1"/>
      <w:numFmt w:val="decimal"/>
      <w:lvlText w:val="%4."/>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4" w:tplc="63205514">
      <w:start w:val="1"/>
      <w:numFmt w:val="lowerLetter"/>
      <w:lvlText w:val="%5."/>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5" w:tplc="566274CC">
      <w:start w:val="1"/>
      <w:numFmt w:val="lowerRoman"/>
      <w:lvlText w:val="%6."/>
      <w:lvlJc w:val="left"/>
      <w:pPr>
        <w:ind w:left="4680" w:hanging="302"/>
      </w:pPr>
      <w:rPr>
        <w:rFonts w:hAnsi="Arial Unicode MS"/>
        <w:caps w:val="0"/>
        <w:smallCaps w:val="0"/>
        <w:strike w:val="0"/>
        <w:dstrike w:val="0"/>
        <w:color w:val="000000"/>
        <w:spacing w:val="0"/>
        <w:w w:val="100"/>
        <w:kern w:val="0"/>
        <w:position w:val="0"/>
        <w:highlight w:val="none"/>
        <w:vertAlign w:val="baseline"/>
      </w:rPr>
    </w:lvl>
    <w:lvl w:ilvl="6" w:tplc="379E14FA">
      <w:start w:val="1"/>
      <w:numFmt w:val="decimal"/>
      <w:lvlText w:val="%7."/>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7" w:tplc="30A24830">
      <w:start w:val="1"/>
      <w:numFmt w:val="lowerLetter"/>
      <w:lvlText w:val="%8."/>
      <w:lvlJc w:val="left"/>
      <w:pPr>
        <w:ind w:left="6120" w:hanging="360"/>
      </w:pPr>
      <w:rPr>
        <w:rFonts w:hAnsi="Arial Unicode MS"/>
        <w:caps w:val="0"/>
        <w:smallCaps w:val="0"/>
        <w:strike w:val="0"/>
        <w:dstrike w:val="0"/>
        <w:color w:val="000000"/>
        <w:spacing w:val="0"/>
        <w:w w:val="100"/>
        <w:kern w:val="0"/>
        <w:position w:val="0"/>
        <w:highlight w:val="none"/>
        <w:vertAlign w:val="baseline"/>
      </w:rPr>
    </w:lvl>
    <w:lvl w:ilvl="8" w:tplc="BB289D18">
      <w:start w:val="1"/>
      <w:numFmt w:val="lowerRoman"/>
      <w:lvlText w:val="%9."/>
      <w:lvlJc w:val="left"/>
      <w:pPr>
        <w:ind w:left="6840" w:hanging="302"/>
      </w:pPr>
      <w:rPr>
        <w:rFonts w:hAnsi="Arial Unicode MS"/>
        <w:caps w:val="0"/>
        <w:smallCaps w:val="0"/>
        <w:strike w:val="0"/>
        <w:dstrike w:val="0"/>
        <w:color w:val="000000"/>
        <w:spacing w:val="0"/>
        <w:w w:val="100"/>
        <w:kern w:val="0"/>
        <w:position w:val="0"/>
        <w:highlight w:val="none"/>
        <w:vertAlign w:val="baseline"/>
      </w:rPr>
    </w:lvl>
  </w:abstractNum>
  <w:abstractNum w:abstractNumId="30">
    <w:nsid w:val="49883483"/>
    <w:multiLevelType w:val="multilevel"/>
    <w:tmpl w:val="D7B4AD5A"/>
    <w:lvl w:ilvl="0">
      <w:start w:val="1"/>
      <w:numFmt w:val="decimal"/>
      <w:pStyle w:val="1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2140" w:hanging="864"/>
      </w:pPr>
      <w:rPr>
        <w:rFonts w:hint="default"/>
        <w:b/>
        <w:i w:val="0"/>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1">
    <w:nsid w:val="4D6D05C5"/>
    <w:multiLevelType w:val="hybridMultilevel"/>
    <w:tmpl w:val="1938DAB6"/>
    <w:lvl w:ilvl="0" w:tplc="0419000F">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32">
    <w:nsid w:val="4D8C4018"/>
    <w:multiLevelType w:val="hybridMultilevel"/>
    <w:tmpl w:val="21A04DC4"/>
    <w:styleLink w:val="ImportedStyle11"/>
    <w:lvl w:ilvl="0" w:tplc="A9966A42">
      <w:start w:val="1"/>
      <w:numFmt w:val="bullet"/>
      <w:lvlText w:val="•"/>
      <w:lvlJc w:val="left"/>
      <w:pPr>
        <w:tabs>
          <w:tab w:val="left" w:pos="709"/>
          <w:tab w:val="num"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left="1429"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C4EE978E">
      <w:start w:val="1"/>
      <w:numFmt w:val="bullet"/>
      <w:lvlText w:val="o"/>
      <w:lvlJc w:val="left"/>
      <w:pPr>
        <w:tabs>
          <w:tab w:val="left" w:pos="709"/>
          <w:tab w:val="left" w:pos="1418"/>
          <w:tab w:val="num" w:pos="2127"/>
          <w:tab w:val="left" w:pos="2836"/>
          <w:tab w:val="left" w:pos="3545"/>
          <w:tab w:val="left" w:pos="4254"/>
          <w:tab w:val="left" w:pos="4963"/>
          <w:tab w:val="left" w:pos="5672"/>
          <w:tab w:val="left" w:pos="6381"/>
          <w:tab w:val="left" w:pos="7090"/>
          <w:tab w:val="left" w:pos="7799"/>
          <w:tab w:val="left" w:pos="8508"/>
          <w:tab w:val="left" w:pos="9217"/>
          <w:tab w:val="left" w:pos="9926"/>
        </w:tabs>
        <w:ind w:left="2138" w:hanging="349"/>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B3B6DD7C">
      <w:start w:val="1"/>
      <w:numFmt w:val="bullet"/>
      <w:lvlText w:val="▪"/>
      <w:lvlJc w:val="left"/>
      <w:pPr>
        <w:tabs>
          <w:tab w:val="left" w:pos="709"/>
          <w:tab w:val="left" w:pos="1418"/>
          <w:tab w:val="left" w:pos="2127"/>
          <w:tab w:val="num" w:pos="2836"/>
          <w:tab w:val="left" w:pos="3545"/>
          <w:tab w:val="left" w:pos="4254"/>
          <w:tab w:val="left" w:pos="4963"/>
          <w:tab w:val="left" w:pos="5672"/>
          <w:tab w:val="left" w:pos="6381"/>
          <w:tab w:val="left" w:pos="7090"/>
          <w:tab w:val="left" w:pos="7799"/>
          <w:tab w:val="left" w:pos="8508"/>
          <w:tab w:val="left" w:pos="9217"/>
          <w:tab w:val="left" w:pos="9926"/>
        </w:tabs>
        <w:ind w:left="2847" w:hanging="33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880CB5B2">
      <w:start w:val="1"/>
      <w:numFmt w:val="bullet"/>
      <w:lvlText w:val="•"/>
      <w:lvlJc w:val="left"/>
      <w:pPr>
        <w:tabs>
          <w:tab w:val="left" w:pos="709"/>
          <w:tab w:val="left" w:pos="1418"/>
          <w:tab w:val="left" w:pos="2127"/>
          <w:tab w:val="left" w:pos="2836"/>
          <w:tab w:val="num" w:pos="3545"/>
          <w:tab w:val="left" w:pos="4254"/>
          <w:tab w:val="left" w:pos="4963"/>
          <w:tab w:val="left" w:pos="5672"/>
          <w:tab w:val="left" w:pos="6381"/>
          <w:tab w:val="left" w:pos="7090"/>
          <w:tab w:val="left" w:pos="7799"/>
          <w:tab w:val="left" w:pos="8508"/>
          <w:tab w:val="left" w:pos="9217"/>
          <w:tab w:val="left" w:pos="9926"/>
        </w:tabs>
        <w:ind w:left="3556" w:hanging="32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F2CAC564">
      <w:start w:val="1"/>
      <w:numFmt w:val="bullet"/>
      <w:lvlText w:val="o"/>
      <w:lvlJc w:val="left"/>
      <w:pPr>
        <w:tabs>
          <w:tab w:val="left" w:pos="709"/>
          <w:tab w:val="left" w:pos="1418"/>
          <w:tab w:val="left" w:pos="2127"/>
          <w:tab w:val="left" w:pos="2836"/>
          <w:tab w:val="left" w:pos="3545"/>
          <w:tab w:val="num" w:pos="4254"/>
          <w:tab w:val="left" w:pos="4963"/>
          <w:tab w:val="left" w:pos="5672"/>
          <w:tab w:val="left" w:pos="6381"/>
          <w:tab w:val="left" w:pos="7090"/>
          <w:tab w:val="left" w:pos="7799"/>
          <w:tab w:val="left" w:pos="8508"/>
          <w:tab w:val="left" w:pos="9217"/>
          <w:tab w:val="left" w:pos="9926"/>
        </w:tabs>
        <w:ind w:left="4265" w:hanging="31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2DE4D896">
      <w:start w:val="1"/>
      <w:numFmt w:val="bullet"/>
      <w:lvlText w:val="▪"/>
      <w:lvlJc w:val="left"/>
      <w:pPr>
        <w:tabs>
          <w:tab w:val="left" w:pos="709"/>
          <w:tab w:val="left" w:pos="1418"/>
          <w:tab w:val="left" w:pos="2127"/>
          <w:tab w:val="left" w:pos="2836"/>
          <w:tab w:val="left" w:pos="3545"/>
          <w:tab w:val="left" w:pos="4254"/>
          <w:tab w:val="num" w:pos="4963"/>
          <w:tab w:val="left" w:pos="5672"/>
          <w:tab w:val="left" w:pos="6381"/>
          <w:tab w:val="left" w:pos="7090"/>
          <w:tab w:val="left" w:pos="7799"/>
          <w:tab w:val="left" w:pos="8508"/>
          <w:tab w:val="left" w:pos="9217"/>
          <w:tab w:val="left" w:pos="9926"/>
        </w:tabs>
        <w:ind w:left="4974" w:hanging="305"/>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B186FF7C">
      <w:start w:val="1"/>
      <w:numFmt w:val="bullet"/>
      <w:lvlText w:val="•"/>
      <w:lvlJc w:val="left"/>
      <w:pPr>
        <w:tabs>
          <w:tab w:val="left" w:pos="709"/>
          <w:tab w:val="left" w:pos="1418"/>
          <w:tab w:val="left" w:pos="2127"/>
          <w:tab w:val="left" w:pos="2836"/>
          <w:tab w:val="left" w:pos="3545"/>
          <w:tab w:val="left" w:pos="4254"/>
          <w:tab w:val="left" w:pos="4963"/>
          <w:tab w:val="num" w:pos="5672"/>
          <w:tab w:val="left" w:pos="6381"/>
          <w:tab w:val="left" w:pos="7090"/>
          <w:tab w:val="left" w:pos="7799"/>
          <w:tab w:val="left" w:pos="8508"/>
          <w:tab w:val="left" w:pos="9217"/>
          <w:tab w:val="left" w:pos="9926"/>
        </w:tabs>
        <w:ind w:left="5683" w:hanging="294"/>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E20207D2">
      <w:start w:val="1"/>
      <w:numFmt w:val="bullet"/>
      <w:lvlText w:val="o"/>
      <w:lvlJc w:val="left"/>
      <w:pPr>
        <w:tabs>
          <w:tab w:val="left" w:pos="709"/>
          <w:tab w:val="left" w:pos="1418"/>
          <w:tab w:val="left" w:pos="2127"/>
          <w:tab w:val="left" w:pos="2836"/>
          <w:tab w:val="left" w:pos="3545"/>
          <w:tab w:val="left" w:pos="4254"/>
          <w:tab w:val="left" w:pos="4963"/>
          <w:tab w:val="left" w:pos="5672"/>
          <w:tab w:val="num" w:pos="6381"/>
          <w:tab w:val="left" w:pos="7090"/>
          <w:tab w:val="left" w:pos="7799"/>
          <w:tab w:val="left" w:pos="8508"/>
          <w:tab w:val="left" w:pos="9217"/>
          <w:tab w:val="left" w:pos="9926"/>
        </w:tabs>
        <w:ind w:left="6392" w:hanging="28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6526EF0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num" w:pos="7090"/>
          <w:tab w:val="left" w:pos="7799"/>
          <w:tab w:val="left" w:pos="8508"/>
          <w:tab w:val="left" w:pos="9217"/>
          <w:tab w:val="left" w:pos="9926"/>
        </w:tabs>
        <w:ind w:left="7101" w:hanging="27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33">
    <w:nsid w:val="4F890E82"/>
    <w:multiLevelType w:val="hybridMultilevel"/>
    <w:tmpl w:val="97FAC4AE"/>
    <w:styleLink w:val="ImportedStyle6"/>
    <w:lvl w:ilvl="0" w:tplc="EFB20080">
      <w:start w:val="1"/>
      <w:numFmt w:val="bullet"/>
      <w:lvlText w:val="−"/>
      <w:lvlJc w:val="left"/>
      <w:pPr>
        <w:tabs>
          <w:tab w:val="left" w:pos="340"/>
          <w:tab w:val="left" w:pos="1020"/>
          <w:tab w:val="left" w:pos="1360"/>
          <w:tab w:val="left" w:pos="1700"/>
          <w:tab w:val="left" w:pos="2040"/>
          <w:tab w:val="left" w:pos="2380"/>
          <w:tab w:val="left" w:pos="2720"/>
          <w:tab w:val="left" w:pos="3060"/>
          <w:tab w:val="left" w:pos="3400"/>
          <w:tab w:val="left" w:pos="3740"/>
          <w:tab w:val="left" w:pos="4080"/>
          <w:tab w:val="left" w:pos="4420"/>
          <w:tab w:val="left" w:pos="4760"/>
          <w:tab w:val="left" w:pos="5100"/>
          <w:tab w:val="left" w:pos="5440"/>
          <w:tab w:val="left" w:pos="5780"/>
          <w:tab w:val="left" w:pos="6120"/>
          <w:tab w:val="left" w:pos="6460"/>
          <w:tab w:val="left" w:pos="6800"/>
          <w:tab w:val="left" w:pos="7140"/>
          <w:tab w:val="left" w:pos="7480"/>
          <w:tab w:val="left" w:pos="7820"/>
          <w:tab w:val="left" w:pos="8160"/>
          <w:tab w:val="left" w:pos="8500"/>
          <w:tab w:val="left" w:pos="8840"/>
          <w:tab w:val="left" w:pos="9180"/>
          <w:tab w:val="left" w:pos="9520"/>
          <w:tab w:val="left" w:pos="9860"/>
        </w:tabs>
        <w:ind w:left="771" w:hanging="411"/>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787CB348">
      <w:start w:val="1"/>
      <w:numFmt w:val="bullet"/>
      <w:lvlText w:val="o"/>
      <w:lvlJc w:val="left"/>
      <w:pPr>
        <w:tabs>
          <w:tab w:val="left" w:pos="340"/>
          <w:tab w:val="left" w:pos="680"/>
          <w:tab w:val="left" w:pos="1020"/>
          <w:tab w:val="left" w:pos="1360"/>
          <w:tab w:val="left" w:pos="1700"/>
          <w:tab w:val="left" w:pos="2040"/>
          <w:tab w:val="left" w:pos="2380"/>
          <w:tab w:val="left" w:pos="2720"/>
          <w:tab w:val="left" w:pos="3060"/>
          <w:tab w:val="left" w:pos="3400"/>
          <w:tab w:val="left" w:pos="3740"/>
          <w:tab w:val="left" w:pos="4080"/>
          <w:tab w:val="left" w:pos="4420"/>
          <w:tab w:val="left" w:pos="4760"/>
          <w:tab w:val="left" w:pos="5100"/>
          <w:tab w:val="left" w:pos="5440"/>
          <w:tab w:val="left" w:pos="5780"/>
          <w:tab w:val="left" w:pos="6120"/>
          <w:tab w:val="left" w:pos="6460"/>
          <w:tab w:val="left" w:pos="6800"/>
          <w:tab w:val="left" w:pos="7140"/>
          <w:tab w:val="left" w:pos="7480"/>
          <w:tab w:val="left" w:pos="7820"/>
          <w:tab w:val="left" w:pos="8160"/>
          <w:tab w:val="left" w:pos="8500"/>
          <w:tab w:val="left" w:pos="8840"/>
          <w:tab w:val="left" w:pos="9180"/>
          <w:tab w:val="left" w:pos="9520"/>
          <w:tab w:val="left" w:pos="9860"/>
        </w:tabs>
        <w:ind w:left="1217" w:hanging="13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72D245AE">
      <w:start w:val="1"/>
      <w:numFmt w:val="bullet"/>
      <w:lvlText w:val="▪"/>
      <w:lvlJc w:val="left"/>
      <w:pPr>
        <w:tabs>
          <w:tab w:val="left" w:pos="340"/>
          <w:tab w:val="left" w:pos="680"/>
          <w:tab w:val="left" w:pos="1020"/>
          <w:tab w:val="left" w:pos="1360"/>
          <w:tab w:val="left" w:pos="1700"/>
          <w:tab w:val="left" w:pos="2380"/>
          <w:tab w:val="left" w:pos="2720"/>
          <w:tab w:val="left" w:pos="3060"/>
          <w:tab w:val="left" w:pos="3400"/>
          <w:tab w:val="left" w:pos="3740"/>
          <w:tab w:val="left" w:pos="4080"/>
          <w:tab w:val="left" w:pos="4420"/>
          <w:tab w:val="left" w:pos="4760"/>
          <w:tab w:val="left" w:pos="5100"/>
          <w:tab w:val="left" w:pos="5440"/>
          <w:tab w:val="left" w:pos="5780"/>
          <w:tab w:val="left" w:pos="6120"/>
          <w:tab w:val="left" w:pos="6460"/>
          <w:tab w:val="left" w:pos="6800"/>
          <w:tab w:val="left" w:pos="7140"/>
          <w:tab w:val="left" w:pos="7480"/>
          <w:tab w:val="left" w:pos="7820"/>
          <w:tab w:val="left" w:pos="8160"/>
          <w:tab w:val="left" w:pos="8500"/>
          <w:tab w:val="left" w:pos="8840"/>
          <w:tab w:val="left" w:pos="9180"/>
          <w:tab w:val="left" w:pos="9520"/>
          <w:tab w:val="left" w:pos="9860"/>
        </w:tabs>
        <w:ind w:left="2211" w:hanging="411"/>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ADF87394">
      <w:start w:val="1"/>
      <w:numFmt w:val="bullet"/>
      <w:lvlText w:val="•"/>
      <w:lvlJc w:val="left"/>
      <w:pPr>
        <w:tabs>
          <w:tab w:val="left" w:pos="340"/>
          <w:tab w:val="left" w:pos="680"/>
          <w:tab w:val="left" w:pos="1020"/>
          <w:tab w:val="left" w:pos="1360"/>
          <w:tab w:val="left" w:pos="1700"/>
          <w:tab w:val="left" w:pos="2040"/>
          <w:tab w:val="left" w:pos="2380"/>
          <w:tab w:val="left" w:pos="3060"/>
          <w:tab w:val="left" w:pos="3400"/>
          <w:tab w:val="left" w:pos="3740"/>
          <w:tab w:val="left" w:pos="4080"/>
          <w:tab w:val="left" w:pos="4420"/>
          <w:tab w:val="left" w:pos="4760"/>
          <w:tab w:val="left" w:pos="5100"/>
          <w:tab w:val="left" w:pos="5440"/>
          <w:tab w:val="left" w:pos="5780"/>
          <w:tab w:val="left" w:pos="6120"/>
          <w:tab w:val="left" w:pos="6460"/>
          <w:tab w:val="left" w:pos="6800"/>
          <w:tab w:val="left" w:pos="7140"/>
          <w:tab w:val="left" w:pos="7480"/>
          <w:tab w:val="left" w:pos="7820"/>
          <w:tab w:val="left" w:pos="8160"/>
          <w:tab w:val="left" w:pos="8500"/>
          <w:tab w:val="left" w:pos="8840"/>
          <w:tab w:val="left" w:pos="9180"/>
          <w:tab w:val="left" w:pos="9520"/>
          <w:tab w:val="left" w:pos="9860"/>
        </w:tabs>
        <w:ind w:left="2931" w:hanging="411"/>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7E9C959E">
      <w:start w:val="1"/>
      <w:numFmt w:val="bullet"/>
      <w:lvlText w:val="o"/>
      <w:lvlJc w:val="left"/>
      <w:pPr>
        <w:tabs>
          <w:tab w:val="left" w:pos="340"/>
          <w:tab w:val="left" w:pos="680"/>
          <w:tab w:val="left" w:pos="1020"/>
          <w:tab w:val="left" w:pos="1360"/>
          <w:tab w:val="left" w:pos="1700"/>
          <w:tab w:val="left" w:pos="2040"/>
          <w:tab w:val="left" w:pos="2380"/>
          <w:tab w:val="left" w:pos="2720"/>
          <w:tab w:val="left" w:pos="3060"/>
          <w:tab w:val="left" w:pos="3740"/>
          <w:tab w:val="left" w:pos="4080"/>
          <w:tab w:val="left" w:pos="4420"/>
          <w:tab w:val="left" w:pos="4760"/>
          <w:tab w:val="left" w:pos="5100"/>
          <w:tab w:val="left" w:pos="5440"/>
          <w:tab w:val="left" w:pos="5780"/>
          <w:tab w:val="left" w:pos="6120"/>
          <w:tab w:val="left" w:pos="6460"/>
          <w:tab w:val="left" w:pos="6800"/>
          <w:tab w:val="left" w:pos="7140"/>
          <w:tab w:val="left" w:pos="7480"/>
          <w:tab w:val="left" w:pos="7820"/>
          <w:tab w:val="left" w:pos="8160"/>
          <w:tab w:val="left" w:pos="8500"/>
          <w:tab w:val="left" w:pos="8840"/>
          <w:tab w:val="left" w:pos="9180"/>
          <w:tab w:val="left" w:pos="9520"/>
          <w:tab w:val="left" w:pos="9860"/>
        </w:tabs>
        <w:ind w:left="3651" w:hanging="411"/>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48CC3226">
      <w:start w:val="1"/>
      <w:numFmt w:val="bullet"/>
      <w:lvlText w:val="▪"/>
      <w:lvlJc w:val="left"/>
      <w:pPr>
        <w:tabs>
          <w:tab w:val="left" w:pos="340"/>
          <w:tab w:val="left" w:pos="680"/>
          <w:tab w:val="left" w:pos="1020"/>
          <w:tab w:val="left" w:pos="1360"/>
          <w:tab w:val="left" w:pos="1700"/>
          <w:tab w:val="left" w:pos="2040"/>
          <w:tab w:val="left" w:pos="2380"/>
          <w:tab w:val="left" w:pos="2720"/>
          <w:tab w:val="left" w:pos="3060"/>
          <w:tab w:val="left" w:pos="3400"/>
          <w:tab w:val="left" w:pos="3740"/>
          <w:tab w:val="left" w:pos="4420"/>
          <w:tab w:val="left" w:pos="4760"/>
          <w:tab w:val="left" w:pos="5100"/>
          <w:tab w:val="left" w:pos="5440"/>
          <w:tab w:val="left" w:pos="5780"/>
          <w:tab w:val="left" w:pos="6120"/>
          <w:tab w:val="left" w:pos="6460"/>
          <w:tab w:val="left" w:pos="6800"/>
          <w:tab w:val="left" w:pos="7140"/>
          <w:tab w:val="left" w:pos="7480"/>
          <w:tab w:val="left" w:pos="7820"/>
          <w:tab w:val="left" w:pos="8160"/>
          <w:tab w:val="left" w:pos="8500"/>
          <w:tab w:val="left" w:pos="8840"/>
          <w:tab w:val="left" w:pos="9180"/>
          <w:tab w:val="left" w:pos="9520"/>
          <w:tab w:val="left" w:pos="9860"/>
        </w:tabs>
        <w:ind w:left="4371" w:hanging="411"/>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49CA402C">
      <w:start w:val="1"/>
      <w:numFmt w:val="bullet"/>
      <w:lvlText w:val="•"/>
      <w:lvlJc w:val="left"/>
      <w:pPr>
        <w:tabs>
          <w:tab w:val="left" w:pos="340"/>
          <w:tab w:val="left" w:pos="680"/>
          <w:tab w:val="left" w:pos="1020"/>
          <w:tab w:val="left" w:pos="1360"/>
          <w:tab w:val="left" w:pos="1700"/>
          <w:tab w:val="left" w:pos="2040"/>
          <w:tab w:val="left" w:pos="2380"/>
          <w:tab w:val="left" w:pos="2720"/>
          <w:tab w:val="left" w:pos="3060"/>
          <w:tab w:val="left" w:pos="3400"/>
          <w:tab w:val="left" w:pos="3740"/>
          <w:tab w:val="left" w:pos="4080"/>
          <w:tab w:val="left" w:pos="4420"/>
          <w:tab w:val="left" w:pos="5100"/>
          <w:tab w:val="left" w:pos="5440"/>
          <w:tab w:val="left" w:pos="5780"/>
          <w:tab w:val="left" w:pos="6120"/>
          <w:tab w:val="left" w:pos="6460"/>
          <w:tab w:val="left" w:pos="6800"/>
          <w:tab w:val="left" w:pos="7140"/>
          <w:tab w:val="left" w:pos="7480"/>
          <w:tab w:val="left" w:pos="7820"/>
          <w:tab w:val="left" w:pos="8160"/>
          <w:tab w:val="left" w:pos="8500"/>
          <w:tab w:val="left" w:pos="8840"/>
          <w:tab w:val="left" w:pos="9180"/>
          <w:tab w:val="left" w:pos="9520"/>
          <w:tab w:val="left" w:pos="9860"/>
        </w:tabs>
        <w:ind w:left="5091" w:hanging="411"/>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6534FBF6">
      <w:start w:val="1"/>
      <w:numFmt w:val="bullet"/>
      <w:lvlText w:val="o"/>
      <w:lvlJc w:val="left"/>
      <w:pPr>
        <w:tabs>
          <w:tab w:val="left" w:pos="340"/>
          <w:tab w:val="left" w:pos="680"/>
          <w:tab w:val="left" w:pos="1020"/>
          <w:tab w:val="left" w:pos="1360"/>
          <w:tab w:val="left" w:pos="1700"/>
          <w:tab w:val="left" w:pos="2040"/>
          <w:tab w:val="left" w:pos="2380"/>
          <w:tab w:val="left" w:pos="2720"/>
          <w:tab w:val="left" w:pos="3060"/>
          <w:tab w:val="left" w:pos="3400"/>
          <w:tab w:val="left" w:pos="3740"/>
          <w:tab w:val="left" w:pos="4080"/>
          <w:tab w:val="left" w:pos="4420"/>
          <w:tab w:val="left" w:pos="4760"/>
          <w:tab w:val="left" w:pos="5100"/>
          <w:tab w:val="left" w:pos="5440"/>
          <w:tab w:val="left" w:pos="6120"/>
          <w:tab w:val="left" w:pos="6460"/>
          <w:tab w:val="left" w:pos="6800"/>
          <w:tab w:val="left" w:pos="7140"/>
          <w:tab w:val="left" w:pos="7480"/>
          <w:tab w:val="left" w:pos="7820"/>
          <w:tab w:val="left" w:pos="8160"/>
          <w:tab w:val="left" w:pos="8500"/>
          <w:tab w:val="left" w:pos="8840"/>
          <w:tab w:val="left" w:pos="9180"/>
          <w:tab w:val="left" w:pos="9520"/>
          <w:tab w:val="left" w:pos="9860"/>
        </w:tabs>
        <w:ind w:left="5811" w:hanging="411"/>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98C67F80">
      <w:start w:val="1"/>
      <w:numFmt w:val="bullet"/>
      <w:lvlText w:val="▪"/>
      <w:lvlJc w:val="left"/>
      <w:pPr>
        <w:tabs>
          <w:tab w:val="left" w:pos="340"/>
          <w:tab w:val="left" w:pos="680"/>
          <w:tab w:val="left" w:pos="1020"/>
          <w:tab w:val="left" w:pos="1360"/>
          <w:tab w:val="left" w:pos="1700"/>
          <w:tab w:val="left" w:pos="2040"/>
          <w:tab w:val="left" w:pos="2380"/>
          <w:tab w:val="left" w:pos="2720"/>
          <w:tab w:val="left" w:pos="3060"/>
          <w:tab w:val="left" w:pos="3400"/>
          <w:tab w:val="left" w:pos="3740"/>
          <w:tab w:val="left" w:pos="4080"/>
          <w:tab w:val="left" w:pos="4420"/>
          <w:tab w:val="left" w:pos="4760"/>
          <w:tab w:val="left" w:pos="5100"/>
          <w:tab w:val="left" w:pos="5440"/>
          <w:tab w:val="left" w:pos="5780"/>
          <w:tab w:val="left" w:pos="6120"/>
          <w:tab w:val="left" w:pos="6800"/>
          <w:tab w:val="left" w:pos="7140"/>
          <w:tab w:val="left" w:pos="7480"/>
          <w:tab w:val="left" w:pos="7820"/>
          <w:tab w:val="left" w:pos="8160"/>
          <w:tab w:val="left" w:pos="8500"/>
          <w:tab w:val="left" w:pos="8840"/>
          <w:tab w:val="left" w:pos="9180"/>
          <w:tab w:val="left" w:pos="9520"/>
          <w:tab w:val="left" w:pos="9860"/>
        </w:tabs>
        <w:ind w:left="6531" w:hanging="411"/>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34">
    <w:nsid w:val="5568460E"/>
    <w:multiLevelType w:val="hybridMultilevel"/>
    <w:tmpl w:val="6644AF44"/>
    <w:lvl w:ilvl="0" w:tplc="F3DA805A">
      <w:start w:val="1"/>
      <w:numFmt w:val="bullet"/>
      <w:pStyle w:val="AppHeading1"/>
      <w:lvlText w:val="-"/>
      <w:lvlJc w:val="left"/>
      <w:pPr>
        <w:tabs>
          <w:tab w:val="num" w:pos="357"/>
        </w:tabs>
        <w:ind w:left="357" w:hanging="357"/>
      </w:pPr>
      <w:rPr>
        <w:rFonts w:ascii="Verdana" w:hAnsi="Verdana" w:hint="default"/>
        <w:b w:val="0"/>
        <w:i w:val="0"/>
        <w:color w:val="auto"/>
        <w:spacing w:val="0"/>
        <w:w w:val="100"/>
        <w:kern w:val="0"/>
        <w:position w:val="0"/>
        <w:sz w:val="22"/>
        <w:szCs w:val="22"/>
        <w:u w:val="none"/>
        <w:effect w:val="none"/>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nsid w:val="59013370"/>
    <w:multiLevelType w:val="hybridMultilevel"/>
    <w:tmpl w:val="1A1AC13C"/>
    <w:lvl w:ilvl="0" w:tplc="41943930">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nsid w:val="5B3556AA"/>
    <w:multiLevelType w:val="hybridMultilevel"/>
    <w:tmpl w:val="DB5845F4"/>
    <w:styleLink w:val="ImportedStyle5"/>
    <w:lvl w:ilvl="0" w:tplc="2DEE8BA6">
      <w:start w:val="1"/>
      <w:numFmt w:val="decimal"/>
      <w:lvlText w:val="%1)"/>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1" w:tplc="E8B403FA">
      <w:start w:val="1"/>
      <w:numFmt w:val="lowerLetter"/>
      <w:lvlText w:val="%2."/>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2" w:tplc="CEB223FC">
      <w:start w:val="1"/>
      <w:numFmt w:val="lowerRoman"/>
      <w:lvlText w:val="%3."/>
      <w:lvlJc w:val="left"/>
      <w:pPr>
        <w:ind w:left="2520" w:hanging="302"/>
      </w:pPr>
      <w:rPr>
        <w:rFonts w:hAnsi="Arial Unicode MS"/>
        <w:caps w:val="0"/>
        <w:smallCaps w:val="0"/>
        <w:strike w:val="0"/>
        <w:dstrike w:val="0"/>
        <w:color w:val="000000"/>
        <w:spacing w:val="0"/>
        <w:w w:val="100"/>
        <w:kern w:val="0"/>
        <w:position w:val="0"/>
        <w:highlight w:val="none"/>
        <w:vertAlign w:val="baseline"/>
      </w:rPr>
    </w:lvl>
    <w:lvl w:ilvl="3" w:tplc="01743E24">
      <w:start w:val="1"/>
      <w:numFmt w:val="decimal"/>
      <w:lvlText w:val="%4."/>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4" w:tplc="3E34E2DC">
      <w:start w:val="1"/>
      <w:numFmt w:val="lowerLetter"/>
      <w:lvlText w:val="%5."/>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5" w:tplc="C61A71E4">
      <w:start w:val="1"/>
      <w:numFmt w:val="lowerRoman"/>
      <w:lvlText w:val="%6."/>
      <w:lvlJc w:val="left"/>
      <w:pPr>
        <w:ind w:left="4680" w:hanging="302"/>
      </w:pPr>
      <w:rPr>
        <w:rFonts w:hAnsi="Arial Unicode MS"/>
        <w:caps w:val="0"/>
        <w:smallCaps w:val="0"/>
        <w:strike w:val="0"/>
        <w:dstrike w:val="0"/>
        <w:color w:val="000000"/>
        <w:spacing w:val="0"/>
        <w:w w:val="100"/>
        <w:kern w:val="0"/>
        <w:position w:val="0"/>
        <w:highlight w:val="none"/>
        <w:vertAlign w:val="baseline"/>
      </w:rPr>
    </w:lvl>
    <w:lvl w:ilvl="6" w:tplc="C19AE0CC">
      <w:start w:val="1"/>
      <w:numFmt w:val="decimal"/>
      <w:lvlText w:val="%7."/>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7" w:tplc="8EF02DFE">
      <w:start w:val="1"/>
      <w:numFmt w:val="lowerLetter"/>
      <w:lvlText w:val="%8."/>
      <w:lvlJc w:val="left"/>
      <w:pPr>
        <w:ind w:left="6120" w:hanging="360"/>
      </w:pPr>
      <w:rPr>
        <w:rFonts w:hAnsi="Arial Unicode MS"/>
        <w:caps w:val="0"/>
        <w:smallCaps w:val="0"/>
        <w:strike w:val="0"/>
        <w:dstrike w:val="0"/>
        <w:color w:val="000000"/>
        <w:spacing w:val="0"/>
        <w:w w:val="100"/>
        <w:kern w:val="0"/>
        <w:position w:val="0"/>
        <w:highlight w:val="none"/>
        <w:vertAlign w:val="baseline"/>
      </w:rPr>
    </w:lvl>
    <w:lvl w:ilvl="8" w:tplc="D70A2E10">
      <w:start w:val="1"/>
      <w:numFmt w:val="lowerRoman"/>
      <w:lvlText w:val="%9."/>
      <w:lvlJc w:val="left"/>
      <w:pPr>
        <w:ind w:left="6840" w:hanging="302"/>
      </w:pPr>
      <w:rPr>
        <w:rFonts w:hAnsi="Arial Unicode MS"/>
        <w:caps w:val="0"/>
        <w:smallCaps w:val="0"/>
        <w:strike w:val="0"/>
        <w:dstrike w:val="0"/>
        <w:color w:val="000000"/>
        <w:spacing w:val="0"/>
        <w:w w:val="100"/>
        <w:kern w:val="0"/>
        <w:position w:val="0"/>
        <w:highlight w:val="none"/>
        <w:vertAlign w:val="baseline"/>
      </w:rPr>
    </w:lvl>
  </w:abstractNum>
  <w:abstractNum w:abstractNumId="37">
    <w:nsid w:val="5C0731D0"/>
    <w:multiLevelType w:val="hybridMultilevel"/>
    <w:tmpl w:val="F5A0AA80"/>
    <w:lvl w:ilvl="0" w:tplc="F8DEED44">
      <w:start w:val="1"/>
      <w:numFmt w:val="decimal"/>
      <w:lvlText w:val="%1."/>
      <w:lvlJc w:val="left"/>
      <w:pPr>
        <w:ind w:left="990" w:hanging="630"/>
      </w:pPr>
      <w:rPr>
        <w:rFonts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5D7939D1"/>
    <w:multiLevelType w:val="hybridMultilevel"/>
    <w:tmpl w:val="7334FBB2"/>
    <w:styleLink w:val="ImportedStyle16"/>
    <w:lvl w:ilvl="0" w:tplc="720C976A">
      <w:start w:val="1"/>
      <w:numFmt w:val="decimal"/>
      <w:lvlText w:val="%1)"/>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1" w:tplc="353830F4">
      <w:start w:val="1"/>
      <w:numFmt w:val="lowerLetter"/>
      <w:lvlText w:val="%2."/>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2" w:tplc="7C36BC02">
      <w:start w:val="1"/>
      <w:numFmt w:val="lowerRoman"/>
      <w:lvlText w:val="%3."/>
      <w:lvlJc w:val="left"/>
      <w:pPr>
        <w:ind w:left="2520" w:hanging="302"/>
      </w:pPr>
      <w:rPr>
        <w:rFonts w:hAnsi="Arial Unicode MS"/>
        <w:caps w:val="0"/>
        <w:smallCaps w:val="0"/>
        <w:strike w:val="0"/>
        <w:dstrike w:val="0"/>
        <w:color w:val="000000"/>
        <w:spacing w:val="0"/>
        <w:w w:val="100"/>
        <w:kern w:val="0"/>
        <w:position w:val="0"/>
        <w:highlight w:val="none"/>
        <w:vertAlign w:val="baseline"/>
      </w:rPr>
    </w:lvl>
    <w:lvl w:ilvl="3" w:tplc="5344D1CE">
      <w:start w:val="1"/>
      <w:numFmt w:val="decimal"/>
      <w:lvlText w:val="%4."/>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4" w:tplc="7F66137C">
      <w:start w:val="1"/>
      <w:numFmt w:val="lowerLetter"/>
      <w:lvlText w:val="%5."/>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5" w:tplc="E6480CFE">
      <w:start w:val="1"/>
      <w:numFmt w:val="lowerRoman"/>
      <w:lvlText w:val="%6."/>
      <w:lvlJc w:val="left"/>
      <w:pPr>
        <w:ind w:left="4680" w:hanging="302"/>
      </w:pPr>
      <w:rPr>
        <w:rFonts w:hAnsi="Arial Unicode MS"/>
        <w:caps w:val="0"/>
        <w:smallCaps w:val="0"/>
        <w:strike w:val="0"/>
        <w:dstrike w:val="0"/>
        <w:color w:val="000000"/>
        <w:spacing w:val="0"/>
        <w:w w:val="100"/>
        <w:kern w:val="0"/>
        <w:position w:val="0"/>
        <w:highlight w:val="none"/>
        <w:vertAlign w:val="baseline"/>
      </w:rPr>
    </w:lvl>
    <w:lvl w:ilvl="6" w:tplc="BAEECFBE">
      <w:start w:val="1"/>
      <w:numFmt w:val="decimal"/>
      <w:lvlText w:val="%7."/>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7" w:tplc="52642408">
      <w:start w:val="1"/>
      <w:numFmt w:val="lowerLetter"/>
      <w:lvlText w:val="%8."/>
      <w:lvlJc w:val="left"/>
      <w:pPr>
        <w:ind w:left="6120" w:hanging="360"/>
      </w:pPr>
      <w:rPr>
        <w:rFonts w:hAnsi="Arial Unicode MS"/>
        <w:caps w:val="0"/>
        <w:smallCaps w:val="0"/>
        <w:strike w:val="0"/>
        <w:dstrike w:val="0"/>
        <w:color w:val="000000"/>
        <w:spacing w:val="0"/>
        <w:w w:val="100"/>
        <w:kern w:val="0"/>
        <w:position w:val="0"/>
        <w:highlight w:val="none"/>
        <w:vertAlign w:val="baseline"/>
      </w:rPr>
    </w:lvl>
    <w:lvl w:ilvl="8" w:tplc="B058CA1C">
      <w:start w:val="1"/>
      <w:numFmt w:val="lowerRoman"/>
      <w:lvlText w:val="%9."/>
      <w:lvlJc w:val="left"/>
      <w:pPr>
        <w:ind w:left="6840" w:hanging="302"/>
      </w:pPr>
      <w:rPr>
        <w:rFonts w:hAnsi="Arial Unicode MS"/>
        <w:caps w:val="0"/>
        <w:smallCaps w:val="0"/>
        <w:strike w:val="0"/>
        <w:dstrike w:val="0"/>
        <w:color w:val="000000"/>
        <w:spacing w:val="0"/>
        <w:w w:val="100"/>
        <w:kern w:val="0"/>
        <w:position w:val="0"/>
        <w:highlight w:val="none"/>
        <w:vertAlign w:val="baseline"/>
      </w:rPr>
    </w:lvl>
  </w:abstractNum>
  <w:abstractNum w:abstractNumId="39">
    <w:nsid w:val="5DC920D0"/>
    <w:multiLevelType w:val="hybridMultilevel"/>
    <w:tmpl w:val="02363CDA"/>
    <w:styleLink w:val="ImportedStyle21"/>
    <w:lvl w:ilvl="0" w:tplc="C78E2ABA">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91C0D72A">
      <w:start w:val="1"/>
      <w:numFmt w:val="bullet"/>
      <w:lvlText w:val="o"/>
      <w:lvlJc w:val="left"/>
      <w:pPr>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F454F1C6">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D884EFB0">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DB32B82E">
      <w:start w:val="1"/>
      <w:numFmt w:val="bullet"/>
      <w:lvlText w:val="o"/>
      <w:lvlJc w:val="left"/>
      <w:pPr>
        <w:ind w:left="43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2B8CE844">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3FA618B6">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6A5CAE24">
      <w:start w:val="1"/>
      <w:numFmt w:val="bullet"/>
      <w:lvlText w:val="o"/>
      <w:lvlJc w:val="left"/>
      <w:pPr>
        <w:ind w:left="64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37B6CF36">
      <w:start w:val="1"/>
      <w:numFmt w:val="bullet"/>
      <w:lvlText w:val="▪"/>
      <w:lvlJc w:val="left"/>
      <w:pPr>
        <w:ind w:left="72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40">
    <w:nsid w:val="5E0F3025"/>
    <w:multiLevelType w:val="hybridMultilevel"/>
    <w:tmpl w:val="54141118"/>
    <w:styleLink w:val="ImportedStyle12"/>
    <w:lvl w:ilvl="0" w:tplc="0FAEC330">
      <w:start w:val="1"/>
      <w:numFmt w:val="bullet"/>
      <w:lvlText w:val="•"/>
      <w:lvlJc w:val="left"/>
      <w:pPr>
        <w:tabs>
          <w:tab w:val="left" w:pos="709"/>
          <w:tab w:val="num"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left="1429"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9CBECDA4">
      <w:start w:val="1"/>
      <w:numFmt w:val="bullet"/>
      <w:lvlText w:val="o"/>
      <w:lvlJc w:val="left"/>
      <w:pPr>
        <w:tabs>
          <w:tab w:val="left" w:pos="709"/>
          <w:tab w:val="left" w:pos="1418"/>
          <w:tab w:val="num" w:pos="2127"/>
          <w:tab w:val="left" w:pos="2836"/>
          <w:tab w:val="left" w:pos="3545"/>
          <w:tab w:val="left" w:pos="4254"/>
          <w:tab w:val="left" w:pos="4963"/>
          <w:tab w:val="left" w:pos="5672"/>
          <w:tab w:val="left" w:pos="6381"/>
          <w:tab w:val="left" w:pos="7090"/>
          <w:tab w:val="left" w:pos="7799"/>
          <w:tab w:val="left" w:pos="8508"/>
          <w:tab w:val="left" w:pos="9217"/>
          <w:tab w:val="left" w:pos="9926"/>
        </w:tabs>
        <w:ind w:left="2138" w:hanging="349"/>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8E42F4FC">
      <w:start w:val="1"/>
      <w:numFmt w:val="bullet"/>
      <w:lvlText w:val="▪"/>
      <w:lvlJc w:val="left"/>
      <w:pPr>
        <w:tabs>
          <w:tab w:val="left" w:pos="709"/>
          <w:tab w:val="left" w:pos="1418"/>
          <w:tab w:val="left" w:pos="2127"/>
          <w:tab w:val="num" w:pos="2836"/>
          <w:tab w:val="left" w:pos="3545"/>
          <w:tab w:val="left" w:pos="4254"/>
          <w:tab w:val="left" w:pos="4963"/>
          <w:tab w:val="left" w:pos="5672"/>
          <w:tab w:val="left" w:pos="6381"/>
          <w:tab w:val="left" w:pos="7090"/>
          <w:tab w:val="left" w:pos="7799"/>
          <w:tab w:val="left" w:pos="8508"/>
          <w:tab w:val="left" w:pos="9217"/>
          <w:tab w:val="left" w:pos="9926"/>
        </w:tabs>
        <w:ind w:left="2847" w:hanging="33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13540514">
      <w:start w:val="1"/>
      <w:numFmt w:val="bullet"/>
      <w:lvlText w:val="•"/>
      <w:lvlJc w:val="left"/>
      <w:pPr>
        <w:tabs>
          <w:tab w:val="left" w:pos="709"/>
          <w:tab w:val="left" w:pos="1418"/>
          <w:tab w:val="left" w:pos="2127"/>
          <w:tab w:val="left" w:pos="2836"/>
          <w:tab w:val="num" w:pos="3545"/>
          <w:tab w:val="left" w:pos="4254"/>
          <w:tab w:val="left" w:pos="4963"/>
          <w:tab w:val="left" w:pos="5672"/>
          <w:tab w:val="left" w:pos="6381"/>
          <w:tab w:val="left" w:pos="7090"/>
          <w:tab w:val="left" w:pos="7799"/>
          <w:tab w:val="left" w:pos="8508"/>
          <w:tab w:val="left" w:pos="9217"/>
          <w:tab w:val="left" w:pos="9926"/>
        </w:tabs>
        <w:ind w:left="3556" w:hanging="32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35683B06">
      <w:start w:val="1"/>
      <w:numFmt w:val="bullet"/>
      <w:lvlText w:val="o"/>
      <w:lvlJc w:val="left"/>
      <w:pPr>
        <w:tabs>
          <w:tab w:val="left" w:pos="709"/>
          <w:tab w:val="left" w:pos="1418"/>
          <w:tab w:val="left" w:pos="2127"/>
          <w:tab w:val="left" w:pos="2836"/>
          <w:tab w:val="left" w:pos="3545"/>
          <w:tab w:val="num" w:pos="4254"/>
          <w:tab w:val="left" w:pos="4963"/>
          <w:tab w:val="left" w:pos="5672"/>
          <w:tab w:val="left" w:pos="6381"/>
          <w:tab w:val="left" w:pos="7090"/>
          <w:tab w:val="left" w:pos="7799"/>
          <w:tab w:val="left" w:pos="8508"/>
          <w:tab w:val="left" w:pos="9217"/>
          <w:tab w:val="left" w:pos="9926"/>
        </w:tabs>
        <w:ind w:left="4265" w:hanging="31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D69EF07C">
      <w:start w:val="1"/>
      <w:numFmt w:val="bullet"/>
      <w:lvlText w:val="▪"/>
      <w:lvlJc w:val="left"/>
      <w:pPr>
        <w:tabs>
          <w:tab w:val="left" w:pos="709"/>
          <w:tab w:val="left" w:pos="1418"/>
          <w:tab w:val="left" w:pos="2127"/>
          <w:tab w:val="left" w:pos="2836"/>
          <w:tab w:val="left" w:pos="3545"/>
          <w:tab w:val="left" w:pos="4254"/>
          <w:tab w:val="num" w:pos="4963"/>
          <w:tab w:val="left" w:pos="5672"/>
          <w:tab w:val="left" w:pos="6381"/>
          <w:tab w:val="left" w:pos="7090"/>
          <w:tab w:val="left" w:pos="7799"/>
          <w:tab w:val="left" w:pos="8508"/>
          <w:tab w:val="left" w:pos="9217"/>
          <w:tab w:val="left" w:pos="9926"/>
        </w:tabs>
        <w:ind w:left="4974" w:hanging="305"/>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4CB6458E">
      <w:start w:val="1"/>
      <w:numFmt w:val="bullet"/>
      <w:lvlText w:val="•"/>
      <w:lvlJc w:val="left"/>
      <w:pPr>
        <w:tabs>
          <w:tab w:val="left" w:pos="709"/>
          <w:tab w:val="left" w:pos="1418"/>
          <w:tab w:val="left" w:pos="2127"/>
          <w:tab w:val="left" w:pos="2836"/>
          <w:tab w:val="left" w:pos="3545"/>
          <w:tab w:val="left" w:pos="4254"/>
          <w:tab w:val="left" w:pos="4963"/>
          <w:tab w:val="num" w:pos="5672"/>
          <w:tab w:val="left" w:pos="6381"/>
          <w:tab w:val="left" w:pos="7090"/>
          <w:tab w:val="left" w:pos="7799"/>
          <w:tab w:val="left" w:pos="8508"/>
          <w:tab w:val="left" w:pos="9217"/>
          <w:tab w:val="left" w:pos="9926"/>
        </w:tabs>
        <w:ind w:left="5683" w:hanging="294"/>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C48CD438">
      <w:start w:val="1"/>
      <w:numFmt w:val="bullet"/>
      <w:lvlText w:val="o"/>
      <w:lvlJc w:val="left"/>
      <w:pPr>
        <w:tabs>
          <w:tab w:val="left" w:pos="709"/>
          <w:tab w:val="left" w:pos="1418"/>
          <w:tab w:val="left" w:pos="2127"/>
          <w:tab w:val="left" w:pos="2836"/>
          <w:tab w:val="left" w:pos="3545"/>
          <w:tab w:val="left" w:pos="4254"/>
          <w:tab w:val="left" w:pos="4963"/>
          <w:tab w:val="left" w:pos="5672"/>
          <w:tab w:val="num" w:pos="6381"/>
          <w:tab w:val="left" w:pos="7090"/>
          <w:tab w:val="left" w:pos="7799"/>
          <w:tab w:val="left" w:pos="8508"/>
          <w:tab w:val="left" w:pos="9217"/>
          <w:tab w:val="left" w:pos="9926"/>
        </w:tabs>
        <w:ind w:left="6392" w:hanging="28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22A695F6">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num" w:pos="7090"/>
          <w:tab w:val="left" w:pos="7799"/>
          <w:tab w:val="left" w:pos="8508"/>
          <w:tab w:val="left" w:pos="9217"/>
          <w:tab w:val="left" w:pos="9926"/>
        </w:tabs>
        <w:ind w:left="7101" w:hanging="27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41">
    <w:nsid w:val="5E455A01"/>
    <w:multiLevelType w:val="hybridMultilevel"/>
    <w:tmpl w:val="4A68E6A0"/>
    <w:lvl w:ilvl="0" w:tplc="07E088C8">
      <w:start w:val="1"/>
      <w:numFmt w:val="decimal"/>
      <w:pStyle w:val="12"/>
      <w:lvlText w:val="%1)"/>
      <w:lvlJc w:val="left"/>
      <w:pPr>
        <w:ind w:left="1080" w:hanging="360"/>
      </w:pPr>
      <w:rPr>
        <w:rFonts w:hAnsi="Arial Unicode MS" w:hint="default"/>
        <w:b w:val="0"/>
        <w:caps w:val="0"/>
        <w:smallCaps w:val="0"/>
        <w:strike w:val="0"/>
        <w:dstrike w:val="0"/>
        <w:color w:val="000000"/>
        <w:spacing w:val="0"/>
        <w:w w:val="100"/>
        <w:kern w:val="0"/>
        <w:position w:val="0"/>
        <w:vertAlign w:val="baseline"/>
      </w:rPr>
    </w:lvl>
    <w:lvl w:ilvl="1" w:tplc="2B585BB2">
      <w:numFmt w:val="bullet"/>
      <w:lvlText w:val=""/>
      <w:lvlJc w:val="left"/>
      <w:pPr>
        <w:ind w:left="1800" w:hanging="720"/>
      </w:pPr>
      <w:rPr>
        <w:rFonts w:ascii="Symbol" w:eastAsia="Arial"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69C45568"/>
    <w:multiLevelType w:val="hybridMultilevel"/>
    <w:tmpl w:val="5FC0E1AA"/>
    <w:lvl w:ilvl="0" w:tplc="04190011">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43">
    <w:nsid w:val="6B696BF4"/>
    <w:multiLevelType w:val="hybridMultilevel"/>
    <w:tmpl w:val="EE804EF6"/>
    <w:lvl w:ilvl="0" w:tplc="C5F02C42">
      <w:start w:val="1"/>
      <w:numFmt w:val="decimal"/>
      <w:lvlText w:val="13.%1."/>
      <w:lvlJc w:val="left"/>
      <w:pPr>
        <w:ind w:left="720" w:hanging="360"/>
      </w:pPr>
      <w:rPr>
        <w:rFonts w:ascii="Times New Roman" w:eastAsiaTheme="minorHAnsi"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6BBA1678"/>
    <w:multiLevelType w:val="hybridMultilevel"/>
    <w:tmpl w:val="B34AA704"/>
    <w:lvl w:ilvl="0" w:tplc="0DCC9B50">
      <w:start w:val="1"/>
      <w:numFmt w:val="decimal"/>
      <w:lvlText w:val="%1)"/>
      <w:lvlJc w:val="left"/>
      <w:pPr>
        <w:ind w:left="1364" w:hanging="360"/>
      </w:pPr>
    </w:lvl>
    <w:lvl w:ilvl="1" w:tplc="04190019">
      <w:start w:val="1"/>
      <w:numFmt w:val="lowerLetter"/>
      <w:lvlText w:val="%2."/>
      <w:lvlJc w:val="left"/>
      <w:pPr>
        <w:ind w:left="2084" w:hanging="360"/>
      </w:pPr>
    </w:lvl>
    <w:lvl w:ilvl="2" w:tplc="0419001B">
      <w:start w:val="1"/>
      <w:numFmt w:val="lowerRoman"/>
      <w:lvlText w:val="%3."/>
      <w:lvlJc w:val="right"/>
      <w:pPr>
        <w:ind w:left="2804" w:hanging="180"/>
      </w:pPr>
    </w:lvl>
    <w:lvl w:ilvl="3" w:tplc="0419000F">
      <w:start w:val="1"/>
      <w:numFmt w:val="decimal"/>
      <w:lvlText w:val="%4."/>
      <w:lvlJc w:val="left"/>
      <w:pPr>
        <w:ind w:left="3524" w:hanging="360"/>
      </w:pPr>
    </w:lvl>
    <w:lvl w:ilvl="4" w:tplc="04190019">
      <w:start w:val="1"/>
      <w:numFmt w:val="lowerLetter"/>
      <w:lvlText w:val="%5."/>
      <w:lvlJc w:val="left"/>
      <w:pPr>
        <w:ind w:left="4244" w:hanging="360"/>
      </w:pPr>
    </w:lvl>
    <w:lvl w:ilvl="5" w:tplc="0419001B">
      <w:start w:val="1"/>
      <w:numFmt w:val="lowerRoman"/>
      <w:lvlText w:val="%6."/>
      <w:lvlJc w:val="right"/>
      <w:pPr>
        <w:ind w:left="4964" w:hanging="180"/>
      </w:pPr>
    </w:lvl>
    <w:lvl w:ilvl="6" w:tplc="0419000F">
      <w:start w:val="1"/>
      <w:numFmt w:val="decimal"/>
      <w:lvlText w:val="%7."/>
      <w:lvlJc w:val="left"/>
      <w:pPr>
        <w:ind w:left="5684" w:hanging="360"/>
      </w:pPr>
    </w:lvl>
    <w:lvl w:ilvl="7" w:tplc="04190019">
      <w:start w:val="1"/>
      <w:numFmt w:val="lowerLetter"/>
      <w:lvlText w:val="%8."/>
      <w:lvlJc w:val="left"/>
      <w:pPr>
        <w:ind w:left="6404" w:hanging="360"/>
      </w:pPr>
    </w:lvl>
    <w:lvl w:ilvl="8" w:tplc="0419001B">
      <w:start w:val="1"/>
      <w:numFmt w:val="lowerRoman"/>
      <w:lvlText w:val="%9."/>
      <w:lvlJc w:val="right"/>
      <w:pPr>
        <w:ind w:left="7124" w:hanging="180"/>
      </w:pPr>
    </w:lvl>
  </w:abstractNum>
  <w:abstractNum w:abstractNumId="45">
    <w:nsid w:val="700000E9"/>
    <w:multiLevelType w:val="hybridMultilevel"/>
    <w:tmpl w:val="35C8A644"/>
    <w:lvl w:ilvl="0" w:tplc="FFFFFFFF">
      <w:start w:val="1"/>
      <w:numFmt w:val="bullet"/>
      <w:pStyle w:val="20"/>
      <w:lvlText w:val=""/>
      <w:lvlJc w:val="left"/>
      <w:pPr>
        <w:tabs>
          <w:tab w:val="num" w:pos="1435"/>
        </w:tabs>
        <w:ind w:left="1435" w:hanging="358"/>
      </w:pPr>
      <w:rPr>
        <w:rFonts w:ascii="Symbol" w:hAnsi="Symbol" w:cs="Symbol" w:hint="default"/>
        <w:b w:val="0"/>
        <w:i w:val="0"/>
        <w:color w:val="auto"/>
        <w:spacing w:val="0"/>
        <w:w w:val="100"/>
        <w:kern w:val="0"/>
        <w:position w:val="0"/>
        <w:sz w:val="16"/>
        <w:szCs w:val="16"/>
        <w:u w:val="none"/>
        <w:effect w:val="none"/>
      </w:rPr>
    </w:lvl>
    <w:lvl w:ilvl="1" w:tplc="FFFFFFFF">
      <w:start w:val="1"/>
      <w:numFmt w:val="bullet"/>
      <w:lvlText w:val="o"/>
      <w:lvlJc w:val="left"/>
      <w:pPr>
        <w:tabs>
          <w:tab w:val="num" w:pos="2291"/>
        </w:tabs>
        <w:ind w:left="2291" w:hanging="360"/>
      </w:pPr>
      <w:rPr>
        <w:rFonts w:ascii="Courier New" w:hAnsi="Courier New" w:cs="Courier New" w:hint="default"/>
      </w:rPr>
    </w:lvl>
    <w:lvl w:ilvl="2" w:tplc="FFFFFFFF">
      <w:start w:val="1"/>
      <w:numFmt w:val="bullet"/>
      <w:lvlText w:val=""/>
      <w:lvlJc w:val="left"/>
      <w:pPr>
        <w:tabs>
          <w:tab w:val="num" w:pos="3011"/>
        </w:tabs>
        <w:ind w:left="3011" w:hanging="360"/>
      </w:pPr>
      <w:rPr>
        <w:rFonts w:ascii="Wingdings" w:hAnsi="Wingdings" w:cs="Wingdings" w:hint="default"/>
      </w:rPr>
    </w:lvl>
    <w:lvl w:ilvl="3" w:tplc="FFFFFFFF">
      <w:start w:val="1"/>
      <w:numFmt w:val="bullet"/>
      <w:lvlText w:val=""/>
      <w:lvlJc w:val="left"/>
      <w:pPr>
        <w:tabs>
          <w:tab w:val="num" w:pos="3731"/>
        </w:tabs>
        <w:ind w:left="3731" w:hanging="360"/>
      </w:pPr>
      <w:rPr>
        <w:rFonts w:ascii="Symbol" w:hAnsi="Symbol" w:cs="Symbol" w:hint="default"/>
      </w:rPr>
    </w:lvl>
    <w:lvl w:ilvl="4" w:tplc="FFFFFFFF">
      <w:start w:val="1"/>
      <w:numFmt w:val="bullet"/>
      <w:lvlText w:val="o"/>
      <w:lvlJc w:val="left"/>
      <w:pPr>
        <w:tabs>
          <w:tab w:val="num" w:pos="4451"/>
        </w:tabs>
        <w:ind w:left="4451" w:hanging="360"/>
      </w:pPr>
      <w:rPr>
        <w:rFonts w:ascii="Courier New" w:hAnsi="Courier New" w:cs="Courier New" w:hint="default"/>
      </w:rPr>
    </w:lvl>
    <w:lvl w:ilvl="5" w:tplc="FFFFFFFF">
      <w:start w:val="1"/>
      <w:numFmt w:val="bullet"/>
      <w:lvlText w:val=""/>
      <w:lvlJc w:val="left"/>
      <w:pPr>
        <w:tabs>
          <w:tab w:val="num" w:pos="5171"/>
        </w:tabs>
        <w:ind w:left="5171" w:hanging="360"/>
      </w:pPr>
      <w:rPr>
        <w:rFonts w:ascii="Wingdings" w:hAnsi="Wingdings" w:cs="Wingdings" w:hint="default"/>
      </w:rPr>
    </w:lvl>
    <w:lvl w:ilvl="6" w:tplc="FFFFFFFF">
      <w:start w:val="1"/>
      <w:numFmt w:val="bullet"/>
      <w:lvlText w:val=""/>
      <w:lvlJc w:val="left"/>
      <w:pPr>
        <w:tabs>
          <w:tab w:val="num" w:pos="5891"/>
        </w:tabs>
        <w:ind w:left="5891" w:hanging="360"/>
      </w:pPr>
      <w:rPr>
        <w:rFonts w:ascii="Symbol" w:hAnsi="Symbol" w:cs="Symbol" w:hint="default"/>
      </w:rPr>
    </w:lvl>
    <w:lvl w:ilvl="7" w:tplc="FFFFFFFF">
      <w:start w:val="1"/>
      <w:numFmt w:val="bullet"/>
      <w:lvlText w:val="o"/>
      <w:lvlJc w:val="left"/>
      <w:pPr>
        <w:tabs>
          <w:tab w:val="num" w:pos="6611"/>
        </w:tabs>
        <w:ind w:left="6611" w:hanging="360"/>
      </w:pPr>
      <w:rPr>
        <w:rFonts w:ascii="Courier New" w:hAnsi="Courier New" w:cs="Courier New" w:hint="default"/>
      </w:rPr>
    </w:lvl>
    <w:lvl w:ilvl="8" w:tplc="FFFFFFFF">
      <w:start w:val="1"/>
      <w:numFmt w:val="bullet"/>
      <w:lvlText w:val=""/>
      <w:lvlJc w:val="left"/>
      <w:pPr>
        <w:tabs>
          <w:tab w:val="num" w:pos="7331"/>
        </w:tabs>
        <w:ind w:left="7331" w:hanging="360"/>
      </w:pPr>
      <w:rPr>
        <w:rFonts w:ascii="Wingdings" w:hAnsi="Wingdings" w:cs="Wingdings" w:hint="default"/>
      </w:rPr>
    </w:lvl>
  </w:abstractNum>
  <w:abstractNum w:abstractNumId="46">
    <w:nsid w:val="70263E5A"/>
    <w:multiLevelType w:val="hybridMultilevel"/>
    <w:tmpl w:val="9D80C56E"/>
    <w:styleLink w:val="ImportedStyle130"/>
    <w:lvl w:ilvl="0" w:tplc="91C2351C">
      <w:start w:val="1"/>
      <w:numFmt w:val="decimal"/>
      <w:lvlText w:val="%1)"/>
      <w:lvlJc w:val="left"/>
      <w:pPr>
        <w:ind w:left="1364" w:hanging="360"/>
      </w:pPr>
      <w:rPr>
        <w:rFonts w:hAnsi="Arial Unicode MS"/>
        <w:caps w:val="0"/>
        <w:smallCaps w:val="0"/>
        <w:strike w:val="0"/>
        <w:dstrike w:val="0"/>
        <w:color w:val="000000"/>
        <w:spacing w:val="0"/>
        <w:w w:val="100"/>
        <w:kern w:val="0"/>
        <w:position w:val="0"/>
        <w:highlight w:val="none"/>
        <w:vertAlign w:val="baseline"/>
      </w:rPr>
    </w:lvl>
    <w:lvl w:ilvl="1" w:tplc="F4AAC6C4">
      <w:start w:val="1"/>
      <w:numFmt w:val="lowerLetter"/>
      <w:lvlText w:val="%2."/>
      <w:lvlJc w:val="left"/>
      <w:pPr>
        <w:ind w:left="2084" w:hanging="360"/>
      </w:pPr>
      <w:rPr>
        <w:rFonts w:hAnsi="Arial Unicode MS"/>
        <w:caps w:val="0"/>
        <w:smallCaps w:val="0"/>
        <w:strike w:val="0"/>
        <w:dstrike w:val="0"/>
        <w:color w:val="000000"/>
        <w:spacing w:val="0"/>
        <w:w w:val="100"/>
        <w:kern w:val="0"/>
        <w:position w:val="0"/>
        <w:highlight w:val="none"/>
        <w:vertAlign w:val="baseline"/>
      </w:rPr>
    </w:lvl>
    <w:lvl w:ilvl="2" w:tplc="03A8C016">
      <w:start w:val="1"/>
      <w:numFmt w:val="lowerRoman"/>
      <w:lvlText w:val="%3."/>
      <w:lvlJc w:val="left"/>
      <w:pPr>
        <w:ind w:left="2804" w:hanging="302"/>
      </w:pPr>
      <w:rPr>
        <w:rFonts w:hAnsi="Arial Unicode MS"/>
        <w:caps w:val="0"/>
        <w:smallCaps w:val="0"/>
        <w:strike w:val="0"/>
        <w:dstrike w:val="0"/>
        <w:color w:val="000000"/>
        <w:spacing w:val="0"/>
        <w:w w:val="100"/>
        <w:kern w:val="0"/>
        <w:position w:val="0"/>
        <w:highlight w:val="none"/>
        <w:vertAlign w:val="baseline"/>
      </w:rPr>
    </w:lvl>
    <w:lvl w:ilvl="3" w:tplc="C19AA4FC">
      <w:start w:val="1"/>
      <w:numFmt w:val="decimal"/>
      <w:lvlText w:val="%4."/>
      <w:lvlJc w:val="left"/>
      <w:pPr>
        <w:ind w:left="3524" w:hanging="360"/>
      </w:pPr>
      <w:rPr>
        <w:rFonts w:hAnsi="Arial Unicode MS"/>
        <w:caps w:val="0"/>
        <w:smallCaps w:val="0"/>
        <w:strike w:val="0"/>
        <w:dstrike w:val="0"/>
        <w:color w:val="000000"/>
        <w:spacing w:val="0"/>
        <w:w w:val="100"/>
        <w:kern w:val="0"/>
        <w:position w:val="0"/>
        <w:highlight w:val="none"/>
        <w:vertAlign w:val="baseline"/>
      </w:rPr>
    </w:lvl>
    <w:lvl w:ilvl="4" w:tplc="E140DA3A">
      <w:start w:val="1"/>
      <w:numFmt w:val="lowerLetter"/>
      <w:lvlText w:val="%5."/>
      <w:lvlJc w:val="left"/>
      <w:pPr>
        <w:ind w:left="4244" w:hanging="360"/>
      </w:pPr>
      <w:rPr>
        <w:rFonts w:hAnsi="Arial Unicode MS"/>
        <w:caps w:val="0"/>
        <w:smallCaps w:val="0"/>
        <w:strike w:val="0"/>
        <w:dstrike w:val="0"/>
        <w:color w:val="000000"/>
        <w:spacing w:val="0"/>
        <w:w w:val="100"/>
        <w:kern w:val="0"/>
        <w:position w:val="0"/>
        <w:highlight w:val="none"/>
        <w:vertAlign w:val="baseline"/>
      </w:rPr>
    </w:lvl>
    <w:lvl w:ilvl="5" w:tplc="913C3438">
      <w:start w:val="1"/>
      <w:numFmt w:val="lowerRoman"/>
      <w:lvlText w:val="%6."/>
      <w:lvlJc w:val="left"/>
      <w:pPr>
        <w:ind w:left="4964" w:hanging="302"/>
      </w:pPr>
      <w:rPr>
        <w:rFonts w:hAnsi="Arial Unicode MS"/>
        <w:caps w:val="0"/>
        <w:smallCaps w:val="0"/>
        <w:strike w:val="0"/>
        <w:dstrike w:val="0"/>
        <w:color w:val="000000"/>
        <w:spacing w:val="0"/>
        <w:w w:val="100"/>
        <w:kern w:val="0"/>
        <w:position w:val="0"/>
        <w:highlight w:val="none"/>
        <w:vertAlign w:val="baseline"/>
      </w:rPr>
    </w:lvl>
    <w:lvl w:ilvl="6" w:tplc="C2EEAD94">
      <w:start w:val="1"/>
      <w:numFmt w:val="decimal"/>
      <w:lvlText w:val="%7."/>
      <w:lvlJc w:val="left"/>
      <w:pPr>
        <w:ind w:left="5684" w:hanging="360"/>
      </w:pPr>
      <w:rPr>
        <w:rFonts w:hAnsi="Arial Unicode MS"/>
        <w:caps w:val="0"/>
        <w:smallCaps w:val="0"/>
        <w:strike w:val="0"/>
        <w:dstrike w:val="0"/>
        <w:color w:val="000000"/>
        <w:spacing w:val="0"/>
        <w:w w:val="100"/>
        <w:kern w:val="0"/>
        <w:position w:val="0"/>
        <w:highlight w:val="none"/>
        <w:vertAlign w:val="baseline"/>
      </w:rPr>
    </w:lvl>
    <w:lvl w:ilvl="7" w:tplc="8D10189E">
      <w:start w:val="1"/>
      <w:numFmt w:val="lowerLetter"/>
      <w:lvlText w:val="%8."/>
      <w:lvlJc w:val="left"/>
      <w:pPr>
        <w:ind w:left="6404" w:hanging="360"/>
      </w:pPr>
      <w:rPr>
        <w:rFonts w:hAnsi="Arial Unicode MS"/>
        <w:caps w:val="0"/>
        <w:smallCaps w:val="0"/>
        <w:strike w:val="0"/>
        <w:dstrike w:val="0"/>
        <w:color w:val="000000"/>
        <w:spacing w:val="0"/>
        <w:w w:val="100"/>
        <w:kern w:val="0"/>
        <w:position w:val="0"/>
        <w:highlight w:val="none"/>
        <w:vertAlign w:val="baseline"/>
      </w:rPr>
    </w:lvl>
    <w:lvl w:ilvl="8" w:tplc="DE76CE8E">
      <w:start w:val="1"/>
      <w:numFmt w:val="lowerRoman"/>
      <w:lvlText w:val="%9."/>
      <w:lvlJc w:val="left"/>
      <w:pPr>
        <w:ind w:left="7124" w:hanging="302"/>
      </w:pPr>
      <w:rPr>
        <w:rFonts w:hAnsi="Arial Unicode MS"/>
        <w:caps w:val="0"/>
        <w:smallCaps w:val="0"/>
        <w:strike w:val="0"/>
        <w:dstrike w:val="0"/>
        <w:color w:val="000000"/>
        <w:spacing w:val="0"/>
        <w:w w:val="100"/>
        <w:kern w:val="0"/>
        <w:position w:val="0"/>
        <w:highlight w:val="none"/>
        <w:vertAlign w:val="baseline"/>
      </w:rPr>
    </w:lvl>
  </w:abstractNum>
  <w:abstractNum w:abstractNumId="47">
    <w:nsid w:val="79173B47"/>
    <w:multiLevelType w:val="hybridMultilevel"/>
    <w:tmpl w:val="B0F407A4"/>
    <w:styleLink w:val="ImportedStyle22"/>
    <w:lvl w:ilvl="0" w:tplc="6A2A55AC">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2C24EE2C">
      <w:start w:val="1"/>
      <w:numFmt w:val="bullet"/>
      <w:lvlText w:val="o"/>
      <w:lvlJc w:val="left"/>
      <w:pPr>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A5BCCCDC">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903E08F0">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39BE7C90">
      <w:start w:val="1"/>
      <w:numFmt w:val="bullet"/>
      <w:lvlText w:val="o"/>
      <w:lvlJc w:val="left"/>
      <w:pPr>
        <w:ind w:left="43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0BA64F16">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959C2492">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6BE80EB6">
      <w:start w:val="1"/>
      <w:numFmt w:val="bullet"/>
      <w:lvlText w:val="o"/>
      <w:lvlJc w:val="left"/>
      <w:pPr>
        <w:ind w:left="64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A83C8694">
      <w:start w:val="1"/>
      <w:numFmt w:val="bullet"/>
      <w:lvlText w:val="▪"/>
      <w:lvlJc w:val="left"/>
      <w:pPr>
        <w:ind w:left="72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48">
    <w:nsid w:val="7C4419BE"/>
    <w:multiLevelType w:val="hybridMultilevel"/>
    <w:tmpl w:val="B8704734"/>
    <w:lvl w:ilvl="0" w:tplc="F01E7146">
      <w:start w:val="1"/>
      <w:numFmt w:val="bullet"/>
      <w:pStyle w:val="a1"/>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nsid w:val="7CEE1A2F"/>
    <w:multiLevelType w:val="hybridMultilevel"/>
    <w:tmpl w:val="B34AA704"/>
    <w:lvl w:ilvl="0" w:tplc="0DCC9B50">
      <w:start w:val="1"/>
      <w:numFmt w:val="decimal"/>
      <w:lvlText w:val="%1)"/>
      <w:lvlJc w:val="left"/>
      <w:pPr>
        <w:ind w:left="1364" w:hanging="360"/>
      </w:pPr>
    </w:lvl>
    <w:lvl w:ilvl="1" w:tplc="04190019">
      <w:start w:val="1"/>
      <w:numFmt w:val="lowerLetter"/>
      <w:lvlText w:val="%2."/>
      <w:lvlJc w:val="left"/>
      <w:pPr>
        <w:ind w:left="2084" w:hanging="360"/>
      </w:pPr>
    </w:lvl>
    <w:lvl w:ilvl="2" w:tplc="0419001B">
      <w:start w:val="1"/>
      <w:numFmt w:val="lowerRoman"/>
      <w:lvlText w:val="%3."/>
      <w:lvlJc w:val="right"/>
      <w:pPr>
        <w:ind w:left="2804" w:hanging="180"/>
      </w:pPr>
    </w:lvl>
    <w:lvl w:ilvl="3" w:tplc="0419000F">
      <w:start w:val="1"/>
      <w:numFmt w:val="decimal"/>
      <w:lvlText w:val="%4."/>
      <w:lvlJc w:val="left"/>
      <w:pPr>
        <w:ind w:left="3524" w:hanging="360"/>
      </w:pPr>
    </w:lvl>
    <w:lvl w:ilvl="4" w:tplc="04190019">
      <w:start w:val="1"/>
      <w:numFmt w:val="lowerLetter"/>
      <w:lvlText w:val="%5."/>
      <w:lvlJc w:val="left"/>
      <w:pPr>
        <w:ind w:left="4244" w:hanging="360"/>
      </w:pPr>
    </w:lvl>
    <w:lvl w:ilvl="5" w:tplc="0419001B">
      <w:start w:val="1"/>
      <w:numFmt w:val="lowerRoman"/>
      <w:lvlText w:val="%6."/>
      <w:lvlJc w:val="right"/>
      <w:pPr>
        <w:ind w:left="4964" w:hanging="180"/>
      </w:pPr>
    </w:lvl>
    <w:lvl w:ilvl="6" w:tplc="0419000F">
      <w:start w:val="1"/>
      <w:numFmt w:val="decimal"/>
      <w:lvlText w:val="%7."/>
      <w:lvlJc w:val="left"/>
      <w:pPr>
        <w:ind w:left="5684" w:hanging="360"/>
      </w:pPr>
    </w:lvl>
    <w:lvl w:ilvl="7" w:tplc="04190019">
      <w:start w:val="1"/>
      <w:numFmt w:val="lowerLetter"/>
      <w:lvlText w:val="%8."/>
      <w:lvlJc w:val="left"/>
      <w:pPr>
        <w:ind w:left="6404" w:hanging="360"/>
      </w:pPr>
    </w:lvl>
    <w:lvl w:ilvl="8" w:tplc="0419001B">
      <w:start w:val="1"/>
      <w:numFmt w:val="lowerRoman"/>
      <w:lvlText w:val="%9."/>
      <w:lvlJc w:val="right"/>
      <w:pPr>
        <w:ind w:left="7124" w:hanging="180"/>
      </w:pPr>
    </w:lvl>
  </w:abstractNum>
  <w:num w:numId="1">
    <w:abstractNumId w:val="27"/>
  </w:num>
  <w:num w:numId="2">
    <w:abstractNumId w:val="36"/>
  </w:num>
  <w:num w:numId="3">
    <w:abstractNumId w:val="32"/>
  </w:num>
  <w:num w:numId="4">
    <w:abstractNumId w:val="8"/>
  </w:num>
  <w:num w:numId="5">
    <w:abstractNumId w:val="7"/>
  </w:num>
  <w:num w:numId="6">
    <w:abstractNumId w:val="40"/>
  </w:num>
  <w:num w:numId="7">
    <w:abstractNumId w:val="9"/>
  </w:num>
  <w:num w:numId="8">
    <w:abstractNumId w:val="33"/>
  </w:num>
  <w:num w:numId="9">
    <w:abstractNumId w:val="4"/>
  </w:num>
  <w:num w:numId="10">
    <w:abstractNumId w:val="46"/>
  </w:num>
  <w:num w:numId="11">
    <w:abstractNumId w:val="11"/>
  </w:num>
  <w:num w:numId="12">
    <w:abstractNumId w:val="28"/>
  </w:num>
  <w:num w:numId="13">
    <w:abstractNumId w:val="13"/>
  </w:num>
  <w:num w:numId="14">
    <w:abstractNumId w:val="38"/>
  </w:num>
  <w:num w:numId="15">
    <w:abstractNumId w:val="25"/>
  </w:num>
  <w:num w:numId="16">
    <w:abstractNumId w:val="21"/>
  </w:num>
  <w:num w:numId="17">
    <w:abstractNumId w:val="26"/>
  </w:num>
  <w:num w:numId="18">
    <w:abstractNumId w:val="29"/>
  </w:num>
  <w:num w:numId="19">
    <w:abstractNumId w:val="39"/>
  </w:num>
  <w:num w:numId="20">
    <w:abstractNumId w:val="47"/>
  </w:num>
  <w:num w:numId="21">
    <w:abstractNumId w:val="18"/>
  </w:num>
  <w:num w:numId="22">
    <w:abstractNumId w:val="23"/>
  </w:num>
  <w:num w:numId="23">
    <w:abstractNumId w:val="22"/>
  </w:num>
  <w:num w:numId="24">
    <w:abstractNumId w:val="48"/>
  </w:num>
  <w:num w:numId="25">
    <w:abstractNumId w:val="30"/>
  </w:num>
  <w:num w:numId="26">
    <w:abstractNumId w:val="45"/>
  </w:num>
  <w:num w:numId="27">
    <w:abstractNumId w:val="24"/>
  </w:num>
  <w:num w:numId="28">
    <w:abstractNumId w:val="15"/>
  </w:num>
  <w:num w:numId="29">
    <w:abstractNumId w:val="19"/>
  </w:num>
  <w:num w:numId="30">
    <w:abstractNumId w:val="41"/>
  </w:num>
  <w:num w:numId="31">
    <w:abstractNumId w:val="5"/>
  </w:num>
  <w:num w:numId="32">
    <w:abstractNumId w:val="6"/>
  </w:num>
  <w:num w:numId="33">
    <w:abstractNumId w:val="16"/>
  </w:num>
  <w:num w:numId="34">
    <w:abstractNumId w:val="20"/>
  </w:num>
  <w:num w:numId="35">
    <w:abstractNumId w:val="12"/>
  </w:num>
  <w:num w:numId="36">
    <w:abstractNumId w:val="2"/>
  </w:num>
  <w:num w:numId="37">
    <w:abstractNumId w:val="10"/>
  </w:num>
  <w:num w:numId="38">
    <w:abstractNumId w:val="37"/>
  </w:num>
  <w:num w:numId="39">
    <w:abstractNumId w:val="31"/>
  </w:num>
  <w:num w:numId="40">
    <w:abstractNumId w:val="17"/>
  </w:num>
  <w:num w:numId="41">
    <w:abstractNumId w:val="14"/>
  </w:num>
  <w:num w:numId="42">
    <w:abstractNumId w:val="34"/>
  </w:num>
  <w:num w:numId="43">
    <w:abstractNumId w:val="1"/>
    <w:lvlOverride w:ilvl="0">
      <w:startOverride w:val="1"/>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lvlOverride w:ilvl="0">
      <w:startOverride w:val="1"/>
    </w:lvlOverride>
  </w:num>
  <w:num w:numId="48">
    <w:abstractNumId w:val="0"/>
    <w:lvlOverride w:ilvl="0">
      <w:startOverride w:val="1"/>
    </w:lvlOverride>
  </w:num>
  <w:num w:numId="49">
    <w:abstractNumId w:val="30"/>
  </w:num>
  <w:num w:numId="50">
    <w:abstractNumId w:val="42"/>
  </w:num>
  <w:num w:numId="51">
    <w:abstractNumId w:val="35"/>
  </w:num>
  <w:num w:numId="52">
    <w:abstractNumId w:val="30"/>
  </w:num>
  <w:num w:numId="53">
    <w:abstractNumId w:val="3"/>
  </w:num>
  <w:num w:numId="54">
    <w:abstractNumId w:val="4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6F9"/>
    <w:rsid w:val="00000B18"/>
    <w:rsid w:val="00000EC7"/>
    <w:rsid w:val="00001847"/>
    <w:rsid w:val="00001D85"/>
    <w:rsid w:val="00003131"/>
    <w:rsid w:val="00003139"/>
    <w:rsid w:val="00003D0D"/>
    <w:rsid w:val="00007E7E"/>
    <w:rsid w:val="00010BFD"/>
    <w:rsid w:val="00011FB6"/>
    <w:rsid w:val="00015612"/>
    <w:rsid w:val="000168AD"/>
    <w:rsid w:val="00017261"/>
    <w:rsid w:val="00023F7E"/>
    <w:rsid w:val="000253C0"/>
    <w:rsid w:val="00025C2A"/>
    <w:rsid w:val="000273C3"/>
    <w:rsid w:val="0003040B"/>
    <w:rsid w:val="000306D6"/>
    <w:rsid w:val="00030F93"/>
    <w:rsid w:val="00031951"/>
    <w:rsid w:val="00034B2F"/>
    <w:rsid w:val="000375C5"/>
    <w:rsid w:val="00037644"/>
    <w:rsid w:val="000403A8"/>
    <w:rsid w:val="00040670"/>
    <w:rsid w:val="000466EF"/>
    <w:rsid w:val="000518F0"/>
    <w:rsid w:val="00053EB4"/>
    <w:rsid w:val="00055467"/>
    <w:rsid w:val="000556C6"/>
    <w:rsid w:val="00060A10"/>
    <w:rsid w:val="00071734"/>
    <w:rsid w:val="00084CB6"/>
    <w:rsid w:val="00085340"/>
    <w:rsid w:val="00085CEF"/>
    <w:rsid w:val="00087C3D"/>
    <w:rsid w:val="00090046"/>
    <w:rsid w:val="000A73E4"/>
    <w:rsid w:val="000B1241"/>
    <w:rsid w:val="000B4B38"/>
    <w:rsid w:val="000B53B3"/>
    <w:rsid w:val="000C17A0"/>
    <w:rsid w:val="000C19B3"/>
    <w:rsid w:val="000C2A06"/>
    <w:rsid w:val="000C3C64"/>
    <w:rsid w:val="000C4034"/>
    <w:rsid w:val="000C60FD"/>
    <w:rsid w:val="000D2158"/>
    <w:rsid w:val="000D341C"/>
    <w:rsid w:val="000D6B05"/>
    <w:rsid w:val="000D7C72"/>
    <w:rsid w:val="000E0CEB"/>
    <w:rsid w:val="000E1944"/>
    <w:rsid w:val="000E7345"/>
    <w:rsid w:val="000F3828"/>
    <w:rsid w:val="000F3CCA"/>
    <w:rsid w:val="000F4972"/>
    <w:rsid w:val="000F4E47"/>
    <w:rsid w:val="000F5A7F"/>
    <w:rsid w:val="000F7CDE"/>
    <w:rsid w:val="00100276"/>
    <w:rsid w:val="00106E27"/>
    <w:rsid w:val="0011323C"/>
    <w:rsid w:val="00113269"/>
    <w:rsid w:val="001135CB"/>
    <w:rsid w:val="00116DCE"/>
    <w:rsid w:val="00117142"/>
    <w:rsid w:val="00117C0F"/>
    <w:rsid w:val="001265EB"/>
    <w:rsid w:val="00142BA7"/>
    <w:rsid w:val="0014633C"/>
    <w:rsid w:val="001477C9"/>
    <w:rsid w:val="001502C9"/>
    <w:rsid w:val="00157B4E"/>
    <w:rsid w:val="0016551F"/>
    <w:rsid w:val="00166071"/>
    <w:rsid w:val="00170BB0"/>
    <w:rsid w:val="00170BC8"/>
    <w:rsid w:val="001733FE"/>
    <w:rsid w:val="00177D53"/>
    <w:rsid w:val="00185A2B"/>
    <w:rsid w:val="00194326"/>
    <w:rsid w:val="00194EF6"/>
    <w:rsid w:val="0019524C"/>
    <w:rsid w:val="001A0ADC"/>
    <w:rsid w:val="001A1AC5"/>
    <w:rsid w:val="001A369B"/>
    <w:rsid w:val="001A53E4"/>
    <w:rsid w:val="001B0D5D"/>
    <w:rsid w:val="001B1156"/>
    <w:rsid w:val="001B2F60"/>
    <w:rsid w:val="001B333C"/>
    <w:rsid w:val="001B3EFE"/>
    <w:rsid w:val="001B5669"/>
    <w:rsid w:val="001B5A64"/>
    <w:rsid w:val="001B6537"/>
    <w:rsid w:val="001C012F"/>
    <w:rsid w:val="001C148C"/>
    <w:rsid w:val="001C2CF4"/>
    <w:rsid w:val="001C36A0"/>
    <w:rsid w:val="001C41C8"/>
    <w:rsid w:val="001D019D"/>
    <w:rsid w:val="001D0E8C"/>
    <w:rsid w:val="001D11E7"/>
    <w:rsid w:val="001E0413"/>
    <w:rsid w:val="001E1C6D"/>
    <w:rsid w:val="001E2B5E"/>
    <w:rsid w:val="001E4FFF"/>
    <w:rsid w:val="001E5641"/>
    <w:rsid w:val="001E6428"/>
    <w:rsid w:val="001F1419"/>
    <w:rsid w:val="001F2022"/>
    <w:rsid w:val="001F6C80"/>
    <w:rsid w:val="0020386C"/>
    <w:rsid w:val="00203BAA"/>
    <w:rsid w:val="002106A4"/>
    <w:rsid w:val="00210F68"/>
    <w:rsid w:val="002118A4"/>
    <w:rsid w:val="002122EA"/>
    <w:rsid w:val="00212F30"/>
    <w:rsid w:val="00213512"/>
    <w:rsid w:val="002219A9"/>
    <w:rsid w:val="002262D9"/>
    <w:rsid w:val="00226A75"/>
    <w:rsid w:val="00226C5A"/>
    <w:rsid w:val="002303F0"/>
    <w:rsid w:val="00233F5E"/>
    <w:rsid w:val="0023585C"/>
    <w:rsid w:val="00240044"/>
    <w:rsid w:val="00245E08"/>
    <w:rsid w:val="00246AEF"/>
    <w:rsid w:val="00246BAB"/>
    <w:rsid w:val="0024790B"/>
    <w:rsid w:val="00252DFA"/>
    <w:rsid w:val="00252FA2"/>
    <w:rsid w:val="00257B64"/>
    <w:rsid w:val="00263314"/>
    <w:rsid w:val="0026375F"/>
    <w:rsid w:val="00264A34"/>
    <w:rsid w:val="002662B3"/>
    <w:rsid w:val="00267C10"/>
    <w:rsid w:val="0027074B"/>
    <w:rsid w:val="00272EEE"/>
    <w:rsid w:val="00276161"/>
    <w:rsid w:val="00282D0B"/>
    <w:rsid w:val="00286FBE"/>
    <w:rsid w:val="00290662"/>
    <w:rsid w:val="0029088A"/>
    <w:rsid w:val="00294AAE"/>
    <w:rsid w:val="002978FA"/>
    <w:rsid w:val="002A12E2"/>
    <w:rsid w:val="002A3DC2"/>
    <w:rsid w:val="002A4DF3"/>
    <w:rsid w:val="002A7DA1"/>
    <w:rsid w:val="002B4FE1"/>
    <w:rsid w:val="002B5CE6"/>
    <w:rsid w:val="002B7F74"/>
    <w:rsid w:val="002C0944"/>
    <w:rsid w:val="002C171C"/>
    <w:rsid w:val="002C19F3"/>
    <w:rsid w:val="002C32AD"/>
    <w:rsid w:val="002C4BA4"/>
    <w:rsid w:val="002C4C8A"/>
    <w:rsid w:val="002C6DAE"/>
    <w:rsid w:val="002D026A"/>
    <w:rsid w:val="002D0426"/>
    <w:rsid w:val="002D1E82"/>
    <w:rsid w:val="002D3F57"/>
    <w:rsid w:val="002D43D1"/>
    <w:rsid w:val="002D67AD"/>
    <w:rsid w:val="002D7912"/>
    <w:rsid w:val="002E0017"/>
    <w:rsid w:val="002E1243"/>
    <w:rsid w:val="002E2925"/>
    <w:rsid w:val="002E3F12"/>
    <w:rsid w:val="002E4793"/>
    <w:rsid w:val="002E4C12"/>
    <w:rsid w:val="002E6423"/>
    <w:rsid w:val="002F06FD"/>
    <w:rsid w:val="002F0B84"/>
    <w:rsid w:val="00300829"/>
    <w:rsid w:val="00300925"/>
    <w:rsid w:val="00300EF5"/>
    <w:rsid w:val="00304555"/>
    <w:rsid w:val="0030508D"/>
    <w:rsid w:val="0030574B"/>
    <w:rsid w:val="00306423"/>
    <w:rsid w:val="003071A5"/>
    <w:rsid w:val="0031150E"/>
    <w:rsid w:val="0031295A"/>
    <w:rsid w:val="00312C57"/>
    <w:rsid w:val="00313935"/>
    <w:rsid w:val="00317815"/>
    <w:rsid w:val="00323489"/>
    <w:rsid w:val="00325BD9"/>
    <w:rsid w:val="00326842"/>
    <w:rsid w:val="003313CC"/>
    <w:rsid w:val="00333B7A"/>
    <w:rsid w:val="0033408D"/>
    <w:rsid w:val="00337B50"/>
    <w:rsid w:val="00342144"/>
    <w:rsid w:val="00342403"/>
    <w:rsid w:val="00342710"/>
    <w:rsid w:val="00342E7B"/>
    <w:rsid w:val="00350E1D"/>
    <w:rsid w:val="00356BCC"/>
    <w:rsid w:val="0035706F"/>
    <w:rsid w:val="00357B09"/>
    <w:rsid w:val="00361E6A"/>
    <w:rsid w:val="00363C5F"/>
    <w:rsid w:val="003646E6"/>
    <w:rsid w:val="00365C51"/>
    <w:rsid w:val="00367F9B"/>
    <w:rsid w:val="00370D4F"/>
    <w:rsid w:val="00374775"/>
    <w:rsid w:val="00374960"/>
    <w:rsid w:val="00374B6A"/>
    <w:rsid w:val="003764CA"/>
    <w:rsid w:val="0037700C"/>
    <w:rsid w:val="003772BE"/>
    <w:rsid w:val="00386629"/>
    <w:rsid w:val="0038666F"/>
    <w:rsid w:val="0038748C"/>
    <w:rsid w:val="00387F25"/>
    <w:rsid w:val="00394AA8"/>
    <w:rsid w:val="003966DE"/>
    <w:rsid w:val="003A0948"/>
    <w:rsid w:val="003A0A52"/>
    <w:rsid w:val="003A0FFF"/>
    <w:rsid w:val="003A40A4"/>
    <w:rsid w:val="003A4B15"/>
    <w:rsid w:val="003A62BA"/>
    <w:rsid w:val="003A69A5"/>
    <w:rsid w:val="003A7E32"/>
    <w:rsid w:val="003B0E67"/>
    <w:rsid w:val="003B18E9"/>
    <w:rsid w:val="003B350F"/>
    <w:rsid w:val="003B369A"/>
    <w:rsid w:val="003B47A4"/>
    <w:rsid w:val="003B67F6"/>
    <w:rsid w:val="003C03F6"/>
    <w:rsid w:val="003C0D1D"/>
    <w:rsid w:val="003C251B"/>
    <w:rsid w:val="003C2561"/>
    <w:rsid w:val="003C5D85"/>
    <w:rsid w:val="003D0234"/>
    <w:rsid w:val="003D0A12"/>
    <w:rsid w:val="003D1519"/>
    <w:rsid w:val="003D3D1F"/>
    <w:rsid w:val="003D55FC"/>
    <w:rsid w:val="003D5A35"/>
    <w:rsid w:val="003D647E"/>
    <w:rsid w:val="003E1255"/>
    <w:rsid w:val="003E4416"/>
    <w:rsid w:val="003F497E"/>
    <w:rsid w:val="003F4EAD"/>
    <w:rsid w:val="003F6339"/>
    <w:rsid w:val="00400A85"/>
    <w:rsid w:val="00400F14"/>
    <w:rsid w:val="004046C3"/>
    <w:rsid w:val="00410A8A"/>
    <w:rsid w:val="00410AB4"/>
    <w:rsid w:val="00412D5B"/>
    <w:rsid w:val="00413E3E"/>
    <w:rsid w:val="00414187"/>
    <w:rsid w:val="004157AD"/>
    <w:rsid w:val="004207AF"/>
    <w:rsid w:val="00421469"/>
    <w:rsid w:val="004231B8"/>
    <w:rsid w:val="00427F4D"/>
    <w:rsid w:val="0043120D"/>
    <w:rsid w:val="0043253D"/>
    <w:rsid w:val="00436D0A"/>
    <w:rsid w:val="00441664"/>
    <w:rsid w:val="0044225A"/>
    <w:rsid w:val="00442445"/>
    <w:rsid w:val="0044338D"/>
    <w:rsid w:val="0044568D"/>
    <w:rsid w:val="00445FC4"/>
    <w:rsid w:val="00451D64"/>
    <w:rsid w:val="00451F28"/>
    <w:rsid w:val="00453BCF"/>
    <w:rsid w:val="00455D48"/>
    <w:rsid w:val="004578D0"/>
    <w:rsid w:val="004605C1"/>
    <w:rsid w:val="00461DE0"/>
    <w:rsid w:val="00464303"/>
    <w:rsid w:val="0046433E"/>
    <w:rsid w:val="00465F4A"/>
    <w:rsid w:val="00466D75"/>
    <w:rsid w:val="00473AB0"/>
    <w:rsid w:val="00475D2D"/>
    <w:rsid w:val="004821F7"/>
    <w:rsid w:val="00483A3C"/>
    <w:rsid w:val="00484B1A"/>
    <w:rsid w:val="0048699D"/>
    <w:rsid w:val="004877B4"/>
    <w:rsid w:val="00487D05"/>
    <w:rsid w:val="00493049"/>
    <w:rsid w:val="004A3664"/>
    <w:rsid w:val="004A4A47"/>
    <w:rsid w:val="004A52E2"/>
    <w:rsid w:val="004A52E6"/>
    <w:rsid w:val="004A7B63"/>
    <w:rsid w:val="004C0976"/>
    <w:rsid w:val="004C3DB9"/>
    <w:rsid w:val="004C6C13"/>
    <w:rsid w:val="004C7E11"/>
    <w:rsid w:val="004D1D50"/>
    <w:rsid w:val="004D4063"/>
    <w:rsid w:val="004D4674"/>
    <w:rsid w:val="004D555F"/>
    <w:rsid w:val="004D738B"/>
    <w:rsid w:val="004E037F"/>
    <w:rsid w:val="004E1A06"/>
    <w:rsid w:val="004E24BA"/>
    <w:rsid w:val="004E5E8E"/>
    <w:rsid w:val="004E7685"/>
    <w:rsid w:val="004F3730"/>
    <w:rsid w:val="004F3EB9"/>
    <w:rsid w:val="004F4244"/>
    <w:rsid w:val="00500F62"/>
    <w:rsid w:val="00503CD7"/>
    <w:rsid w:val="00510834"/>
    <w:rsid w:val="00512867"/>
    <w:rsid w:val="005130BA"/>
    <w:rsid w:val="0051374C"/>
    <w:rsid w:val="0051427F"/>
    <w:rsid w:val="00523BF2"/>
    <w:rsid w:val="00525427"/>
    <w:rsid w:val="00531821"/>
    <w:rsid w:val="00534409"/>
    <w:rsid w:val="005351E5"/>
    <w:rsid w:val="00535ACF"/>
    <w:rsid w:val="00536CC0"/>
    <w:rsid w:val="0054138E"/>
    <w:rsid w:val="00541CF3"/>
    <w:rsid w:val="00543BF3"/>
    <w:rsid w:val="005450E8"/>
    <w:rsid w:val="00555087"/>
    <w:rsid w:val="005550DD"/>
    <w:rsid w:val="00555B07"/>
    <w:rsid w:val="00555EF1"/>
    <w:rsid w:val="005565CB"/>
    <w:rsid w:val="00556E72"/>
    <w:rsid w:val="00567BA9"/>
    <w:rsid w:val="00574B7F"/>
    <w:rsid w:val="00577804"/>
    <w:rsid w:val="0058378D"/>
    <w:rsid w:val="005839B2"/>
    <w:rsid w:val="00583B02"/>
    <w:rsid w:val="00585399"/>
    <w:rsid w:val="00587608"/>
    <w:rsid w:val="0059012D"/>
    <w:rsid w:val="00590273"/>
    <w:rsid w:val="005905BC"/>
    <w:rsid w:val="0059120C"/>
    <w:rsid w:val="0059220A"/>
    <w:rsid w:val="005947D8"/>
    <w:rsid w:val="005A054C"/>
    <w:rsid w:val="005A73AA"/>
    <w:rsid w:val="005A7C4D"/>
    <w:rsid w:val="005B1171"/>
    <w:rsid w:val="005B4A29"/>
    <w:rsid w:val="005B4D83"/>
    <w:rsid w:val="005C4804"/>
    <w:rsid w:val="005C5AEF"/>
    <w:rsid w:val="005C7D92"/>
    <w:rsid w:val="005D2D80"/>
    <w:rsid w:val="005D3FD2"/>
    <w:rsid w:val="005D45F2"/>
    <w:rsid w:val="005D7226"/>
    <w:rsid w:val="005D76DB"/>
    <w:rsid w:val="005E115F"/>
    <w:rsid w:val="005E1FF6"/>
    <w:rsid w:val="005E304F"/>
    <w:rsid w:val="005E515D"/>
    <w:rsid w:val="005E5D4A"/>
    <w:rsid w:val="005F3BD6"/>
    <w:rsid w:val="005F5152"/>
    <w:rsid w:val="005F52B2"/>
    <w:rsid w:val="005F6DF9"/>
    <w:rsid w:val="0060293C"/>
    <w:rsid w:val="006055A3"/>
    <w:rsid w:val="006116F9"/>
    <w:rsid w:val="006119D7"/>
    <w:rsid w:val="006166C3"/>
    <w:rsid w:val="0062762E"/>
    <w:rsid w:val="00631C41"/>
    <w:rsid w:val="00634796"/>
    <w:rsid w:val="00634B22"/>
    <w:rsid w:val="006351F3"/>
    <w:rsid w:val="00636F31"/>
    <w:rsid w:val="006436E1"/>
    <w:rsid w:val="0064495C"/>
    <w:rsid w:val="0064502C"/>
    <w:rsid w:val="00660A51"/>
    <w:rsid w:val="00661E68"/>
    <w:rsid w:val="0066575A"/>
    <w:rsid w:val="006677E2"/>
    <w:rsid w:val="00670D5F"/>
    <w:rsid w:val="00672AB3"/>
    <w:rsid w:val="006736BA"/>
    <w:rsid w:val="00675315"/>
    <w:rsid w:val="00675B83"/>
    <w:rsid w:val="00676975"/>
    <w:rsid w:val="00677F1F"/>
    <w:rsid w:val="00685BC2"/>
    <w:rsid w:val="00685CA0"/>
    <w:rsid w:val="00685E33"/>
    <w:rsid w:val="0068768F"/>
    <w:rsid w:val="006925EF"/>
    <w:rsid w:val="00695BF4"/>
    <w:rsid w:val="006963DD"/>
    <w:rsid w:val="006A0040"/>
    <w:rsid w:val="006A0125"/>
    <w:rsid w:val="006A1A09"/>
    <w:rsid w:val="006A1CD6"/>
    <w:rsid w:val="006A5BC7"/>
    <w:rsid w:val="006B16EE"/>
    <w:rsid w:val="006B280E"/>
    <w:rsid w:val="006B2825"/>
    <w:rsid w:val="006B2931"/>
    <w:rsid w:val="006B29EE"/>
    <w:rsid w:val="006C120E"/>
    <w:rsid w:val="006C363C"/>
    <w:rsid w:val="006D0707"/>
    <w:rsid w:val="006D1514"/>
    <w:rsid w:val="006D3BC3"/>
    <w:rsid w:val="006D45FD"/>
    <w:rsid w:val="006D57D9"/>
    <w:rsid w:val="006D7D8D"/>
    <w:rsid w:val="006E113E"/>
    <w:rsid w:val="006E12BF"/>
    <w:rsid w:val="006F1936"/>
    <w:rsid w:val="006F480B"/>
    <w:rsid w:val="006F5F57"/>
    <w:rsid w:val="006F7DC4"/>
    <w:rsid w:val="0070318C"/>
    <w:rsid w:val="007031E5"/>
    <w:rsid w:val="00703314"/>
    <w:rsid w:val="00706280"/>
    <w:rsid w:val="0070635F"/>
    <w:rsid w:val="00710A13"/>
    <w:rsid w:val="00710F7A"/>
    <w:rsid w:val="007127BA"/>
    <w:rsid w:val="00712937"/>
    <w:rsid w:val="0071304F"/>
    <w:rsid w:val="00713B93"/>
    <w:rsid w:val="0071687B"/>
    <w:rsid w:val="007176B8"/>
    <w:rsid w:val="007212FF"/>
    <w:rsid w:val="00721B1E"/>
    <w:rsid w:val="00725964"/>
    <w:rsid w:val="007262C9"/>
    <w:rsid w:val="0072684E"/>
    <w:rsid w:val="0073060A"/>
    <w:rsid w:val="0073068F"/>
    <w:rsid w:val="007316D3"/>
    <w:rsid w:val="00732498"/>
    <w:rsid w:val="00736355"/>
    <w:rsid w:val="00737425"/>
    <w:rsid w:val="0073742C"/>
    <w:rsid w:val="00737CE0"/>
    <w:rsid w:val="0074168F"/>
    <w:rsid w:val="00741C9C"/>
    <w:rsid w:val="00744E26"/>
    <w:rsid w:val="00746DF1"/>
    <w:rsid w:val="00747B6D"/>
    <w:rsid w:val="0075206B"/>
    <w:rsid w:val="00754EB5"/>
    <w:rsid w:val="007605E7"/>
    <w:rsid w:val="00762880"/>
    <w:rsid w:val="007650E9"/>
    <w:rsid w:val="00765974"/>
    <w:rsid w:val="0076661E"/>
    <w:rsid w:val="007727F5"/>
    <w:rsid w:val="00773B5B"/>
    <w:rsid w:val="00774FB2"/>
    <w:rsid w:val="00775462"/>
    <w:rsid w:val="007768DD"/>
    <w:rsid w:val="00780E55"/>
    <w:rsid w:val="0078263F"/>
    <w:rsid w:val="00786145"/>
    <w:rsid w:val="007864D2"/>
    <w:rsid w:val="007926A6"/>
    <w:rsid w:val="00792998"/>
    <w:rsid w:val="007953EE"/>
    <w:rsid w:val="007956C2"/>
    <w:rsid w:val="007957EC"/>
    <w:rsid w:val="00795A33"/>
    <w:rsid w:val="00796B9E"/>
    <w:rsid w:val="007979E6"/>
    <w:rsid w:val="007A34B8"/>
    <w:rsid w:val="007A3520"/>
    <w:rsid w:val="007A3865"/>
    <w:rsid w:val="007A3E0F"/>
    <w:rsid w:val="007A45EE"/>
    <w:rsid w:val="007A4B4D"/>
    <w:rsid w:val="007A587F"/>
    <w:rsid w:val="007B545A"/>
    <w:rsid w:val="007B759E"/>
    <w:rsid w:val="007C20DA"/>
    <w:rsid w:val="007C2F5E"/>
    <w:rsid w:val="007D063D"/>
    <w:rsid w:val="007D0DC5"/>
    <w:rsid w:val="007D3541"/>
    <w:rsid w:val="007D5B6D"/>
    <w:rsid w:val="007D7740"/>
    <w:rsid w:val="007E0741"/>
    <w:rsid w:val="007E0F03"/>
    <w:rsid w:val="007E0F05"/>
    <w:rsid w:val="007E29D3"/>
    <w:rsid w:val="007E413C"/>
    <w:rsid w:val="007E5C00"/>
    <w:rsid w:val="007E6277"/>
    <w:rsid w:val="007F00CB"/>
    <w:rsid w:val="007F2390"/>
    <w:rsid w:val="007F60BC"/>
    <w:rsid w:val="007F671E"/>
    <w:rsid w:val="0080485C"/>
    <w:rsid w:val="00810972"/>
    <w:rsid w:val="00811566"/>
    <w:rsid w:val="00812AA3"/>
    <w:rsid w:val="0081394C"/>
    <w:rsid w:val="00814533"/>
    <w:rsid w:val="00814686"/>
    <w:rsid w:val="00814E20"/>
    <w:rsid w:val="008177B4"/>
    <w:rsid w:val="008205B6"/>
    <w:rsid w:val="008218CC"/>
    <w:rsid w:val="00821D2A"/>
    <w:rsid w:val="00823BEF"/>
    <w:rsid w:val="00824E98"/>
    <w:rsid w:val="00830863"/>
    <w:rsid w:val="00833320"/>
    <w:rsid w:val="00833D05"/>
    <w:rsid w:val="00835BE9"/>
    <w:rsid w:val="0084002A"/>
    <w:rsid w:val="0085009F"/>
    <w:rsid w:val="00851923"/>
    <w:rsid w:val="00852267"/>
    <w:rsid w:val="00855B4D"/>
    <w:rsid w:val="00860AE7"/>
    <w:rsid w:val="008703BF"/>
    <w:rsid w:val="00870EB6"/>
    <w:rsid w:val="00871745"/>
    <w:rsid w:val="00872157"/>
    <w:rsid w:val="00874D76"/>
    <w:rsid w:val="0087571C"/>
    <w:rsid w:val="0087704A"/>
    <w:rsid w:val="00883DA2"/>
    <w:rsid w:val="00886659"/>
    <w:rsid w:val="00891E09"/>
    <w:rsid w:val="0089222A"/>
    <w:rsid w:val="008927DB"/>
    <w:rsid w:val="008A035F"/>
    <w:rsid w:val="008A145C"/>
    <w:rsid w:val="008A1A36"/>
    <w:rsid w:val="008A1F67"/>
    <w:rsid w:val="008B1C8D"/>
    <w:rsid w:val="008B2630"/>
    <w:rsid w:val="008B2F25"/>
    <w:rsid w:val="008B4A08"/>
    <w:rsid w:val="008B726C"/>
    <w:rsid w:val="008C3585"/>
    <w:rsid w:val="008C5321"/>
    <w:rsid w:val="008D6449"/>
    <w:rsid w:val="008E0202"/>
    <w:rsid w:val="008E12C0"/>
    <w:rsid w:val="008E525A"/>
    <w:rsid w:val="008E7E19"/>
    <w:rsid w:val="008F162A"/>
    <w:rsid w:val="008F2704"/>
    <w:rsid w:val="00901AA9"/>
    <w:rsid w:val="00904FD3"/>
    <w:rsid w:val="00906A43"/>
    <w:rsid w:val="009075D8"/>
    <w:rsid w:val="0091427C"/>
    <w:rsid w:val="009153A0"/>
    <w:rsid w:val="0091634B"/>
    <w:rsid w:val="00920C1F"/>
    <w:rsid w:val="00921135"/>
    <w:rsid w:val="009215A3"/>
    <w:rsid w:val="00923C2B"/>
    <w:rsid w:val="009258E7"/>
    <w:rsid w:val="009272E9"/>
    <w:rsid w:val="009278F5"/>
    <w:rsid w:val="00931BD2"/>
    <w:rsid w:val="00935C81"/>
    <w:rsid w:val="00936977"/>
    <w:rsid w:val="0094025A"/>
    <w:rsid w:val="00940ACA"/>
    <w:rsid w:val="00941409"/>
    <w:rsid w:val="00942091"/>
    <w:rsid w:val="009451E1"/>
    <w:rsid w:val="0094597C"/>
    <w:rsid w:val="00954A69"/>
    <w:rsid w:val="00955117"/>
    <w:rsid w:val="009551A6"/>
    <w:rsid w:val="0095679C"/>
    <w:rsid w:val="0095704D"/>
    <w:rsid w:val="00957B56"/>
    <w:rsid w:val="00965F33"/>
    <w:rsid w:val="00966FBA"/>
    <w:rsid w:val="00967B8B"/>
    <w:rsid w:val="00970FEA"/>
    <w:rsid w:val="00972D12"/>
    <w:rsid w:val="009730ED"/>
    <w:rsid w:val="00974A15"/>
    <w:rsid w:val="009777AA"/>
    <w:rsid w:val="00980EE8"/>
    <w:rsid w:val="00983589"/>
    <w:rsid w:val="0098435D"/>
    <w:rsid w:val="00984492"/>
    <w:rsid w:val="00984F04"/>
    <w:rsid w:val="00990C0F"/>
    <w:rsid w:val="00992EE0"/>
    <w:rsid w:val="00993169"/>
    <w:rsid w:val="00995D56"/>
    <w:rsid w:val="00995EF7"/>
    <w:rsid w:val="00995F4B"/>
    <w:rsid w:val="009A27B1"/>
    <w:rsid w:val="009A5546"/>
    <w:rsid w:val="009A6618"/>
    <w:rsid w:val="009A69BF"/>
    <w:rsid w:val="009A7F90"/>
    <w:rsid w:val="009B07EE"/>
    <w:rsid w:val="009B753F"/>
    <w:rsid w:val="009C1747"/>
    <w:rsid w:val="009C1E71"/>
    <w:rsid w:val="009C2728"/>
    <w:rsid w:val="009C283C"/>
    <w:rsid w:val="009C49BB"/>
    <w:rsid w:val="009C6455"/>
    <w:rsid w:val="009D07EB"/>
    <w:rsid w:val="009D16CF"/>
    <w:rsid w:val="009D3641"/>
    <w:rsid w:val="009D441E"/>
    <w:rsid w:val="009E0369"/>
    <w:rsid w:val="009E2170"/>
    <w:rsid w:val="009E2E1E"/>
    <w:rsid w:val="009E41A5"/>
    <w:rsid w:val="009E6C74"/>
    <w:rsid w:val="009F0451"/>
    <w:rsid w:val="009F197D"/>
    <w:rsid w:val="009F5AAD"/>
    <w:rsid w:val="009F7E1A"/>
    <w:rsid w:val="00A124E7"/>
    <w:rsid w:val="00A12AD5"/>
    <w:rsid w:val="00A13640"/>
    <w:rsid w:val="00A146AB"/>
    <w:rsid w:val="00A14B79"/>
    <w:rsid w:val="00A16F46"/>
    <w:rsid w:val="00A17FB0"/>
    <w:rsid w:val="00A21265"/>
    <w:rsid w:val="00A25D8F"/>
    <w:rsid w:val="00A365BA"/>
    <w:rsid w:val="00A37940"/>
    <w:rsid w:val="00A4372C"/>
    <w:rsid w:val="00A44A35"/>
    <w:rsid w:val="00A45AB4"/>
    <w:rsid w:val="00A46144"/>
    <w:rsid w:val="00A47208"/>
    <w:rsid w:val="00A5311C"/>
    <w:rsid w:val="00A66221"/>
    <w:rsid w:val="00A700CC"/>
    <w:rsid w:val="00A70F55"/>
    <w:rsid w:val="00A769D3"/>
    <w:rsid w:val="00A80F35"/>
    <w:rsid w:val="00A81DA5"/>
    <w:rsid w:val="00A82E7E"/>
    <w:rsid w:val="00A85820"/>
    <w:rsid w:val="00A90291"/>
    <w:rsid w:val="00A93E01"/>
    <w:rsid w:val="00A96471"/>
    <w:rsid w:val="00A973FE"/>
    <w:rsid w:val="00AA1E02"/>
    <w:rsid w:val="00AA3329"/>
    <w:rsid w:val="00AA4376"/>
    <w:rsid w:val="00AA6C76"/>
    <w:rsid w:val="00AA7E6B"/>
    <w:rsid w:val="00AB127A"/>
    <w:rsid w:val="00AB4DBC"/>
    <w:rsid w:val="00AC2637"/>
    <w:rsid w:val="00AC5BA3"/>
    <w:rsid w:val="00AC5F48"/>
    <w:rsid w:val="00AC6232"/>
    <w:rsid w:val="00AC7BFE"/>
    <w:rsid w:val="00AD14B0"/>
    <w:rsid w:val="00AD40AB"/>
    <w:rsid w:val="00AD48B0"/>
    <w:rsid w:val="00AD4ED8"/>
    <w:rsid w:val="00AD5825"/>
    <w:rsid w:val="00AE1F9F"/>
    <w:rsid w:val="00AE33F7"/>
    <w:rsid w:val="00AE4877"/>
    <w:rsid w:val="00AE569B"/>
    <w:rsid w:val="00AE6996"/>
    <w:rsid w:val="00AF2EA2"/>
    <w:rsid w:val="00AF4BFF"/>
    <w:rsid w:val="00AF57CF"/>
    <w:rsid w:val="00AF6A9F"/>
    <w:rsid w:val="00AF6C59"/>
    <w:rsid w:val="00AF730D"/>
    <w:rsid w:val="00AF7ECA"/>
    <w:rsid w:val="00B01D5B"/>
    <w:rsid w:val="00B0210C"/>
    <w:rsid w:val="00B03448"/>
    <w:rsid w:val="00B04A2B"/>
    <w:rsid w:val="00B065CF"/>
    <w:rsid w:val="00B07375"/>
    <w:rsid w:val="00B13148"/>
    <w:rsid w:val="00B15AFA"/>
    <w:rsid w:val="00B16291"/>
    <w:rsid w:val="00B2046F"/>
    <w:rsid w:val="00B20FF4"/>
    <w:rsid w:val="00B21615"/>
    <w:rsid w:val="00B23132"/>
    <w:rsid w:val="00B24C67"/>
    <w:rsid w:val="00B25A31"/>
    <w:rsid w:val="00B27049"/>
    <w:rsid w:val="00B27412"/>
    <w:rsid w:val="00B31975"/>
    <w:rsid w:val="00B32209"/>
    <w:rsid w:val="00B332B2"/>
    <w:rsid w:val="00B35136"/>
    <w:rsid w:val="00B45ABC"/>
    <w:rsid w:val="00B47FB0"/>
    <w:rsid w:val="00B50B5B"/>
    <w:rsid w:val="00B52C11"/>
    <w:rsid w:val="00B5388B"/>
    <w:rsid w:val="00B56DFA"/>
    <w:rsid w:val="00B572E5"/>
    <w:rsid w:val="00B60116"/>
    <w:rsid w:val="00B657A2"/>
    <w:rsid w:val="00B67123"/>
    <w:rsid w:val="00B73F91"/>
    <w:rsid w:val="00B7547E"/>
    <w:rsid w:val="00B82978"/>
    <w:rsid w:val="00B85464"/>
    <w:rsid w:val="00B8678D"/>
    <w:rsid w:val="00B876B0"/>
    <w:rsid w:val="00B9143F"/>
    <w:rsid w:val="00B92B84"/>
    <w:rsid w:val="00B92D6E"/>
    <w:rsid w:val="00B92FB2"/>
    <w:rsid w:val="00B94EFB"/>
    <w:rsid w:val="00B975E9"/>
    <w:rsid w:val="00BA076B"/>
    <w:rsid w:val="00BA7FF9"/>
    <w:rsid w:val="00BB0692"/>
    <w:rsid w:val="00BB2CD5"/>
    <w:rsid w:val="00BB7B4F"/>
    <w:rsid w:val="00BC19F7"/>
    <w:rsid w:val="00BC436A"/>
    <w:rsid w:val="00BC667E"/>
    <w:rsid w:val="00BD107D"/>
    <w:rsid w:val="00BD29EA"/>
    <w:rsid w:val="00BD2AA5"/>
    <w:rsid w:val="00BD2B56"/>
    <w:rsid w:val="00BD334D"/>
    <w:rsid w:val="00BD589C"/>
    <w:rsid w:val="00BE0D89"/>
    <w:rsid w:val="00BE59F1"/>
    <w:rsid w:val="00BE664F"/>
    <w:rsid w:val="00BE6A79"/>
    <w:rsid w:val="00BE7900"/>
    <w:rsid w:val="00BF2B95"/>
    <w:rsid w:val="00BF2E58"/>
    <w:rsid w:val="00BF3DC5"/>
    <w:rsid w:val="00BF5E91"/>
    <w:rsid w:val="00C03211"/>
    <w:rsid w:val="00C07964"/>
    <w:rsid w:val="00C128C4"/>
    <w:rsid w:val="00C13F00"/>
    <w:rsid w:val="00C21A6D"/>
    <w:rsid w:val="00C21EF2"/>
    <w:rsid w:val="00C224FD"/>
    <w:rsid w:val="00C22FE2"/>
    <w:rsid w:val="00C323AE"/>
    <w:rsid w:val="00C32834"/>
    <w:rsid w:val="00C35A84"/>
    <w:rsid w:val="00C40BA5"/>
    <w:rsid w:val="00C43512"/>
    <w:rsid w:val="00C43C1E"/>
    <w:rsid w:val="00C4546D"/>
    <w:rsid w:val="00C46324"/>
    <w:rsid w:val="00C46F6C"/>
    <w:rsid w:val="00C47108"/>
    <w:rsid w:val="00C516A2"/>
    <w:rsid w:val="00C52499"/>
    <w:rsid w:val="00C5375F"/>
    <w:rsid w:val="00C5485A"/>
    <w:rsid w:val="00C553F7"/>
    <w:rsid w:val="00C627C1"/>
    <w:rsid w:val="00C70CBE"/>
    <w:rsid w:val="00C7221F"/>
    <w:rsid w:val="00C765B2"/>
    <w:rsid w:val="00C76F75"/>
    <w:rsid w:val="00C80B30"/>
    <w:rsid w:val="00C8448A"/>
    <w:rsid w:val="00C8512F"/>
    <w:rsid w:val="00C929BE"/>
    <w:rsid w:val="00C9336D"/>
    <w:rsid w:val="00C93AFC"/>
    <w:rsid w:val="00C957BA"/>
    <w:rsid w:val="00C96826"/>
    <w:rsid w:val="00C97296"/>
    <w:rsid w:val="00CA0D69"/>
    <w:rsid w:val="00CA1F58"/>
    <w:rsid w:val="00CA2461"/>
    <w:rsid w:val="00CA376D"/>
    <w:rsid w:val="00CA6CD9"/>
    <w:rsid w:val="00CB47CE"/>
    <w:rsid w:val="00CB7966"/>
    <w:rsid w:val="00CC2734"/>
    <w:rsid w:val="00CC37D6"/>
    <w:rsid w:val="00CC725A"/>
    <w:rsid w:val="00CD1876"/>
    <w:rsid w:val="00CD346B"/>
    <w:rsid w:val="00CD3D86"/>
    <w:rsid w:val="00CD487C"/>
    <w:rsid w:val="00CD5029"/>
    <w:rsid w:val="00CE0681"/>
    <w:rsid w:val="00CE1959"/>
    <w:rsid w:val="00CE3C66"/>
    <w:rsid w:val="00CE61BA"/>
    <w:rsid w:val="00CF1F73"/>
    <w:rsid w:val="00CF2E0B"/>
    <w:rsid w:val="00CF304E"/>
    <w:rsid w:val="00CF39F1"/>
    <w:rsid w:val="00CF5C13"/>
    <w:rsid w:val="00CF771D"/>
    <w:rsid w:val="00D004B3"/>
    <w:rsid w:val="00D0110F"/>
    <w:rsid w:val="00D03E0D"/>
    <w:rsid w:val="00D04608"/>
    <w:rsid w:val="00D117B3"/>
    <w:rsid w:val="00D131FD"/>
    <w:rsid w:val="00D14978"/>
    <w:rsid w:val="00D16AFB"/>
    <w:rsid w:val="00D22E04"/>
    <w:rsid w:val="00D26B23"/>
    <w:rsid w:val="00D27702"/>
    <w:rsid w:val="00D30C54"/>
    <w:rsid w:val="00D32258"/>
    <w:rsid w:val="00D34353"/>
    <w:rsid w:val="00D34E1E"/>
    <w:rsid w:val="00D34E39"/>
    <w:rsid w:val="00D35694"/>
    <w:rsid w:val="00D364D1"/>
    <w:rsid w:val="00D379E7"/>
    <w:rsid w:val="00D37BAA"/>
    <w:rsid w:val="00D407ED"/>
    <w:rsid w:val="00D42A3E"/>
    <w:rsid w:val="00D45E02"/>
    <w:rsid w:val="00D46C8F"/>
    <w:rsid w:val="00D4799C"/>
    <w:rsid w:val="00D47BD8"/>
    <w:rsid w:val="00D50743"/>
    <w:rsid w:val="00D519E4"/>
    <w:rsid w:val="00D552AE"/>
    <w:rsid w:val="00D561AC"/>
    <w:rsid w:val="00D57099"/>
    <w:rsid w:val="00D62B9C"/>
    <w:rsid w:val="00D63447"/>
    <w:rsid w:val="00D63C69"/>
    <w:rsid w:val="00D64D58"/>
    <w:rsid w:val="00D65498"/>
    <w:rsid w:val="00D65BE5"/>
    <w:rsid w:val="00D66CA9"/>
    <w:rsid w:val="00D71ED8"/>
    <w:rsid w:val="00D721AF"/>
    <w:rsid w:val="00D74792"/>
    <w:rsid w:val="00D7511C"/>
    <w:rsid w:val="00D76F30"/>
    <w:rsid w:val="00D775E9"/>
    <w:rsid w:val="00D916A8"/>
    <w:rsid w:val="00D921F6"/>
    <w:rsid w:val="00D9396E"/>
    <w:rsid w:val="00DA0620"/>
    <w:rsid w:val="00DA20D0"/>
    <w:rsid w:val="00DA52D5"/>
    <w:rsid w:val="00DA5A0A"/>
    <w:rsid w:val="00DA68FA"/>
    <w:rsid w:val="00DA7F36"/>
    <w:rsid w:val="00DB288C"/>
    <w:rsid w:val="00DB32BE"/>
    <w:rsid w:val="00DB372F"/>
    <w:rsid w:val="00DB4AFD"/>
    <w:rsid w:val="00DC0371"/>
    <w:rsid w:val="00DC3536"/>
    <w:rsid w:val="00DC3CAF"/>
    <w:rsid w:val="00DC5C33"/>
    <w:rsid w:val="00DD1E45"/>
    <w:rsid w:val="00DD3344"/>
    <w:rsid w:val="00DD52B7"/>
    <w:rsid w:val="00DD637A"/>
    <w:rsid w:val="00DD662A"/>
    <w:rsid w:val="00DD6D26"/>
    <w:rsid w:val="00DD7FD0"/>
    <w:rsid w:val="00DE20C6"/>
    <w:rsid w:val="00DE4F91"/>
    <w:rsid w:val="00DE686F"/>
    <w:rsid w:val="00DE76AE"/>
    <w:rsid w:val="00DF0E9E"/>
    <w:rsid w:val="00DF22B6"/>
    <w:rsid w:val="00DF6B51"/>
    <w:rsid w:val="00DF7B38"/>
    <w:rsid w:val="00E02517"/>
    <w:rsid w:val="00E02E0D"/>
    <w:rsid w:val="00E05824"/>
    <w:rsid w:val="00E10768"/>
    <w:rsid w:val="00E10812"/>
    <w:rsid w:val="00E11B22"/>
    <w:rsid w:val="00E13318"/>
    <w:rsid w:val="00E16EFE"/>
    <w:rsid w:val="00E2092A"/>
    <w:rsid w:val="00E21E09"/>
    <w:rsid w:val="00E23485"/>
    <w:rsid w:val="00E24548"/>
    <w:rsid w:val="00E25C3A"/>
    <w:rsid w:val="00E26AEC"/>
    <w:rsid w:val="00E3193F"/>
    <w:rsid w:val="00E323B0"/>
    <w:rsid w:val="00E3335D"/>
    <w:rsid w:val="00E33B21"/>
    <w:rsid w:val="00E345C5"/>
    <w:rsid w:val="00E3587F"/>
    <w:rsid w:val="00E36983"/>
    <w:rsid w:val="00E419BF"/>
    <w:rsid w:val="00E43E20"/>
    <w:rsid w:val="00E442C3"/>
    <w:rsid w:val="00E45CF8"/>
    <w:rsid w:val="00E479CE"/>
    <w:rsid w:val="00E5043C"/>
    <w:rsid w:val="00E509DA"/>
    <w:rsid w:val="00E51400"/>
    <w:rsid w:val="00E53273"/>
    <w:rsid w:val="00E555E7"/>
    <w:rsid w:val="00E60287"/>
    <w:rsid w:val="00E6263F"/>
    <w:rsid w:val="00E637BC"/>
    <w:rsid w:val="00E65612"/>
    <w:rsid w:val="00E80726"/>
    <w:rsid w:val="00E90FDC"/>
    <w:rsid w:val="00E9147B"/>
    <w:rsid w:val="00E95D0B"/>
    <w:rsid w:val="00E9651C"/>
    <w:rsid w:val="00EA13DF"/>
    <w:rsid w:val="00EA2E06"/>
    <w:rsid w:val="00EA520C"/>
    <w:rsid w:val="00EA7594"/>
    <w:rsid w:val="00EB14F4"/>
    <w:rsid w:val="00EB1A07"/>
    <w:rsid w:val="00EB4172"/>
    <w:rsid w:val="00EB5F1C"/>
    <w:rsid w:val="00EB7D1E"/>
    <w:rsid w:val="00EC060C"/>
    <w:rsid w:val="00EC0B61"/>
    <w:rsid w:val="00EC6196"/>
    <w:rsid w:val="00ED1021"/>
    <w:rsid w:val="00ED2D33"/>
    <w:rsid w:val="00EE21CD"/>
    <w:rsid w:val="00EE2C5A"/>
    <w:rsid w:val="00EE30C8"/>
    <w:rsid w:val="00EE3DBE"/>
    <w:rsid w:val="00EE4304"/>
    <w:rsid w:val="00EE50AB"/>
    <w:rsid w:val="00EE5759"/>
    <w:rsid w:val="00EE5A15"/>
    <w:rsid w:val="00EE735B"/>
    <w:rsid w:val="00EE7B5F"/>
    <w:rsid w:val="00EF0FB5"/>
    <w:rsid w:val="00EF188E"/>
    <w:rsid w:val="00EF1ABA"/>
    <w:rsid w:val="00EF1D8D"/>
    <w:rsid w:val="00F008CD"/>
    <w:rsid w:val="00F0501B"/>
    <w:rsid w:val="00F0562E"/>
    <w:rsid w:val="00F11217"/>
    <w:rsid w:val="00F11BA3"/>
    <w:rsid w:val="00F163AD"/>
    <w:rsid w:val="00F1698F"/>
    <w:rsid w:val="00F20D19"/>
    <w:rsid w:val="00F21C79"/>
    <w:rsid w:val="00F26009"/>
    <w:rsid w:val="00F3140E"/>
    <w:rsid w:val="00F359F4"/>
    <w:rsid w:val="00F4194A"/>
    <w:rsid w:val="00F4200C"/>
    <w:rsid w:val="00F420AF"/>
    <w:rsid w:val="00F4215C"/>
    <w:rsid w:val="00F43478"/>
    <w:rsid w:val="00F516E9"/>
    <w:rsid w:val="00F60576"/>
    <w:rsid w:val="00F65FDF"/>
    <w:rsid w:val="00F665D3"/>
    <w:rsid w:val="00F713E0"/>
    <w:rsid w:val="00F80DDF"/>
    <w:rsid w:val="00F81D44"/>
    <w:rsid w:val="00F8353A"/>
    <w:rsid w:val="00F8458A"/>
    <w:rsid w:val="00F87275"/>
    <w:rsid w:val="00F9067B"/>
    <w:rsid w:val="00F9081C"/>
    <w:rsid w:val="00F93E0A"/>
    <w:rsid w:val="00F94261"/>
    <w:rsid w:val="00F9546E"/>
    <w:rsid w:val="00F96C56"/>
    <w:rsid w:val="00F970AD"/>
    <w:rsid w:val="00FA0FA1"/>
    <w:rsid w:val="00FA24BF"/>
    <w:rsid w:val="00FA3CF0"/>
    <w:rsid w:val="00FA6992"/>
    <w:rsid w:val="00FB0299"/>
    <w:rsid w:val="00FB6291"/>
    <w:rsid w:val="00FB678F"/>
    <w:rsid w:val="00FB71ED"/>
    <w:rsid w:val="00FB7521"/>
    <w:rsid w:val="00FC0056"/>
    <w:rsid w:val="00FC0CAE"/>
    <w:rsid w:val="00FC2050"/>
    <w:rsid w:val="00FC233D"/>
    <w:rsid w:val="00FC2497"/>
    <w:rsid w:val="00FC3A43"/>
    <w:rsid w:val="00FC63E9"/>
    <w:rsid w:val="00FC69FA"/>
    <w:rsid w:val="00FD32FD"/>
    <w:rsid w:val="00FE2DD8"/>
    <w:rsid w:val="00FE3811"/>
    <w:rsid w:val="00FE4744"/>
    <w:rsid w:val="00FE4F88"/>
    <w:rsid w:val="00FE7852"/>
    <w:rsid w:val="00FF1223"/>
    <w:rsid w:val="00FF1AF9"/>
    <w:rsid w:val="00FF215B"/>
    <w:rsid w:val="00FF796B"/>
    <w:rsid w:val="012AA00D"/>
    <w:rsid w:val="07C2A1DA"/>
    <w:rsid w:val="084DAC9A"/>
    <w:rsid w:val="0960C9FA"/>
    <w:rsid w:val="0E22FA78"/>
    <w:rsid w:val="0F9FF8EA"/>
    <w:rsid w:val="10ACC01E"/>
    <w:rsid w:val="115237FA"/>
    <w:rsid w:val="1914B14C"/>
    <w:rsid w:val="198713AD"/>
    <w:rsid w:val="1A87167B"/>
    <w:rsid w:val="1B81E005"/>
    <w:rsid w:val="1B9977ED"/>
    <w:rsid w:val="1EC7C2C8"/>
    <w:rsid w:val="20991D44"/>
    <w:rsid w:val="26612EA2"/>
    <w:rsid w:val="273AFD03"/>
    <w:rsid w:val="28899D70"/>
    <w:rsid w:val="2A82F5FC"/>
    <w:rsid w:val="2EAD9C63"/>
    <w:rsid w:val="30C71AF1"/>
    <w:rsid w:val="380D74D8"/>
    <w:rsid w:val="3B9083E2"/>
    <w:rsid w:val="4436600D"/>
    <w:rsid w:val="44725C87"/>
    <w:rsid w:val="45FCD0AF"/>
    <w:rsid w:val="4603C633"/>
    <w:rsid w:val="50AF75D0"/>
    <w:rsid w:val="536D02C5"/>
    <w:rsid w:val="596F1118"/>
    <w:rsid w:val="59C24754"/>
    <w:rsid w:val="61D34FF7"/>
    <w:rsid w:val="6E80E91E"/>
    <w:rsid w:val="77881DB6"/>
    <w:rsid w:val="7B9E187A"/>
    <w:rsid w:val="7F902798"/>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80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lang w:val="ru-R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List Bullet" w:uiPriority="0"/>
    <w:lsdException w:name="List Bullet 2" w:uiPriority="0"/>
    <w:lsdException w:name="List Number 5"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rsid w:val="00000B18"/>
    <w:pPr>
      <w:pBdr>
        <w:top w:val="nil"/>
        <w:left w:val="nil"/>
        <w:bottom w:val="nil"/>
        <w:right w:val="nil"/>
        <w:between w:val="nil"/>
        <w:bar w:val="nil"/>
      </w:pBdr>
      <w:spacing w:line="288" w:lineRule="auto"/>
      <w:ind w:firstLine="720"/>
      <w:jc w:val="both"/>
    </w:pPr>
    <w:rPr>
      <w:rFonts w:eastAsia="Arial" w:cs="Arial"/>
      <w:iCs/>
      <w:color w:val="000000"/>
      <w:sz w:val="28"/>
      <w:szCs w:val="28"/>
      <w:u w:color="000000"/>
      <w:bdr w:val="nil"/>
      <w:lang w:eastAsia="ru-RU"/>
    </w:rPr>
  </w:style>
  <w:style w:type="paragraph" w:styleId="11">
    <w:name w:val="heading 1"/>
    <w:next w:val="a2"/>
    <w:rsid w:val="00AD48B0"/>
    <w:pPr>
      <w:keepNext/>
      <w:keepLines/>
      <w:pageBreakBefore/>
      <w:numPr>
        <w:numId w:val="25"/>
      </w:numPr>
      <w:pBdr>
        <w:top w:val="nil"/>
        <w:left w:val="nil"/>
        <w:bottom w:val="nil"/>
        <w:right w:val="nil"/>
        <w:between w:val="nil"/>
        <w:bar w:val="nil"/>
      </w:pBdr>
      <w:spacing w:before="600" w:after="360" w:line="360" w:lineRule="auto"/>
      <w:jc w:val="both"/>
      <w:outlineLvl w:val="0"/>
    </w:pPr>
    <w:rPr>
      <w:rFonts w:eastAsia="Times New Roman"/>
      <w:b/>
      <w:bCs/>
      <w:color w:val="000000"/>
      <w:kern w:val="32"/>
      <w:sz w:val="28"/>
      <w:szCs w:val="28"/>
      <w:u w:color="000000"/>
      <w:bdr w:val="nil"/>
      <w:lang w:eastAsia="ru-RU"/>
    </w:rPr>
  </w:style>
  <w:style w:type="paragraph" w:styleId="2">
    <w:name w:val="heading 2"/>
    <w:next w:val="a2"/>
    <w:link w:val="21"/>
    <w:rsid w:val="008B726C"/>
    <w:pPr>
      <w:keepNext/>
      <w:keepLines/>
      <w:numPr>
        <w:ilvl w:val="1"/>
        <w:numId w:val="25"/>
      </w:numPr>
      <w:pBdr>
        <w:top w:val="nil"/>
        <w:left w:val="nil"/>
        <w:bottom w:val="nil"/>
        <w:right w:val="nil"/>
        <w:between w:val="nil"/>
        <w:bar w:val="nil"/>
      </w:pBdr>
      <w:spacing w:before="480" w:after="360"/>
      <w:outlineLvl w:val="1"/>
    </w:pPr>
    <w:rPr>
      <w:b/>
      <w:bCs/>
      <w:color w:val="000000"/>
      <w:kern w:val="32"/>
      <w:sz w:val="28"/>
      <w:szCs w:val="28"/>
      <w:u w:color="000000"/>
      <w:bdr w:val="nil"/>
      <w:lang w:eastAsia="ru-RU"/>
    </w:rPr>
  </w:style>
  <w:style w:type="paragraph" w:styleId="3">
    <w:name w:val="heading 3"/>
    <w:next w:val="a2"/>
    <w:rsid w:val="008B726C"/>
    <w:pPr>
      <w:numPr>
        <w:ilvl w:val="2"/>
        <w:numId w:val="25"/>
      </w:numPr>
      <w:pBdr>
        <w:top w:val="nil"/>
        <w:left w:val="nil"/>
        <w:bottom w:val="nil"/>
        <w:right w:val="nil"/>
        <w:between w:val="nil"/>
        <w:bar w:val="nil"/>
      </w:pBdr>
      <w:spacing w:before="120" w:after="120" w:line="360" w:lineRule="auto"/>
      <w:jc w:val="both"/>
      <w:outlineLvl w:val="2"/>
    </w:pPr>
    <w:rPr>
      <w:b/>
      <w:bCs/>
      <w:color w:val="000000"/>
      <w:sz w:val="28"/>
      <w:szCs w:val="28"/>
      <w:u w:color="000000"/>
      <w:bdr w:val="nil"/>
      <w:lang w:eastAsia="ru-RU"/>
    </w:rPr>
  </w:style>
  <w:style w:type="paragraph" w:styleId="4">
    <w:name w:val="heading 4"/>
    <w:next w:val="a2"/>
    <w:pPr>
      <w:keepLines/>
      <w:numPr>
        <w:ilvl w:val="3"/>
        <w:numId w:val="25"/>
      </w:numPr>
      <w:pBdr>
        <w:top w:val="nil"/>
        <w:left w:val="nil"/>
        <w:bottom w:val="nil"/>
        <w:right w:val="nil"/>
        <w:between w:val="nil"/>
        <w:bar w:val="nil"/>
      </w:pBdr>
      <w:spacing w:after="120" w:line="360" w:lineRule="auto"/>
      <w:ind w:left="864"/>
      <w:jc w:val="both"/>
      <w:outlineLvl w:val="3"/>
    </w:pPr>
    <w:rPr>
      <w:rFonts w:eastAsia="Times New Roman"/>
      <w:color w:val="000000"/>
      <w:kern w:val="32"/>
      <w:sz w:val="28"/>
      <w:szCs w:val="28"/>
      <w:u w:color="000000"/>
      <w:bdr w:val="nil"/>
      <w:lang w:eastAsia="ru-RU"/>
    </w:rPr>
  </w:style>
  <w:style w:type="paragraph" w:styleId="5">
    <w:name w:val="heading 5"/>
    <w:basedOn w:val="a2"/>
    <w:next w:val="a2"/>
    <w:link w:val="50"/>
    <w:uiPriority w:val="9"/>
    <w:semiHidden/>
    <w:unhideWhenUsed/>
    <w:qFormat/>
    <w:rsid w:val="007127BA"/>
    <w:pPr>
      <w:keepNext/>
      <w:keepLines/>
      <w:numPr>
        <w:ilvl w:val="4"/>
        <w:numId w:val="25"/>
      </w:numPr>
      <w:spacing w:before="40"/>
      <w:outlineLvl w:val="4"/>
    </w:pPr>
    <w:rPr>
      <w:rFonts w:ascii="Helvetica" w:eastAsia="Times New Roman" w:hAnsi="Helvetica" w:cs="Times New Roman"/>
      <w:color w:val="365F91"/>
    </w:rPr>
  </w:style>
  <w:style w:type="paragraph" w:styleId="6">
    <w:name w:val="heading 6"/>
    <w:basedOn w:val="a2"/>
    <w:next w:val="a2"/>
    <w:link w:val="60"/>
    <w:uiPriority w:val="9"/>
    <w:semiHidden/>
    <w:unhideWhenUsed/>
    <w:qFormat/>
    <w:rsid w:val="007127BA"/>
    <w:pPr>
      <w:keepNext/>
      <w:keepLines/>
      <w:numPr>
        <w:ilvl w:val="5"/>
        <w:numId w:val="25"/>
      </w:numPr>
      <w:spacing w:before="40"/>
      <w:outlineLvl w:val="5"/>
    </w:pPr>
    <w:rPr>
      <w:rFonts w:ascii="Helvetica" w:eastAsia="Times New Roman" w:hAnsi="Helvetica" w:cs="Times New Roman"/>
      <w:color w:val="243F60"/>
    </w:rPr>
  </w:style>
  <w:style w:type="paragraph" w:styleId="7">
    <w:name w:val="heading 7"/>
    <w:basedOn w:val="a2"/>
    <w:next w:val="a2"/>
    <w:link w:val="70"/>
    <w:uiPriority w:val="9"/>
    <w:semiHidden/>
    <w:unhideWhenUsed/>
    <w:qFormat/>
    <w:rsid w:val="007127BA"/>
    <w:pPr>
      <w:keepNext/>
      <w:keepLines/>
      <w:numPr>
        <w:ilvl w:val="6"/>
        <w:numId w:val="25"/>
      </w:numPr>
      <w:spacing w:before="40"/>
      <w:outlineLvl w:val="6"/>
    </w:pPr>
    <w:rPr>
      <w:rFonts w:ascii="Helvetica" w:eastAsia="Times New Roman" w:hAnsi="Helvetica" w:cs="Times New Roman"/>
      <w:i/>
      <w:iCs w:val="0"/>
      <w:color w:val="243F60"/>
    </w:rPr>
  </w:style>
  <w:style w:type="paragraph" w:styleId="8">
    <w:name w:val="heading 8"/>
    <w:basedOn w:val="a2"/>
    <w:next w:val="a2"/>
    <w:link w:val="80"/>
    <w:uiPriority w:val="9"/>
    <w:semiHidden/>
    <w:unhideWhenUsed/>
    <w:qFormat/>
    <w:rsid w:val="007127BA"/>
    <w:pPr>
      <w:keepNext/>
      <w:keepLines/>
      <w:numPr>
        <w:ilvl w:val="7"/>
        <w:numId w:val="25"/>
      </w:numPr>
      <w:spacing w:before="40"/>
      <w:outlineLvl w:val="7"/>
    </w:pPr>
    <w:rPr>
      <w:rFonts w:ascii="Helvetica" w:eastAsia="Times New Roman" w:hAnsi="Helvetica" w:cs="Times New Roman"/>
      <w:color w:val="272727"/>
      <w:sz w:val="21"/>
      <w:szCs w:val="21"/>
    </w:rPr>
  </w:style>
  <w:style w:type="paragraph" w:styleId="9">
    <w:name w:val="heading 9"/>
    <w:basedOn w:val="a2"/>
    <w:next w:val="a2"/>
    <w:link w:val="90"/>
    <w:uiPriority w:val="9"/>
    <w:semiHidden/>
    <w:unhideWhenUsed/>
    <w:qFormat/>
    <w:rsid w:val="007127BA"/>
    <w:pPr>
      <w:keepNext/>
      <w:keepLines/>
      <w:numPr>
        <w:ilvl w:val="8"/>
        <w:numId w:val="25"/>
      </w:numPr>
      <w:spacing w:before="40"/>
      <w:outlineLvl w:val="8"/>
    </w:pPr>
    <w:rPr>
      <w:rFonts w:ascii="Helvetica" w:eastAsia="Times New Roman" w:hAnsi="Helvetica" w:cs="Times New Roman"/>
      <w:i/>
      <w:iCs w:val="0"/>
      <w:color w:val="272727"/>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Hyperlink"/>
    <w:uiPriority w:val="99"/>
    <w:rPr>
      <w:u w:val="single"/>
    </w:rPr>
  </w:style>
  <w:style w:type="table" w:customStyle="1" w:styleId="TableNormal1">
    <w:name w:val="Table Normal1"/>
    <w:pPr>
      <w:pBdr>
        <w:top w:val="nil"/>
        <w:left w:val="nil"/>
        <w:bottom w:val="nil"/>
        <w:right w:val="nil"/>
        <w:between w:val="nil"/>
        <w:bar w:val="nil"/>
      </w:pBdr>
    </w:pPr>
    <w:rPr>
      <w:bdr w:val="nil"/>
      <w:lang w:eastAsia="ru-RU"/>
    </w:rPr>
    <w:tblPr>
      <w:tblInd w:w="0" w:type="dxa"/>
      <w:tblCellMar>
        <w:top w:w="0" w:type="dxa"/>
        <w:left w:w="0" w:type="dxa"/>
        <w:bottom w:w="0" w:type="dxa"/>
        <w:right w:w="0" w:type="dxa"/>
      </w:tblCellMar>
    </w:tblPr>
  </w:style>
  <w:style w:type="paragraph" w:styleId="a7">
    <w:name w:val="header"/>
    <w:link w:val="a8"/>
    <w:uiPriority w:val="99"/>
    <w:pPr>
      <w:pBdr>
        <w:top w:val="nil"/>
        <w:left w:val="nil"/>
        <w:bottom w:val="nil"/>
        <w:right w:val="nil"/>
        <w:between w:val="nil"/>
        <w:bar w:val="nil"/>
      </w:pBdr>
      <w:tabs>
        <w:tab w:val="center" w:pos="4820"/>
        <w:tab w:val="right" w:pos="9639"/>
      </w:tabs>
      <w:spacing w:before="120" w:after="120" w:line="360" w:lineRule="auto"/>
      <w:ind w:firstLine="720"/>
      <w:jc w:val="both"/>
    </w:pPr>
    <w:rPr>
      <w:rFonts w:cs="Arial Unicode MS"/>
      <w:color w:val="000000"/>
      <w:u w:color="000000"/>
      <w:bdr w:val="nil"/>
      <w:lang w:eastAsia="ru-RU"/>
    </w:rPr>
  </w:style>
  <w:style w:type="paragraph" w:customStyle="1" w:styleId="HeaderFooter">
    <w:name w:val="Header &amp; Footer"/>
    <w:pPr>
      <w:pBdr>
        <w:top w:val="nil"/>
        <w:left w:val="nil"/>
        <w:bottom w:val="nil"/>
        <w:right w:val="nil"/>
        <w:between w:val="nil"/>
        <w:bar w:val="nil"/>
      </w:pBdr>
      <w:tabs>
        <w:tab w:val="right" w:pos="9020"/>
      </w:tabs>
    </w:pPr>
    <w:rPr>
      <w:rFonts w:ascii="Helvetica" w:hAnsi="Helvetica" w:cs="Arial Unicode MS"/>
      <w:color w:val="000000"/>
      <w:sz w:val="24"/>
      <w:szCs w:val="24"/>
      <w:bdr w:val="nil"/>
      <w:lang w:eastAsia="ru-RU"/>
    </w:rPr>
  </w:style>
  <w:style w:type="paragraph" w:customStyle="1" w:styleId="Body">
    <w:name w:val="Body"/>
    <w:pPr>
      <w:pBdr>
        <w:top w:val="nil"/>
        <w:left w:val="nil"/>
        <w:bottom w:val="nil"/>
        <w:right w:val="nil"/>
        <w:between w:val="nil"/>
        <w:bar w:val="nil"/>
      </w:pBdr>
    </w:pPr>
    <w:rPr>
      <w:rFonts w:ascii="Helvetica" w:hAnsi="Helvetica" w:cs="Arial Unicode MS"/>
      <w:color w:val="000000"/>
      <w:sz w:val="22"/>
      <w:szCs w:val="22"/>
      <w:bdr w:val="nil"/>
      <w:lang w:eastAsia="ru-RU"/>
    </w:rPr>
  </w:style>
  <w:style w:type="paragraph" w:customStyle="1" w:styleId="DocumentName">
    <w:name w:val="Document Name"/>
    <w:next w:val="a2"/>
    <w:pPr>
      <w:keepLines/>
      <w:pBdr>
        <w:top w:val="nil"/>
        <w:left w:val="nil"/>
        <w:bottom w:val="nil"/>
        <w:right w:val="nil"/>
        <w:between w:val="nil"/>
        <w:bar w:val="nil"/>
      </w:pBdr>
      <w:spacing w:before="120" w:after="120" w:line="288" w:lineRule="auto"/>
      <w:ind w:firstLine="720"/>
      <w:jc w:val="center"/>
    </w:pPr>
    <w:rPr>
      <w:rFonts w:cs="Arial Unicode MS"/>
      <w:b/>
      <w:bCs/>
      <w:color w:val="000000"/>
      <w:sz w:val="36"/>
      <w:szCs w:val="36"/>
      <w:u w:color="000000"/>
      <w:bdr w:val="nil"/>
      <w:lang w:eastAsia="ru-RU"/>
    </w:rPr>
  </w:style>
  <w:style w:type="paragraph" w:customStyle="1" w:styleId="DocumentCode">
    <w:name w:val="Document Code"/>
    <w:next w:val="a2"/>
    <w:pPr>
      <w:pBdr>
        <w:top w:val="nil"/>
        <w:left w:val="nil"/>
        <w:bottom w:val="nil"/>
        <w:right w:val="nil"/>
        <w:between w:val="nil"/>
        <w:bar w:val="nil"/>
      </w:pBdr>
      <w:spacing w:before="120" w:after="120" w:line="288" w:lineRule="auto"/>
      <w:ind w:firstLine="720"/>
      <w:jc w:val="center"/>
    </w:pPr>
    <w:rPr>
      <w:rFonts w:eastAsia="Times New Roman"/>
      <w:color w:val="000000"/>
      <w:sz w:val="24"/>
      <w:szCs w:val="24"/>
      <w:u w:color="000000"/>
      <w:bdr w:val="nil"/>
      <w:lang w:eastAsia="ru-RU"/>
    </w:rPr>
  </w:style>
  <w:style w:type="paragraph" w:customStyle="1" w:styleId="TableofContents">
    <w:name w:val="Table of Contents"/>
    <w:next w:val="a2"/>
    <w:pPr>
      <w:keepNext/>
      <w:keepLines/>
      <w:pageBreakBefore/>
      <w:pBdr>
        <w:top w:val="nil"/>
        <w:left w:val="nil"/>
        <w:bottom w:val="nil"/>
        <w:right w:val="nil"/>
        <w:between w:val="nil"/>
        <w:bar w:val="nil"/>
      </w:pBdr>
      <w:suppressAutoHyphens/>
      <w:spacing w:before="480" w:after="360" w:line="288" w:lineRule="auto"/>
      <w:jc w:val="center"/>
    </w:pPr>
    <w:rPr>
      <w:rFonts w:cs="Arial Unicode MS"/>
      <w:b/>
      <w:bCs/>
      <w:color w:val="000000"/>
      <w:kern w:val="32"/>
      <w:sz w:val="28"/>
      <w:szCs w:val="28"/>
      <w:u w:color="000000"/>
      <w:bdr w:val="nil"/>
      <w:lang w:eastAsia="ru-RU"/>
    </w:rPr>
  </w:style>
  <w:style w:type="paragraph" w:styleId="13">
    <w:name w:val="toc 1"/>
    <w:uiPriority w:val="39"/>
    <w:pPr>
      <w:pBdr>
        <w:top w:val="nil"/>
        <w:left w:val="nil"/>
        <w:bottom w:val="nil"/>
        <w:right w:val="nil"/>
        <w:between w:val="nil"/>
        <w:bar w:val="nil"/>
      </w:pBdr>
      <w:tabs>
        <w:tab w:val="right" w:pos="9639"/>
      </w:tabs>
      <w:spacing w:after="60" w:line="360" w:lineRule="auto"/>
      <w:ind w:firstLine="567"/>
    </w:pPr>
    <w:rPr>
      <w:rFonts w:eastAsia="Times New Roman"/>
      <w:color w:val="000000"/>
      <w:sz w:val="28"/>
      <w:szCs w:val="28"/>
      <w:u w:color="000000"/>
      <w:bdr w:val="nil"/>
      <w:lang w:eastAsia="ru-RU"/>
    </w:rPr>
  </w:style>
  <w:style w:type="paragraph" w:customStyle="1" w:styleId="AppHeading2">
    <w:name w:val="App_Heading 2"/>
    <w:next w:val="a2"/>
    <w:pPr>
      <w:keepNext/>
      <w:keepLines/>
      <w:pBdr>
        <w:top w:val="nil"/>
        <w:left w:val="nil"/>
        <w:bottom w:val="nil"/>
        <w:right w:val="nil"/>
        <w:between w:val="nil"/>
        <w:bar w:val="nil"/>
      </w:pBdr>
      <w:tabs>
        <w:tab w:val="left" w:pos="1418"/>
      </w:tabs>
      <w:suppressAutoHyphens/>
      <w:spacing w:before="360" w:after="240" w:line="288" w:lineRule="auto"/>
      <w:ind w:firstLine="720"/>
      <w:outlineLvl w:val="0"/>
    </w:pPr>
    <w:rPr>
      <w:rFonts w:ascii="Arial" w:eastAsia="Arial" w:hAnsi="Arial" w:cs="Arial"/>
      <w:b/>
      <w:bCs/>
      <w:color w:val="000000"/>
      <w:sz w:val="28"/>
      <w:szCs w:val="28"/>
      <w:u w:color="000000"/>
      <w:bdr w:val="nil"/>
      <w:lang w:eastAsia="ru-RU"/>
    </w:rPr>
  </w:style>
  <w:style w:type="paragraph" w:styleId="22">
    <w:name w:val="toc 2"/>
    <w:uiPriority w:val="39"/>
    <w:pPr>
      <w:pBdr>
        <w:top w:val="nil"/>
        <w:left w:val="nil"/>
        <w:bottom w:val="nil"/>
        <w:right w:val="nil"/>
        <w:between w:val="nil"/>
        <w:bar w:val="nil"/>
      </w:pBdr>
      <w:tabs>
        <w:tab w:val="right" w:pos="9639"/>
      </w:tabs>
      <w:spacing w:after="60" w:line="360" w:lineRule="auto"/>
      <w:ind w:firstLine="567"/>
    </w:pPr>
    <w:rPr>
      <w:rFonts w:eastAsia="Times New Roman"/>
      <w:color w:val="000000"/>
      <w:sz w:val="28"/>
      <w:szCs w:val="28"/>
      <w:u w:color="000000"/>
      <w:bdr w:val="nil"/>
      <w:lang w:eastAsia="ru-RU"/>
    </w:rPr>
  </w:style>
  <w:style w:type="paragraph" w:customStyle="1" w:styleId="AppHeading3">
    <w:name w:val="App_Heading 3"/>
    <w:next w:val="a2"/>
    <w:pPr>
      <w:keepNext/>
      <w:keepLines/>
      <w:pBdr>
        <w:top w:val="nil"/>
        <w:left w:val="nil"/>
        <w:bottom w:val="nil"/>
        <w:right w:val="nil"/>
        <w:between w:val="nil"/>
        <w:bar w:val="nil"/>
      </w:pBdr>
      <w:tabs>
        <w:tab w:val="left" w:pos="1588"/>
      </w:tabs>
      <w:suppressAutoHyphens/>
      <w:spacing w:before="240" w:after="200" w:line="288" w:lineRule="auto"/>
      <w:ind w:firstLine="720"/>
      <w:outlineLvl w:val="1"/>
    </w:pPr>
    <w:rPr>
      <w:rFonts w:ascii="Arial" w:eastAsia="Arial" w:hAnsi="Arial" w:cs="Arial"/>
      <w:b/>
      <w:bCs/>
      <w:color w:val="000000"/>
      <w:sz w:val="26"/>
      <w:szCs w:val="26"/>
      <w:u w:color="000000"/>
      <w:bdr w:val="nil"/>
      <w:lang w:eastAsia="ru-RU"/>
    </w:rPr>
  </w:style>
  <w:style w:type="paragraph" w:customStyle="1" w:styleId="ListParagraph1">
    <w:name w:val="List Paragraph1"/>
    <w:pPr>
      <w:pBdr>
        <w:top w:val="nil"/>
        <w:left w:val="nil"/>
        <w:bottom w:val="nil"/>
        <w:right w:val="nil"/>
        <w:between w:val="nil"/>
        <w:bar w:val="nil"/>
      </w:pBdr>
      <w:spacing w:line="360" w:lineRule="auto"/>
      <w:ind w:firstLine="839"/>
      <w:jc w:val="both"/>
      <w:outlineLvl w:val="0"/>
    </w:pPr>
    <w:rPr>
      <w:rFonts w:eastAsia="Times New Roman"/>
      <w:b/>
      <w:bCs/>
      <w:color w:val="000000"/>
      <w:kern w:val="32"/>
      <w:sz w:val="28"/>
      <w:szCs w:val="28"/>
      <w:u w:color="000000"/>
      <w:bdr w:val="nil"/>
      <w:lang w:eastAsia="ru-RU"/>
    </w:rPr>
  </w:style>
  <w:style w:type="paragraph" w:styleId="30">
    <w:name w:val="toc 3"/>
    <w:uiPriority w:val="39"/>
    <w:pPr>
      <w:pBdr>
        <w:top w:val="nil"/>
        <w:left w:val="nil"/>
        <w:bottom w:val="nil"/>
        <w:right w:val="nil"/>
        <w:between w:val="nil"/>
        <w:bar w:val="nil"/>
      </w:pBdr>
      <w:tabs>
        <w:tab w:val="right" w:pos="9639"/>
      </w:tabs>
      <w:spacing w:after="60" w:line="360" w:lineRule="auto"/>
      <w:ind w:firstLine="567"/>
    </w:pPr>
    <w:rPr>
      <w:rFonts w:eastAsia="Times New Roman"/>
      <w:b/>
      <w:bCs/>
      <w:color w:val="000000"/>
      <w:sz w:val="28"/>
      <w:szCs w:val="28"/>
      <w:u w:color="000000"/>
      <w:bdr w:val="nil"/>
      <w:lang w:eastAsia="ru-RU"/>
    </w:rPr>
  </w:style>
  <w:style w:type="paragraph" w:customStyle="1" w:styleId="TableofAcronyms">
    <w:name w:val="Table of Acronyms"/>
    <w:next w:val="a2"/>
    <w:pPr>
      <w:keepNext/>
      <w:keepLines/>
      <w:pageBreakBefore/>
      <w:pBdr>
        <w:top w:val="nil"/>
        <w:left w:val="nil"/>
        <w:bottom w:val="nil"/>
        <w:right w:val="nil"/>
        <w:between w:val="nil"/>
        <w:bar w:val="nil"/>
      </w:pBdr>
      <w:suppressAutoHyphens/>
      <w:spacing w:before="360" w:after="240" w:line="288" w:lineRule="auto"/>
      <w:ind w:firstLine="720"/>
      <w:jc w:val="center"/>
      <w:outlineLvl w:val="2"/>
    </w:pPr>
    <w:rPr>
      <w:rFonts w:eastAsia="Times New Roman"/>
      <w:b/>
      <w:bCs/>
      <w:color w:val="000000"/>
      <w:kern w:val="32"/>
      <w:sz w:val="28"/>
      <w:szCs w:val="28"/>
      <w:u w:color="000000"/>
      <w:bdr w:val="nil"/>
      <w:lang w:eastAsia="ru-RU"/>
    </w:rPr>
  </w:style>
  <w:style w:type="paragraph" w:styleId="40">
    <w:name w:val="toc 4"/>
    <w:pPr>
      <w:pBdr>
        <w:top w:val="nil"/>
        <w:left w:val="nil"/>
        <w:bottom w:val="nil"/>
        <w:right w:val="nil"/>
        <w:between w:val="nil"/>
        <w:bar w:val="nil"/>
      </w:pBdr>
      <w:tabs>
        <w:tab w:val="right" w:pos="9639"/>
      </w:tabs>
      <w:spacing w:after="60" w:line="360" w:lineRule="auto"/>
      <w:ind w:firstLine="567"/>
    </w:pPr>
    <w:rPr>
      <w:rFonts w:eastAsia="Times New Roman"/>
      <w:b/>
      <w:bCs/>
      <w:color w:val="000000"/>
      <w:sz w:val="28"/>
      <w:szCs w:val="28"/>
      <w:u w:color="000000"/>
      <w:bdr w:val="nil"/>
      <w:lang w:eastAsia="ru-RU"/>
    </w:rPr>
  </w:style>
  <w:style w:type="paragraph" w:styleId="51">
    <w:name w:val="toc 5"/>
    <w:pPr>
      <w:pBdr>
        <w:top w:val="nil"/>
        <w:left w:val="nil"/>
        <w:bottom w:val="nil"/>
        <w:right w:val="nil"/>
        <w:between w:val="nil"/>
        <w:bar w:val="nil"/>
      </w:pBdr>
      <w:tabs>
        <w:tab w:val="right" w:pos="9639"/>
      </w:tabs>
      <w:spacing w:after="60" w:line="360" w:lineRule="auto"/>
      <w:ind w:firstLine="567"/>
    </w:pPr>
    <w:rPr>
      <w:rFonts w:eastAsia="Times New Roman"/>
      <w:color w:val="000000"/>
      <w:sz w:val="28"/>
      <w:szCs w:val="28"/>
      <w:u w:color="000000"/>
      <w:bdr w:val="nil"/>
      <w:lang w:eastAsia="ru-RU"/>
    </w:rPr>
  </w:style>
  <w:style w:type="numbering" w:customStyle="1" w:styleId="ImportedStyle2">
    <w:name w:val="Imported Style 2"/>
    <w:pPr>
      <w:numPr>
        <w:numId w:val="1"/>
      </w:numPr>
    </w:pPr>
  </w:style>
  <w:style w:type="character" w:customStyle="1" w:styleId="None">
    <w:name w:val="None"/>
  </w:style>
  <w:style w:type="character" w:customStyle="1" w:styleId="Hyperlink0">
    <w:name w:val="Hyperlink.0"/>
    <w:rPr>
      <w:color w:val="0000FF"/>
      <w:u w:val="single" w:color="0000FF"/>
    </w:rPr>
  </w:style>
  <w:style w:type="numbering" w:customStyle="1" w:styleId="ImportedStyle5">
    <w:name w:val="Imported Style 5"/>
    <w:pPr>
      <w:numPr>
        <w:numId w:val="2"/>
      </w:numPr>
    </w:pPr>
  </w:style>
  <w:style w:type="numbering" w:customStyle="1" w:styleId="ImportedStyle11">
    <w:name w:val="Imported Style 11"/>
    <w:pPr>
      <w:numPr>
        <w:numId w:val="3"/>
      </w:numPr>
    </w:pPr>
  </w:style>
  <w:style w:type="numbering" w:customStyle="1" w:styleId="ImportedStyle3">
    <w:name w:val="Imported Style 3"/>
    <w:pPr>
      <w:numPr>
        <w:numId w:val="4"/>
      </w:numPr>
    </w:pPr>
  </w:style>
  <w:style w:type="paragraph" w:customStyle="1" w:styleId="TableText">
    <w:name w:val="TableText"/>
    <w:pPr>
      <w:pBdr>
        <w:top w:val="nil"/>
        <w:left w:val="nil"/>
        <w:bottom w:val="nil"/>
        <w:right w:val="nil"/>
        <w:between w:val="nil"/>
        <w:bar w:val="nil"/>
      </w:pBdr>
      <w:spacing w:before="40" w:after="40" w:line="360" w:lineRule="auto"/>
    </w:pPr>
    <w:rPr>
      <w:rFonts w:cs="Arial Unicode MS"/>
      <w:color w:val="000000"/>
      <w:sz w:val="22"/>
      <w:szCs w:val="22"/>
      <w:u w:color="000000"/>
      <w:bdr w:val="nil"/>
      <w:lang w:eastAsia="ru-RU"/>
    </w:rPr>
  </w:style>
  <w:style w:type="numbering" w:customStyle="1" w:styleId="ImportedStyle50">
    <w:name w:val="Imported Style 5.0"/>
    <w:pPr>
      <w:numPr>
        <w:numId w:val="5"/>
      </w:numPr>
    </w:pPr>
  </w:style>
  <w:style w:type="numbering" w:customStyle="1" w:styleId="ImportedStyle12">
    <w:name w:val="Imported Style 12"/>
    <w:pPr>
      <w:numPr>
        <w:numId w:val="6"/>
      </w:numPr>
    </w:pPr>
  </w:style>
  <w:style w:type="numbering" w:customStyle="1" w:styleId="ImportedStyle13">
    <w:name w:val="Imported Style 13"/>
    <w:pPr>
      <w:numPr>
        <w:numId w:val="7"/>
      </w:numPr>
    </w:pPr>
  </w:style>
  <w:style w:type="paragraph" w:styleId="a9">
    <w:name w:val="Body Text"/>
    <w:link w:val="aa"/>
    <w:pPr>
      <w:pBdr>
        <w:top w:val="nil"/>
        <w:left w:val="nil"/>
        <w:bottom w:val="nil"/>
        <w:right w:val="nil"/>
        <w:between w:val="nil"/>
        <w:bar w:val="nil"/>
      </w:pBdr>
      <w:spacing w:after="120" w:line="360" w:lineRule="auto"/>
      <w:ind w:firstLine="720"/>
      <w:jc w:val="both"/>
    </w:pPr>
    <w:rPr>
      <w:rFonts w:cs="Arial Unicode MS"/>
      <w:color w:val="000000"/>
      <w:sz w:val="28"/>
      <w:szCs w:val="28"/>
      <w:u w:color="000000"/>
      <w:bdr w:val="nil"/>
      <w:lang w:eastAsia="ru-RU"/>
    </w:rPr>
  </w:style>
  <w:style w:type="paragraph" w:customStyle="1" w:styleId="ab">
    <w:name w:val="ОбычМод"/>
    <w:pPr>
      <w:widowControl w:val="0"/>
      <w:pBdr>
        <w:top w:val="nil"/>
        <w:left w:val="nil"/>
        <w:bottom w:val="nil"/>
        <w:right w:val="nil"/>
        <w:between w:val="nil"/>
        <w:bar w:val="nil"/>
      </w:pBdr>
      <w:tabs>
        <w:tab w:val="left" w:pos="1200"/>
      </w:tabs>
      <w:ind w:firstLine="851"/>
      <w:jc w:val="both"/>
    </w:pPr>
    <w:rPr>
      <w:rFonts w:eastAsia="Times New Roman"/>
      <w:color w:val="000000"/>
      <w:sz w:val="24"/>
      <w:szCs w:val="24"/>
      <w:u w:color="000000"/>
      <w:bdr w:val="nil"/>
      <w:lang w:eastAsia="ru-RU"/>
    </w:rPr>
  </w:style>
  <w:style w:type="numbering" w:customStyle="1" w:styleId="ImportedStyle6">
    <w:name w:val="Imported Style 6"/>
    <w:pPr>
      <w:numPr>
        <w:numId w:val="8"/>
      </w:numPr>
    </w:pPr>
  </w:style>
  <w:style w:type="paragraph" w:styleId="ac">
    <w:name w:val="caption"/>
    <w:next w:val="a2"/>
    <w:link w:val="ad"/>
    <w:uiPriority w:val="35"/>
    <w:qFormat/>
    <w:rsid w:val="006055A3"/>
    <w:pPr>
      <w:keepNext/>
      <w:widowControl w:val="0"/>
      <w:pBdr>
        <w:top w:val="nil"/>
        <w:left w:val="nil"/>
        <w:bottom w:val="nil"/>
        <w:right w:val="nil"/>
        <w:between w:val="nil"/>
        <w:bar w:val="nil"/>
      </w:pBdr>
      <w:spacing w:line="360" w:lineRule="auto"/>
    </w:pPr>
    <w:rPr>
      <w:rFonts w:eastAsia="Times New Roman"/>
      <w:sz w:val="28"/>
      <w:szCs w:val="28"/>
      <w:u w:color="000000"/>
      <w:bdr w:val="nil"/>
      <w:lang w:eastAsia="ru-RU"/>
    </w:rPr>
  </w:style>
  <w:style w:type="paragraph" w:customStyle="1" w:styleId="14">
    <w:name w:val="1"/>
    <w:pPr>
      <w:pBdr>
        <w:top w:val="nil"/>
        <w:left w:val="nil"/>
        <w:bottom w:val="nil"/>
        <w:right w:val="nil"/>
        <w:between w:val="nil"/>
        <w:bar w:val="nil"/>
      </w:pBdr>
      <w:tabs>
        <w:tab w:val="left" w:pos="993"/>
      </w:tabs>
      <w:spacing w:before="60" w:after="120" w:line="288" w:lineRule="auto"/>
      <w:ind w:firstLine="709"/>
      <w:jc w:val="both"/>
    </w:pPr>
    <w:rPr>
      <w:rFonts w:cs="Arial Unicode MS"/>
      <w:color w:val="000000"/>
      <w:sz w:val="28"/>
      <w:szCs w:val="28"/>
      <w:u w:color="000000"/>
      <w:bdr w:val="nil"/>
      <w:lang w:eastAsia="ru-RU"/>
    </w:rPr>
  </w:style>
  <w:style w:type="numbering" w:customStyle="1" w:styleId="ImportedStyle9">
    <w:name w:val="Imported Style 9"/>
    <w:pPr>
      <w:numPr>
        <w:numId w:val="9"/>
      </w:numPr>
    </w:pPr>
  </w:style>
  <w:style w:type="numbering" w:customStyle="1" w:styleId="ImportedStyle130">
    <w:name w:val="Imported Style 13.0"/>
    <w:pPr>
      <w:numPr>
        <w:numId w:val="10"/>
      </w:numPr>
    </w:pPr>
  </w:style>
  <w:style w:type="paragraph" w:styleId="a">
    <w:name w:val="List Bullet"/>
    <w:rsid w:val="00675B83"/>
    <w:pPr>
      <w:numPr>
        <w:numId w:val="31"/>
      </w:numPr>
      <w:pBdr>
        <w:top w:val="nil"/>
        <w:left w:val="nil"/>
        <w:bottom w:val="nil"/>
        <w:right w:val="nil"/>
        <w:between w:val="nil"/>
        <w:bar w:val="nil"/>
      </w:pBdr>
      <w:spacing w:line="288" w:lineRule="auto"/>
      <w:jc w:val="both"/>
    </w:pPr>
    <w:rPr>
      <w:rFonts w:cs="Arial Unicode MS"/>
      <w:color w:val="000000"/>
      <w:sz w:val="28"/>
      <w:szCs w:val="28"/>
      <w:u w:color="000000"/>
      <w:bdr w:val="nil"/>
      <w:lang w:eastAsia="ru-RU"/>
    </w:rPr>
  </w:style>
  <w:style w:type="numbering" w:customStyle="1" w:styleId="ImportedStyle43">
    <w:name w:val="Imported Style 43"/>
    <w:pPr>
      <w:numPr>
        <w:numId w:val="11"/>
      </w:numPr>
    </w:pPr>
  </w:style>
  <w:style w:type="paragraph" w:customStyle="1" w:styleId="10">
    <w:name w:val="маркированный список 1"/>
    <w:rsid w:val="006055A3"/>
    <w:pPr>
      <w:numPr>
        <w:numId w:val="32"/>
      </w:numPr>
      <w:pBdr>
        <w:top w:val="nil"/>
        <w:left w:val="nil"/>
        <w:bottom w:val="nil"/>
        <w:right w:val="nil"/>
        <w:between w:val="nil"/>
        <w:bar w:val="nil"/>
      </w:pBdr>
      <w:tabs>
        <w:tab w:val="left" w:pos="512"/>
      </w:tabs>
      <w:spacing w:line="288" w:lineRule="auto"/>
      <w:ind w:left="1843" w:hanging="709"/>
      <w:jc w:val="both"/>
    </w:pPr>
    <w:rPr>
      <w:rFonts w:cs="Arial Unicode MS"/>
      <w:color w:val="000000"/>
      <w:sz w:val="28"/>
      <w:szCs w:val="28"/>
      <w:u w:color="000000"/>
      <w:bdr w:val="nil"/>
      <w:lang w:eastAsia="ru-RU"/>
    </w:rPr>
  </w:style>
  <w:style w:type="numbering" w:customStyle="1" w:styleId="ImportedStyle14">
    <w:name w:val="Imported Style 14"/>
    <w:pPr>
      <w:numPr>
        <w:numId w:val="12"/>
      </w:numPr>
    </w:pPr>
  </w:style>
  <w:style w:type="character" w:customStyle="1" w:styleId="Hyperlink2">
    <w:name w:val="Hyperlink.2"/>
    <w:rPr>
      <w:u w:val="single"/>
    </w:rPr>
  </w:style>
  <w:style w:type="paragraph" w:customStyle="1" w:styleId="ae">
    <w:name w:val="Текст в таблице"/>
    <w:pPr>
      <w:pBdr>
        <w:top w:val="nil"/>
        <w:left w:val="nil"/>
        <w:bottom w:val="nil"/>
        <w:right w:val="nil"/>
        <w:between w:val="nil"/>
        <w:bar w:val="nil"/>
      </w:pBdr>
      <w:spacing w:before="40" w:after="40" w:line="360" w:lineRule="auto"/>
    </w:pPr>
    <w:rPr>
      <w:rFonts w:cs="Arial Unicode MS"/>
      <w:color w:val="000000"/>
      <w:sz w:val="22"/>
      <w:szCs w:val="22"/>
      <w:u w:color="000000"/>
      <w:bdr w:val="nil"/>
      <w:lang w:eastAsia="ru-RU"/>
    </w:rPr>
  </w:style>
  <w:style w:type="numbering" w:customStyle="1" w:styleId="ImportedStyle15">
    <w:name w:val="Imported Style 15"/>
    <w:pPr>
      <w:numPr>
        <w:numId w:val="13"/>
      </w:numPr>
    </w:pPr>
  </w:style>
  <w:style w:type="numbering" w:customStyle="1" w:styleId="ImportedStyle16">
    <w:name w:val="Imported Style 16"/>
    <w:pPr>
      <w:numPr>
        <w:numId w:val="14"/>
      </w:numPr>
    </w:pPr>
  </w:style>
  <w:style w:type="character" w:customStyle="1" w:styleId="Hyperlink3">
    <w:name w:val="Hyperlink.3"/>
    <w:rPr>
      <w:u w:val="single"/>
    </w:rPr>
  </w:style>
  <w:style w:type="numbering" w:customStyle="1" w:styleId="ImportedStyle17">
    <w:name w:val="Imported Style 17"/>
    <w:pPr>
      <w:numPr>
        <w:numId w:val="15"/>
      </w:numPr>
    </w:pPr>
  </w:style>
  <w:style w:type="numbering" w:customStyle="1" w:styleId="ImportedStyle170">
    <w:name w:val="Imported Style 17.0"/>
    <w:pPr>
      <w:numPr>
        <w:numId w:val="16"/>
      </w:numPr>
    </w:pPr>
  </w:style>
  <w:style w:type="character" w:customStyle="1" w:styleId="Hyperlink4">
    <w:name w:val="Hyperlink.4"/>
    <w:rPr>
      <w:u w:val="single"/>
    </w:rPr>
  </w:style>
  <w:style w:type="numbering" w:customStyle="1" w:styleId="ImportedStyle18">
    <w:name w:val="Imported Style 18"/>
    <w:pPr>
      <w:numPr>
        <w:numId w:val="17"/>
      </w:numPr>
    </w:pPr>
  </w:style>
  <w:style w:type="character" w:customStyle="1" w:styleId="Hyperlink5">
    <w:name w:val="Hyperlink.5"/>
    <w:rPr>
      <w:u w:val="single"/>
    </w:rPr>
  </w:style>
  <w:style w:type="character" w:customStyle="1" w:styleId="Hyperlink6">
    <w:name w:val="Hyperlink.6"/>
    <w:basedOn w:val="None"/>
  </w:style>
  <w:style w:type="numbering" w:customStyle="1" w:styleId="ImportedStyle20">
    <w:name w:val="Imported Style 20"/>
    <w:pPr>
      <w:numPr>
        <w:numId w:val="18"/>
      </w:numPr>
    </w:pPr>
  </w:style>
  <w:style w:type="character" w:customStyle="1" w:styleId="Hyperlink7">
    <w:name w:val="Hyperlink.7"/>
    <w:rPr>
      <w:u w:val="single"/>
    </w:rPr>
  </w:style>
  <w:style w:type="character" w:customStyle="1" w:styleId="Hyperlink8">
    <w:name w:val="Hyperlink.8"/>
    <w:rPr>
      <w:u w:val="single"/>
    </w:rPr>
  </w:style>
  <w:style w:type="numbering" w:customStyle="1" w:styleId="ImportedStyle21">
    <w:name w:val="Imported Style 21"/>
    <w:pPr>
      <w:numPr>
        <w:numId w:val="19"/>
      </w:numPr>
    </w:pPr>
  </w:style>
  <w:style w:type="numbering" w:customStyle="1" w:styleId="ImportedStyle22">
    <w:name w:val="Imported Style 22"/>
    <w:pPr>
      <w:numPr>
        <w:numId w:val="20"/>
      </w:numPr>
    </w:pPr>
  </w:style>
  <w:style w:type="character" w:customStyle="1" w:styleId="Hyperlink9">
    <w:name w:val="Hyperlink.9"/>
    <w:rPr>
      <w:u w:val="single"/>
    </w:rPr>
  </w:style>
  <w:style w:type="numbering" w:customStyle="1" w:styleId="ImportedStyle23">
    <w:name w:val="Imported Style 23"/>
    <w:pPr>
      <w:numPr>
        <w:numId w:val="21"/>
      </w:numPr>
    </w:pPr>
  </w:style>
  <w:style w:type="numbering" w:customStyle="1" w:styleId="ImportedStyle24">
    <w:name w:val="Imported Style 24"/>
    <w:pPr>
      <w:numPr>
        <w:numId w:val="22"/>
      </w:numPr>
    </w:pPr>
  </w:style>
  <w:style w:type="numbering" w:customStyle="1" w:styleId="ImportedStyle25">
    <w:name w:val="Imported Style 25"/>
    <w:pPr>
      <w:numPr>
        <w:numId w:val="23"/>
      </w:numPr>
    </w:pPr>
  </w:style>
  <w:style w:type="character" w:customStyle="1" w:styleId="Hyperlink11">
    <w:name w:val="Hyperlink.11"/>
    <w:rPr>
      <w:u w:val="single"/>
    </w:rPr>
  </w:style>
  <w:style w:type="character" w:customStyle="1" w:styleId="Hyperlink12">
    <w:name w:val="Hyperlink.12"/>
    <w:rPr>
      <w:rFonts w:ascii="Times New Roman" w:eastAsia="Times New Roman" w:hAnsi="Times New Roman" w:cs="Times New Roman"/>
      <w:lang w:val="ru-RU"/>
    </w:rPr>
  </w:style>
  <w:style w:type="paragraph" w:styleId="af">
    <w:name w:val="TOC Heading"/>
    <w:basedOn w:val="11"/>
    <w:next w:val="a2"/>
    <w:uiPriority w:val="39"/>
    <w:unhideWhenUsed/>
    <w:qFormat/>
    <w:rsid w:val="00DE76AE"/>
    <w:pPr>
      <w:pageBreakBefore w:val="0"/>
      <w:pBdr>
        <w:top w:val="none" w:sz="0" w:space="0" w:color="auto"/>
        <w:left w:val="none" w:sz="0" w:space="0" w:color="auto"/>
        <w:bottom w:val="none" w:sz="0" w:space="0" w:color="auto"/>
        <w:right w:val="none" w:sz="0" w:space="0" w:color="auto"/>
        <w:between w:val="none" w:sz="0" w:space="0" w:color="auto"/>
        <w:bar w:val="none" w:sz="0" w:color="auto"/>
      </w:pBdr>
      <w:spacing w:before="240" w:after="0" w:line="259" w:lineRule="auto"/>
      <w:ind w:firstLine="0"/>
      <w:jc w:val="left"/>
      <w:outlineLvl w:val="9"/>
    </w:pPr>
    <w:rPr>
      <w:rFonts w:ascii="Helvetica" w:hAnsi="Helvetica"/>
      <w:b w:val="0"/>
      <w:bCs w:val="0"/>
      <w:color w:val="365F91"/>
      <w:kern w:val="0"/>
      <w:bdr w:val="none" w:sz="0" w:space="0" w:color="auto"/>
    </w:rPr>
  </w:style>
  <w:style w:type="paragraph" w:styleId="af0">
    <w:name w:val="footer"/>
    <w:basedOn w:val="a2"/>
    <w:link w:val="af1"/>
    <w:uiPriority w:val="99"/>
    <w:unhideWhenUsed/>
    <w:rsid w:val="00DE76AE"/>
    <w:pPr>
      <w:tabs>
        <w:tab w:val="center" w:pos="4677"/>
        <w:tab w:val="right" w:pos="9355"/>
      </w:tabs>
    </w:pPr>
  </w:style>
  <w:style w:type="character" w:customStyle="1" w:styleId="af1">
    <w:name w:val="Нижний колонтитул Знак"/>
    <w:link w:val="af0"/>
    <w:uiPriority w:val="99"/>
    <w:rsid w:val="00DE76AE"/>
    <w:rPr>
      <w:rFonts w:ascii="Arial" w:eastAsia="Arial" w:hAnsi="Arial" w:cs="Arial"/>
      <w:i/>
      <w:iCs/>
      <w:color w:val="000000"/>
      <w:sz w:val="28"/>
      <w:szCs w:val="28"/>
      <w:u w:color="000000"/>
    </w:rPr>
  </w:style>
  <w:style w:type="character" w:customStyle="1" w:styleId="a8">
    <w:name w:val="Верхний колонтитул Знак"/>
    <w:link w:val="a7"/>
    <w:uiPriority w:val="99"/>
    <w:rsid w:val="00DE76AE"/>
    <w:rPr>
      <w:rFonts w:cs="Arial Unicode MS"/>
      <w:color w:val="000000"/>
      <w:u w:color="000000"/>
    </w:rPr>
  </w:style>
  <w:style w:type="paragraph" w:styleId="a0">
    <w:name w:val="List Paragraph"/>
    <w:aliases w:val="Bullet List,FooterText,numbered,Paragraphe de liste1,lp1"/>
    <w:basedOn w:val="a2"/>
    <w:link w:val="af2"/>
    <w:uiPriority w:val="34"/>
    <w:qFormat/>
    <w:rsid w:val="00A14B79"/>
    <w:pPr>
      <w:numPr>
        <w:numId w:val="27"/>
      </w:numPr>
      <w:contextualSpacing/>
    </w:pPr>
    <w:rPr>
      <w:rFonts w:eastAsia="Times New Roman" w:cs="Times New Roman"/>
    </w:rPr>
  </w:style>
  <w:style w:type="paragraph" w:customStyle="1" w:styleId="ConsPlusNormal">
    <w:name w:val="ConsPlusNormal"/>
    <w:rsid w:val="006E12BF"/>
    <w:pPr>
      <w:autoSpaceDE w:val="0"/>
      <w:autoSpaceDN w:val="0"/>
      <w:adjustRightInd w:val="0"/>
    </w:pPr>
    <w:rPr>
      <w:rFonts w:eastAsia="Helvetica"/>
      <w:sz w:val="22"/>
      <w:szCs w:val="22"/>
      <w:lang w:eastAsia="en-US"/>
    </w:rPr>
  </w:style>
  <w:style w:type="character" w:customStyle="1" w:styleId="50">
    <w:name w:val="Заголовок 5 Знак"/>
    <w:link w:val="5"/>
    <w:uiPriority w:val="9"/>
    <w:semiHidden/>
    <w:rsid w:val="007127BA"/>
    <w:rPr>
      <w:rFonts w:ascii="Helvetica" w:eastAsia="Times New Roman" w:hAnsi="Helvetica"/>
      <w:iCs/>
      <w:color w:val="365F91"/>
      <w:sz w:val="28"/>
      <w:szCs w:val="28"/>
      <w:u w:color="000000"/>
      <w:bdr w:val="nil"/>
      <w:lang w:eastAsia="ru-RU"/>
    </w:rPr>
  </w:style>
  <w:style w:type="character" w:customStyle="1" w:styleId="60">
    <w:name w:val="Заголовок 6 Знак"/>
    <w:link w:val="6"/>
    <w:uiPriority w:val="9"/>
    <w:semiHidden/>
    <w:rsid w:val="007127BA"/>
    <w:rPr>
      <w:rFonts w:ascii="Helvetica" w:eastAsia="Times New Roman" w:hAnsi="Helvetica"/>
      <w:iCs/>
      <w:color w:val="243F60"/>
      <w:sz w:val="28"/>
      <w:szCs w:val="28"/>
      <w:u w:color="000000"/>
      <w:bdr w:val="nil"/>
      <w:lang w:eastAsia="ru-RU"/>
    </w:rPr>
  </w:style>
  <w:style w:type="character" w:customStyle="1" w:styleId="70">
    <w:name w:val="Заголовок 7 Знак"/>
    <w:link w:val="7"/>
    <w:uiPriority w:val="9"/>
    <w:semiHidden/>
    <w:rsid w:val="007127BA"/>
    <w:rPr>
      <w:rFonts w:ascii="Helvetica" w:eastAsia="Times New Roman" w:hAnsi="Helvetica"/>
      <w:i/>
      <w:color w:val="243F60"/>
      <w:sz w:val="28"/>
      <w:szCs w:val="28"/>
      <w:u w:color="000000"/>
      <w:bdr w:val="nil"/>
      <w:lang w:eastAsia="ru-RU"/>
    </w:rPr>
  </w:style>
  <w:style w:type="character" w:customStyle="1" w:styleId="80">
    <w:name w:val="Заголовок 8 Знак"/>
    <w:link w:val="8"/>
    <w:uiPriority w:val="9"/>
    <w:semiHidden/>
    <w:rsid w:val="007127BA"/>
    <w:rPr>
      <w:rFonts w:ascii="Helvetica" w:eastAsia="Times New Roman" w:hAnsi="Helvetica"/>
      <w:iCs/>
      <w:color w:val="272727"/>
      <w:sz w:val="21"/>
      <w:szCs w:val="21"/>
      <w:u w:color="000000"/>
      <w:bdr w:val="nil"/>
      <w:lang w:eastAsia="ru-RU"/>
    </w:rPr>
  </w:style>
  <w:style w:type="character" w:customStyle="1" w:styleId="90">
    <w:name w:val="Заголовок 9 Знак"/>
    <w:link w:val="9"/>
    <w:uiPriority w:val="9"/>
    <w:semiHidden/>
    <w:rsid w:val="007127BA"/>
    <w:rPr>
      <w:rFonts w:ascii="Helvetica" w:eastAsia="Times New Roman" w:hAnsi="Helvetica"/>
      <w:i/>
      <w:color w:val="272727"/>
      <w:sz w:val="21"/>
      <w:szCs w:val="21"/>
      <w:u w:color="000000"/>
      <w:bdr w:val="nil"/>
      <w:lang w:eastAsia="ru-RU"/>
    </w:rPr>
  </w:style>
  <w:style w:type="character" w:styleId="af3">
    <w:name w:val="annotation reference"/>
    <w:uiPriority w:val="99"/>
    <w:semiHidden/>
    <w:unhideWhenUsed/>
    <w:rsid w:val="00AD40AB"/>
    <w:rPr>
      <w:sz w:val="16"/>
      <w:szCs w:val="16"/>
    </w:rPr>
  </w:style>
  <w:style w:type="paragraph" w:styleId="af4">
    <w:name w:val="annotation text"/>
    <w:basedOn w:val="a2"/>
    <w:link w:val="af5"/>
    <w:uiPriority w:val="99"/>
    <w:semiHidden/>
    <w:unhideWhenUsed/>
    <w:rsid w:val="00AD40AB"/>
    <w:rPr>
      <w:sz w:val="20"/>
      <w:szCs w:val="20"/>
    </w:rPr>
  </w:style>
  <w:style w:type="character" w:customStyle="1" w:styleId="af5">
    <w:name w:val="Текст примечания Знак"/>
    <w:link w:val="af4"/>
    <w:uiPriority w:val="99"/>
    <w:semiHidden/>
    <w:rsid w:val="00AD40AB"/>
    <w:rPr>
      <w:rFonts w:ascii="Arial" w:eastAsia="Arial" w:hAnsi="Arial" w:cs="Arial"/>
      <w:i/>
      <w:iCs/>
      <w:color w:val="000000"/>
      <w:u w:color="000000"/>
    </w:rPr>
  </w:style>
  <w:style w:type="paragraph" w:styleId="af6">
    <w:name w:val="annotation subject"/>
    <w:basedOn w:val="af4"/>
    <w:next w:val="af4"/>
    <w:link w:val="af7"/>
    <w:uiPriority w:val="99"/>
    <w:semiHidden/>
    <w:unhideWhenUsed/>
    <w:rsid w:val="00AD40AB"/>
    <w:rPr>
      <w:b/>
      <w:bCs/>
    </w:rPr>
  </w:style>
  <w:style w:type="character" w:customStyle="1" w:styleId="af7">
    <w:name w:val="Тема примечания Знак"/>
    <w:link w:val="af6"/>
    <w:uiPriority w:val="99"/>
    <w:semiHidden/>
    <w:rsid w:val="00AD40AB"/>
    <w:rPr>
      <w:rFonts w:ascii="Arial" w:eastAsia="Arial" w:hAnsi="Arial" w:cs="Arial"/>
      <w:b/>
      <w:bCs/>
      <w:i/>
      <w:iCs/>
      <w:color w:val="000000"/>
      <w:u w:color="000000"/>
    </w:rPr>
  </w:style>
  <w:style w:type="paragraph" w:styleId="af8">
    <w:name w:val="Balloon Text"/>
    <w:basedOn w:val="a2"/>
    <w:link w:val="af9"/>
    <w:uiPriority w:val="99"/>
    <w:semiHidden/>
    <w:unhideWhenUsed/>
    <w:rsid w:val="00AD40AB"/>
    <w:rPr>
      <w:rFonts w:ascii="Segoe UI" w:hAnsi="Segoe UI" w:cs="Segoe UI"/>
      <w:sz w:val="18"/>
      <w:szCs w:val="18"/>
    </w:rPr>
  </w:style>
  <w:style w:type="character" w:customStyle="1" w:styleId="af9">
    <w:name w:val="Текст выноски Знак"/>
    <w:link w:val="af8"/>
    <w:uiPriority w:val="99"/>
    <w:semiHidden/>
    <w:rsid w:val="00AD40AB"/>
    <w:rPr>
      <w:rFonts w:ascii="Segoe UI" w:eastAsia="Arial" w:hAnsi="Segoe UI" w:cs="Segoe UI"/>
      <w:i/>
      <w:iCs/>
      <w:color w:val="000000"/>
      <w:sz w:val="18"/>
      <w:szCs w:val="18"/>
      <w:u w:color="000000"/>
    </w:rPr>
  </w:style>
  <w:style w:type="character" w:styleId="afa">
    <w:name w:val="Emphasis"/>
    <w:uiPriority w:val="20"/>
    <w:qFormat/>
    <w:rsid w:val="0060293C"/>
    <w:rPr>
      <w:i/>
      <w:iCs/>
    </w:rPr>
  </w:style>
  <w:style w:type="character" w:customStyle="1" w:styleId="apple-converted-space">
    <w:name w:val="apple-converted-space"/>
    <w:basedOn w:val="a3"/>
    <w:rsid w:val="00631C41"/>
  </w:style>
  <w:style w:type="paragraph" w:styleId="afb">
    <w:name w:val="Revision"/>
    <w:hidden/>
    <w:uiPriority w:val="99"/>
    <w:semiHidden/>
    <w:rsid w:val="002D43D1"/>
    <w:rPr>
      <w:rFonts w:ascii="Arial" w:eastAsia="Arial" w:hAnsi="Arial" w:cs="Arial"/>
      <w:i/>
      <w:iCs/>
      <w:color w:val="000000"/>
      <w:sz w:val="28"/>
      <w:szCs w:val="28"/>
      <w:u w:color="000000"/>
      <w:bdr w:val="nil"/>
      <w:lang w:eastAsia="ru-RU"/>
    </w:rPr>
  </w:style>
  <w:style w:type="paragraph" w:customStyle="1" w:styleId="afc">
    <w:name w:val="Таблица текст в ячейках"/>
    <w:basedOn w:val="a2"/>
    <w:rsid w:val="00333B7A"/>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jc w:val="left"/>
    </w:pPr>
    <w:rPr>
      <w:rFonts w:eastAsia="Times New Roman" w:cs="Times New Roman"/>
      <w:i/>
      <w:iCs w:val="0"/>
      <w:color w:val="auto"/>
      <w:sz w:val="24"/>
      <w:szCs w:val="24"/>
      <w:bdr w:val="none" w:sz="0" w:space="0" w:color="auto"/>
    </w:rPr>
  </w:style>
  <w:style w:type="paragraph" w:styleId="afd">
    <w:name w:val="No Spacing"/>
    <w:uiPriority w:val="1"/>
    <w:qFormat/>
    <w:rsid w:val="00B73F91"/>
    <w:pPr>
      <w:pBdr>
        <w:top w:val="nil"/>
        <w:left w:val="nil"/>
        <w:bottom w:val="nil"/>
        <w:right w:val="nil"/>
        <w:between w:val="nil"/>
        <w:bar w:val="nil"/>
      </w:pBdr>
      <w:jc w:val="both"/>
    </w:pPr>
    <w:rPr>
      <w:rFonts w:ascii="Arial" w:eastAsia="Arial" w:hAnsi="Arial" w:cs="Arial"/>
      <w:i/>
      <w:iCs/>
      <w:color w:val="000000"/>
      <w:sz w:val="28"/>
      <w:szCs w:val="28"/>
      <w:u w:color="000000"/>
      <w:bdr w:val="nil"/>
      <w:lang w:eastAsia="ru-RU"/>
    </w:rPr>
  </w:style>
  <w:style w:type="table" w:styleId="afe">
    <w:name w:val="Table Grid"/>
    <w:basedOn w:val="a4"/>
    <w:uiPriority w:val="59"/>
    <w:rsid w:val="00590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Маркированный"/>
    <w:basedOn w:val="a2"/>
    <w:link w:val="aff"/>
    <w:qFormat/>
    <w:rsid w:val="00F4200C"/>
    <w:pPr>
      <w:numPr>
        <w:numId w:val="24"/>
      </w:numPr>
      <w:pBdr>
        <w:top w:val="none" w:sz="0" w:space="0" w:color="auto"/>
        <w:left w:val="none" w:sz="0" w:space="0" w:color="auto"/>
        <w:bottom w:val="none" w:sz="0" w:space="0" w:color="auto"/>
        <w:right w:val="none" w:sz="0" w:space="0" w:color="auto"/>
        <w:between w:val="none" w:sz="0" w:space="0" w:color="auto"/>
        <w:bar w:val="none" w:sz="0" w:color="auto"/>
      </w:pBdr>
      <w:tabs>
        <w:tab w:val="left" w:pos="1134"/>
      </w:tabs>
      <w:suppressAutoHyphens/>
      <w:spacing w:line="300" w:lineRule="auto"/>
      <w:contextualSpacing/>
    </w:pPr>
    <w:rPr>
      <w:rFonts w:eastAsia="Calibri" w:cs="Times New Roman"/>
      <w:i/>
      <w:iCs w:val="0"/>
      <w:color w:val="auto"/>
      <w:sz w:val="24"/>
      <w:szCs w:val="20"/>
      <w:bdr w:val="none" w:sz="0" w:space="0" w:color="auto"/>
      <w:lang w:eastAsia="ar-SA"/>
    </w:rPr>
  </w:style>
  <w:style w:type="character" w:customStyle="1" w:styleId="aff">
    <w:name w:val="Маркированный Знак"/>
    <w:link w:val="a1"/>
    <w:locked/>
    <w:rsid w:val="00F4200C"/>
    <w:rPr>
      <w:rFonts w:eastAsia="Calibri"/>
      <w:i/>
      <w:sz w:val="24"/>
      <w:u w:color="000000"/>
      <w:lang w:eastAsia="ar-SA"/>
    </w:rPr>
  </w:style>
  <w:style w:type="paragraph" w:styleId="52">
    <w:name w:val="List Number 5"/>
    <w:basedOn w:val="aff0"/>
    <w:rsid w:val="00F4200C"/>
    <w:pPr>
      <w:keepLines/>
      <w:pBdr>
        <w:top w:val="none" w:sz="0" w:space="0" w:color="auto"/>
        <w:left w:val="none" w:sz="0" w:space="0" w:color="auto"/>
        <w:bottom w:val="none" w:sz="0" w:space="0" w:color="auto"/>
        <w:right w:val="none" w:sz="0" w:space="0" w:color="auto"/>
        <w:between w:val="none" w:sz="0" w:space="0" w:color="auto"/>
        <w:bar w:val="none" w:sz="0" w:color="auto"/>
      </w:pBdr>
      <w:tabs>
        <w:tab w:val="left" w:pos="709"/>
        <w:tab w:val="num"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120"/>
      <w:ind w:left="1429" w:right="-1"/>
      <w:contextualSpacing w:val="0"/>
    </w:pPr>
    <w:rPr>
      <w:rFonts w:eastAsia="Calibri" w:cs="Times New Roman"/>
      <w:i/>
      <w:iCs w:val="0"/>
      <w:color w:val="auto"/>
      <w:sz w:val="24"/>
      <w:szCs w:val="24"/>
      <w:bdr w:val="none" w:sz="0" w:space="0" w:color="auto"/>
      <w:lang w:eastAsia="en-US"/>
    </w:rPr>
  </w:style>
  <w:style w:type="paragraph" w:styleId="aff0">
    <w:name w:val="List Number"/>
    <w:aliases w:val="List Number Char,Char Char"/>
    <w:basedOn w:val="a2"/>
    <w:uiPriority w:val="99"/>
    <w:unhideWhenUsed/>
    <w:rsid w:val="00F4200C"/>
    <w:pPr>
      <w:tabs>
        <w:tab w:val="num" w:pos="2866"/>
      </w:tabs>
      <w:ind w:left="2866" w:hanging="360"/>
      <w:contextualSpacing/>
    </w:pPr>
  </w:style>
  <w:style w:type="paragraph" w:styleId="aff1">
    <w:name w:val="footnote text"/>
    <w:aliases w:val="Текст сноски Знак1,Знак1 Знак1,Текст сноски Знак Знак1,Текст сноски Знак Знак Знак1,Текст сноски Знак Знак Знак Знак,Текст сноски Знак1 Знак Знак Знак Знак,Текст сноски Знак Знак Знак Знак Знак Знак,Знак1 Знак Знак Знак Знак Знак Знак"/>
    <w:basedOn w:val="a2"/>
    <w:link w:val="aff2"/>
    <w:uiPriority w:val="99"/>
    <w:unhideWhenUsed/>
    <w:qFormat/>
    <w:rsid w:val="00313935"/>
    <w:rPr>
      <w:sz w:val="20"/>
      <w:szCs w:val="20"/>
    </w:rPr>
  </w:style>
  <w:style w:type="character" w:customStyle="1" w:styleId="aff2">
    <w:name w:val="Текст сноски Знак"/>
    <w:aliases w:val="Текст сноски Знак1 Знак,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
    <w:link w:val="aff1"/>
    <w:uiPriority w:val="99"/>
    <w:rsid w:val="00313935"/>
    <w:rPr>
      <w:rFonts w:ascii="Arial" w:eastAsia="Arial" w:hAnsi="Arial" w:cs="Arial"/>
      <w:i/>
      <w:iCs/>
      <w:color w:val="000000"/>
      <w:u w:color="000000"/>
      <w:bdr w:val="nil"/>
      <w:lang w:val="ru-RU" w:eastAsia="ru-RU"/>
    </w:rPr>
  </w:style>
  <w:style w:type="character" w:styleId="aff3">
    <w:name w:val="footnote reference"/>
    <w:aliases w:val="Ссылка на сноску 45,fr,Used by Word for Help footnote symbols"/>
    <w:uiPriority w:val="99"/>
    <w:unhideWhenUsed/>
    <w:rsid w:val="00313935"/>
    <w:rPr>
      <w:vertAlign w:val="superscript"/>
    </w:rPr>
  </w:style>
  <w:style w:type="paragraph" w:customStyle="1" w:styleId="12">
    <w:name w:val="Стиль1_нумерованный"/>
    <w:basedOn w:val="a2"/>
    <w:rsid w:val="00E10812"/>
    <w:pPr>
      <w:numPr>
        <w:numId w:val="30"/>
      </w:numPr>
    </w:pPr>
    <w:rPr>
      <w:rFonts w:cs="Times New Roman"/>
      <w:color w:val="auto"/>
    </w:rPr>
  </w:style>
  <w:style w:type="paragraph" w:styleId="20">
    <w:name w:val="List Bullet 2"/>
    <w:basedOn w:val="a2"/>
    <w:autoRedefine/>
    <w:rsid w:val="0080485C"/>
    <w:pPr>
      <w:keepLines/>
      <w:numPr>
        <w:numId w:val="26"/>
      </w:numPr>
      <w:pBdr>
        <w:top w:val="none" w:sz="0" w:space="0" w:color="auto"/>
        <w:left w:val="none" w:sz="0" w:space="0" w:color="auto"/>
        <w:bottom w:val="none" w:sz="0" w:space="0" w:color="auto"/>
        <w:right w:val="none" w:sz="0" w:space="0" w:color="auto"/>
        <w:between w:val="none" w:sz="0" w:space="0" w:color="auto"/>
        <w:bar w:val="none" w:sz="0" w:color="auto"/>
      </w:pBdr>
      <w:spacing w:after="120" w:line="312" w:lineRule="auto"/>
      <w:contextualSpacing/>
    </w:pPr>
    <w:rPr>
      <w:rFonts w:eastAsia="Times New Roman" w:cs="Times New Roman"/>
      <w:iCs w:val="0"/>
      <w:color w:val="auto"/>
      <w:sz w:val="24"/>
      <w:szCs w:val="24"/>
      <w:bdr w:val="none" w:sz="0" w:space="0" w:color="auto"/>
      <w:lang w:eastAsia="en-US"/>
    </w:rPr>
  </w:style>
  <w:style w:type="paragraph" w:styleId="aff4">
    <w:name w:val="Body Text Indent"/>
    <w:basedOn w:val="a2"/>
    <w:link w:val="aff5"/>
    <w:uiPriority w:val="99"/>
    <w:unhideWhenUsed/>
    <w:rsid w:val="00D71ED8"/>
    <w:pPr>
      <w:spacing w:after="120"/>
      <w:ind w:left="283"/>
    </w:pPr>
  </w:style>
  <w:style w:type="character" w:customStyle="1" w:styleId="aff5">
    <w:name w:val="Основной текст с отступом Знак"/>
    <w:link w:val="aff4"/>
    <w:uiPriority w:val="99"/>
    <w:rsid w:val="00D71ED8"/>
    <w:rPr>
      <w:rFonts w:eastAsia="Arial" w:cs="Arial"/>
      <w:iCs/>
      <w:color w:val="000000"/>
      <w:sz w:val="28"/>
      <w:szCs w:val="28"/>
      <w:u w:color="000000"/>
      <w:bdr w:val="nil"/>
      <w:lang w:val="ru-RU" w:eastAsia="ru-RU"/>
    </w:rPr>
  </w:style>
  <w:style w:type="character" w:customStyle="1" w:styleId="aa">
    <w:name w:val="Основной текст Знак"/>
    <w:basedOn w:val="a3"/>
    <w:link w:val="a9"/>
    <w:rsid w:val="00A81DA5"/>
    <w:rPr>
      <w:rFonts w:cs="Arial Unicode MS"/>
      <w:color w:val="000000"/>
      <w:sz w:val="28"/>
      <w:szCs w:val="28"/>
      <w:u w:color="000000"/>
      <w:bdr w:val="nil"/>
      <w:lang w:eastAsia="ru-RU"/>
    </w:rPr>
  </w:style>
  <w:style w:type="character" w:customStyle="1" w:styleId="af2">
    <w:name w:val="Абзац списка Знак"/>
    <w:aliases w:val="Bullet List Знак,FooterText Знак,numbered Знак,Paragraphe de liste1 Знак,lp1 Знак"/>
    <w:link w:val="a0"/>
    <w:uiPriority w:val="34"/>
    <w:locked/>
    <w:rsid w:val="00410A8A"/>
    <w:rPr>
      <w:rFonts w:eastAsia="Times New Roman"/>
      <w:iCs/>
      <w:color w:val="000000"/>
      <w:sz w:val="28"/>
      <w:szCs w:val="28"/>
      <w:u w:color="000000"/>
      <w:bdr w:val="nil"/>
      <w:lang w:eastAsia="ru-RU"/>
    </w:rPr>
  </w:style>
  <w:style w:type="paragraph" w:customStyle="1" w:styleId="Drawing">
    <w:name w:val="Drawing"/>
    <w:basedOn w:val="a2"/>
    <w:next w:val="ac"/>
    <w:link w:val="DrawingChar"/>
    <w:qFormat/>
    <w:rsid w:val="00436D0A"/>
    <w:pPr>
      <w:keepNext/>
      <w:pBdr>
        <w:top w:val="none" w:sz="0" w:space="0" w:color="auto"/>
        <w:left w:val="none" w:sz="0" w:space="0" w:color="auto"/>
        <w:bottom w:val="none" w:sz="0" w:space="0" w:color="auto"/>
        <w:right w:val="none" w:sz="0" w:space="0" w:color="auto"/>
        <w:between w:val="none" w:sz="0" w:space="0" w:color="auto"/>
        <w:bar w:val="none" w:sz="0" w:color="auto"/>
      </w:pBdr>
      <w:spacing w:before="360" w:after="120" w:line="360" w:lineRule="auto"/>
      <w:ind w:firstLine="0"/>
      <w:jc w:val="center"/>
    </w:pPr>
    <w:rPr>
      <w:rFonts w:eastAsia="Times New Roman" w:cs="Times New Roman"/>
      <w:iCs w:val="0"/>
      <w:color w:val="auto"/>
      <w:bdr w:val="none" w:sz="0" w:space="0" w:color="auto"/>
      <w:lang w:eastAsia="en-US"/>
    </w:rPr>
  </w:style>
  <w:style w:type="character" w:customStyle="1" w:styleId="DrawingChar">
    <w:name w:val="Drawing Char"/>
    <w:link w:val="Drawing"/>
    <w:locked/>
    <w:rsid w:val="00436D0A"/>
    <w:rPr>
      <w:rFonts w:eastAsia="Times New Roman"/>
      <w:sz w:val="28"/>
      <w:szCs w:val="28"/>
      <w:lang w:eastAsia="en-US"/>
    </w:rPr>
  </w:style>
  <w:style w:type="paragraph" w:styleId="aff6">
    <w:name w:val="Normal (Web)"/>
    <w:basedOn w:val="a2"/>
    <w:uiPriority w:val="99"/>
    <w:rsid w:val="005B4D8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ind w:firstLine="0"/>
      <w:jc w:val="left"/>
    </w:pPr>
    <w:rPr>
      <w:rFonts w:eastAsia="Times New Roman" w:cs="Times New Roman"/>
      <w:iCs w:val="0"/>
      <w:color w:val="auto"/>
      <w:bdr w:val="none" w:sz="0" w:space="0" w:color="auto"/>
    </w:rPr>
  </w:style>
  <w:style w:type="paragraph" w:customStyle="1" w:styleId="322outline">
    <w:name w:val="3.2.2_outline"/>
    <w:rsid w:val="005B4D83"/>
    <w:pPr>
      <w:keepLines/>
      <w:numPr>
        <w:ilvl w:val="3"/>
        <w:numId w:val="28"/>
      </w:numPr>
      <w:spacing w:after="120" w:line="288" w:lineRule="auto"/>
      <w:jc w:val="both"/>
    </w:pPr>
    <w:rPr>
      <w:rFonts w:eastAsia="Times New Roman"/>
      <w:sz w:val="24"/>
      <w:szCs w:val="24"/>
      <w:lang w:eastAsia="en-US"/>
    </w:rPr>
  </w:style>
  <w:style w:type="paragraph" w:customStyle="1" w:styleId="333outline">
    <w:name w:val="3.3.3_outline"/>
    <w:rsid w:val="005B4D83"/>
    <w:pPr>
      <w:keepLines/>
      <w:numPr>
        <w:ilvl w:val="3"/>
        <w:numId w:val="29"/>
      </w:numPr>
      <w:spacing w:after="120" w:line="288" w:lineRule="auto"/>
      <w:jc w:val="both"/>
    </w:pPr>
    <w:rPr>
      <w:rFonts w:eastAsia="Times New Roman"/>
      <w:sz w:val="24"/>
      <w:szCs w:val="24"/>
      <w:lang w:eastAsia="en-US"/>
    </w:rPr>
  </w:style>
  <w:style w:type="character" w:styleId="aff7">
    <w:name w:val="Strong"/>
    <w:basedOn w:val="a3"/>
    <w:uiPriority w:val="22"/>
    <w:qFormat/>
    <w:rsid w:val="00661E68"/>
    <w:rPr>
      <w:b/>
      <w:bCs/>
    </w:rPr>
  </w:style>
  <w:style w:type="paragraph" w:customStyle="1" w:styleId="-">
    <w:name w:val="- список"/>
    <w:link w:val="-0"/>
    <w:qFormat/>
    <w:rsid w:val="00A146AB"/>
    <w:pPr>
      <w:numPr>
        <w:numId w:val="34"/>
      </w:numPr>
      <w:tabs>
        <w:tab w:val="left" w:pos="1134"/>
      </w:tabs>
      <w:contextualSpacing/>
      <w:jc w:val="both"/>
    </w:pPr>
    <w:rPr>
      <w:rFonts w:eastAsia="Times New Roman" w:cs="Arial"/>
      <w:sz w:val="26"/>
      <w:szCs w:val="24"/>
      <w:lang w:eastAsia="ru-RU"/>
    </w:rPr>
  </w:style>
  <w:style w:type="character" w:customStyle="1" w:styleId="-0">
    <w:name w:val="- список Знак"/>
    <w:link w:val="-"/>
    <w:rsid w:val="00A146AB"/>
    <w:rPr>
      <w:rFonts w:eastAsia="Times New Roman" w:cs="Arial"/>
      <w:sz w:val="26"/>
      <w:szCs w:val="24"/>
      <w:lang w:eastAsia="ru-RU"/>
    </w:rPr>
  </w:style>
  <w:style w:type="paragraph" w:customStyle="1" w:styleId="aff8">
    <w:name w:val="Текст таблиц"/>
    <w:basedOn w:val="a2"/>
    <w:link w:val="aff9"/>
    <w:qFormat/>
    <w:rsid w:val="00A146AB"/>
    <w:pPr>
      <w:pBdr>
        <w:top w:val="none" w:sz="0" w:space="0" w:color="auto"/>
        <w:left w:val="none" w:sz="0" w:space="0" w:color="auto"/>
        <w:bottom w:val="none" w:sz="0" w:space="0" w:color="auto"/>
        <w:right w:val="none" w:sz="0" w:space="0" w:color="auto"/>
        <w:between w:val="none" w:sz="0" w:space="0" w:color="auto"/>
        <w:bar w:val="none" w:sz="0" w:color="auto"/>
      </w:pBdr>
      <w:spacing w:before="100" w:after="100" w:line="276" w:lineRule="auto"/>
      <w:ind w:firstLine="0"/>
    </w:pPr>
    <w:rPr>
      <w:rFonts w:ascii="Tahoma" w:eastAsia="Times New Roman" w:hAnsi="Tahoma" w:cs="Verdana"/>
      <w:bCs/>
      <w:iCs w:val="0"/>
      <w:color w:val="auto"/>
      <w:sz w:val="20"/>
      <w:szCs w:val="17"/>
      <w:bdr w:val="none" w:sz="0" w:space="0" w:color="auto"/>
    </w:rPr>
  </w:style>
  <w:style w:type="character" w:customStyle="1" w:styleId="aff9">
    <w:name w:val="Текст таблиц Знак"/>
    <w:link w:val="aff8"/>
    <w:locked/>
    <w:rsid w:val="00A146AB"/>
    <w:rPr>
      <w:rFonts w:ascii="Tahoma" w:eastAsia="Times New Roman" w:hAnsi="Tahoma" w:cs="Verdana"/>
      <w:bCs/>
      <w:szCs w:val="17"/>
      <w:lang w:eastAsia="ru-RU"/>
    </w:rPr>
  </w:style>
  <w:style w:type="paragraph" w:customStyle="1" w:styleId="s1">
    <w:name w:val="s_1"/>
    <w:basedOn w:val="a2"/>
    <w:rsid w:val="00795A3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ind w:firstLine="0"/>
      <w:jc w:val="left"/>
    </w:pPr>
    <w:rPr>
      <w:rFonts w:eastAsia="Times New Roman" w:cs="Times New Roman"/>
      <w:iCs w:val="0"/>
      <w:color w:val="auto"/>
      <w:sz w:val="24"/>
      <w:szCs w:val="24"/>
      <w:bdr w:val="none" w:sz="0" w:space="0" w:color="auto"/>
    </w:rPr>
  </w:style>
  <w:style w:type="paragraph" w:customStyle="1" w:styleId="Style12">
    <w:name w:val="Style12"/>
    <w:basedOn w:val="a2"/>
    <w:uiPriority w:val="99"/>
    <w:rsid w:val="006D57D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17" w:lineRule="exact"/>
      <w:ind w:firstLine="691"/>
    </w:pPr>
    <w:rPr>
      <w:rFonts w:eastAsia="Times New Roman" w:cs="Times New Roman"/>
      <w:iCs w:val="0"/>
      <w:color w:val="auto"/>
      <w:sz w:val="24"/>
      <w:szCs w:val="24"/>
      <w:bdr w:val="none" w:sz="0" w:space="0" w:color="auto"/>
    </w:rPr>
  </w:style>
  <w:style w:type="character" w:customStyle="1" w:styleId="21">
    <w:name w:val="Заголовок 2 Знак"/>
    <w:basedOn w:val="a3"/>
    <w:link w:val="2"/>
    <w:rsid w:val="00C929BE"/>
    <w:rPr>
      <w:b/>
      <w:bCs/>
      <w:color w:val="000000"/>
      <w:kern w:val="32"/>
      <w:sz w:val="28"/>
      <w:szCs w:val="28"/>
      <w:u w:color="000000"/>
      <w:bdr w:val="nil"/>
      <w:lang w:eastAsia="ru-RU"/>
    </w:rPr>
  </w:style>
  <w:style w:type="paragraph" w:customStyle="1" w:styleId="AppHeading1">
    <w:name w:val="App_Heading 1"/>
    <w:basedOn w:val="a2"/>
    <w:next w:val="a2"/>
    <w:rsid w:val="00E11B22"/>
    <w:pPr>
      <w:keepNext/>
      <w:keepLines/>
      <w:numPr>
        <w:numId w:val="42"/>
      </w:numPr>
      <w:pBdr>
        <w:top w:val="none" w:sz="0" w:space="0" w:color="auto"/>
        <w:left w:val="none" w:sz="0" w:space="0" w:color="auto"/>
        <w:bottom w:val="none" w:sz="0" w:space="0" w:color="auto"/>
        <w:right w:val="none" w:sz="0" w:space="0" w:color="auto"/>
        <w:between w:val="none" w:sz="0" w:space="0" w:color="auto"/>
        <w:bar w:val="none" w:sz="0" w:color="auto"/>
      </w:pBdr>
      <w:tabs>
        <w:tab w:val="clear" w:pos="357"/>
        <w:tab w:val="left" w:pos="2410"/>
      </w:tabs>
      <w:suppressAutoHyphens/>
      <w:spacing w:before="360" w:after="240"/>
      <w:ind w:left="0" w:firstLine="720"/>
      <w:jc w:val="left"/>
      <w:outlineLvl w:val="1"/>
    </w:pPr>
    <w:rPr>
      <w:rFonts w:eastAsia="Times New Roman" w:cs="Times New Roman"/>
      <w:b/>
      <w:iCs w:val="0"/>
      <w:color w:val="auto"/>
      <w:bdr w:val="none" w:sz="0" w:space="0" w:color="auto"/>
      <w:lang w:eastAsia="en-US"/>
    </w:rPr>
  </w:style>
  <w:style w:type="paragraph" w:customStyle="1" w:styleId="TableCaption">
    <w:name w:val="Table_Caption"/>
    <w:basedOn w:val="a2"/>
    <w:next w:val="a2"/>
    <w:qFormat/>
    <w:rsid w:val="00E11B2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360" w:after="240"/>
      <w:ind w:left="2013" w:hanging="1293"/>
      <w:jc w:val="left"/>
    </w:pPr>
    <w:rPr>
      <w:rFonts w:eastAsia="Times New Roman" w:cs="Times New Roman"/>
      <w:iCs w:val="0"/>
      <w:color w:val="auto"/>
      <w:bdr w:val="none" w:sz="0" w:space="0" w:color="auto"/>
      <w:lang w:val="en-US" w:eastAsia="en-US" w:bidi="he-IL"/>
    </w:rPr>
  </w:style>
  <w:style w:type="paragraph" w:customStyle="1" w:styleId="TableListBullet">
    <w:name w:val="Table List Bullet"/>
    <w:basedOn w:val="a2"/>
    <w:rsid w:val="00E11B22"/>
    <w:pPr>
      <w:keepNext/>
      <w:keepLines/>
      <w:numPr>
        <w:numId w:val="41"/>
      </w:numPr>
      <w:pBdr>
        <w:top w:val="none" w:sz="0" w:space="0" w:color="auto"/>
        <w:left w:val="none" w:sz="0" w:space="0" w:color="auto"/>
        <w:bottom w:val="none" w:sz="0" w:space="0" w:color="auto"/>
        <w:right w:val="none" w:sz="0" w:space="0" w:color="auto"/>
        <w:between w:val="none" w:sz="0" w:space="0" w:color="auto"/>
        <w:bar w:val="none" w:sz="0" w:color="auto"/>
      </w:pBdr>
      <w:tabs>
        <w:tab w:val="left" w:pos="567"/>
      </w:tabs>
      <w:spacing w:before="40" w:after="40"/>
      <w:jc w:val="left"/>
    </w:pPr>
    <w:rPr>
      <w:rFonts w:eastAsia="Times New Roman" w:cs="Times New Roman"/>
      <w:iCs w:val="0"/>
      <w:color w:val="auto"/>
      <w:sz w:val="22"/>
      <w:szCs w:val="22"/>
      <w:bdr w:val="none" w:sz="0" w:space="0" w:color="auto"/>
      <w:lang w:eastAsia="en-US" w:bidi="he-IL"/>
    </w:rPr>
  </w:style>
  <w:style w:type="paragraph" w:customStyle="1" w:styleId="TableText0">
    <w:name w:val="Table Text"/>
    <w:basedOn w:val="a2"/>
    <w:qFormat/>
    <w:rsid w:val="00E11B22"/>
    <w:pPr>
      <w:keepNext/>
      <w:keepLines/>
      <w:pBdr>
        <w:top w:val="none" w:sz="0" w:space="0" w:color="auto"/>
        <w:left w:val="none" w:sz="0" w:space="0" w:color="auto"/>
        <w:bottom w:val="none" w:sz="0" w:space="0" w:color="auto"/>
        <w:right w:val="none" w:sz="0" w:space="0" w:color="auto"/>
        <w:between w:val="none" w:sz="0" w:space="0" w:color="auto"/>
        <w:bar w:val="none" w:sz="0" w:color="auto"/>
      </w:pBdr>
      <w:tabs>
        <w:tab w:val="left" w:pos="567"/>
      </w:tabs>
      <w:spacing w:before="40" w:after="40"/>
      <w:ind w:firstLine="0"/>
    </w:pPr>
    <w:rPr>
      <w:rFonts w:eastAsia="Times New Roman" w:cs="Times New Roman"/>
      <w:iCs w:val="0"/>
      <w:color w:val="auto"/>
      <w:sz w:val="22"/>
      <w:szCs w:val="22"/>
      <w:bdr w:val="none" w:sz="0" w:space="0" w:color="auto"/>
      <w:lang w:eastAsia="en-US" w:bidi="he-IL"/>
    </w:rPr>
  </w:style>
  <w:style w:type="character" w:customStyle="1" w:styleId="ad">
    <w:name w:val="Название объекта Знак"/>
    <w:basedOn w:val="a3"/>
    <w:link w:val="ac"/>
    <w:uiPriority w:val="35"/>
    <w:locked/>
    <w:rsid w:val="006677E2"/>
    <w:rPr>
      <w:rFonts w:eastAsia="Times New Roman"/>
      <w:sz w:val="28"/>
      <w:szCs w:val="28"/>
      <w:u w:color="000000"/>
      <w:bdr w:val="nil"/>
      <w:lang w:eastAsia="ru-RU"/>
    </w:rPr>
  </w:style>
  <w:style w:type="character" w:customStyle="1" w:styleId="15">
    <w:name w:val="Список1 Знак"/>
    <w:basedOn w:val="a3"/>
    <w:link w:val="1"/>
    <w:locked/>
    <w:rsid w:val="006677E2"/>
    <w:rPr>
      <w:rFonts w:ascii="Calibri" w:hAnsi="Calibri"/>
      <w:lang w:eastAsia="x-none"/>
    </w:rPr>
  </w:style>
  <w:style w:type="paragraph" w:customStyle="1" w:styleId="1">
    <w:name w:val="Список1"/>
    <w:basedOn w:val="a2"/>
    <w:link w:val="15"/>
    <w:rsid w:val="006677E2"/>
    <w:pPr>
      <w:numPr>
        <w:numId w:val="43"/>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exact"/>
      <w:ind w:right="40"/>
    </w:pPr>
    <w:rPr>
      <w:rFonts w:ascii="Calibri" w:eastAsia="Arial Unicode MS" w:hAnsi="Calibri" w:cs="Times New Roman"/>
      <w:iCs w:val="0"/>
      <w:color w:val="auto"/>
      <w:sz w:val="20"/>
      <w:szCs w:val="20"/>
      <w:bdr w:val="none" w:sz="0" w:space="0" w:color="auto"/>
      <w:lang w:eastAsia="x-none"/>
    </w:rPr>
  </w:style>
  <w:style w:type="paragraph" w:customStyle="1" w:styleId="affa">
    <w:name w:val="а_основной (абзац)"/>
    <w:basedOn w:val="a2"/>
    <w:qFormat/>
    <w:rsid w:val="00C9336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ind w:firstLine="709"/>
    </w:pPr>
    <w:rPr>
      <w:rFonts w:eastAsia="MS Mincho" w:cs="Times New Roman"/>
      <w:iCs w:val="0"/>
      <w:color w:val="auto"/>
      <w:sz w:val="24"/>
      <w:szCs w:val="24"/>
      <w:bdr w:val="none" w:sz="0"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lang w:val="ru-R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List Bullet" w:uiPriority="0"/>
    <w:lsdException w:name="List Bullet 2" w:uiPriority="0"/>
    <w:lsdException w:name="List Number 5"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rsid w:val="00000B18"/>
    <w:pPr>
      <w:pBdr>
        <w:top w:val="nil"/>
        <w:left w:val="nil"/>
        <w:bottom w:val="nil"/>
        <w:right w:val="nil"/>
        <w:between w:val="nil"/>
        <w:bar w:val="nil"/>
      </w:pBdr>
      <w:spacing w:line="288" w:lineRule="auto"/>
      <w:ind w:firstLine="720"/>
      <w:jc w:val="both"/>
    </w:pPr>
    <w:rPr>
      <w:rFonts w:eastAsia="Arial" w:cs="Arial"/>
      <w:iCs/>
      <w:color w:val="000000"/>
      <w:sz w:val="28"/>
      <w:szCs w:val="28"/>
      <w:u w:color="000000"/>
      <w:bdr w:val="nil"/>
      <w:lang w:eastAsia="ru-RU"/>
    </w:rPr>
  </w:style>
  <w:style w:type="paragraph" w:styleId="11">
    <w:name w:val="heading 1"/>
    <w:next w:val="a2"/>
    <w:rsid w:val="00AD48B0"/>
    <w:pPr>
      <w:keepNext/>
      <w:keepLines/>
      <w:pageBreakBefore/>
      <w:numPr>
        <w:numId w:val="25"/>
      </w:numPr>
      <w:pBdr>
        <w:top w:val="nil"/>
        <w:left w:val="nil"/>
        <w:bottom w:val="nil"/>
        <w:right w:val="nil"/>
        <w:between w:val="nil"/>
        <w:bar w:val="nil"/>
      </w:pBdr>
      <w:spacing w:before="600" w:after="360" w:line="360" w:lineRule="auto"/>
      <w:jc w:val="both"/>
      <w:outlineLvl w:val="0"/>
    </w:pPr>
    <w:rPr>
      <w:rFonts w:eastAsia="Times New Roman"/>
      <w:b/>
      <w:bCs/>
      <w:color w:val="000000"/>
      <w:kern w:val="32"/>
      <w:sz w:val="28"/>
      <w:szCs w:val="28"/>
      <w:u w:color="000000"/>
      <w:bdr w:val="nil"/>
      <w:lang w:eastAsia="ru-RU"/>
    </w:rPr>
  </w:style>
  <w:style w:type="paragraph" w:styleId="2">
    <w:name w:val="heading 2"/>
    <w:next w:val="a2"/>
    <w:link w:val="21"/>
    <w:rsid w:val="008B726C"/>
    <w:pPr>
      <w:keepNext/>
      <w:keepLines/>
      <w:numPr>
        <w:ilvl w:val="1"/>
        <w:numId w:val="25"/>
      </w:numPr>
      <w:pBdr>
        <w:top w:val="nil"/>
        <w:left w:val="nil"/>
        <w:bottom w:val="nil"/>
        <w:right w:val="nil"/>
        <w:between w:val="nil"/>
        <w:bar w:val="nil"/>
      </w:pBdr>
      <w:spacing w:before="480" w:after="360"/>
      <w:outlineLvl w:val="1"/>
    </w:pPr>
    <w:rPr>
      <w:b/>
      <w:bCs/>
      <w:color w:val="000000"/>
      <w:kern w:val="32"/>
      <w:sz w:val="28"/>
      <w:szCs w:val="28"/>
      <w:u w:color="000000"/>
      <w:bdr w:val="nil"/>
      <w:lang w:eastAsia="ru-RU"/>
    </w:rPr>
  </w:style>
  <w:style w:type="paragraph" w:styleId="3">
    <w:name w:val="heading 3"/>
    <w:next w:val="a2"/>
    <w:rsid w:val="008B726C"/>
    <w:pPr>
      <w:numPr>
        <w:ilvl w:val="2"/>
        <w:numId w:val="25"/>
      </w:numPr>
      <w:pBdr>
        <w:top w:val="nil"/>
        <w:left w:val="nil"/>
        <w:bottom w:val="nil"/>
        <w:right w:val="nil"/>
        <w:between w:val="nil"/>
        <w:bar w:val="nil"/>
      </w:pBdr>
      <w:spacing w:before="120" w:after="120" w:line="360" w:lineRule="auto"/>
      <w:jc w:val="both"/>
      <w:outlineLvl w:val="2"/>
    </w:pPr>
    <w:rPr>
      <w:b/>
      <w:bCs/>
      <w:color w:val="000000"/>
      <w:sz w:val="28"/>
      <w:szCs w:val="28"/>
      <w:u w:color="000000"/>
      <w:bdr w:val="nil"/>
      <w:lang w:eastAsia="ru-RU"/>
    </w:rPr>
  </w:style>
  <w:style w:type="paragraph" w:styleId="4">
    <w:name w:val="heading 4"/>
    <w:next w:val="a2"/>
    <w:pPr>
      <w:keepLines/>
      <w:numPr>
        <w:ilvl w:val="3"/>
        <w:numId w:val="25"/>
      </w:numPr>
      <w:pBdr>
        <w:top w:val="nil"/>
        <w:left w:val="nil"/>
        <w:bottom w:val="nil"/>
        <w:right w:val="nil"/>
        <w:between w:val="nil"/>
        <w:bar w:val="nil"/>
      </w:pBdr>
      <w:spacing w:after="120" w:line="360" w:lineRule="auto"/>
      <w:ind w:left="864"/>
      <w:jc w:val="both"/>
      <w:outlineLvl w:val="3"/>
    </w:pPr>
    <w:rPr>
      <w:rFonts w:eastAsia="Times New Roman"/>
      <w:color w:val="000000"/>
      <w:kern w:val="32"/>
      <w:sz w:val="28"/>
      <w:szCs w:val="28"/>
      <w:u w:color="000000"/>
      <w:bdr w:val="nil"/>
      <w:lang w:eastAsia="ru-RU"/>
    </w:rPr>
  </w:style>
  <w:style w:type="paragraph" w:styleId="5">
    <w:name w:val="heading 5"/>
    <w:basedOn w:val="a2"/>
    <w:next w:val="a2"/>
    <w:link w:val="50"/>
    <w:uiPriority w:val="9"/>
    <w:semiHidden/>
    <w:unhideWhenUsed/>
    <w:qFormat/>
    <w:rsid w:val="007127BA"/>
    <w:pPr>
      <w:keepNext/>
      <w:keepLines/>
      <w:numPr>
        <w:ilvl w:val="4"/>
        <w:numId w:val="25"/>
      </w:numPr>
      <w:spacing w:before="40"/>
      <w:outlineLvl w:val="4"/>
    </w:pPr>
    <w:rPr>
      <w:rFonts w:ascii="Helvetica" w:eastAsia="Times New Roman" w:hAnsi="Helvetica" w:cs="Times New Roman"/>
      <w:color w:val="365F91"/>
    </w:rPr>
  </w:style>
  <w:style w:type="paragraph" w:styleId="6">
    <w:name w:val="heading 6"/>
    <w:basedOn w:val="a2"/>
    <w:next w:val="a2"/>
    <w:link w:val="60"/>
    <w:uiPriority w:val="9"/>
    <w:semiHidden/>
    <w:unhideWhenUsed/>
    <w:qFormat/>
    <w:rsid w:val="007127BA"/>
    <w:pPr>
      <w:keepNext/>
      <w:keepLines/>
      <w:numPr>
        <w:ilvl w:val="5"/>
        <w:numId w:val="25"/>
      </w:numPr>
      <w:spacing w:before="40"/>
      <w:outlineLvl w:val="5"/>
    </w:pPr>
    <w:rPr>
      <w:rFonts w:ascii="Helvetica" w:eastAsia="Times New Roman" w:hAnsi="Helvetica" w:cs="Times New Roman"/>
      <w:color w:val="243F60"/>
    </w:rPr>
  </w:style>
  <w:style w:type="paragraph" w:styleId="7">
    <w:name w:val="heading 7"/>
    <w:basedOn w:val="a2"/>
    <w:next w:val="a2"/>
    <w:link w:val="70"/>
    <w:uiPriority w:val="9"/>
    <w:semiHidden/>
    <w:unhideWhenUsed/>
    <w:qFormat/>
    <w:rsid w:val="007127BA"/>
    <w:pPr>
      <w:keepNext/>
      <w:keepLines/>
      <w:numPr>
        <w:ilvl w:val="6"/>
        <w:numId w:val="25"/>
      </w:numPr>
      <w:spacing w:before="40"/>
      <w:outlineLvl w:val="6"/>
    </w:pPr>
    <w:rPr>
      <w:rFonts w:ascii="Helvetica" w:eastAsia="Times New Roman" w:hAnsi="Helvetica" w:cs="Times New Roman"/>
      <w:i/>
      <w:iCs w:val="0"/>
      <w:color w:val="243F60"/>
    </w:rPr>
  </w:style>
  <w:style w:type="paragraph" w:styleId="8">
    <w:name w:val="heading 8"/>
    <w:basedOn w:val="a2"/>
    <w:next w:val="a2"/>
    <w:link w:val="80"/>
    <w:uiPriority w:val="9"/>
    <w:semiHidden/>
    <w:unhideWhenUsed/>
    <w:qFormat/>
    <w:rsid w:val="007127BA"/>
    <w:pPr>
      <w:keepNext/>
      <w:keepLines/>
      <w:numPr>
        <w:ilvl w:val="7"/>
        <w:numId w:val="25"/>
      </w:numPr>
      <w:spacing w:before="40"/>
      <w:outlineLvl w:val="7"/>
    </w:pPr>
    <w:rPr>
      <w:rFonts w:ascii="Helvetica" w:eastAsia="Times New Roman" w:hAnsi="Helvetica" w:cs="Times New Roman"/>
      <w:color w:val="272727"/>
      <w:sz w:val="21"/>
      <w:szCs w:val="21"/>
    </w:rPr>
  </w:style>
  <w:style w:type="paragraph" w:styleId="9">
    <w:name w:val="heading 9"/>
    <w:basedOn w:val="a2"/>
    <w:next w:val="a2"/>
    <w:link w:val="90"/>
    <w:uiPriority w:val="9"/>
    <w:semiHidden/>
    <w:unhideWhenUsed/>
    <w:qFormat/>
    <w:rsid w:val="007127BA"/>
    <w:pPr>
      <w:keepNext/>
      <w:keepLines/>
      <w:numPr>
        <w:ilvl w:val="8"/>
        <w:numId w:val="25"/>
      </w:numPr>
      <w:spacing w:before="40"/>
      <w:outlineLvl w:val="8"/>
    </w:pPr>
    <w:rPr>
      <w:rFonts w:ascii="Helvetica" w:eastAsia="Times New Roman" w:hAnsi="Helvetica" w:cs="Times New Roman"/>
      <w:i/>
      <w:iCs w:val="0"/>
      <w:color w:val="272727"/>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Hyperlink"/>
    <w:uiPriority w:val="99"/>
    <w:rPr>
      <w:u w:val="single"/>
    </w:rPr>
  </w:style>
  <w:style w:type="table" w:customStyle="1" w:styleId="TableNormal1">
    <w:name w:val="Table Normal1"/>
    <w:pPr>
      <w:pBdr>
        <w:top w:val="nil"/>
        <w:left w:val="nil"/>
        <w:bottom w:val="nil"/>
        <w:right w:val="nil"/>
        <w:between w:val="nil"/>
        <w:bar w:val="nil"/>
      </w:pBdr>
    </w:pPr>
    <w:rPr>
      <w:bdr w:val="nil"/>
      <w:lang w:eastAsia="ru-RU"/>
    </w:rPr>
    <w:tblPr>
      <w:tblInd w:w="0" w:type="dxa"/>
      <w:tblCellMar>
        <w:top w:w="0" w:type="dxa"/>
        <w:left w:w="0" w:type="dxa"/>
        <w:bottom w:w="0" w:type="dxa"/>
        <w:right w:w="0" w:type="dxa"/>
      </w:tblCellMar>
    </w:tblPr>
  </w:style>
  <w:style w:type="paragraph" w:styleId="a7">
    <w:name w:val="header"/>
    <w:link w:val="a8"/>
    <w:uiPriority w:val="99"/>
    <w:pPr>
      <w:pBdr>
        <w:top w:val="nil"/>
        <w:left w:val="nil"/>
        <w:bottom w:val="nil"/>
        <w:right w:val="nil"/>
        <w:between w:val="nil"/>
        <w:bar w:val="nil"/>
      </w:pBdr>
      <w:tabs>
        <w:tab w:val="center" w:pos="4820"/>
        <w:tab w:val="right" w:pos="9639"/>
      </w:tabs>
      <w:spacing w:before="120" w:after="120" w:line="360" w:lineRule="auto"/>
      <w:ind w:firstLine="720"/>
      <w:jc w:val="both"/>
    </w:pPr>
    <w:rPr>
      <w:rFonts w:cs="Arial Unicode MS"/>
      <w:color w:val="000000"/>
      <w:u w:color="000000"/>
      <w:bdr w:val="nil"/>
      <w:lang w:eastAsia="ru-RU"/>
    </w:rPr>
  </w:style>
  <w:style w:type="paragraph" w:customStyle="1" w:styleId="HeaderFooter">
    <w:name w:val="Header &amp; Footer"/>
    <w:pPr>
      <w:pBdr>
        <w:top w:val="nil"/>
        <w:left w:val="nil"/>
        <w:bottom w:val="nil"/>
        <w:right w:val="nil"/>
        <w:between w:val="nil"/>
        <w:bar w:val="nil"/>
      </w:pBdr>
      <w:tabs>
        <w:tab w:val="right" w:pos="9020"/>
      </w:tabs>
    </w:pPr>
    <w:rPr>
      <w:rFonts w:ascii="Helvetica" w:hAnsi="Helvetica" w:cs="Arial Unicode MS"/>
      <w:color w:val="000000"/>
      <w:sz w:val="24"/>
      <w:szCs w:val="24"/>
      <w:bdr w:val="nil"/>
      <w:lang w:eastAsia="ru-RU"/>
    </w:rPr>
  </w:style>
  <w:style w:type="paragraph" w:customStyle="1" w:styleId="Body">
    <w:name w:val="Body"/>
    <w:pPr>
      <w:pBdr>
        <w:top w:val="nil"/>
        <w:left w:val="nil"/>
        <w:bottom w:val="nil"/>
        <w:right w:val="nil"/>
        <w:between w:val="nil"/>
        <w:bar w:val="nil"/>
      </w:pBdr>
    </w:pPr>
    <w:rPr>
      <w:rFonts w:ascii="Helvetica" w:hAnsi="Helvetica" w:cs="Arial Unicode MS"/>
      <w:color w:val="000000"/>
      <w:sz w:val="22"/>
      <w:szCs w:val="22"/>
      <w:bdr w:val="nil"/>
      <w:lang w:eastAsia="ru-RU"/>
    </w:rPr>
  </w:style>
  <w:style w:type="paragraph" w:customStyle="1" w:styleId="DocumentName">
    <w:name w:val="Document Name"/>
    <w:next w:val="a2"/>
    <w:pPr>
      <w:keepLines/>
      <w:pBdr>
        <w:top w:val="nil"/>
        <w:left w:val="nil"/>
        <w:bottom w:val="nil"/>
        <w:right w:val="nil"/>
        <w:between w:val="nil"/>
        <w:bar w:val="nil"/>
      </w:pBdr>
      <w:spacing w:before="120" w:after="120" w:line="288" w:lineRule="auto"/>
      <w:ind w:firstLine="720"/>
      <w:jc w:val="center"/>
    </w:pPr>
    <w:rPr>
      <w:rFonts w:cs="Arial Unicode MS"/>
      <w:b/>
      <w:bCs/>
      <w:color w:val="000000"/>
      <w:sz w:val="36"/>
      <w:szCs w:val="36"/>
      <w:u w:color="000000"/>
      <w:bdr w:val="nil"/>
      <w:lang w:eastAsia="ru-RU"/>
    </w:rPr>
  </w:style>
  <w:style w:type="paragraph" w:customStyle="1" w:styleId="DocumentCode">
    <w:name w:val="Document Code"/>
    <w:next w:val="a2"/>
    <w:pPr>
      <w:pBdr>
        <w:top w:val="nil"/>
        <w:left w:val="nil"/>
        <w:bottom w:val="nil"/>
        <w:right w:val="nil"/>
        <w:between w:val="nil"/>
        <w:bar w:val="nil"/>
      </w:pBdr>
      <w:spacing w:before="120" w:after="120" w:line="288" w:lineRule="auto"/>
      <w:ind w:firstLine="720"/>
      <w:jc w:val="center"/>
    </w:pPr>
    <w:rPr>
      <w:rFonts w:eastAsia="Times New Roman"/>
      <w:color w:val="000000"/>
      <w:sz w:val="24"/>
      <w:szCs w:val="24"/>
      <w:u w:color="000000"/>
      <w:bdr w:val="nil"/>
      <w:lang w:eastAsia="ru-RU"/>
    </w:rPr>
  </w:style>
  <w:style w:type="paragraph" w:customStyle="1" w:styleId="TableofContents">
    <w:name w:val="Table of Contents"/>
    <w:next w:val="a2"/>
    <w:pPr>
      <w:keepNext/>
      <w:keepLines/>
      <w:pageBreakBefore/>
      <w:pBdr>
        <w:top w:val="nil"/>
        <w:left w:val="nil"/>
        <w:bottom w:val="nil"/>
        <w:right w:val="nil"/>
        <w:between w:val="nil"/>
        <w:bar w:val="nil"/>
      </w:pBdr>
      <w:suppressAutoHyphens/>
      <w:spacing w:before="480" w:after="360" w:line="288" w:lineRule="auto"/>
      <w:jc w:val="center"/>
    </w:pPr>
    <w:rPr>
      <w:rFonts w:cs="Arial Unicode MS"/>
      <w:b/>
      <w:bCs/>
      <w:color w:val="000000"/>
      <w:kern w:val="32"/>
      <w:sz w:val="28"/>
      <w:szCs w:val="28"/>
      <w:u w:color="000000"/>
      <w:bdr w:val="nil"/>
      <w:lang w:eastAsia="ru-RU"/>
    </w:rPr>
  </w:style>
  <w:style w:type="paragraph" w:styleId="13">
    <w:name w:val="toc 1"/>
    <w:uiPriority w:val="39"/>
    <w:pPr>
      <w:pBdr>
        <w:top w:val="nil"/>
        <w:left w:val="nil"/>
        <w:bottom w:val="nil"/>
        <w:right w:val="nil"/>
        <w:between w:val="nil"/>
        <w:bar w:val="nil"/>
      </w:pBdr>
      <w:tabs>
        <w:tab w:val="right" w:pos="9639"/>
      </w:tabs>
      <w:spacing w:after="60" w:line="360" w:lineRule="auto"/>
      <w:ind w:firstLine="567"/>
    </w:pPr>
    <w:rPr>
      <w:rFonts w:eastAsia="Times New Roman"/>
      <w:color w:val="000000"/>
      <w:sz w:val="28"/>
      <w:szCs w:val="28"/>
      <w:u w:color="000000"/>
      <w:bdr w:val="nil"/>
      <w:lang w:eastAsia="ru-RU"/>
    </w:rPr>
  </w:style>
  <w:style w:type="paragraph" w:customStyle="1" w:styleId="AppHeading2">
    <w:name w:val="App_Heading 2"/>
    <w:next w:val="a2"/>
    <w:pPr>
      <w:keepNext/>
      <w:keepLines/>
      <w:pBdr>
        <w:top w:val="nil"/>
        <w:left w:val="nil"/>
        <w:bottom w:val="nil"/>
        <w:right w:val="nil"/>
        <w:between w:val="nil"/>
        <w:bar w:val="nil"/>
      </w:pBdr>
      <w:tabs>
        <w:tab w:val="left" w:pos="1418"/>
      </w:tabs>
      <w:suppressAutoHyphens/>
      <w:spacing w:before="360" w:after="240" w:line="288" w:lineRule="auto"/>
      <w:ind w:firstLine="720"/>
      <w:outlineLvl w:val="0"/>
    </w:pPr>
    <w:rPr>
      <w:rFonts w:ascii="Arial" w:eastAsia="Arial" w:hAnsi="Arial" w:cs="Arial"/>
      <w:b/>
      <w:bCs/>
      <w:color w:val="000000"/>
      <w:sz w:val="28"/>
      <w:szCs w:val="28"/>
      <w:u w:color="000000"/>
      <w:bdr w:val="nil"/>
      <w:lang w:eastAsia="ru-RU"/>
    </w:rPr>
  </w:style>
  <w:style w:type="paragraph" w:styleId="22">
    <w:name w:val="toc 2"/>
    <w:uiPriority w:val="39"/>
    <w:pPr>
      <w:pBdr>
        <w:top w:val="nil"/>
        <w:left w:val="nil"/>
        <w:bottom w:val="nil"/>
        <w:right w:val="nil"/>
        <w:between w:val="nil"/>
        <w:bar w:val="nil"/>
      </w:pBdr>
      <w:tabs>
        <w:tab w:val="right" w:pos="9639"/>
      </w:tabs>
      <w:spacing w:after="60" w:line="360" w:lineRule="auto"/>
      <w:ind w:firstLine="567"/>
    </w:pPr>
    <w:rPr>
      <w:rFonts w:eastAsia="Times New Roman"/>
      <w:color w:val="000000"/>
      <w:sz w:val="28"/>
      <w:szCs w:val="28"/>
      <w:u w:color="000000"/>
      <w:bdr w:val="nil"/>
      <w:lang w:eastAsia="ru-RU"/>
    </w:rPr>
  </w:style>
  <w:style w:type="paragraph" w:customStyle="1" w:styleId="AppHeading3">
    <w:name w:val="App_Heading 3"/>
    <w:next w:val="a2"/>
    <w:pPr>
      <w:keepNext/>
      <w:keepLines/>
      <w:pBdr>
        <w:top w:val="nil"/>
        <w:left w:val="nil"/>
        <w:bottom w:val="nil"/>
        <w:right w:val="nil"/>
        <w:between w:val="nil"/>
        <w:bar w:val="nil"/>
      </w:pBdr>
      <w:tabs>
        <w:tab w:val="left" w:pos="1588"/>
      </w:tabs>
      <w:suppressAutoHyphens/>
      <w:spacing w:before="240" w:after="200" w:line="288" w:lineRule="auto"/>
      <w:ind w:firstLine="720"/>
      <w:outlineLvl w:val="1"/>
    </w:pPr>
    <w:rPr>
      <w:rFonts w:ascii="Arial" w:eastAsia="Arial" w:hAnsi="Arial" w:cs="Arial"/>
      <w:b/>
      <w:bCs/>
      <w:color w:val="000000"/>
      <w:sz w:val="26"/>
      <w:szCs w:val="26"/>
      <w:u w:color="000000"/>
      <w:bdr w:val="nil"/>
      <w:lang w:eastAsia="ru-RU"/>
    </w:rPr>
  </w:style>
  <w:style w:type="paragraph" w:customStyle="1" w:styleId="ListParagraph1">
    <w:name w:val="List Paragraph1"/>
    <w:pPr>
      <w:pBdr>
        <w:top w:val="nil"/>
        <w:left w:val="nil"/>
        <w:bottom w:val="nil"/>
        <w:right w:val="nil"/>
        <w:between w:val="nil"/>
        <w:bar w:val="nil"/>
      </w:pBdr>
      <w:spacing w:line="360" w:lineRule="auto"/>
      <w:ind w:firstLine="839"/>
      <w:jc w:val="both"/>
      <w:outlineLvl w:val="0"/>
    </w:pPr>
    <w:rPr>
      <w:rFonts w:eastAsia="Times New Roman"/>
      <w:b/>
      <w:bCs/>
      <w:color w:val="000000"/>
      <w:kern w:val="32"/>
      <w:sz w:val="28"/>
      <w:szCs w:val="28"/>
      <w:u w:color="000000"/>
      <w:bdr w:val="nil"/>
      <w:lang w:eastAsia="ru-RU"/>
    </w:rPr>
  </w:style>
  <w:style w:type="paragraph" w:styleId="30">
    <w:name w:val="toc 3"/>
    <w:uiPriority w:val="39"/>
    <w:pPr>
      <w:pBdr>
        <w:top w:val="nil"/>
        <w:left w:val="nil"/>
        <w:bottom w:val="nil"/>
        <w:right w:val="nil"/>
        <w:between w:val="nil"/>
        <w:bar w:val="nil"/>
      </w:pBdr>
      <w:tabs>
        <w:tab w:val="right" w:pos="9639"/>
      </w:tabs>
      <w:spacing w:after="60" w:line="360" w:lineRule="auto"/>
      <w:ind w:firstLine="567"/>
    </w:pPr>
    <w:rPr>
      <w:rFonts w:eastAsia="Times New Roman"/>
      <w:b/>
      <w:bCs/>
      <w:color w:val="000000"/>
      <w:sz w:val="28"/>
      <w:szCs w:val="28"/>
      <w:u w:color="000000"/>
      <w:bdr w:val="nil"/>
      <w:lang w:eastAsia="ru-RU"/>
    </w:rPr>
  </w:style>
  <w:style w:type="paragraph" w:customStyle="1" w:styleId="TableofAcronyms">
    <w:name w:val="Table of Acronyms"/>
    <w:next w:val="a2"/>
    <w:pPr>
      <w:keepNext/>
      <w:keepLines/>
      <w:pageBreakBefore/>
      <w:pBdr>
        <w:top w:val="nil"/>
        <w:left w:val="nil"/>
        <w:bottom w:val="nil"/>
        <w:right w:val="nil"/>
        <w:between w:val="nil"/>
        <w:bar w:val="nil"/>
      </w:pBdr>
      <w:suppressAutoHyphens/>
      <w:spacing w:before="360" w:after="240" w:line="288" w:lineRule="auto"/>
      <w:ind w:firstLine="720"/>
      <w:jc w:val="center"/>
      <w:outlineLvl w:val="2"/>
    </w:pPr>
    <w:rPr>
      <w:rFonts w:eastAsia="Times New Roman"/>
      <w:b/>
      <w:bCs/>
      <w:color w:val="000000"/>
      <w:kern w:val="32"/>
      <w:sz w:val="28"/>
      <w:szCs w:val="28"/>
      <w:u w:color="000000"/>
      <w:bdr w:val="nil"/>
      <w:lang w:eastAsia="ru-RU"/>
    </w:rPr>
  </w:style>
  <w:style w:type="paragraph" w:styleId="40">
    <w:name w:val="toc 4"/>
    <w:pPr>
      <w:pBdr>
        <w:top w:val="nil"/>
        <w:left w:val="nil"/>
        <w:bottom w:val="nil"/>
        <w:right w:val="nil"/>
        <w:between w:val="nil"/>
        <w:bar w:val="nil"/>
      </w:pBdr>
      <w:tabs>
        <w:tab w:val="right" w:pos="9639"/>
      </w:tabs>
      <w:spacing w:after="60" w:line="360" w:lineRule="auto"/>
      <w:ind w:firstLine="567"/>
    </w:pPr>
    <w:rPr>
      <w:rFonts w:eastAsia="Times New Roman"/>
      <w:b/>
      <w:bCs/>
      <w:color w:val="000000"/>
      <w:sz w:val="28"/>
      <w:szCs w:val="28"/>
      <w:u w:color="000000"/>
      <w:bdr w:val="nil"/>
      <w:lang w:eastAsia="ru-RU"/>
    </w:rPr>
  </w:style>
  <w:style w:type="paragraph" w:styleId="51">
    <w:name w:val="toc 5"/>
    <w:pPr>
      <w:pBdr>
        <w:top w:val="nil"/>
        <w:left w:val="nil"/>
        <w:bottom w:val="nil"/>
        <w:right w:val="nil"/>
        <w:between w:val="nil"/>
        <w:bar w:val="nil"/>
      </w:pBdr>
      <w:tabs>
        <w:tab w:val="right" w:pos="9639"/>
      </w:tabs>
      <w:spacing w:after="60" w:line="360" w:lineRule="auto"/>
      <w:ind w:firstLine="567"/>
    </w:pPr>
    <w:rPr>
      <w:rFonts w:eastAsia="Times New Roman"/>
      <w:color w:val="000000"/>
      <w:sz w:val="28"/>
      <w:szCs w:val="28"/>
      <w:u w:color="000000"/>
      <w:bdr w:val="nil"/>
      <w:lang w:eastAsia="ru-RU"/>
    </w:rPr>
  </w:style>
  <w:style w:type="numbering" w:customStyle="1" w:styleId="ImportedStyle2">
    <w:name w:val="Imported Style 2"/>
    <w:pPr>
      <w:numPr>
        <w:numId w:val="1"/>
      </w:numPr>
    </w:pPr>
  </w:style>
  <w:style w:type="character" w:customStyle="1" w:styleId="None">
    <w:name w:val="None"/>
  </w:style>
  <w:style w:type="character" w:customStyle="1" w:styleId="Hyperlink0">
    <w:name w:val="Hyperlink.0"/>
    <w:rPr>
      <w:color w:val="0000FF"/>
      <w:u w:val="single" w:color="0000FF"/>
    </w:rPr>
  </w:style>
  <w:style w:type="numbering" w:customStyle="1" w:styleId="ImportedStyle5">
    <w:name w:val="Imported Style 5"/>
    <w:pPr>
      <w:numPr>
        <w:numId w:val="2"/>
      </w:numPr>
    </w:pPr>
  </w:style>
  <w:style w:type="numbering" w:customStyle="1" w:styleId="ImportedStyle11">
    <w:name w:val="Imported Style 11"/>
    <w:pPr>
      <w:numPr>
        <w:numId w:val="3"/>
      </w:numPr>
    </w:pPr>
  </w:style>
  <w:style w:type="numbering" w:customStyle="1" w:styleId="ImportedStyle3">
    <w:name w:val="Imported Style 3"/>
    <w:pPr>
      <w:numPr>
        <w:numId w:val="4"/>
      </w:numPr>
    </w:pPr>
  </w:style>
  <w:style w:type="paragraph" w:customStyle="1" w:styleId="TableText">
    <w:name w:val="TableText"/>
    <w:pPr>
      <w:pBdr>
        <w:top w:val="nil"/>
        <w:left w:val="nil"/>
        <w:bottom w:val="nil"/>
        <w:right w:val="nil"/>
        <w:between w:val="nil"/>
        <w:bar w:val="nil"/>
      </w:pBdr>
      <w:spacing w:before="40" w:after="40" w:line="360" w:lineRule="auto"/>
    </w:pPr>
    <w:rPr>
      <w:rFonts w:cs="Arial Unicode MS"/>
      <w:color w:val="000000"/>
      <w:sz w:val="22"/>
      <w:szCs w:val="22"/>
      <w:u w:color="000000"/>
      <w:bdr w:val="nil"/>
      <w:lang w:eastAsia="ru-RU"/>
    </w:rPr>
  </w:style>
  <w:style w:type="numbering" w:customStyle="1" w:styleId="ImportedStyle50">
    <w:name w:val="Imported Style 5.0"/>
    <w:pPr>
      <w:numPr>
        <w:numId w:val="5"/>
      </w:numPr>
    </w:pPr>
  </w:style>
  <w:style w:type="numbering" w:customStyle="1" w:styleId="ImportedStyle12">
    <w:name w:val="Imported Style 12"/>
    <w:pPr>
      <w:numPr>
        <w:numId w:val="6"/>
      </w:numPr>
    </w:pPr>
  </w:style>
  <w:style w:type="numbering" w:customStyle="1" w:styleId="ImportedStyle13">
    <w:name w:val="Imported Style 13"/>
    <w:pPr>
      <w:numPr>
        <w:numId w:val="7"/>
      </w:numPr>
    </w:pPr>
  </w:style>
  <w:style w:type="paragraph" w:styleId="a9">
    <w:name w:val="Body Text"/>
    <w:link w:val="aa"/>
    <w:pPr>
      <w:pBdr>
        <w:top w:val="nil"/>
        <w:left w:val="nil"/>
        <w:bottom w:val="nil"/>
        <w:right w:val="nil"/>
        <w:between w:val="nil"/>
        <w:bar w:val="nil"/>
      </w:pBdr>
      <w:spacing w:after="120" w:line="360" w:lineRule="auto"/>
      <w:ind w:firstLine="720"/>
      <w:jc w:val="both"/>
    </w:pPr>
    <w:rPr>
      <w:rFonts w:cs="Arial Unicode MS"/>
      <w:color w:val="000000"/>
      <w:sz w:val="28"/>
      <w:szCs w:val="28"/>
      <w:u w:color="000000"/>
      <w:bdr w:val="nil"/>
      <w:lang w:eastAsia="ru-RU"/>
    </w:rPr>
  </w:style>
  <w:style w:type="paragraph" w:customStyle="1" w:styleId="ab">
    <w:name w:val="ОбычМод"/>
    <w:pPr>
      <w:widowControl w:val="0"/>
      <w:pBdr>
        <w:top w:val="nil"/>
        <w:left w:val="nil"/>
        <w:bottom w:val="nil"/>
        <w:right w:val="nil"/>
        <w:between w:val="nil"/>
        <w:bar w:val="nil"/>
      </w:pBdr>
      <w:tabs>
        <w:tab w:val="left" w:pos="1200"/>
      </w:tabs>
      <w:ind w:firstLine="851"/>
      <w:jc w:val="both"/>
    </w:pPr>
    <w:rPr>
      <w:rFonts w:eastAsia="Times New Roman"/>
      <w:color w:val="000000"/>
      <w:sz w:val="24"/>
      <w:szCs w:val="24"/>
      <w:u w:color="000000"/>
      <w:bdr w:val="nil"/>
      <w:lang w:eastAsia="ru-RU"/>
    </w:rPr>
  </w:style>
  <w:style w:type="numbering" w:customStyle="1" w:styleId="ImportedStyle6">
    <w:name w:val="Imported Style 6"/>
    <w:pPr>
      <w:numPr>
        <w:numId w:val="8"/>
      </w:numPr>
    </w:pPr>
  </w:style>
  <w:style w:type="paragraph" w:styleId="ac">
    <w:name w:val="caption"/>
    <w:next w:val="a2"/>
    <w:link w:val="ad"/>
    <w:uiPriority w:val="35"/>
    <w:qFormat/>
    <w:rsid w:val="006055A3"/>
    <w:pPr>
      <w:keepNext/>
      <w:widowControl w:val="0"/>
      <w:pBdr>
        <w:top w:val="nil"/>
        <w:left w:val="nil"/>
        <w:bottom w:val="nil"/>
        <w:right w:val="nil"/>
        <w:between w:val="nil"/>
        <w:bar w:val="nil"/>
      </w:pBdr>
      <w:spacing w:line="360" w:lineRule="auto"/>
    </w:pPr>
    <w:rPr>
      <w:rFonts w:eastAsia="Times New Roman"/>
      <w:sz w:val="28"/>
      <w:szCs w:val="28"/>
      <w:u w:color="000000"/>
      <w:bdr w:val="nil"/>
      <w:lang w:eastAsia="ru-RU"/>
    </w:rPr>
  </w:style>
  <w:style w:type="paragraph" w:customStyle="1" w:styleId="14">
    <w:name w:val="1"/>
    <w:pPr>
      <w:pBdr>
        <w:top w:val="nil"/>
        <w:left w:val="nil"/>
        <w:bottom w:val="nil"/>
        <w:right w:val="nil"/>
        <w:between w:val="nil"/>
        <w:bar w:val="nil"/>
      </w:pBdr>
      <w:tabs>
        <w:tab w:val="left" w:pos="993"/>
      </w:tabs>
      <w:spacing w:before="60" w:after="120" w:line="288" w:lineRule="auto"/>
      <w:ind w:firstLine="709"/>
      <w:jc w:val="both"/>
    </w:pPr>
    <w:rPr>
      <w:rFonts w:cs="Arial Unicode MS"/>
      <w:color w:val="000000"/>
      <w:sz w:val="28"/>
      <w:szCs w:val="28"/>
      <w:u w:color="000000"/>
      <w:bdr w:val="nil"/>
      <w:lang w:eastAsia="ru-RU"/>
    </w:rPr>
  </w:style>
  <w:style w:type="numbering" w:customStyle="1" w:styleId="ImportedStyle9">
    <w:name w:val="Imported Style 9"/>
    <w:pPr>
      <w:numPr>
        <w:numId w:val="9"/>
      </w:numPr>
    </w:pPr>
  </w:style>
  <w:style w:type="numbering" w:customStyle="1" w:styleId="ImportedStyle130">
    <w:name w:val="Imported Style 13.0"/>
    <w:pPr>
      <w:numPr>
        <w:numId w:val="10"/>
      </w:numPr>
    </w:pPr>
  </w:style>
  <w:style w:type="paragraph" w:styleId="a">
    <w:name w:val="List Bullet"/>
    <w:rsid w:val="00675B83"/>
    <w:pPr>
      <w:numPr>
        <w:numId w:val="31"/>
      </w:numPr>
      <w:pBdr>
        <w:top w:val="nil"/>
        <w:left w:val="nil"/>
        <w:bottom w:val="nil"/>
        <w:right w:val="nil"/>
        <w:between w:val="nil"/>
        <w:bar w:val="nil"/>
      </w:pBdr>
      <w:spacing w:line="288" w:lineRule="auto"/>
      <w:jc w:val="both"/>
    </w:pPr>
    <w:rPr>
      <w:rFonts w:cs="Arial Unicode MS"/>
      <w:color w:val="000000"/>
      <w:sz w:val="28"/>
      <w:szCs w:val="28"/>
      <w:u w:color="000000"/>
      <w:bdr w:val="nil"/>
      <w:lang w:eastAsia="ru-RU"/>
    </w:rPr>
  </w:style>
  <w:style w:type="numbering" w:customStyle="1" w:styleId="ImportedStyle43">
    <w:name w:val="Imported Style 43"/>
    <w:pPr>
      <w:numPr>
        <w:numId w:val="11"/>
      </w:numPr>
    </w:pPr>
  </w:style>
  <w:style w:type="paragraph" w:customStyle="1" w:styleId="10">
    <w:name w:val="маркированный список 1"/>
    <w:rsid w:val="006055A3"/>
    <w:pPr>
      <w:numPr>
        <w:numId w:val="32"/>
      </w:numPr>
      <w:pBdr>
        <w:top w:val="nil"/>
        <w:left w:val="nil"/>
        <w:bottom w:val="nil"/>
        <w:right w:val="nil"/>
        <w:between w:val="nil"/>
        <w:bar w:val="nil"/>
      </w:pBdr>
      <w:tabs>
        <w:tab w:val="left" w:pos="512"/>
      </w:tabs>
      <w:spacing w:line="288" w:lineRule="auto"/>
      <w:ind w:left="1843" w:hanging="709"/>
      <w:jc w:val="both"/>
    </w:pPr>
    <w:rPr>
      <w:rFonts w:cs="Arial Unicode MS"/>
      <w:color w:val="000000"/>
      <w:sz w:val="28"/>
      <w:szCs w:val="28"/>
      <w:u w:color="000000"/>
      <w:bdr w:val="nil"/>
      <w:lang w:eastAsia="ru-RU"/>
    </w:rPr>
  </w:style>
  <w:style w:type="numbering" w:customStyle="1" w:styleId="ImportedStyle14">
    <w:name w:val="Imported Style 14"/>
    <w:pPr>
      <w:numPr>
        <w:numId w:val="12"/>
      </w:numPr>
    </w:pPr>
  </w:style>
  <w:style w:type="character" w:customStyle="1" w:styleId="Hyperlink2">
    <w:name w:val="Hyperlink.2"/>
    <w:rPr>
      <w:u w:val="single"/>
    </w:rPr>
  </w:style>
  <w:style w:type="paragraph" w:customStyle="1" w:styleId="ae">
    <w:name w:val="Текст в таблице"/>
    <w:pPr>
      <w:pBdr>
        <w:top w:val="nil"/>
        <w:left w:val="nil"/>
        <w:bottom w:val="nil"/>
        <w:right w:val="nil"/>
        <w:between w:val="nil"/>
        <w:bar w:val="nil"/>
      </w:pBdr>
      <w:spacing w:before="40" w:after="40" w:line="360" w:lineRule="auto"/>
    </w:pPr>
    <w:rPr>
      <w:rFonts w:cs="Arial Unicode MS"/>
      <w:color w:val="000000"/>
      <w:sz w:val="22"/>
      <w:szCs w:val="22"/>
      <w:u w:color="000000"/>
      <w:bdr w:val="nil"/>
      <w:lang w:eastAsia="ru-RU"/>
    </w:rPr>
  </w:style>
  <w:style w:type="numbering" w:customStyle="1" w:styleId="ImportedStyle15">
    <w:name w:val="Imported Style 15"/>
    <w:pPr>
      <w:numPr>
        <w:numId w:val="13"/>
      </w:numPr>
    </w:pPr>
  </w:style>
  <w:style w:type="numbering" w:customStyle="1" w:styleId="ImportedStyle16">
    <w:name w:val="Imported Style 16"/>
    <w:pPr>
      <w:numPr>
        <w:numId w:val="14"/>
      </w:numPr>
    </w:pPr>
  </w:style>
  <w:style w:type="character" w:customStyle="1" w:styleId="Hyperlink3">
    <w:name w:val="Hyperlink.3"/>
    <w:rPr>
      <w:u w:val="single"/>
    </w:rPr>
  </w:style>
  <w:style w:type="numbering" w:customStyle="1" w:styleId="ImportedStyle17">
    <w:name w:val="Imported Style 17"/>
    <w:pPr>
      <w:numPr>
        <w:numId w:val="15"/>
      </w:numPr>
    </w:pPr>
  </w:style>
  <w:style w:type="numbering" w:customStyle="1" w:styleId="ImportedStyle170">
    <w:name w:val="Imported Style 17.0"/>
    <w:pPr>
      <w:numPr>
        <w:numId w:val="16"/>
      </w:numPr>
    </w:pPr>
  </w:style>
  <w:style w:type="character" w:customStyle="1" w:styleId="Hyperlink4">
    <w:name w:val="Hyperlink.4"/>
    <w:rPr>
      <w:u w:val="single"/>
    </w:rPr>
  </w:style>
  <w:style w:type="numbering" w:customStyle="1" w:styleId="ImportedStyle18">
    <w:name w:val="Imported Style 18"/>
    <w:pPr>
      <w:numPr>
        <w:numId w:val="17"/>
      </w:numPr>
    </w:pPr>
  </w:style>
  <w:style w:type="character" w:customStyle="1" w:styleId="Hyperlink5">
    <w:name w:val="Hyperlink.5"/>
    <w:rPr>
      <w:u w:val="single"/>
    </w:rPr>
  </w:style>
  <w:style w:type="character" w:customStyle="1" w:styleId="Hyperlink6">
    <w:name w:val="Hyperlink.6"/>
    <w:basedOn w:val="None"/>
  </w:style>
  <w:style w:type="numbering" w:customStyle="1" w:styleId="ImportedStyle20">
    <w:name w:val="Imported Style 20"/>
    <w:pPr>
      <w:numPr>
        <w:numId w:val="18"/>
      </w:numPr>
    </w:pPr>
  </w:style>
  <w:style w:type="character" w:customStyle="1" w:styleId="Hyperlink7">
    <w:name w:val="Hyperlink.7"/>
    <w:rPr>
      <w:u w:val="single"/>
    </w:rPr>
  </w:style>
  <w:style w:type="character" w:customStyle="1" w:styleId="Hyperlink8">
    <w:name w:val="Hyperlink.8"/>
    <w:rPr>
      <w:u w:val="single"/>
    </w:rPr>
  </w:style>
  <w:style w:type="numbering" w:customStyle="1" w:styleId="ImportedStyle21">
    <w:name w:val="Imported Style 21"/>
    <w:pPr>
      <w:numPr>
        <w:numId w:val="19"/>
      </w:numPr>
    </w:pPr>
  </w:style>
  <w:style w:type="numbering" w:customStyle="1" w:styleId="ImportedStyle22">
    <w:name w:val="Imported Style 22"/>
    <w:pPr>
      <w:numPr>
        <w:numId w:val="20"/>
      </w:numPr>
    </w:pPr>
  </w:style>
  <w:style w:type="character" w:customStyle="1" w:styleId="Hyperlink9">
    <w:name w:val="Hyperlink.9"/>
    <w:rPr>
      <w:u w:val="single"/>
    </w:rPr>
  </w:style>
  <w:style w:type="numbering" w:customStyle="1" w:styleId="ImportedStyle23">
    <w:name w:val="Imported Style 23"/>
    <w:pPr>
      <w:numPr>
        <w:numId w:val="21"/>
      </w:numPr>
    </w:pPr>
  </w:style>
  <w:style w:type="numbering" w:customStyle="1" w:styleId="ImportedStyle24">
    <w:name w:val="Imported Style 24"/>
    <w:pPr>
      <w:numPr>
        <w:numId w:val="22"/>
      </w:numPr>
    </w:pPr>
  </w:style>
  <w:style w:type="numbering" w:customStyle="1" w:styleId="ImportedStyle25">
    <w:name w:val="Imported Style 25"/>
    <w:pPr>
      <w:numPr>
        <w:numId w:val="23"/>
      </w:numPr>
    </w:pPr>
  </w:style>
  <w:style w:type="character" w:customStyle="1" w:styleId="Hyperlink11">
    <w:name w:val="Hyperlink.11"/>
    <w:rPr>
      <w:u w:val="single"/>
    </w:rPr>
  </w:style>
  <w:style w:type="character" w:customStyle="1" w:styleId="Hyperlink12">
    <w:name w:val="Hyperlink.12"/>
    <w:rPr>
      <w:rFonts w:ascii="Times New Roman" w:eastAsia="Times New Roman" w:hAnsi="Times New Roman" w:cs="Times New Roman"/>
      <w:lang w:val="ru-RU"/>
    </w:rPr>
  </w:style>
  <w:style w:type="paragraph" w:styleId="af">
    <w:name w:val="TOC Heading"/>
    <w:basedOn w:val="11"/>
    <w:next w:val="a2"/>
    <w:uiPriority w:val="39"/>
    <w:unhideWhenUsed/>
    <w:qFormat/>
    <w:rsid w:val="00DE76AE"/>
    <w:pPr>
      <w:pageBreakBefore w:val="0"/>
      <w:pBdr>
        <w:top w:val="none" w:sz="0" w:space="0" w:color="auto"/>
        <w:left w:val="none" w:sz="0" w:space="0" w:color="auto"/>
        <w:bottom w:val="none" w:sz="0" w:space="0" w:color="auto"/>
        <w:right w:val="none" w:sz="0" w:space="0" w:color="auto"/>
        <w:between w:val="none" w:sz="0" w:space="0" w:color="auto"/>
        <w:bar w:val="none" w:sz="0" w:color="auto"/>
      </w:pBdr>
      <w:spacing w:before="240" w:after="0" w:line="259" w:lineRule="auto"/>
      <w:ind w:firstLine="0"/>
      <w:jc w:val="left"/>
      <w:outlineLvl w:val="9"/>
    </w:pPr>
    <w:rPr>
      <w:rFonts w:ascii="Helvetica" w:hAnsi="Helvetica"/>
      <w:b w:val="0"/>
      <w:bCs w:val="0"/>
      <w:color w:val="365F91"/>
      <w:kern w:val="0"/>
      <w:bdr w:val="none" w:sz="0" w:space="0" w:color="auto"/>
    </w:rPr>
  </w:style>
  <w:style w:type="paragraph" w:styleId="af0">
    <w:name w:val="footer"/>
    <w:basedOn w:val="a2"/>
    <w:link w:val="af1"/>
    <w:uiPriority w:val="99"/>
    <w:unhideWhenUsed/>
    <w:rsid w:val="00DE76AE"/>
    <w:pPr>
      <w:tabs>
        <w:tab w:val="center" w:pos="4677"/>
        <w:tab w:val="right" w:pos="9355"/>
      </w:tabs>
    </w:pPr>
  </w:style>
  <w:style w:type="character" w:customStyle="1" w:styleId="af1">
    <w:name w:val="Нижний колонтитул Знак"/>
    <w:link w:val="af0"/>
    <w:uiPriority w:val="99"/>
    <w:rsid w:val="00DE76AE"/>
    <w:rPr>
      <w:rFonts w:ascii="Arial" w:eastAsia="Arial" w:hAnsi="Arial" w:cs="Arial"/>
      <w:i/>
      <w:iCs/>
      <w:color w:val="000000"/>
      <w:sz w:val="28"/>
      <w:szCs w:val="28"/>
      <w:u w:color="000000"/>
    </w:rPr>
  </w:style>
  <w:style w:type="character" w:customStyle="1" w:styleId="a8">
    <w:name w:val="Верхний колонтитул Знак"/>
    <w:link w:val="a7"/>
    <w:uiPriority w:val="99"/>
    <w:rsid w:val="00DE76AE"/>
    <w:rPr>
      <w:rFonts w:cs="Arial Unicode MS"/>
      <w:color w:val="000000"/>
      <w:u w:color="000000"/>
    </w:rPr>
  </w:style>
  <w:style w:type="paragraph" w:styleId="a0">
    <w:name w:val="List Paragraph"/>
    <w:aliases w:val="Bullet List,FooterText,numbered,Paragraphe de liste1,lp1"/>
    <w:basedOn w:val="a2"/>
    <w:link w:val="af2"/>
    <w:uiPriority w:val="34"/>
    <w:qFormat/>
    <w:rsid w:val="00A14B79"/>
    <w:pPr>
      <w:numPr>
        <w:numId w:val="27"/>
      </w:numPr>
      <w:contextualSpacing/>
    </w:pPr>
    <w:rPr>
      <w:rFonts w:eastAsia="Times New Roman" w:cs="Times New Roman"/>
    </w:rPr>
  </w:style>
  <w:style w:type="paragraph" w:customStyle="1" w:styleId="ConsPlusNormal">
    <w:name w:val="ConsPlusNormal"/>
    <w:rsid w:val="006E12BF"/>
    <w:pPr>
      <w:autoSpaceDE w:val="0"/>
      <w:autoSpaceDN w:val="0"/>
      <w:adjustRightInd w:val="0"/>
    </w:pPr>
    <w:rPr>
      <w:rFonts w:eastAsia="Helvetica"/>
      <w:sz w:val="22"/>
      <w:szCs w:val="22"/>
      <w:lang w:eastAsia="en-US"/>
    </w:rPr>
  </w:style>
  <w:style w:type="character" w:customStyle="1" w:styleId="50">
    <w:name w:val="Заголовок 5 Знак"/>
    <w:link w:val="5"/>
    <w:uiPriority w:val="9"/>
    <w:semiHidden/>
    <w:rsid w:val="007127BA"/>
    <w:rPr>
      <w:rFonts w:ascii="Helvetica" w:eastAsia="Times New Roman" w:hAnsi="Helvetica"/>
      <w:iCs/>
      <w:color w:val="365F91"/>
      <w:sz w:val="28"/>
      <w:szCs w:val="28"/>
      <w:u w:color="000000"/>
      <w:bdr w:val="nil"/>
      <w:lang w:eastAsia="ru-RU"/>
    </w:rPr>
  </w:style>
  <w:style w:type="character" w:customStyle="1" w:styleId="60">
    <w:name w:val="Заголовок 6 Знак"/>
    <w:link w:val="6"/>
    <w:uiPriority w:val="9"/>
    <w:semiHidden/>
    <w:rsid w:val="007127BA"/>
    <w:rPr>
      <w:rFonts w:ascii="Helvetica" w:eastAsia="Times New Roman" w:hAnsi="Helvetica"/>
      <w:iCs/>
      <w:color w:val="243F60"/>
      <w:sz w:val="28"/>
      <w:szCs w:val="28"/>
      <w:u w:color="000000"/>
      <w:bdr w:val="nil"/>
      <w:lang w:eastAsia="ru-RU"/>
    </w:rPr>
  </w:style>
  <w:style w:type="character" w:customStyle="1" w:styleId="70">
    <w:name w:val="Заголовок 7 Знак"/>
    <w:link w:val="7"/>
    <w:uiPriority w:val="9"/>
    <w:semiHidden/>
    <w:rsid w:val="007127BA"/>
    <w:rPr>
      <w:rFonts w:ascii="Helvetica" w:eastAsia="Times New Roman" w:hAnsi="Helvetica"/>
      <w:i/>
      <w:color w:val="243F60"/>
      <w:sz w:val="28"/>
      <w:szCs w:val="28"/>
      <w:u w:color="000000"/>
      <w:bdr w:val="nil"/>
      <w:lang w:eastAsia="ru-RU"/>
    </w:rPr>
  </w:style>
  <w:style w:type="character" w:customStyle="1" w:styleId="80">
    <w:name w:val="Заголовок 8 Знак"/>
    <w:link w:val="8"/>
    <w:uiPriority w:val="9"/>
    <w:semiHidden/>
    <w:rsid w:val="007127BA"/>
    <w:rPr>
      <w:rFonts w:ascii="Helvetica" w:eastAsia="Times New Roman" w:hAnsi="Helvetica"/>
      <w:iCs/>
      <w:color w:val="272727"/>
      <w:sz w:val="21"/>
      <w:szCs w:val="21"/>
      <w:u w:color="000000"/>
      <w:bdr w:val="nil"/>
      <w:lang w:eastAsia="ru-RU"/>
    </w:rPr>
  </w:style>
  <w:style w:type="character" w:customStyle="1" w:styleId="90">
    <w:name w:val="Заголовок 9 Знак"/>
    <w:link w:val="9"/>
    <w:uiPriority w:val="9"/>
    <w:semiHidden/>
    <w:rsid w:val="007127BA"/>
    <w:rPr>
      <w:rFonts w:ascii="Helvetica" w:eastAsia="Times New Roman" w:hAnsi="Helvetica"/>
      <w:i/>
      <w:color w:val="272727"/>
      <w:sz w:val="21"/>
      <w:szCs w:val="21"/>
      <w:u w:color="000000"/>
      <w:bdr w:val="nil"/>
      <w:lang w:eastAsia="ru-RU"/>
    </w:rPr>
  </w:style>
  <w:style w:type="character" w:styleId="af3">
    <w:name w:val="annotation reference"/>
    <w:uiPriority w:val="99"/>
    <w:semiHidden/>
    <w:unhideWhenUsed/>
    <w:rsid w:val="00AD40AB"/>
    <w:rPr>
      <w:sz w:val="16"/>
      <w:szCs w:val="16"/>
    </w:rPr>
  </w:style>
  <w:style w:type="paragraph" w:styleId="af4">
    <w:name w:val="annotation text"/>
    <w:basedOn w:val="a2"/>
    <w:link w:val="af5"/>
    <w:uiPriority w:val="99"/>
    <w:semiHidden/>
    <w:unhideWhenUsed/>
    <w:rsid w:val="00AD40AB"/>
    <w:rPr>
      <w:sz w:val="20"/>
      <w:szCs w:val="20"/>
    </w:rPr>
  </w:style>
  <w:style w:type="character" w:customStyle="1" w:styleId="af5">
    <w:name w:val="Текст примечания Знак"/>
    <w:link w:val="af4"/>
    <w:uiPriority w:val="99"/>
    <w:semiHidden/>
    <w:rsid w:val="00AD40AB"/>
    <w:rPr>
      <w:rFonts w:ascii="Arial" w:eastAsia="Arial" w:hAnsi="Arial" w:cs="Arial"/>
      <w:i/>
      <w:iCs/>
      <w:color w:val="000000"/>
      <w:u w:color="000000"/>
    </w:rPr>
  </w:style>
  <w:style w:type="paragraph" w:styleId="af6">
    <w:name w:val="annotation subject"/>
    <w:basedOn w:val="af4"/>
    <w:next w:val="af4"/>
    <w:link w:val="af7"/>
    <w:uiPriority w:val="99"/>
    <w:semiHidden/>
    <w:unhideWhenUsed/>
    <w:rsid w:val="00AD40AB"/>
    <w:rPr>
      <w:b/>
      <w:bCs/>
    </w:rPr>
  </w:style>
  <w:style w:type="character" w:customStyle="1" w:styleId="af7">
    <w:name w:val="Тема примечания Знак"/>
    <w:link w:val="af6"/>
    <w:uiPriority w:val="99"/>
    <w:semiHidden/>
    <w:rsid w:val="00AD40AB"/>
    <w:rPr>
      <w:rFonts w:ascii="Arial" w:eastAsia="Arial" w:hAnsi="Arial" w:cs="Arial"/>
      <w:b/>
      <w:bCs/>
      <w:i/>
      <w:iCs/>
      <w:color w:val="000000"/>
      <w:u w:color="000000"/>
    </w:rPr>
  </w:style>
  <w:style w:type="paragraph" w:styleId="af8">
    <w:name w:val="Balloon Text"/>
    <w:basedOn w:val="a2"/>
    <w:link w:val="af9"/>
    <w:uiPriority w:val="99"/>
    <w:semiHidden/>
    <w:unhideWhenUsed/>
    <w:rsid w:val="00AD40AB"/>
    <w:rPr>
      <w:rFonts w:ascii="Segoe UI" w:hAnsi="Segoe UI" w:cs="Segoe UI"/>
      <w:sz w:val="18"/>
      <w:szCs w:val="18"/>
    </w:rPr>
  </w:style>
  <w:style w:type="character" w:customStyle="1" w:styleId="af9">
    <w:name w:val="Текст выноски Знак"/>
    <w:link w:val="af8"/>
    <w:uiPriority w:val="99"/>
    <w:semiHidden/>
    <w:rsid w:val="00AD40AB"/>
    <w:rPr>
      <w:rFonts w:ascii="Segoe UI" w:eastAsia="Arial" w:hAnsi="Segoe UI" w:cs="Segoe UI"/>
      <w:i/>
      <w:iCs/>
      <w:color w:val="000000"/>
      <w:sz w:val="18"/>
      <w:szCs w:val="18"/>
      <w:u w:color="000000"/>
    </w:rPr>
  </w:style>
  <w:style w:type="character" w:styleId="afa">
    <w:name w:val="Emphasis"/>
    <w:uiPriority w:val="20"/>
    <w:qFormat/>
    <w:rsid w:val="0060293C"/>
    <w:rPr>
      <w:i/>
      <w:iCs/>
    </w:rPr>
  </w:style>
  <w:style w:type="character" w:customStyle="1" w:styleId="apple-converted-space">
    <w:name w:val="apple-converted-space"/>
    <w:basedOn w:val="a3"/>
    <w:rsid w:val="00631C41"/>
  </w:style>
  <w:style w:type="paragraph" w:styleId="afb">
    <w:name w:val="Revision"/>
    <w:hidden/>
    <w:uiPriority w:val="99"/>
    <w:semiHidden/>
    <w:rsid w:val="002D43D1"/>
    <w:rPr>
      <w:rFonts w:ascii="Arial" w:eastAsia="Arial" w:hAnsi="Arial" w:cs="Arial"/>
      <w:i/>
      <w:iCs/>
      <w:color w:val="000000"/>
      <w:sz w:val="28"/>
      <w:szCs w:val="28"/>
      <w:u w:color="000000"/>
      <w:bdr w:val="nil"/>
      <w:lang w:eastAsia="ru-RU"/>
    </w:rPr>
  </w:style>
  <w:style w:type="paragraph" w:customStyle="1" w:styleId="afc">
    <w:name w:val="Таблица текст в ячейках"/>
    <w:basedOn w:val="a2"/>
    <w:rsid w:val="00333B7A"/>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jc w:val="left"/>
    </w:pPr>
    <w:rPr>
      <w:rFonts w:eastAsia="Times New Roman" w:cs="Times New Roman"/>
      <w:i/>
      <w:iCs w:val="0"/>
      <w:color w:val="auto"/>
      <w:sz w:val="24"/>
      <w:szCs w:val="24"/>
      <w:bdr w:val="none" w:sz="0" w:space="0" w:color="auto"/>
    </w:rPr>
  </w:style>
  <w:style w:type="paragraph" w:styleId="afd">
    <w:name w:val="No Spacing"/>
    <w:uiPriority w:val="1"/>
    <w:qFormat/>
    <w:rsid w:val="00B73F91"/>
    <w:pPr>
      <w:pBdr>
        <w:top w:val="nil"/>
        <w:left w:val="nil"/>
        <w:bottom w:val="nil"/>
        <w:right w:val="nil"/>
        <w:between w:val="nil"/>
        <w:bar w:val="nil"/>
      </w:pBdr>
      <w:jc w:val="both"/>
    </w:pPr>
    <w:rPr>
      <w:rFonts w:ascii="Arial" w:eastAsia="Arial" w:hAnsi="Arial" w:cs="Arial"/>
      <w:i/>
      <w:iCs/>
      <w:color w:val="000000"/>
      <w:sz w:val="28"/>
      <w:szCs w:val="28"/>
      <w:u w:color="000000"/>
      <w:bdr w:val="nil"/>
      <w:lang w:eastAsia="ru-RU"/>
    </w:rPr>
  </w:style>
  <w:style w:type="table" w:styleId="afe">
    <w:name w:val="Table Grid"/>
    <w:basedOn w:val="a4"/>
    <w:uiPriority w:val="59"/>
    <w:rsid w:val="00590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Маркированный"/>
    <w:basedOn w:val="a2"/>
    <w:link w:val="aff"/>
    <w:qFormat/>
    <w:rsid w:val="00F4200C"/>
    <w:pPr>
      <w:numPr>
        <w:numId w:val="24"/>
      </w:numPr>
      <w:pBdr>
        <w:top w:val="none" w:sz="0" w:space="0" w:color="auto"/>
        <w:left w:val="none" w:sz="0" w:space="0" w:color="auto"/>
        <w:bottom w:val="none" w:sz="0" w:space="0" w:color="auto"/>
        <w:right w:val="none" w:sz="0" w:space="0" w:color="auto"/>
        <w:between w:val="none" w:sz="0" w:space="0" w:color="auto"/>
        <w:bar w:val="none" w:sz="0" w:color="auto"/>
      </w:pBdr>
      <w:tabs>
        <w:tab w:val="left" w:pos="1134"/>
      </w:tabs>
      <w:suppressAutoHyphens/>
      <w:spacing w:line="300" w:lineRule="auto"/>
      <w:contextualSpacing/>
    </w:pPr>
    <w:rPr>
      <w:rFonts w:eastAsia="Calibri" w:cs="Times New Roman"/>
      <w:i/>
      <w:iCs w:val="0"/>
      <w:color w:val="auto"/>
      <w:sz w:val="24"/>
      <w:szCs w:val="20"/>
      <w:bdr w:val="none" w:sz="0" w:space="0" w:color="auto"/>
      <w:lang w:eastAsia="ar-SA"/>
    </w:rPr>
  </w:style>
  <w:style w:type="character" w:customStyle="1" w:styleId="aff">
    <w:name w:val="Маркированный Знак"/>
    <w:link w:val="a1"/>
    <w:locked/>
    <w:rsid w:val="00F4200C"/>
    <w:rPr>
      <w:rFonts w:eastAsia="Calibri"/>
      <w:i/>
      <w:sz w:val="24"/>
      <w:u w:color="000000"/>
      <w:lang w:eastAsia="ar-SA"/>
    </w:rPr>
  </w:style>
  <w:style w:type="paragraph" w:styleId="52">
    <w:name w:val="List Number 5"/>
    <w:basedOn w:val="aff0"/>
    <w:rsid w:val="00F4200C"/>
    <w:pPr>
      <w:keepLines/>
      <w:pBdr>
        <w:top w:val="none" w:sz="0" w:space="0" w:color="auto"/>
        <w:left w:val="none" w:sz="0" w:space="0" w:color="auto"/>
        <w:bottom w:val="none" w:sz="0" w:space="0" w:color="auto"/>
        <w:right w:val="none" w:sz="0" w:space="0" w:color="auto"/>
        <w:between w:val="none" w:sz="0" w:space="0" w:color="auto"/>
        <w:bar w:val="none" w:sz="0" w:color="auto"/>
      </w:pBdr>
      <w:tabs>
        <w:tab w:val="left" w:pos="709"/>
        <w:tab w:val="num"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120"/>
      <w:ind w:left="1429" w:right="-1"/>
      <w:contextualSpacing w:val="0"/>
    </w:pPr>
    <w:rPr>
      <w:rFonts w:eastAsia="Calibri" w:cs="Times New Roman"/>
      <w:i/>
      <w:iCs w:val="0"/>
      <w:color w:val="auto"/>
      <w:sz w:val="24"/>
      <w:szCs w:val="24"/>
      <w:bdr w:val="none" w:sz="0" w:space="0" w:color="auto"/>
      <w:lang w:eastAsia="en-US"/>
    </w:rPr>
  </w:style>
  <w:style w:type="paragraph" w:styleId="aff0">
    <w:name w:val="List Number"/>
    <w:aliases w:val="List Number Char,Char Char"/>
    <w:basedOn w:val="a2"/>
    <w:uiPriority w:val="99"/>
    <w:unhideWhenUsed/>
    <w:rsid w:val="00F4200C"/>
    <w:pPr>
      <w:tabs>
        <w:tab w:val="num" w:pos="2866"/>
      </w:tabs>
      <w:ind w:left="2866" w:hanging="360"/>
      <w:contextualSpacing/>
    </w:pPr>
  </w:style>
  <w:style w:type="paragraph" w:styleId="aff1">
    <w:name w:val="footnote text"/>
    <w:aliases w:val="Текст сноски Знак1,Знак1 Знак1,Текст сноски Знак Знак1,Текст сноски Знак Знак Знак1,Текст сноски Знак Знак Знак Знак,Текст сноски Знак1 Знак Знак Знак Знак,Текст сноски Знак Знак Знак Знак Знак Знак,Знак1 Знак Знак Знак Знак Знак Знак"/>
    <w:basedOn w:val="a2"/>
    <w:link w:val="aff2"/>
    <w:uiPriority w:val="99"/>
    <w:unhideWhenUsed/>
    <w:qFormat/>
    <w:rsid w:val="00313935"/>
    <w:rPr>
      <w:sz w:val="20"/>
      <w:szCs w:val="20"/>
    </w:rPr>
  </w:style>
  <w:style w:type="character" w:customStyle="1" w:styleId="aff2">
    <w:name w:val="Текст сноски Знак"/>
    <w:aliases w:val="Текст сноски Знак1 Знак,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
    <w:link w:val="aff1"/>
    <w:uiPriority w:val="99"/>
    <w:rsid w:val="00313935"/>
    <w:rPr>
      <w:rFonts w:ascii="Arial" w:eastAsia="Arial" w:hAnsi="Arial" w:cs="Arial"/>
      <w:i/>
      <w:iCs/>
      <w:color w:val="000000"/>
      <w:u w:color="000000"/>
      <w:bdr w:val="nil"/>
      <w:lang w:val="ru-RU" w:eastAsia="ru-RU"/>
    </w:rPr>
  </w:style>
  <w:style w:type="character" w:styleId="aff3">
    <w:name w:val="footnote reference"/>
    <w:aliases w:val="Ссылка на сноску 45,fr,Used by Word for Help footnote symbols"/>
    <w:uiPriority w:val="99"/>
    <w:unhideWhenUsed/>
    <w:rsid w:val="00313935"/>
    <w:rPr>
      <w:vertAlign w:val="superscript"/>
    </w:rPr>
  </w:style>
  <w:style w:type="paragraph" w:customStyle="1" w:styleId="12">
    <w:name w:val="Стиль1_нумерованный"/>
    <w:basedOn w:val="a2"/>
    <w:rsid w:val="00E10812"/>
    <w:pPr>
      <w:numPr>
        <w:numId w:val="30"/>
      </w:numPr>
    </w:pPr>
    <w:rPr>
      <w:rFonts w:cs="Times New Roman"/>
      <w:color w:val="auto"/>
    </w:rPr>
  </w:style>
  <w:style w:type="paragraph" w:styleId="20">
    <w:name w:val="List Bullet 2"/>
    <w:basedOn w:val="a2"/>
    <w:autoRedefine/>
    <w:rsid w:val="0080485C"/>
    <w:pPr>
      <w:keepLines/>
      <w:numPr>
        <w:numId w:val="26"/>
      </w:numPr>
      <w:pBdr>
        <w:top w:val="none" w:sz="0" w:space="0" w:color="auto"/>
        <w:left w:val="none" w:sz="0" w:space="0" w:color="auto"/>
        <w:bottom w:val="none" w:sz="0" w:space="0" w:color="auto"/>
        <w:right w:val="none" w:sz="0" w:space="0" w:color="auto"/>
        <w:between w:val="none" w:sz="0" w:space="0" w:color="auto"/>
        <w:bar w:val="none" w:sz="0" w:color="auto"/>
      </w:pBdr>
      <w:spacing w:after="120" w:line="312" w:lineRule="auto"/>
      <w:contextualSpacing/>
    </w:pPr>
    <w:rPr>
      <w:rFonts w:eastAsia="Times New Roman" w:cs="Times New Roman"/>
      <w:iCs w:val="0"/>
      <w:color w:val="auto"/>
      <w:sz w:val="24"/>
      <w:szCs w:val="24"/>
      <w:bdr w:val="none" w:sz="0" w:space="0" w:color="auto"/>
      <w:lang w:eastAsia="en-US"/>
    </w:rPr>
  </w:style>
  <w:style w:type="paragraph" w:styleId="aff4">
    <w:name w:val="Body Text Indent"/>
    <w:basedOn w:val="a2"/>
    <w:link w:val="aff5"/>
    <w:uiPriority w:val="99"/>
    <w:unhideWhenUsed/>
    <w:rsid w:val="00D71ED8"/>
    <w:pPr>
      <w:spacing w:after="120"/>
      <w:ind w:left="283"/>
    </w:pPr>
  </w:style>
  <w:style w:type="character" w:customStyle="1" w:styleId="aff5">
    <w:name w:val="Основной текст с отступом Знак"/>
    <w:link w:val="aff4"/>
    <w:uiPriority w:val="99"/>
    <w:rsid w:val="00D71ED8"/>
    <w:rPr>
      <w:rFonts w:eastAsia="Arial" w:cs="Arial"/>
      <w:iCs/>
      <w:color w:val="000000"/>
      <w:sz w:val="28"/>
      <w:szCs w:val="28"/>
      <w:u w:color="000000"/>
      <w:bdr w:val="nil"/>
      <w:lang w:val="ru-RU" w:eastAsia="ru-RU"/>
    </w:rPr>
  </w:style>
  <w:style w:type="character" w:customStyle="1" w:styleId="aa">
    <w:name w:val="Основной текст Знак"/>
    <w:basedOn w:val="a3"/>
    <w:link w:val="a9"/>
    <w:rsid w:val="00A81DA5"/>
    <w:rPr>
      <w:rFonts w:cs="Arial Unicode MS"/>
      <w:color w:val="000000"/>
      <w:sz w:val="28"/>
      <w:szCs w:val="28"/>
      <w:u w:color="000000"/>
      <w:bdr w:val="nil"/>
      <w:lang w:eastAsia="ru-RU"/>
    </w:rPr>
  </w:style>
  <w:style w:type="character" w:customStyle="1" w:styleId="af2">
    <w:name w:val="Абзац списка Знак"/>
    <w:aliases w:val="Bullet List Знак,FooterText Знак,numbered Знак,Paragraphe de liste1 Знак,lp1 Знак"/>
    <w:link w:val="a0"/>
    <w:uiPriority w:val="34"/>
    <w:locked/>
    <w:rsid w:val="00410A8A"/>
    <w:rPr>
      <w:rFonts w:eastAsia="Times New Roman"/>
      <w:iCs/>
      <w:color w:val="000000"/>
      <w:sz w:val="28"/>
      <w:szCs w:val="28"/>
      <w:u w:color="000000"/>
      <w:bdr w:val="nil"/>
      <w:lang w:eastAsia="ru-RU"/>
    </w:rPr>
  </w:style>
  <w:style w:type="paragraph" w:customStyle="1" w:styleId="Drawing">
    <w:name w:val="Drawing"/>
    <w:basedOn w:val="a2"/>
    <w:next w:val="ac"/>
    <w:link w:val="DrawingChar"/>
    <w:qFormat/>
    <w:rsid w:val="00436D0A"/>
    <w:pPr>
      <w:keepNext/>
      <w:pBdr>
        <w:top w:val="none" w:sz="0" w:space="0" w:color="auto"/>
        <w:left w:val="none" w:sz="0" w:space="0" w:color="auto"/>
        <w:bottom w:val="none" w:sz="0" w:space="0" w:color="auto"/>
        <w:right w:val="none" w:sz="0" w:space="0" w:color="auto"/>
        <w:between w:val="none" w:sz="0" w:space="0" w:color="auto"/>
        <w:bar w:val="none" w:sz="0" w:color="auto"/>
      </w:pBdr>
      <w:spacing w:before="360" w:after="120" w:line="360" w:lineRule="auto"/>
      <w:ind w:firstLine="0"/>
      <w:jc w:val="center"/>
    </w:pPr>
    <w:rPr>
      <w:rFonts w:eastAsia="Times New Roman" w:cs="Times New Roman"/>
      <w:iCs w:val="0"/>
      <w:color w:val="auto"/>
      <w:bdr w:val="none" w:sz="0" w:space="0" w:color="auto"/>
      <w:lang w:eastAsia="en-US"/>
    </w:rPr>
  </w:style>
  <w:style w:type="character" w:customStyle="1" w:styleId="DrawingChar">
    <w:name w:val="Drawing Char"/>
    <w:link w:val="Drawing"/>
    <w:locked/>
    <w:rsid w:val="00436D0A"/>
    <w:rPr>
      <w:rFonts w:eastAsia="Times New Roman"/>
      <w:sz w:val="28"/>
      <w:szCs w:val="28"/>
      <w:lang w:eastAsia="en-US"/>
    </w:rPr>
  </w:style>
  <w:style w:type="paragraph" w:styleId="aff6">
    <w:name w:val="Normal (Web)"/>
    <w:basedOn w:val="a2"/>
    <w:uiPriority w:val="99"/>
    <w:rsid w:val="005B4D8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ind w:firstLine="0"/>
      <w:jc w:val="left"/>
    </w:pPr>
    <w:rPr>
      <w:rFonts w:eastAsia="Times New Roman" w:cs="Times New Roman"/>
      <w:iCs w:val="0"/>
      <w:color w:val="auto"/>
      <w:bdr w:val="none" w:sz="0" w:space="0" w:color="auto"/>
    </w:rPr>
  </w:style>
  <w:style w:type="paragraph" w:customStyle="1" w:styleId="322outline">
    <w:name w:val="3.2.2_outline"/>
    <w:rsid w:val="005B4D83"/>
    <w:pPr>
      <w:keepLines/>
      <w:numPr>
        <w:ilvl w:val="3"/>
        <w:numId w:val="28"/>
      </w:numPr>
      <w:spacing w:after="120" w:line="288" w:lineRule="auto"/>
      <w:jc w:val="both"/>
    </w:pPr>
    <w:rPr>
      <w:rFonts w:eastAsia="Times New Roman"/>
      <w:sz w:val="24"/>
      <w:szCs w:val="24"/>
      <w:lang w:eastAsia="en-US"/>
    </w:rPr>
  </w:style>
  <w:style w:type="paragraph" w:customStyle="1" w:styleId="333outline">
    <w:name w:val="3.3.3_outline"/>
    <w:rsid w:val="005B4D83"/>
    <w:pPr>
      <w:keepLines/>
      <w:numPr>
        <w:ilvl w:val="3"/>
        <w:numId w:val="29"/>
      </w:numPr>
      <w:spacing w:after="120" w:line="288" w:lineRule="auto"/>
      <w:jc w:val="both"/>
    </w:pPr>
    <w:rPr>
      <w:rFonts w:eastAsia="Times New Roman"/>
      <w:sz w:val="24"/>
      <w:szCs w:val="24"/>
      <w:lang w:eastAsia="en-US"/>
    </w:rPr>
  </w:style>
  <w:style w:type="character" w:styleId="aff7">
    <w:name w:val="Strong"/>
    <w:basedOn w:val="a3"/>
    <w:uiPriority w:val="22"/>
    <w:qFormat/>
    <w:rsid w:val="00661E68"/>
    <w:rPr>
      <w:b/>
      <w:bCs/>
    </w:rPr>
  </w:style>
  <w:style w:type="paragraph" w:customStyle="1" w:styleId="-">
    <w:name w:val="- список"/>
    <w:link w:val="-0"/>
    <w:qFormat/>
    <w:rsid w:val="00A146AB"/>
    <w:pPr>
      <w:numPr>
        <w:numId w:val="34"/>
      </w:numPr>
      <w:tabs>
        <w:tab w:val="left" w:pos="1134"/>
      </w:tabs>
      <w:contextualSpacing/>
      <w:jc w:val="both"/>
    </w:pPr>
    <w:rPr>
      <w:rFonts w:eastAsia="Times New Roman" w:cs="Arial"/>
      <w:sz w:val="26"/>
      <w:szCs w:val="24"/>
      <w:lang w:eastAsia="ru-RU"/>
    </w:rPr>
  </w:style>
  <w:style w:type="character" w:customStyle="1" w:styleId="-0">
    <w:name w:val="- список Знак"/>
    <w:link w:val="-"/>
    <w:rsid w:val="00A146AB"/>
    <w:rPr>
      <w:rFonts w:eastAsia="Times New Roman" w:cs="Arial"/>
      <w:sz w:val="26"/>
      <w:szCs w:val="24"/>
      <w:lang w:eastAsia="ru-RU"/>
    </w:rPr>
  </w:style>
  <w:style w:type="paragraph" w:customStyle="1" w:styleId="aff8">
    <w:name w:val="Текст таблиц"/>
    <w:basedOn w:val="a2"/>
    <w:link w:val="aff9"/>
    <w:qFormat/>
    <w:rsid w:val="00A146AB"/>
    <w:pPr>
      <w:pBdr>
        <w:top w:val="none" w:sz="0" w:space="0" w:color="auto"/>
        <w:left w:val="none" w:sz="0" w:space="0" w:color="auto"/>
        <w:bottom w:val="none" w:sz="0" w:space="0" w:color="auto"/>
        <w:right w:val="none" w:sz="0" w:space="0" w:color="auto"/>
        <w:between w:val="none" w:sz="0" w:space="0" w:color="auto"/>
        <w:bar w:val="none" w:sz="0" w:color="auto"/>
      </w:pBdr>
      <w:spacing w:before="100" w:after="100" w:line="276" w:lineRule="auto"/>
      <w:ind w:firstLine="0"/>
    </w:pPr>
    <w:rPr>
      <w:rFonts w:ascii="Tahoma" w:eastAsia="Times New Roman" w:hAnsi="Tahoma" w:cs="Verdana"/>
      <w:bCs/>
      <w:iCs w:val="0"/>
      <w:color w:val="auto"/>
      <w:sz w:val="20"/>
      <w:szCs w:val="17"/>
      <w:bdr w:val="none" w:sz="0" w:space="0" w:color="auto"/>
    </w:rPr>
  </w:style>
  <w:style w:type="character" w:customStyle="1" w:styleId="aff9">
    <w:name w:val="Текст таблиц Знак"/>
    <w:link w:val="aff8"/>
    <w:locked/>
    <w:rsid w:val="00A146AB"/>
    <w:rPr>
      <w:rFonts w:ascii="Tahoma" w:eastAsia="Times New Roman" w:hAnsi="Tahoma" w:cs="Verdana"/>
      <w:bCs/>
      <w:szCs w:val="17"/>
      <w:lang w:eastAsia="ru-RU"/>
    </w:rPr>
  </w:style>
  <w:style w:type="paragraph" w:customStyle="1" w:styleId="s1">
    <w:name w:val="s_1"/>
    <w:basedOn w:val="a2"/>
    <w:rsid w:val="00795A3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ind w:firstLine="0"/>
      <w:jc w:val="left"/>
    </w:pPr>
    <w:rPr>
      <w:rFonts w:eastAsia="Times New Roman" w:cs="Times New Roman"/>
      <w:iCs w:val="0"/>
      <w:color w:val="auto"/>
      <w:sz w:val="24"/>
      <w:szCs w:val="24"/>
      <w:bdr w:val="none" w:sz="0" w:space="0" w:color="auto"/>
    </w:rPr>
  </w:style>
  <w:style w:type="paragraph" w:customStyle="1" w:styleId="Style12">
    <w:name w:val="Style12"/>
    <w:basedOn w:val="a2"/>
    <w:uiPriority w:val="99"/>
    <w:rsid w:val="006D57D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17" w:lineRule="exact"/>
      <w:ind w:firstLine="691"/>
    </w:pPr>
    <w:rPr>
      <w:rFonts w:eastAsia="Times New Roman" w:cs="Times New Roman"/>
      <w:iCs w:val="0"/>
      <w:color w:val="auto"/>
      <w:sz w:val="24"/>
      <w:szCs w:val="24"/>
      <w:bdr w:val="none" w:sz="0" w:space="0" w:color="auto"/>
    </w:rPr>
  </w:style>
  <w:style w:type="character" w:customStyle="1" w:styleId="21">
    <w:name w:val="Заголовок 2 Знак"/>
    <w:basedOn w:val="a3"/>
    <w:link w:val="2"/>
    <w:rsid w:val="00C929BE"/>
    <w:rPr>
      <w:b/>
      <w:bCs/>
      <w:color w:val="000000"/>
      <w:kern w:val="32"/>
      <w:sz w:val="28"/>
      <w:szCs w:val="28"/>
      <w:u w:color="000000"/>
      <w:bdr w:val="nil"/>
      <w:lang w:eastAsia="ru-RU"/>
    </w:rPr>
  </w:style>
  <w:style w:type="paragraph" w:customStyle="1" w:styleId="AppHeading1">
    <w:name w:val="App_Heading 1"/>
    <w:basedOn w:val="a2"/>
    <w:next w:val="a2"/>
    <w:rsid w:val="00E11B22"/>
    <w:pPr>
      <w:keepNext/>
      <w:keepLines/>
      <w:numPr>
        <w:numId w:val="42"/>
      </w:numPr>
      <w:pBdr>
        <w:top w:val="none" w:sz="0" w:space="0" w:color="auto"/>
        <w:left w:val="none" w:sz="0" w:space="0" w:color="auto"/>
        <w:bottom w:val="none" w:sz="0" w:space="0" w:color="auto"/>
        <w:right w:val="none" w:sz="0" w:space="0" w:color="auto"/>
        <w:between w:val="none" w:sz="0" w:space="0" w:color="auto"/>
        <w:bar w:val="none" w:sz="0" w:color="auto"/>
      </w:pBdr>
      <w:tabs>
        <w:tab w:val="clear" w:pos="357"/>
        <w:tab w:val="left" w:pos="2410"/>
      </w:tabs>
      <w:suppressAutoHyphens/>
      <w:spacing w:before="360" w:after="240"/>
      <w:ind w:left="0" w:firstLine="720"/>
      <w:jc w:val="left"/>
      <w:outlineLvl w:val="1"/>
    </w:pPr>
    <w:rPr>
      <w:rFonts w:eastAsia="Times New Roman" w:cs="Times New Roman"/>
      <w:b/>
      <w:iCs w:val="0"/>
      <w:color w:val="auto"/>
      <w:bdr w:val="none" w:sz="0" w:space="0" w:color="auto"/>
      <w:lang w:eastAsia="en-US"/>
    </w:rPr>
  </w:style>
  <w:style w:type="paragraph" w:customStyle="1" w:styleId="TableCaption">
    <w:name w:val="Table_Caption"/>
    <w:basedOn w:val="a2"/>
    <w:next w:val="a2"/>
    <w:qFormat/>
    <w:rsid w:val="00E11B2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360" w:after="240"/>
      <w:ind w:left="2013" w:hanging="1293"/>
      <w:jc w:val="left"/>
    </w:pPr>
    <w:rPr>
      <w:rFonts w:eastAsia="Times New Roman" w:cs="Times New Roman"/>
      <w:iCs w:val="0"/>
      <w:color w:val="auto"/>
      <w:bdr w:val="none" w:sz="0" w:space="0" w:color="auto"/>
      <w:lang w:val="en-US" w:eastAsia="en-US" w:bidi="he-IL"/>
    </w:rPr>
  </w:style>
  <w:style w:type="paragraph" w:customStyle="1" w:styleId="TableListBullet">
    <w:name w:val="Table List Bullet"/>
    <w:basedOn w:val="a2"/>
    <w:rsid w:val="00E11B22"/>
    <w:pPr>
      <w:keepNext/>
      <w:keepLines/>
      <w:numPr>
        <w:numId w:val="41"/>
      </w:numPr>
      <w:pBdr>
        <w:top w:val="none" w:sz="0" w:space="0" w:color="auto"/>
        <w:left w:val="none" w:sz="0" w:space="0" w:color="auto"/>
        <w:bottom w:val="none" w:sz="0" w:space="0" w:color="auto"/>
        <w:right w:val="none" w:sz="0" w:space="0" w:color="auto"/>
        <w:between w:val="none" w:sz="0" w:space="0" w:color="auto"/>
        <w:bar w:val="none" w:sz="0" w:color="auto"/>
      </w:pBdr>
      <w:tabs>
        <w:tab w:val="left" w:pos="567"/>
      </w:tabs>
      <w:spacing w:before="40" w:after="40"/>
      <w:jc w:val="left"/>
    </w:pPr>
    <w:rPr>
      <w:rFonts w:eastAsia="Times New Roman" w:cs="Times New Roman"/>
      <w:iCs w:val="0"/>
      <w:color w:val="auto"/>
      <w:sz w:val="22"/>
      <w:szCs w:val="22"/>
      <w:bdr w:val="none" w:sz="0" w:space="0" w:color="auto"/>
      <w:lang w:eastAsia="en-US" w:bidi="he-IL"/>
    </w:rPr>
  </w:style>
  <w:style w:type="paragraph" w:customStyle="1" w:styleId="TableText0">
    <w:name w:val="Table Text"/>
    <w:basedOn w:val="a2"/>
    <w:qFormat/>
    <w:rsid w:val="00E11B22"/>
    <w:pPr>
      <w:keepNext/>
      <w:keepLines/>
      <w:pBdr>
        <w:top w:val="none" w:sz="0" w:space="0" w:color="auto"/>
        <w:left w:val="none" w:sz="0" w:space="0" w:color="auto"/>
        <w:bottom w:val="none" w:sz="0" w:space="0" w:color="auto"/>
        <w:right w:val="none" w:sz="0" w:space="0" w:color="auto"/>
        <w:between w:val="none" w:sz="0" w:space="0" w:color="auto"/>
        <w:bar w:val="none" w:sz="0" w:color="auto"/>
      </w:pBdr>
      <w:tabs>
        <w:tab w:val="left" w:pos="567"/>
      </w:tabs>
      <w:spacing w:before="40" w:after="40"/>
      <w:ind w:firstLine="0"/>
    </w:pPr>
    <w:rPr>
      <w:rFonts w:eastAsia="Times New Roman" w:cs="Times New Roman"/>
      <w:iCs w:val="0"/>
      <w:color w:val="auto"/>
      <w:sz w:val="22"/>
      <w:szCs w:val="22"/>
      <w:bdr w:val="none" w:sz="0" w:space="0" w:color="auto"/>
      <w:lang w:eastAsia="en-US" w:bidi="he-IL"/>
    </w:rPr>
  </w:style>
  <w:style w:type="character" w:customStyle="1" w:styleId="ad">
    <w:name w:val="Название объекта Знак"/>
    <w:basedOn w:val="a3"/>
    <w:link w:val="ac"/>
    <w:uiPriority w:val="35"/>
    <w:locked/>
    <w:rsid w:val="006677E2"/>
    <w:rPr>
      <w:rFonts w:eastAsia="Times New Roman"/>
      <w:sz w:val="28"/>
      <w:szCs w:val="28"/>
      <w:u w:color="000000"/>
      <w:bdr w:val="nil"/>
      <w:lang w:eastAsia="ru-RU"/>
    </w:rPr>
  </w:style>
  <w:style w:type="character" w:customStyle="1" w:styleId="15">
    <w:name w:val="Список1 Знак"/>
    <w:basedOn w:val="a3"/>
    <w:link w:val="1"/>
    <w:locked/>
    <w:rsid w:val="006677E2"/>
    <w:rPr>
      <w:rFonts w:ascii="Calibri" w:hAnsi="Calibri"/>
      <w:lang w:eastAsia="x-none"/>
    </w:rPr>
  </w:style>
  <w:style w:type="paragraph" w:customStyle="1" w:styleId="1">
    <w:name w:val="Список1"/>
    <w:basedOn w:val="a2"/>
    <w:link w:val="15"/>
    <w:rsid w:val="006677E2"/>
    <w:pPr>
      <w:numPr>
        <w:numId w:val="43"/>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exact"/>
      <w:ind w:right="40"/>
    </w:pPr>
    <w:rPr>
      <w:rFonts w:ascii="Calibri" w:eastAsia="Arial Unicode MS" w:hAnsi="Calibri" w:cs="Times New Roman"/>
      <w:iCs w:val="0"/>
      <w:color w:val="auto"/>
      <w:sz w:val="20"/>
      <w:szCs w:val="20"/>
      <w:bdr w:val="none" w:sz="0" w:space="0" w:color="auto"/>
      <w:lang w:eastAsia="x-none"/>
    </w:rPr>
  </w:style>
  <w:style w:type="paragraph" w:customStyle="1" w:styleId="affa">
    <w:name w:val="а_основной (абзац)"/>
    <w:basedOn w:val="a2"/>
    <w:qFormat/>
    <w:rsid w:val="00C9336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ind w:firstLine="709"/>
    </w:pPr>
    <w:rPr>
      <w:rFonts w:eastAsia="MS Mincho" w:cs="Times New Roman"/>
      <w:iCs w:val="0"/>
      <w:color w:val="auto"/>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45076">
      <w:bodyDiv w:val="1"/>
      <w:marLeft w:val="0"/>
      <w:marRight w:val="0"/>
      <w:marTop w:val="0"/>
      <w:marBottom w:val="0"/>
      <w:divBdr>
        <w:top w:val="none" w:sz="0" w:space="0" w:color="auto"/>
        <w:left w:val="none" w:sz="0" w:space="0" w:color="auto"/>
        <w:bottom w:val="none" w:sz="0" w:space="0" w:color="auto"/>
        <w:right w:val="none" w:sz="0" w:space="0" w:color="auto"/>
      </w:divBdr>
    </w:div>
    <w:div w:id="576134289">
      <w:bodyDiv w:val="1"/>
      <w:marLeft w:val="0"/>
      <w:marRight w:val="0"/>
      <w:marTop w:val="0"/>
      <w:marBottom w:val="0"/>
      <w:divBdr>
        <w:top w:val="none" w:sz="0" w:space="0" w:color="auto"/>
        <w:left w:val="none" w:sz="0" w:space="0" w:color="auto"/>
        <w:bottom w:val="none" w:sz="0" w:space="0" w:color="auto"/>
        <w:right w:val="none" w:sz="0" w:space="0" w:color="auto"/>
      </w:divBdr>
    </w:div>
    <w:div w:id="607125955">
      <w:bodyDiv w:val="1"/>
      <w:marLeft w:val="0"/>
      <w:marRight w:val="0"/>
      <w:marTop w:val="0"/>
      <w:marBottom w:val="0"/>
      <w:divBdr>
        <w:top w:val="none" w:sz="0" w:space="0" w:color="auto"/>
        <w:left w:val="none" w:sz="0" w:space="0" w:color="auto"/>
        <w:bottom w:val="none" w:sz="0" w:space="0" w:color="auto"/>
        <w:right w:val="none" w:sz="0" w:space="0" w:color="auto"/>
      </w:divBdr>
      <w:divsChild>
        <w:div w:id="645280336">
          <w:marLeft w:val="0"/>
          <w:marRight w:val="0"/>
          <w:marTop w:val="0"/>
          <w:marBottom w:val="0"/>
          <w:divBdr>
            <w:top w:val="none" w:sz="0" w:space="0" w:color="auto"/>
            <w:left w:val="none" w:sz="0" w:space="0" w:color="auto"/>
            <w:bottom w:val="none" w:sz="0" w:space="0" w:color="auto"/>
            <w:right w:val="none" w:sz="0" w:space="0" w:color="auto"/>
          </w:divBdr>
        </w:div>
        <w:div w:id="780998255">
          <w:marLeft w:val="0"/>
          <w:marRight w:val="0"/>
          <w:marTop w:val="0"/>
          <w:marBottom w:val="0"/>
          <w:divBdr>
            <w:top w:val="none" w:sz="0" w:space="0" w:color="auto"/>
            <w:left w:val="none" w:sz="0" w:space="0" w:color="auto"/>
            <w:bottom w:val="none" w:sz="0" w:space="0" w:color="auto"/>
            <w:right w:val="none" w:sz="0" w:space="0" w:color="auto"/>
          </w:divBdr>
        </w:div>
      </w:divsChild>
    </w:div>
    <w:div w:id="720834783">
      <w:bodyDiv w:val="1"/>
      <w:marLeft w:val="0"/>
      <w:marRight w:val="0"/>
      <w:marTop w:val="0"/>
      <w:marBottom w:val="0"/>
      <w:divBdr>
        <w:top w:val="none" w:sz="0" w:space="0" w:color="auto"/>
        <w:left w:val="none" w:sz="0" w:space="0" w:color="auto"/>
        <w:bottom w:val="none" w:sz="0" w:space="0" w:color="auto"/>
        <w:right w:val="none" w:sz="0" w:space="0" w:color="auto"/>
      </w:divBdr>
    </w:div>
    <w:div w:id="944339178">
      <w:bodyDiv w:val="1"/>
      <w:marLeft w:val="0"/>
      <w:marRight w:val="0"/>
      <w:marTop w:val="0"/>
      <w:marBottom w:val="0"/>
      <w:divBdr>
        <w:top w:val="none" w:sz="0" w:space="0" w:color="auto"/>
        <w:left w:val="none" w:sz="0" w:space="0" w:color="auto"/>
        <w:bottom w:val="none" w:sz="0" w:space="0" w:color="auto"/>
        <w:right w:val="none" w:sz="0" w:space="0" w:color="auto"/>
      </w:divBdr>
    </w:div>
    <w:div w:id="955405258">
      <w:bodyDiv w:val="1"/>
      <w:marLeft w:val="0"/>
      <w:marRight w:val="0"/>
      <w:marTop w:val="0"/>
      <w:marBottom w:val="0"/>
      <w:divBdr>
        <w:top w:val="none" w:sz="0" w:space="0" w:color="auto"/>
        <w:left w:val="none" w:sz="0" w:space="0" w:color="auto"/>
        <w:bottom w:val="none" w:sz="0" w:space="0" w:color="auto"/>
        <w:right w:val="none" w:sz="0" w:space="0" w:color="auto"/>
      </w:divBdr>
    </w:div>
    <w:div w:id="998538304">
      <w:bodyDiv w:val="1"/>
      <w:marLeft w:val="0"/>
      <w:marRight w:val="0"/>
      <w:marTop w:val="0"/>
      <w:marBottom w:val="0"/>
      <w:divBdr>
        <w:top w:val="none" w:sz="0" w:space="0" w:color="auto"/>
        <w:left w:val="none" w:sz="0" w:space="0" w:color="auto"/>
        <w:bottom w:val="none" w:sz="0" w:space="0" w:color="auto"/>
        <w:right w:val="none" w:sz="0" w:space="0" w:color="auto"/>
      </w:divBdr>
    </w:div>
    <w:div w:id="1114128368">
      <w:bodyDiv w:val="1"/>
      <w:marLeft w:val="0"/>
      <w:marRight w:val="0"/>
      <w:marTop w:val="0"/>
      <w:marBottom w:val="0"/>
      <w:divBdr>
        <w:top w:val="none" w:sz="0" w:space="0" w:color="auto"/>
        <w:left w:val="none" w:sz="0" w:space="0" w:color="auto"/>
        <w:bottom w:val="none" w:sz="0" w:space="0" w:color="auto"/>
        <w:right w:val="none" w:sz="0" w:space="0" w:color="auto"/>
      </w:divBdr>
    </w:div>
    <w:div w:id="1170682941">
      <w:bodyDiv w:val="1"/>
      <w:marLeft w:val="0"/>
      <w:marRight w:val="0"/>
      <w:marTop w:val="0"/>
      <w:marBottom w:val="0"/>
      <w:divBdr>
        <w:top w:val="none" w:sz="0" w:space="0" w:color="auto"/>
        <w:left w:val="none" w:sz="0" w:space="0" w:color="auto"/>
        <w:bottom w:val="none" w:sz="0" w:space="0" w:color="auto"/>
        <w:right w:val="none" w:sz="0" w:space="0" w:color="auto"/>
      </w:divBdr>
    </w:div>
    <w:div w:id="1416242354">
      <w:bodyDiv w:val="1"/>
      <w:marLeft w:val="0"/>
      <w:marRight w:val="0"/>
      <w:marTop w:val="0"/>
      <w:marBottom w:val="0"/>
      <w:divBdr>
        <w:top w:val="none" w:sz="0" w:space="0" w:color="auto"/>
        <w:left w:val="none" w:sz="0" w:space="0" w:color="auto"/>
        <w:bottom w:val="none" w:sz="0" w:space="0" w:color="auto"/>
        <w:right w:val="none" w:sz="0" w:space="0" w:color="auto"/>
      </w:divBdr>
    </w:div>
    <w:div w:id="1507279838">
      <w:bodyDiv w:val="1"/>
      <w:marLeft w:val="0"/>
      <w:marRight w:val="0"/>
      <w:marTop w:val="0"/>
      <w:marBottom w:val="0"/>
      <w:divBdr>
        <w:top w:val="none" w:sz="0" w:space="0" w:color="auto"/>
        <w:left w:val="none" w:sz="0" w:space="0" w:color="auto"/>
        <w:bottom w:val="none" w:sz="0" w:space="0" w:color="auto"/>
        <w:right w:val="none" w:sz="0" w:space="0" w:color="auto"/>
      </w:divBdr>
    </w:div>
    <w:div w:id="1631470160">
      <w:bodyDiv w:val="1"/>
      <w:marLeft w:val="0"/>
      <w:marRight w:val="0"/>
      <w:marTop w:val="0"/>
      <w:marBottom w:val="0"/>
      <w:divBdr>
        <w:top w:val="none" w:sz="0" w:space="0" w:color="auto"/>
        <w:left w:val="none" w:sz="0" w:space="0" w:color="auto"/>
        <w:bottom w:val="none" w:sz="0" w:space="0" w:color="auto"/>
        <w:right w:val="none" w:sz="0" w:space="0" w:color="auto"/>
      </w:divBdr>
    </w:div>
    <w:div w:id="1909925920">
      <w:bodyDiv w:val="1"/>
      <w:marLeft w:val="0"/>
      <w:marRight w:val="0"/>
      <w:marTop w:val="0"/>
      <w:marBottom w:val="0"/>
      <w:divBdr>
        <w:top w:val="none" w:sz="0" w:space="0" w:color="auto"/>
        <w:left w:val="none" w:sz="0" w:space="0" w:color="auto"/>
        <w:bottom w:val="none" w:sz="0" w:space="0" w:color="auto"/>
        <w:right w:val="none" w:sz="0" w:space="0" w:color="auto"/>
      </w:divBdr>
      <w:divsChild>
        <w:div w:id="888151368">
          <w:marLeft w:val="0"/>
          <w:marRight w:val="0"/>
          <w:marTop w:val="0"/>
          <w:marBottom w:val="0"/>
          <w:divBdr>
            <w:top w:val="none" w:sz="0" w:space="0" w:color="auto"/>
            <w:left w:val="none" w:sz="0" w:space="0" w:color="auto"/>
            <w:bottom w:val="none" w:sz="0" w:space="0" w:color="auto"/>
            <w:right w:val="none" w:sz="0" w:space="0" w:color="auto"/>
          </w:divBdr>
        </w:div>
        <w:div w:id="1196307798">
          <w:marLeft w:val="0"/>
          <w:marRight w:val="0"/>
          <w:marTop w:val="0"/>
          <w:marBottom w:val="300"/>
          <w:divBdr>
            <w:top w:val="none" w:sz="0" w:space="0" w:color="auto"/>
            <w:left w:val="none" w:sz="0" w:space="0" w:color="auto"/>
            <w:bottom w:val="none" w:sz="0" w:space="0" w:color="auto"/>
            <w:right w:val="none" w:sz="0" w:space="0" w:color="auto"/>
          </w:divBdr>
        </w:div>
      </w:divsChild>
    </w:div>
    <w:div w:id="1942450858">
      <w:bodyDiv w:val="1"/>
      <w:marLeft w:val="0"/>
      <w:marRight w:val="0"/>
      <w:marTop w:val="0"/>
      <w:marBottom w:val="0"/>
      <w:divBdr>
        <w:top w:val="none" w:sz="0" w:space="0" w:color="auto"/>
        <w:left w:val="none" w:sz="0" w:space="0" w:color="auto"/>
        <w:bottom w:val="none" w:sz="0" w:space="0" w:color="auto"/>
        <w:right w:val="none" w:sz="0" w:space="0" w:color="auto"/>
      </w:divBdr>
    </w:div>
    <w:div w:id="19546771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ase.garant.ru/187735/"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gks.ru" TargetMode="External"/><Relationship Id="rId37" Type="http://schemas.microsoft.com/office/2016/09/relationships/commentsIds" Target="commentsIds.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base.garant.ru/1936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17E61C1B479A3A4C940EBF2828D5BED7" ma:contentTypeVersion="0" ma:contentTypeDescription="Создание документа." ma:contentTypeScope="" ma:versionID="ed20a23c2c7fc78018e2036ded8185cb">
  <xsd:schema xmlns:xsd="http://www.w3.org/2001/XMLSchema" xmlns:xs="http://www.w3.org/2001/XMLSchema" xmlns:p="http://schemas.microsoft.com/office/2006/metadata/properties" targetNamespace="http://schemas.microsoft.com/office/2006/metadata/properties" ma:root="true" ma:fieldsID="89d58f4857a619b7c345529988bca3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78519-410A-4012-9040-EA956B7254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5F8F0EA-0420-43F8-BA34-C1D9FB0695A3}">
  <ds:schemaRefs>
    <ds:schemaRef ds:uri="http://schemas.microsoft.com/sharepoint/v3/contenttype/forms"/>
  </ds:schemaRefs>
</ds:datastoreItem>
</file>

<file path=customXml/itemProps3.xml><?xml version="1.0" encoding="utf-8"?>
<ds:datastoreItem xmlns:ds="http://schemas.openxmlformats.org/officeDocument/2006/customXml" ds:itemID="{D3CF3663-ECEC-432F-BED4-D889F6A7D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47</Pages>
  <Words>10619</Words>
  <Characters>60534</Characters>
  <Application>Microsoft Office Word</Application>
  <DocSecurity>0</DocSecurity>
  <Lines>504</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Rosstat</Company>
  <LinksUpToDate>false</LinksUpToDate>
  <CharactersWithSpaces>71011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Сотрудник</dc:creator>
  <cp:lastModifiedBy>Smerechinskaya</cp:lastModifiedBy>
  <cp:revision>2</cp:revision>
  <cp:lastPrinted>2020-03-05T09:51:00Z</cp:lastPrinted>
  <dcterms:created xsi:type="dcterms:W3CDTF">2020-04-22T06:35:00Z</dcterms:created>
  <dcterms:modified xsi:type="dcterms:W3CDTF">2020-04-22T06:35:00Z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0x01010017E61C1B479A3A4C940EBF2828D5BED7</vt:lpwstr>
  </property>
</Properties>
</file>