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469" w:rsidRDefault="00234469" w:rsidP="00234469">
      <w:pPr>
        <w:jc w:val="center"/>
        <w:rPr>
          <w:rFonts w:ascii="Times New Roman" w:hAnsi="Times New Roman" w:cs="Times New Roman"/>
          <w:b/>
          <w:sz w:val="50"/>
          <w:szCs w:val="50"/>
          <w:lang w:eastAsia="es-MX"/>
        </w:rPr>
      </w:pPr>
    </w:p>
    <w:p w:rsidR="0019323B" w:rsidRDefault="0019323B" w:rsidP="0019323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es-MX"/>
        </w:rPr>
        <w:drawing>
          <wp:anchor distT="0" distB="0" distL="0" distR="0" simplePos="0" relativeHeight="251659264" behindDoc="0" locked="0" layoutInCell="1" hidden="0" allowOverlap="1" wp14:anchorId="21073625" wp14:editId="2CB4DAF8">
            <wp:simplePos x="0" y="0"/>
            <wp:positionH relativeFrom="column">
              <wp:posOffset>-937259</wp:posOffset>
            </wp:positionH>
            <wp:positionV relativeFrom="paragraph">
              <wp:posOffset>4445</wp:posOffset>
            </wp:positionV>
            <wp:extent cx="1171575" cy="1173480"/>
            <wp:effectExtent l="0" t="0" r="0" b="0"/>
            <wp:wrapNone/>
            <wp:docPr id="2" name="image1.png" descr="Forma, Rectángul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orma, Rectángulo&#10;&#10;Descripción generada automáticamente"/>
                    <pic:cNvPicPr preferRelativeResize="0"/>
                  </pic:nvPicPr>
                  <pic:blipFill>
                    <a:blip r:embed="rId6"/>
                    <a:srcRect b="8497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73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9323B" w:rsidRDefault="0019323B" w:rsidP="0019323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UNIVERSIDAD DE LAS FUERZAS ARMADAS ‘ESPE’</w:t>
      </w:r>
    </w:p>
    <w:p w:rsidR="0019323B" w:rsidRDefault="0019323B" w:rsidP="0019323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Departamento de Ciencias de la Computación</w:t>
      </w:r>
    </w:p>
    <w:p w:rsidR="0019323B" w:rsidRDefault="0019323B" w:rsidP="0019323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9323B" w:rsidRDefault="0019323B" w:rsidP="0019323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9323B" w:rsidRDefault="0019323B" w:rsidP="0019323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Ingeniería en tecnologías de la información</w:t>
      </w:r>
    </w:p>
    <w:p w:rsidR="0019323B" w:rsidRDefault="0019323B" w:rsidP="0019323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19323B" w:rsidRDefault="0019323B" w:rsidP="0019323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19323B" w:rsidRDefault="0019323B" w:rsidP="0019323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Interfaces y Multimedia NRC-29288</w:t>
      </w:r>
    </w:p>
    <w:p w:rsidR="0019323B" w:rsidRDefault="0019323B" w:rsidP="0019323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19323B" w:rsidRDefault="0019323B" w:rsidP="0019323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9323B" w:rsidRDefault="0019323B" w:rsidP="0019323B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          Nombre de Estudiante: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</w:p>
    <w:p w:rsidR="0019323B" w:rsidRDefault="0019323B" w:rsidP="0019323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Isaac Sebastian Proaño Panchi</w:t>
      </w:r>
    </w:p>
    <w:p w:rsidR="0019323B" w:rsidRDefault="0019323B" w:rsidP="0019323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9323B" w:rsidRDefault="0019323B" w:rsidP="0019323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9323B" w:rsidRDefault="0019323B" w:rsidP="0019323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9323B" w:rsidRDefault="0019323B" w:rsidP="0019323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DOCENTE:</w:t>
      </w:r>
    </w:p>
    <w:p w:rsidR="0019323B" w:rsidRDefault="0019323B" w:rsidP="0019323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Ing. David Sangucho</w:t>
      </w:r>
    </w:p>
    <w:p w:rsidR="00234469" w:rsidRDefault="00234469" w:rsidP="0019323B">
      <w:pPr>
        <w:rPr>
          <w:rFonts w:ascii="Times New Roman" w:hAnsi="Times New Roman" w:cs="Times New Roman"/>
          <w:b/>
          <w:sz w:val="50"/>
          <w:szCs w:val="50"/>
          <w:lang w:eastAsia="es-MX"/>
        </w:rPr>
      </w:pPr>
    </w:p>
    <w:p w:rsidR="001D463D" w:rsidRDefault="001D463D" w:rsidP="001D463D">
      <w:pPr>
        <w:rPr>
          <w:rFonts w:ascii="Times New Roman" w:hAnsi="Times New Roman" w:cs="Times New Roman"/>
          <w:b/>
          <w:sz w:val="50"/>
          <w:szCs w:val="50"/>
          <w:lang w:eastAsia="es-MX"/>
        </w:rPr>
      </w:pPr>
    </w:p>
    <w:p w:rsidR="00234469" w:rsidRPr="00234469" w:rsidRDefault="00234469" w:rsidP="001D463D">
      <w:pPr>
        <w:ind w:firstLine="708"/>
        <w:rPr>
          <w:rFonts w:ascii="Times New Roman" w:hAnsi="Times New Roman" w:cs="Times New Roman"/>
          <w:b/>
          <w:sz w:val="50"/>
          <w:szCs w:val="50"/>
          <w:lang w:eastAsia="es-MX"/>
        </w:rPr>
      </w:pPr>
      <w:r w:rsidRPr="00234469">
        <w:rPr>
          <w:rFonts w:ascii="Times New Roman" w:hAnsi="Times New Roman" w:cs="Times New Roman"/>
          <w:b/>
          <w:sz w:val="50"/>
          <w:szCs w:val="50"/>
          <w:lang w:eastAsia="es-MX"/>
        </w:rPr>
        <w:lastRenderedPageBreak/>
        <w:t>Evaluación de la participación 2P</w:t>
      </w:r>
    </w:p>
    <w:p w:rsidR="00234469" w:rsidRPr="00234469" w:rsidRDefault="00234469" w:rsidP="00234469">
      <w:pPr>
        <w:rPr>
          <w:rFonts w:ascii="Times New Roman" w:hAnsi="Times New Roman" w:cs="Times New Roman"/>
          <w:sz w:val="24"/>
          <w:szCs w:val="24"/>
        </w:rPr>
      </w:pPr>
    </w:p>
    <w:p w:rsidR="00234469" w:rsidRPr="00234469" w:rsidRDefault="00234469" w:rsidP="00234469">
      <w:pPr>
        <w:rPr>
          <w:rFonts w:ascii="Times New Roman" w:hAnsi="Times New Roman" w:cs="Times New Roman"/>
          <w:b/>
          <w:sz w:val="24"/>
          <w:szCs w:val="24"/>
        </w:rPr>
      </w:pPr>
      <w:r w:rsidRPr="00234469">
        <w:rPr>
          <w:rFonts w:ascii="Times New Roman" w:hAnsi="Times New Roman" w:cs="Times New Roman"/>
          <w:b/>
          <w:sz w:val="24"/>
          <w:szCs w:val="24"/>
        </w:rPr>
        <w:t>Objetivos de la tarea</w:t>
      </w:r>
    </w:p>
    <w:p w:rsidR="00234469" w:rsidRPr="00234469" w:rsidRDefault="00234469" w:rsidP="0023446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4469">
        <w:rPr>
          <w:rFonts w:ascii="Times New Roman" w:hAnsi="Times New Roman" w:cs="Times New Roman"/>
          <w:sz w:val="24"/>
          <w:szCs w:val="24"/>
        </w:rPr>
        <w:t>Entender las diferencias entre la compresión con pérdida y la compresión sin pérdida.</w:t>
      </w:r>
    </w:p>
    <w:p w:rsidR="00234469" w:rsidRPr="00234469" w:rsidRDefault="00234469" w:rsidP="0023446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4469">
        <w:rPr>
          <w:rFonts w:ascii="Times New Roman" w:hAnsi="Times New Roman" w:cs="Times New Roman"/>
          <w:sz w:val="24"/>
          <w:szCs w:val="24"/>
        </w:rPr>
        <w:t>Reconocer las variaciones en la calidad del sonido.</w:t>
      </w:r>
    </w:p>
    <w:p w:rsidR="00234469" w:rsidRPr="00234469" w:rsidRDefault="00234469" w:rsidP="0023446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4469">
        <w:rPr>
          <w:rFonts w:ascii="Times New Roman" w:hAnsi="Times New Roman" w:cs="Times New Roman"/>
          <w:sz w:val="24"/>
          <w:szCs w:val="24"/>
        </w:rPr>
        <w:t>Examinar las características técnicas de cada formato.</w:t>
      </w:r>
    </w:p>
    <w:p w:rsidR="00234469" w:rsidRPr="00234469" w:rsidRDefault="00234469" w:rsidP="00234469">
      <w:pPr>
        <w:rPr>
          <w:rFonts w:ascii="Times New Roman" w:hAnsi="Times New Roman" w:cs="Times New Roman"/>
          <w:sz w:val="24"/>
          <w:szCs w:val="24"/>
        </w:rPr>
      </w:pPr>
      <w:r w:rsidRPr="00234469">
        <w:rPr>
          <w:rFonts w:ascii="Times New Roman" w:hAnsi="Times New Roman" w:cs="Times New Roman"/>
          <w:b/>
          <w:sz w:val="24"/>
          <w:szCs w:val="24"/>
        </w:rPr>
        <w:t>Actividad realizada</w:t>
      </w:r>
    </w:p>
    <w:p w:rsidR="00246C2E" w:rsidRDefault="00234469" w:rsidP="00234469">
      <w:pPr>
        <w:rPr>
          <w:rFonts w:ascii="Times New Roman" w:hAnsi="Times New Roman" w:cs="Times New Roman"/>
          <w:sz w:val="24"/>
          <w:szCs w:val="24"/>
        </w:rPr>
      </w:pPr>
      <w:r w:rsidRPr="00234469">
        <w:rPr>
          <w:rFonts w:ascii="Times New Roman" w:hAnsi="Times New Roman" w:cs="Times New Roman"/>
          <w:sz w:val="24"/>
          <w:szCs w:val="24"/>
        </w:rPr>
        <w:t>Se eligió la misma canción en formatos MP3 y FLAC. Ambos archivos se escucharon con audífonos de alta calidad, analizando diferentes aspectos técnicos y perceptivos del sonido.</w:t>
      </w:r>
    </w:p>
    <w:p w:rsidR="00234469" w:rsidRPr="00234469" w:rsidRDefault="00234469" w:rsidP="00234469">
      <w:pPr>
        <w:rPr>
          <w:rFonts w:ascii="Times New Roman" w:hAnsi="Times New Roman" w:cs="Times New Roman"/>
          <w:b/>
          <w:sz w:val="24"/>
          <w:szCs w:val="24"/>
        </w:rPr>
      </w:pPr>
      <w:r w:rsidRPr="00234469">
        <w:rPr>
          <w:rFonts w:ascii="Times New Roman" w:hAnsi="Times New Roman" w:cs="Times New Roman"/>
          <w:b/>
          <w:sz w:val="24"/>
          <w:szCs w:val="24"/>
        </w:rPr>
        <w:t>Cuadro comparativo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34469" w:rsidTr="002344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869"/>
              <w:gridCol w:w="2867"/>
              <w:gridCol w:w="2866"/>
            </w:tblGrid>
            <w:tr w:rsidR="00234469" w:rsidRPr="00234469" w:rsidTr="00234469"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Aspecto</w:t>
                  </w:r>
                </w:p>
              </w:tc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MP3</w:t>
                  </w:r>
                </w:p>
              </w:tc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FLAC</w:t>
                  </w:r>
                </w:p>
              </w:tc>
            </w:tr>
            <w:tr w:rsidR="00234469" w:rsidRPr="00234469" w:rsidTr="00234469"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Tipo de compresión</w:t>
                  </w:r>
                </w:p>
              </w:tc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 pérdida</w:t>
                  </w:r>
                </w:p>
              </w:tc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Sin pérdida</w:t>
                  </w:r>
                </w:p>
              </w:tc>
            </w:tr>
            <w:tr w:rsidR="00234469" w:rsidRPr="00234469" w:rsidTr="00234469"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Tasa de bits</w:t>
                  </w:r>
                </w:p>
              </w:tc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128–320 kbps</w:t>
                  </w:r>
                </w:p>
              </w:tc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700–1000 kbps aprox.</w:t>
                  </w:r>
                </w:p>
              </w:tc>
            </w:tr>
            <w:tr w:rsidR="00234469" w:rsidRPr="00234469" w:rsidTr="00234469"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Calidad percibida</w:t>
                  </w:r>
                </w:p>
              </w:tc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Buena</w:t>
                  </w:r>
                </w:p>
              </w:tc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Muy alta</w:t>
                  </w:r>
                </w:p>
              </w:tc>
            </w:tr>
            <w:tr w:rsidR="00234469" w:rsidRPr="00234469" w:rsidTr="00234469"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Detalle de instrumentos</w:t>
                  </w:r>
                </w:p>
              </w:tc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Menor detalle</w:t>
                  </w:r>
                </w:p>
              </w:tc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Mayor claridad</w:t>
                  </w:r>
                </w:p>
              </w:tc>
            </w:tr>
            <w:tr w:rsidR="00234469" w:rsidRPr="00234469" w:rsidTr="00234469"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Voces</w:t>
                  </w:r>
                </w:p>
              </w:tc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Correctas</w:t>
                  </w:r>
                </w:p>
              </w:tc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Más naturales</w:t>
                  </w:r>
                </w:p>
              </w:tc>
            </w:tr>
            <w:tr w:rsidR="00234469" w:rsidRPr="00234469" w:rsidTr="00234469"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Rango dinámico</w:t>
                  </w:r>
                </w:p>
              </w:tc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Limitado</w:t>
                  </w:r>
                </w:p>
              </w:tc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Amplio</w:t>
                  </w:r>
                </w:p>
              </w:tc>
            </w:tr>
            <w:tr w:rsidR="00234469" w:rsidRPr="00234469" w:rsidTr="00234469"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Tamaño del archivo</w:t>
                  </w:r>
                </w:p>
              </w:tc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Pequeño</w:t>
                  </w:r>
                </w:p>
              </w:tc>
              <w:tc>
                <w:tcPr>
                  <w:tcW w:w="2880" w:type="dxa"/>
                </w:tcPr>
                <w:p w:rsidR="00234469" w:rsidRPr="00234469" w:rsidRDefault="00234469" w:rsidP="00A246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4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Grande</w:t>
                  </w:r>
                </w:p>
              </w:tc>
            </w:tr>
          </w:tbl>
          <w:p w:rsidR="00234469" w:rsidRPr="00234469" w:rsidRDefault="002344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34469" w:rsidRDefault="00234469" w:rsidP="00234469">
      <w:pPr>
        <w:rPr>
          <w:rFonts w:ascii="Times New Roman" w:hAnsi="Times New Roman" w:cs="Times New Roman"/>
          <w:sz w:val="24"/>
          <w:szCs w:val="24"/>
        </w:rPr>
      </w:pPr>
    </w:p>
    <w:p w:rsidR="00234469" w:rsidRPr="00234469" w:rsidRDefault="00234469" w:rsidP="00234469">
      <w:pPr>
        <w:rPr>
          <w:rFonts w:ascii="Times New Roman" w:hAnsi="Times New Roman" w:cs="Times New Roman"/>
          <w:b/>
          <w:sz w:val="24"/>
          <w:szCs w:val="24"/>
        </w:rPr>
      </w:pPr>
      <w:r w:rsidRPr="00234469">
        <w:rPr>
          <w:rFonts w:ascii="Times New Roman" w:hAnsi="Times New Roman" w:cs="Times New Roman"/>
          <w:b/>
          <w:sz w:val="24"/>
          <w:szCs w:val="24"/>
        </w:rPr>
        <w:t>Conclusiones</w:t>
      </w:r>
    </w:p>
    <w:p w:rsidR="00234469" w:rsidRPr="00234469" w:rsidRDefault="00234469" w:rsidP="00234469">
      <w:pPr>
        <w:rPr>
          <w:rFonts w:ascii="Times New Roman" w:hAnsi="Times New Roman" w:cs="Times New Roman"/>
          <w:sz w:val="24"/>
          <w:szCs w:val="24"/>
        </w:rPr>
      </w:pPr>
      <w:r w:rsidRPr="00234469">
        <w:rPr>
          <w:rFonts w:ascii="Times New Roman" w:hAnsi="Times New Roman" w:cs="Times New Roman"/>
          <w:sz w:val="24"/>
          <w:szCs w:val="24"/>
        </w:rPr>
        <w:t>El formato FLAC se destaca por ofrecer una calidad de audio superior, ya que preserva toda la información original del sonido. Aunque ocupa más espacio en el almacenamiento, proporciona una fidelidad y un detalle mucho mayor. Por otro lado, el formato MP3 es más conveniente gracias a su tamaño reducido, aunque esto i</w:t>
      </w:r>
      <w:r>
        <w:rPr>
          <w:rFonts w:ascii="Times New Roman" w:hAnsi="Times New Roman" w:cs="Times New Roman"/>
          <w:sz w:val="24"/>
          <w:szCs w:val="24"/>
        </w:rPr>
        <w:t xml:space="preserve">mplica una pérdida de calidad. </w:t>
      </w:r>
    </w:p>
    <w:p w:rsidR="00234469" w:rsidRPr="00234469" w:rsidRDefault="00234469" w:rsidP="00234469">
      <w:pPr>
        <w:rPr>
          <w:rFonts w:ascii="Times New Roman" w:hAnsi="Times New Roman" w:cs="Times New Roman"/>
          <w:sz w:val="24"/>
          <w:szCs w:val="24"/>
        </w:rPr>
      </w:pPr>
      <w:r w:rsidRPr="00234469">
        <w:rPr>
          <w:rFonts w:ascii="Times New Roman" w:hAnsi="Times New Roman" w:cs="Times New Roman"/>
          <w:sz w:val="24"/>
          <w:szCs w:val="24"/>
        </w:rPr>
        <w:t>Se puede afirmar que el formato FLAC es perfecto para trabajos profesionales en audio, edición y archivo, ya que mantiene la calidad original sin perder datos. En cambio, el formato MP3 es el favorito en dispositivos móviles y plataformas digitales, gracias a su compatibilidad y menor uso de espacio.</w:t>
      </w:r>
    </w:p>
    <w:p w:rsidR="00234469" w:rsidRDefault="00234469" w:rsidP="00234469">
      <w:pPr>
        <w:rPr>
          <w:rFonts w:ascii="Times New Roman" w:hAnsi="Times New Roman" w:cs="Times New Roman"/>
          <w:sz w:val="24"/>
          <w:szCs w:val="24"/>
        </w:rPr>
      </w:pPr>
    </w:p>
    <w:p w:rsidR="00234469" w:rsidRPr="00234469" w:rsidRDefault="00234469" w:rsidP="00234469">
      <w:pPr>
        <w:rPr>
          <w:rFonts w:ascii="Times New Roman" w:hAnsi="Times New Roman" w:cs="Times New Roman"/>
          <w:sz w:val="24"/>
          <w:szCs w:val="24"/>
        </w:rPr>
      </w:pPr>
      <w:r w:rsidRPr="00234469">
        <w:rPr>
          <w:rFonts w:ascii="Times New Roman" w:hAnsi="Times New Roman" w:cs="Times New Roman"/>
          <w:sz w:val="24"/>
          <w:szCs w:val="24"/>
        </w:rPr>
        <w:lastRenderedPageBreak/>
        <w:t>Además, se ha observado que las diferencias entre ambos formatos son más evidentes cuando se utilizan auriculares o altavoces de alta calidad; en equipos más básicos, estas diferencias pueden no ser tan notorias. Por lo tanto, la elección del formato dependerá del propósito que se le quiera dar al audio.</w:t>
      </w:r>
    </w:p>
    <w:p w:rsidR="00234469" w:rsidRDefault="00234469" w:rsidP="00234469">
      <w:pPr>
        <w:rPr>
          <w:rFonts w:ascii="Times New Roman" w:hAnsi="Times New Roman" w:cs="Times New Roman"/>
          <w:sz w:val="24"/>
          <w:szCs w:val="24"/>
        </w:rPr>
      </w:pPr>
    </w:p>
    <w:p w:rsidR="00234469" w:rsidRPr="00234469" w:rsidRDefault="00234469" w:rsidP="00234469">
      <w:pPr>
        <w:rPr>
          <w:rFonts w:ascii="Times New Roman" w:hAnsi="Times New Roman" w:cs="Times New Roman"/>
          <w:b/>
          <w:sz w:val="24"/>
          <w:szCs w:val="24"/>
        </w:rPr>
      </w:pPr>
      <w:r w:rsidRPr="00234469">
        <w:rPr>
          <w:rFonts w:ascii="Times New Roman" w:hAnsi="Times New Roman" w:cs="Times New Roman"/>
          <w:b/>
          <w:sz w:val="24"/>
          <w:szCs w:val="24"/>
        </w:rPr>
        <w:t>Responder lo siguiente:</w:t>
      </w:r>
    </w:p>
    <w:p w:rsidR="00234469" w:rsidRDefault="00234469" w:rsidP="00234469">
      <w:pPr>
        <w:pStyle w:val="Default"/>
      </w:pPr>
    </w:p>
    <w:p w:rsidR="00234469" w:rsidRPr="0019323B" w:rsidRDefault="00234469" w:rsidP="00234469">
      <w:pPr>
        <w:rPr>
          <w:rFonts w:ascii="Times New Roman" w:hAnsi="Times New Roman" w:cs="Times New Roman"/>
          <w:b/>
          <w:sz w:val="24"/>
          <w:szCs w:val="24"/>
        </w:rPr>
      </w:pPr>
      <w:r w:rsidRPr="0019323B">
        <w:rPr>
          <w:rFonts w:ascii="Times New Roman" w:hAnsi="Times New Roman" w:cs="Times New Roman"/>
          <w:b/>
          <w:sz w:val="24"/>
          <w:szCs w:val="24"/>
        </w:rPr>
        <w:t xml:space="preserve">¿En qué parte de la clase se aborda el tema de sonido digital y con qué valores se representa? </w:t>
      </w:r>
    </w:p>
    <w:p w:rsidR="0019323B" w:rsidRPr="00234469" w:rsidRDefault="0019323B" w:rsidP="0019323B">
      <w:pPr>
        <w:rPr>
          <w:rFonts w:ascii="Times New Roman" w:hAnsi="Times New Roman" w:cs="Times New Roman"/>
          <w:sz w:val="24"/>
          <w:szCs w:val="24"/>
        </w:rPr>
      </w:pPr>
      <w:r w:rsidRPr="0019323B">
        <w:rPr>
          <w:rFonts w:ascii="Times New Roman" w:hAnsi="Times New Roman" w:cs="Times New Roman"/>
          <w:sz w:val="24"/>
          <w:szCs w:val="24"/>
        </w:rPr>
        <w:t>El tema del sonido digital se trató durante la explicación teórica, donde se ilustró a través de la frecuencia de muestreo y la tasa de bits.</w:t>
      </w:r>
    </w:p>
    <w:p w:rsidR="00234469" w:rsidRDefault="00234469" w:rsidP="00234469">
      <w:pPr>
        <w:rPr>
          <w:rFonts w:ascii="Times New Roman" w:hAnsi="Times New Roman" w:cs="Times New Roman"/>
          <w:b/>
          <w:sz w:val="24"/>
          <w:szCs w:val="24"/>
        </w:rPr>
      </w:pPr>
      <w:r w:rsidRPr="0019323B">
        <w:rPr>
          <w:rFonts w:ascii="Times New Roman" w:hAnsi="Times New Roman" w:cs="Times New Roman"/>
          <w:b/>
          <w:sz w:val="24"/>
          <w:szCs w:val="24"/>
        </w:rPr>
        <w:t xml:space="preserve">¿Cuál de los compañeros de clase identificó la diferencia en la calidad del audio? </w:t>
      </w:r>
    </w:p>
    <w:p w:rsidR="0019323B" w:rsidRPr="00017B47" w:rsidRDefault="00BC5503" w:rsidP="00234469">
      <w:r w:rsidRPr="00BC5503">
        <w:rPr>
          <w:rFonts w:ascii="Times New Roman" w:hAnsi="Times New Roman" w:cs="Times New Roman"/>
          <w:sz w:val="24"/>
          <w:szCs w:val="24"/>
        </w:rPr>
        <w:t xml:space="preserve">  El </w:t>
      </w:r>
      <w:r w:rsidR="00017B47" w:rsidRPr="00BC5503">
        <w:rPr>
          <w:rFonts w:ascii="Times New Roman" w:hAnsi="Times New Roman" w:cs="Times New Roman"/>
          <w:sz w:val="24"/>
          <w:szCs w:val="24"/>
        </w:rPr>
        <w:t xml:space="preserve">compañero </w:t>
      </w:r>
      <w:r w:rsidR="00017B47">
        <w:rPr>
          <w:rFonts w:ascii="Times New Roman" w:hAnsi="Times New Roman" w:cs="Times New Roman"/>
          <w:sz w:val="24"/>
          <w:szCs w:val="24"/>
        </w:rPr>
        <w:t xml:space="preserve">Claudio </w:t>
      </w:r>
      <w:r w:rsidR="007E40BC">
        <w:rPr>
          <w:rFonts w:ascii="Times New Roman" w:hAnsi="Times New Roman" w:cs="Times New Roman"/>
          <w:sz w:val="24"/>
          <w:szCs w:val="24"/>
        </w:rPr>
        <w:t xml:space="preserve">Villalba y Milton Yuxi identificaron </w:t>
      </w:r>
      <w:r w:rsidR="007E40BC" w:rsidRPr="00017B47">
        <w:rPr>
          <w:rFonts w:ascii="Times New Roman" w:hAnsi="Times New Roman" w:cs="Times New Roman"/>
          <w:sz w:val="24"/>
          <w:szCs w:val="24"/>
        </w:rPr>
        <w:t>diferencias</w:t>
      </w:r>
      <w:r w:rsidR="00017B47" w:rsidRPr="00017B47">
        <w:rPr>
          <w:rFonts w:ascii="Times New Roman" w:hAnsi="Times New Roman" w:cs="Times New Roman"/>
          <w:sz w:val="24"/>
          <w:szCs w:val="24"/>
        </w:rPr>
        <w:t xml:space="preserve"> en la calidad del audio.</w:t>
      </w:r>
      <w:bookmarkStart w:id="0" w:name="_GoBack"/>
      <w:bookmarkEnd w:id="0"/>
    </w:p>
    <w:p w:rsidR="0019323B" w:rsidRDefault="00234469" w:rsidP="00234469">
      <w:pPr>
        <w:rPr>
          <w:rFonts w:ascii="Times New Roman" w:hAnsi="Times New Roman" w:cs="Times New Roman"/>
          <w:b/>
          <w:sz w:val="24"/>
          <w:szCs w:val="24"/>
        </w:rPr>
      </w:pPr>
      <w:r w:rsidRPr="0019323B">
        <w:rPr>
          <w:rFonts w:ascii="Times New Roman" w:hAnsi="Times New Roman" w:cs="Times New Roman"/>
          <w:b/>
          <w:sz w:val="24"/>
          <w:szCs w:val="24"/>
        </w:rPr>
        <w:t>¿En qué parte de la clase se realizó la conversión de un formato de audio, a qué formato se convirtió y si dicha conversión produjo mejoras en la calidad del sonido?</w:t>
      </w:r>
    </w:p>
    <w:p w:rsidR="0019323B" w:rsidRPr="00BC5503" w:rsidRDefault="00BC5503" w:rsidP="00234469">
      <w:pPr>
        <w:rPr>
          <w:rFonts w:ascii="Times New Roman" w:hAnsi="Times New Roman" w:cs="Times New Roman"/>
          <w:b/>
          <w:sz w:val="24"/>
          <w:szCs w:val="24"/>
        </w:rPr>
      </w:pPr>
      <w:r w:rsidRPr="00BC5503">
        <w:rPr>
          <w:rFonts w:ascii="Times New Roman" w:hAnsi="Times New Roman" w:cs="Times New Roman"/>
          <w:sz w:val="24"/>
          <w:szCs w:val="24"/>
        </w:rPr>
        <w:t>La conversión de audio se realizó durante la práctica, convirtiendo un archivo a otro formato sin mejoras notables en la calidad.</w:t>
      </w:r>
    </w:p>
    <w:p w:rsidR="0019323B" w:rsidRDefault="00234469" w:rsidP="00234469">
      <w:pPr>
        <w:rPr>
          <w:rFonts w:ascii="Times New Roman" w:hAnsi="Times New Roman" w:cs="Times New Roman"/>
          <w:b/>
          <w:sz w:val="24"/>
          <w:szCs w:val="24"/>
        </w:rPr>
      </w:pPr>
      <w:r w:rsidRPr="0019323B">
        <w:rPr>
          <w:rFonts w:ascii="Times New Roman" w:hAnsi="Times New Roman" w:cs="Times New Roman"/>
          <w:b/>
          <w:sz w:val="24"/>
          <w:szCs w:val="24"/>
        </w:rPr>
        <w:t xml:space="preserve"> ¿Qué género musical descargó el profesor y qué compañero sugirió u</w:t>
      </w:r>
      <w:r w:rsidR="0019323B">
        <w:rPr>
          <w:rFonts w:ascii="Times New Roman" w:hAnsi="Times New Roman" w:cs="Times New Roman"/>
          <w:b/>
          <w:sz w:val="24"/>
          <w:szCs w:val="24"/>
        </w:rPr>
        <w:t xml:space="preserve">n tema musical para descargar? </w:t>
      </w:r>
    </w:p>
    <w:p w:rsidR="0019323B" w:rsidRPr="00BC5503" w:rsidRDefault="00BC5503" w:rsidP="00234469">
      <w:pPr>
        <w:rPr>
          <w:rFonts w:ascii="Times New Roman" w:hAnsi="Times New Roman" w:cs="Times New Roman"/>
          <w:sz w:val="24"/>
          <w:szCs w:val="24"/>
        </w:rPr>
      </w:pPr>
      <w:r w:rsidRPr="00BC5503">
        <w:rPr>
          <w:rFonts w:ascii="Times New Roman" w:hAnsi="Times New Roman" w:cs="Times New Roman"/>
          <w:sz w:val="24"/>
          <w:szCs w:val="24"/>
        </w:rPr>
        <w:t xml:space="preserve">   Vallenato</w:t>
      </w:r>
      <w:r>
        <w:rPr>
          <w:rFonts w:ascii="Times New Roman" w:hAnsi="Times New Roman" w:cs="Times New Roman"/>
          <w:sz w:val="24"/>
          <w:szCs w:val="24"/>
        </w:rPr>
        <w:t xml:space="preserve"> ,  Los caminos de la vida</w:t>
      </w:r>
    </w:p>
    <w:p w:rsidR="00234469" w:rsidRPr="0019323B" w:rsidRDefault="00234469" w:rsidP="00234469">
      <w:pPr>
        <w:rPr>
          <w:rFonts w:ascii="Times New Roman" w:hAnsi="Times New Roman" w:cs="Times New Roman"/>
          <w:b/>
          <w:sz w:val="24"/>
          <w:szCs w:val="24"/>
        </w:rPr>
      </w:pPr>
      <w:r w:rsidRPr="0019323B">
        <w:rPr>
          <w:rFonts w:ascii="Times New Roman" w:hAnsi="Times New Roman" w:cs="Times New Roman"/>
          <w:b/>
          <w:sz w:val="24"/>
          <w:szCs w:val="24"/>
        </w:rPr>
        <w:t xml:space="preserve"> ¿Qué software sugirieron y utilizan sus compañeros para la edición de audio? </w:t>
      </w:r>
    </w:p>
    <w:p w:rsidR="00234469" w:rsidRPr="00234469" w:rsidRDefault="005135F0" w:rsidP="00234469">
      <w:pPr>
        <w:rPr>
          <w:rFonts w:ascii="Times New Roman" w:hAnsi="Times New Roman" w:cs="Times New Roman"/>
          <w:sz w:val="24"/>
          <w:szCs w:val="24"/>
        </w:rPr>
      </w:pPr>
      <w:r w:rsidRPr="00017B47">
        <w:rPr>
          <w:rFonts w:ascii="Times New Roman" w:hAnsi="Times New Roman" w:cs="Times New Roman"/>
          <w:sz w:val="24"/>
          <w:szCs w:val="24"/>
        </w:rPr>
        <w:t xml:space="preserve">    </w:t>
      </w:r>
      <w:hyperlink r:id="rId7" w:history="1">
        <w:r w:rsidR="00017B47" w:rsidRPr="00017B47">
          <w:rPr>
            <w:rFonts w:ascii="Times New Roman" w:hAnsi="Times New Roman" w:cs="Times New Roman"/>
            <w:sz w:val="24"/>
            <w:szCs w:val="24"/>
          </w:rPr>
          <w:t>atube catcher</w:t>
        </w:r>
      </w:hyperlink>
      <w:r w:rsidR="00017B47">
        <w:rPr>
          <w:rFonts w:ascii="Times New Roman" w:hAnsi="Times New Roman" w:cs="Times New Roman"/>
          <w:sz w:val="24"/>
          <w:szCs w:val="24"/>
        </w:rPr>
        <w:t xml:space="preserve"> y </w:t>
      </w:r>
      <w:r w:rsidR="00BC5503">
        <w:rPr>
          <w:rFonts w:ascii="Times New Roman" w:hAnsi="Times New Roman" w:cs="Times New Roman"/>
          <w:sz w:val="24"/>
          <w:szCs w:val="24"/>
        </w:rPr>
        <w:t>Y2Mate</w:t>
      </w:r>
    </w:p>
    <w:sectPr w:rsidR="00234469" w:rsidRPr="002344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DD587D"/>
    <w:multiLevelType w:val="hybridMultilevel"/>
    <w:tmpl w:val="291A2E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F1247"/>
    <w:multiLevelType w:val="hybridMultilevel"/>
    <w:tmpl w:val="DA61DA2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469"/>
    <w:rsid w:val="00017B47"/>
    <w:rsid w:val="0019323B"/>
    <w:rsid w:val="001D463D"/>
    <w:rsid w:val="00234469"/>
    <w:rsid w:val="00246C2E"/>
    <w:rsid w:val="005135F0"/>
    <w:rsid w:val="007E40BC"/>
    <w:rsid w:val="00BC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1B9EC"/>
  <w15:chartTrackingRefBased/>
  <w15:docId w15:val="{FD0CD2AE-24A5-4D3A-A4F8-721D1F673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344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44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3446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34469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44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234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23446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2344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2344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2344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2344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23446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017B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2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oogle.com/search?sca_esv=cf3d8fcadb69d60c&amp;q=atube+catcher&amp;spell=1&amp;sa=X&amp;ved=2ahUKEwj439in2cKRAxXUTDABHaJDEXYQkeECKAB6BAgNEA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9DC9A-8112-4E00-91A2-F3DCD6FA2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488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SEBASTIAN PROA�O PANCHI</dc:creator>
  <cp:keywords/>
  <dc:description/>
  <cp:lastModifiedBy>ISAAC SEBASTIAN PROA�O PANCHI</cp:lastModifiedBy>
  <cp:revision>4</cp:revision>
  <dcterms:created xsi:type="dcterms:W3CDTF">2025-12-15T22:36:00Z</dcterms:created>
  <dcterms:modified xsi:type="dcterms:W3CDTF">2025-12-16T18:10:00Z</dcterms:modified>
</cp:coreProperties>
</file>