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1202884"/>
        <w:docPartObj>
          <w:docPartGallery w:val="Cover Pages"/>
          <w:docPartUnique/>
        </w:docPartObj>
      </w:sdtPr>
      <w:sdtEndPr/>
      <w:sdtContent>
        <w:p w14:paraId="5DD905B8" w14:textId="78454DE9" w:rsidR="00C760F2" w:rsidRDefault="00C760F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4BA298" wp14:editId="037DD5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eastAsiaTheme="majorEastAsia" w:hAnsi="Verdana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7E1E30" w14:textId="4FD6B5AF" w:rsidR="00C760F2" w:rsidRPr="00517865" w:rsidRDefault="00C760F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Verdana" w:eastAsiaTheme="majorEastAsia" w:hAnsi="Verdan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517865">
                                        <w:rPr>
                                          <w:rFonts w:ascii="Verdana" w:eastAsiaTheme="majorEastAsia" w:hAnsi="Verdan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Mobile Platform Development Report</w:t>
                                      </w:r>
                                    </w:p>
                                  </w:sdtContent>
                                </w:sdt>
                                <w:p w14:paraId="2A58FE17" w14:textId="58106EC3" w:rsidR="00C760F2" w:rsidRDefault="003342DA" w:rsidP="00A52ABA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Verdana" w:hAnsi="Verdana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60F2" w:rsidRPr="00517865"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Motive Mobile Application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422" y="8130540"/>
                                <a:ext cx="6629400" cy="7457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hAnsi="Verdana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CD23EC" w14:textId="28DC7D61" w:rsidR="00C760F2" w:rsidRDefault="00C760F2" w:rsidP="00C760F2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17865"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Jeremy Olu (N0589165)</w:t>
                                      </w:r>
                                    </w:p>
                                  </w:sdtContent>
                                </w:sdt>
                                <w:p w14:paraId="0BE7FCAA" w14:textId="62FF4896" w:rsidR="00C760F2" w:rsidRDefault="00C760F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4BA298" id="Group 11" o:spid="_x0000_s1026" style="position:absolute;margin-left:0;margin-top:0;width:540pt;height:10in;z-index:251659264;mso-width-percent:882;mso-position-horizontal:center;mso-position-horizontal-relative:page;mso-position-vertical:center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Verdana" w:eastAsiaTheme="majorEastAsia" w:hAnsi="Verdana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7E1E30" w14:textId="4FD6B5AF" w:rsidR="00C760F2" w:rsidRPr="00517865" w:rsidRDefault="00C760F2">
                                <w:pPr>
                                  <w:pStyle w:val="NoSpacing"/>
                                  <w:spacing w:after="120"/>
                                  <w:rPr>
                                    <w:rFonts w:ascii="Verdana" w:eastAsiaTheme="majorEastAsia" w:hAnsi="Verdan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517865">
                                  <w:rPr>
                                    <w:rFonts w:ascii="Verdana" w:eastAsiaTheme="majorEastAsia" w:hAnsi="Verdan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Mobile Platform Development Report</w:t>
                                </w:r>
                              </w:p>
                            </w:sdtContent>
                          </w:sdt>
                          <w:p w14:paraId="2A58FE17" w14:textId="58106EC3" w:rsidR="00C760F2" w:rsidRDefault="00C760F2" w:rsidP="00A52ABA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Verdana" w:hAnsi="Verdana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517865">
                                  <w:rPr>
                                    <w:rFonts w:ascii="Verdana" w:hAnsi="Verdan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Motive Mobile Application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4;top:81305;width:66294;height:74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Verdana" w:hAnsi="Verdana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FCD23EC" w14:textId="28DC7D61" w:rsidR="00C760F2" w:rsidRDefault="00C760F2" w:rsidP="00C760F2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17865">
                                  <w:rPr>
                                    <w:rFonts w:ascii="Verdana" w:hAnsi="Verdan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Jeremy Olu (N0589165)</w:t>
                                </w:r>
                              </w:p>
                            </w:sdtContent>
                          </w:sdt>
                          <w:p w14:paraId="0BE7FCAA" w14:textId="62FF4896" w:rsidR="00C760F2" w:rsidRDefault="00C760F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1162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3604D" w14:textId="5D4F65D5" w:rsidR="00517865" w:rsidRDefault="00517865">
          <w:pPr>
            <w:pStyle w:val="TOCHeading"/>
          </w:pPr>
          <w:r>
            <w:t>Contents</w:t>
          </w:r>
        </w:p>
        <w:p w14:paraId="772AB0BB" w14:textId="0FABD985" w:rsidR="00EF7C7C" w:rsidRDefault="005178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76307" w:history="1">
            <w:r w:rsidR="00EF7C7C" w:rsidRPr="001A6FC7">
              <w:rPr>
                <w:rStyle w:val="Hyperlink"/>
                <w:rFonts w:ascii="Verdana" w:hAnsi="Verdana"/>
                <w:b/>
                <w:noProof/>
              </w:rPr>
              <w:t>Testing</w:t>
            </w:r>
            <w:r w:rsidR="00EF7C7C">
              <w:rPr>
                <w:noProof/>
                <w:webHidden/>
              </w:rPr>
              <w:tab/>
            </w:r>
            <w:r w:rsidR="00EF7C7C">
              <w:rPr>
                <w:noProof/>
                <w:webHidden/>
              </w:rPr>
              <w:fldChar w:fldCharType="begin"/>
            </w:r>
            <w:r w:rsidR="00EF7C7C">
              <w:rPr>
                <w:noProof/>
                <w:webHidden/>
              </w:rPr>
              <w:instrText xml:space="preserve"> PAGEREF _Toc508976307 \h </w:instrText>
            </w:r>
            <w:r w:rsidR="00EF7C7C">
              <w:rPr>
                <w:noProof/>
                <w:webHidden/>
              </w:rPr>
            </w:r>
            <w:r w:rsidR="00EF7C7C">
              <w:rPr>
                <w:noProof/>
                <w:webHidden/>
              </w:rPr>
              <w:fldChar w:fldCharType="separate"/>
            </w:r>
            <w:r w:rsidR="00EF7C7C">
              <w:rPr>
                <w:noProof/>
                <w:webHidden/>
              </w:rPr>
              <w:t>2</w:t>
            </w:r>
            <w:r w:rsidR="00EF7C7C">
              <w:rPr>
                <w:noProof/>
                <w:webHidden/>
              </w:rPr>
              <w:fldChar w:fldCharType="end"/>
            </w:r>
          </w:hyperlink>
        </w:p>
        <w:p w14:paraId="3BCAEF2B" w14:textId="5DAB8283" w:rsidR="00EF7C7C" w:rsidRDefault="003342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76308" w:history="1">
            <w:r w:rsidR="00EF7C7C" w:rsidRPr="001A6FC7">
              <w:rPr>
                <w:rStyle w:val="Hyperlink"/>
                <w:rFonts w:ascii="Verdana" w:hAnsi="Verdana"/>
                <w:noProof/>
              </w:rPr>
              <w:t>Testing Phase 1</w:t>
            </w:r>
            <w:r w:rsidR="00EF7C7C">
              <w:rPr>
                <w:noProof/>
                <w:webHidden/>
              </w:rPr>
              <w:tab/>
            </w:r>
            <w:r w:rsidR="00EF7C7C">
              <w:rPr>
                <w:noProof/>
                <w:webHidden/>
              </w:rPr>
              <w:fldChar w:fldCharType="begin"/>
            </w:r>
            <w:r w:rsidR="00EF7C7C">
              <w:rPr>
                <w:noProof/>
                <w:webHidden/>
              </w:rPr>
              <w:instrText xml:space="preserve"> PAGEREF _Toc508976308 \h </w:instrText>
            </w:r>
            <w:r w:rsidR="00EF7C7C">
              <w:rPr>
                <w:noProof/>
                <w:webHidden/>
              </w:rPr>
            </w:r>
            <w:r w:rsidR="00EF7C7C">
              <w:rPr>
                <w:noProof/>
                <w:webHidden/>
              </w:rPr>
              <w:fldChar w:fldCharType="separate"/>
            </w:r>
            <w:r w:rsidR="00EF7C7C">
              <w:rPr>
                <w:noProof/>
                <w:webHidden/>
              </w:rPr>
              <w:t>2</w:t>
            </w:r>
            <w:r w:rsidR="00EF7C7C">
              <w:rPr>
                <w:noProof/>
                <w:webHidden/>
              </w:rPr>
              <w:fldChar w:fldCharType="end"/>
            </w:r>
          </w:hyperlink>
        </w:p>
        <w:p w14:paraId="73461A90" w14:textId="3F2E5DFF" w:rsidR="00EF7C7C" w:rsidRDefault="003342D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976309" w:history="1">
            <w:r w:rsidR="00EF7C7C" w:rsidRPr="001A6FC7">
              <w:rPr>
                <w:rStyle w:val="Hyperlink"/>
                <w:rFonts w:ascii="Verdana" w:hAnsi="Verdana"/>
                <w:noProof/>
              </w:rPr>
              <w:t>Testing Phase 2</w:t>
            </w:r>
            <w:r w:rsidR="00EF7C7C">
              <w:rPr>
                <w:noProof/>
                <w:webHidden/>
              </w:rPr>
              <w:tab/>
            </w:r>
            <w:r w:rsidR="00EF7C7C">
              <w:rPr>
                <w:noProof/>
                <w:webHidden/>
              </w:rPr>
              <w:fldChar w:fldCharType="begin"/>
            </w:r>
            <w:r w:rsidR="00EF7C7C">
              <w:rPr>
                <w:noProof/>
                <w:webHidden/>
              </w:rPr>
              <w:instrText xml:space="preserve"> PAGEREF _Toc508976309 \h </w:instrText>
            </w:r>
            <w:r w:rsidR="00EF7C7C">
              <w:rPr>
                <w:noProof/>
                <w:webHidden/>
              </w:rPr>
            </w:r>
            <w:r w:rsidR="00EF7C7C">
              <w:rPr>
                <w:noProof/>
                <w:webHidden/>
              </w:rPr>
              <w:fldChar w:fldCharType="separate"/>
            </w:r>
            <w:r w:rsidR="00EF7C7C">
              <w:rPr>
                <w:noProof/>
                <w:webHidden/>
              </w:rPr>
              <w:t>3</w:t>
            </w:r>
            <w:r w:rsidR="00EF7C7C">
              <w:rPr>
                <w:noProof/>
                <w:webHidden/>
              </w:rPr>
              <w:fldChar w:fldCharType="end"/>
            </w:r>
          </w:hyperlink>
        </w:p>
        <w:p w14:paraId="7EE23439" w14:textId="3BF66919" w:rsidR="00517865" w:rsidRDefault="00517865">
          <w:r>
            <w:rPr>
              <w:b/>
              <w:bCs/>
              <w:noProof/>
            </w:rPr>
            <w:fldChar w:fldCharType="end"/>
          </w:r>
        </w:p>
      </w:sdtContent>
    </w:sdt>
    <w:p w14:paraId="52019361" w14:textId="0884B467" w:rsidR="00517865" w:rsidRDefault="00517865"/>
    <w:p w14:paraId="5CD950DB" w14:textId="2CC3A037" w:rsidR="00281E18" w:rsidRPr="00E12F0B" w:rsidRDefault="00517865" w:rsidP="00517865">
      <w:pPr>
        <w:pStyle w:val="Heading1"/>
        <w:shd w:val="clear" w:color="auto" w:fill="D9D9D9" w:themeFill="background1" w:themeFillShade="D9"/>
        <w:rPr>
          <w:rFonts w:ascii="Verdana" w:hAnsi="Verdana"/>
          <w:b/>
          <w:sz w:val="28"/>
          <w:szCs w:val="28"/>
        </w:rPr>
      </w:pPr>
      <w:r>
        <w:br w:type="page"/>
      </w:r>
      <w:bookmarkStart w:id="0" w:name="_Toc508976307"/>
      <w:r w:rsidRPr="00E12F0B">
        <w:rPr>
          <w:rFonts w:ascii="Verdana" w:hAnsi="Verdana"/>
          <w:b/>
          <w:color w:val="auto"/>
          <w:sz w:val="28"/>
          <w:szCs w:val="28"/>
        </w:rPr>
        <w:lastRenderedPageBreak/>
        <w:t>Testing</w:t>
      </w:r>
      <w:bookmarkEnd w:id="0"/>
    </w:p>
    <w:p w14:paraId="67E628D5" w14:textId="6C912E54" w:rsidR="00281E18" w:rsidRDefault="00281E18" w:rsidP="00281E18"/>
    <w:p w14:paraId="38157CC8" w14:textId="5F12169F" w:rsidR="00E12F0B" w:rsidRDefault="00E12F0B" w:rsidP="00E12F0B">
      <w:pPr>
        <w:pStyle w:val="Heading2"/>
        <w:rPr>
          <w:rFonts w:ascii="Verdana" w:hAnsi="Verdana"/>
          <w:color w:val="auto"/>
          <w:sz w:val="24"/>
          <w:szCs w:val="24"/>
          <w:u w:val="single"/>
        </w:rPr>
      </w:pPr>
      <w:bookmarkStart w:id="1" w:name="_Toc508976308"/>
      <w:r w:rsidRPr="00E12F0B">
        <w:rPr>
          <w:rFonts w:ascii="Verdana" w:hAnsi="Verdana"/>
          <w:color w:val="auto"/>
          <w:sz w:val="24"/>
          <w:szCs w:val="24"/>
          <w:u w:val="single"/>
        </w:rPr>
        <w:t>Testing Phase 1</w:t>
      </w:r>
      <w:bookmarkEnd w:id="1"/>
    </w:p>
    <w:p w14:paraId="53FACC91" w14:textId="29AA7D1A" w:rsidR="00E12F0B" w:rsidRDefault="00E12F0B" w:rsidP="00E12F0B"/>
    <w:p w14:paraId="0C8E0ED0" w14:textId="330BA61A" w:rsidR="00D86A15" w:rsidRPr="009542D5" w:rsidRDefault="00D86A15" w:rsidP="00E12F0B">
      <w:pPr>
        <w:rPr>
          <w:rFonts w:ascii="Verdana" w:hAnsi="Verdana"/>
        </w:rPr>
      </w:pPr>
      <w:r w:rsidRPr="009542D5">
        <w:rPr>
          <w:rFonts w:ascii="Verdana" w:hAnsi="Verdana"/>
        </w:rPr>
        <w:t>The initial testing was done on the android emulator to test the initial application features before addition features were added</w:t>
      </w:r>
      <w:r w:rsidR="00706F5E">
        <w:rPr>
          <w:rFonts w:ascii="Verdana" w:hAnsi="Verdana"/>
        </w:rPr>
        <w:t xml:space="preserve"> and developed </w:t>
      </w:r>
      <w:r w:rsidR="00BC5BA4">
        <w:rPr>
          <w:rFonts w:ascii="Verdana" w:hAnsi="Verdana"/>
        </w:rPr>
        <w:t>further</w:t>
      </w:r>
      <w:r w:rsidRPr="009542D5">
        <w:rPr>
          <w:rFonts w:ascii="Verdana" w:hAnsi="Verdana"/>
        </w:rPr>
        <w:t>.</w:t>
      </w:r>
      <w:r w:rsidR="002B1F85">
        <w:rPr>
          <w:rFonts w:ascii="Verdana" w:hAnsi="Verdana"/>
        </w:rPr>
        <w:t xml:space="preserve"> 3 development features and 2 design features were tested using 4 students</w:t>
      </w:r>
      <w:r w:rsidR="00B5208C">
        <w:rPr>
          <w:rFonts w:ascii="Verdana" w:hAnsi="Verdana"/>
        </w:rPr>
        <w:t xml:space="preserve"> in the lab. Students </w:t>
      </w:r>
      <w:r w:rsidR="002B1F85">
        <w:rPr>
          <w:rFonts w:ascii="Verdana" w:hAnsi="Verdana"/>
        </w:rPr>
        <w:t xml:space="preserve">would be the primary users of the mobile application. These tests sessions were carried out to </w:t>
      </w:r>
      <w:r w:rsidR="00B5208C">
        <w:rPr>
          <w:rFonts w:ascii="Verdana" w:hAnsi="Verdana"/>
        </w:rPr>
        <w:t>validate the features implemented, to see what aspects could be improved on.</w:t>
      </w:r>
    </w:p>
    <w:p w14:paraId="1907D5DB" w14:textId="6DAE65DD" w:rsidR="00E12F0B" w:rsidRPr="00E12F0B" w:rsidRDefault="00E12F0B" w:rsidP="00E12F0B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1594"/>
        <w:gridCol w:w="1381"/>
        <w:gridCol w:w="2018"/>
        <w:gridCol w:w="2257"/>
        <w:gridCol w:w="1317"/>
      </w:tblGrid>
      <w:tr w:rsidR="002E630A" w14:paraId="6D46ACDC" w14:textId="11C46253" w:rsidTr="006F4D13">
        <w:tc>
          <w:tcPr>
            <w:tcW w:w="456" w:type="dxa"/>
          </w:tcPr>
          <w:p w14:paraId="3D999782" w14:textId="53B141DC" w:rsidR="006F4D13" w:rsidRPr="007276DA" w:rsidRDefault="006F4D13" w:rsidP="007E3399">
            <w:pPr>
              <w:jc w:val="center"/>
              <w:rPr>
                <w:rFonts w:ascii="Verdana" w:hAnsi="Verdana"/>
                <w:b/>
              </w:rPr>
            </w:pPr>
            <w:r w:rsidRPr="007276DA">
              <w:rPr>
                <w:rFonts w:ascii="Verdana" w:hAnsi="Verdana"/>
                <w:b/>
              </w:rPr>
              <w:t>#</w:t>
            </w:r>
          </w:p>
        </w:tc>
        <w:tc>
          <w:tcPr>
            <w:tcW w:w="1602" w:type="dxa"/>
          </w:tcPr>
          <w:p w14:paraId="485632C3" w14:textId="2D014A72" w:rsidR="006F4D13" w:rsidRPr="007276DA" w:rsidRDefault="006F4D13" w:rsidP="007E339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Testing</w:t>
            </w:r>
          </w:p>
        </w:tc>
        <w:tc>
          <w:tcPr>
            <w:tcW w:w="1381" w:type="dxa"/>
          </w:tcPr>
          <w:p w14:paraId="2DE64931" w14:textId="67F4C90C" w:rsidR="006F4D13" w:rsidRPr="007276DA" w:rsidRDefault="006F4D13" w:rsidP="007E339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User</w:t>
            </w:r>
          </w:p>
        </w:tc>
        <w:tc>
          <w:tcPr>
            <w:tcW w:w="2080" w:type="dxa"/>
          </w:tcPr>
          <w:p w14:paraId="7692BB48" w14:textId="202A5ED5" w:rsidR="006F4D13" w:rsidRPr="007276DA" w:rsidRDefault="006F4D13" w:rsidP="007E339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Feedback</w:t>
            </w:r>
          </w:p>
        </w:tc>
        <w:tc>
          <w:tcPr>
            <w:tcW w:w="2293" w:type="dxa"/>
          </w:tcPr>
          <w:p w14:paraId="7627BB3B" w14:textId="1E0891DE" w:rsidR="006F4D13" w:rsidRPr="007276DA" w:rsidRDefault="006F4D13" w:rsidP="007E339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Improvements</w:t>
            </w:r>
          </w:p>
        </w:tc>
        <w:tc>
          <w:tcPr>
            <w:tcW w:w="1204" w:type="dxa"/>
          </w:tcPr>
          <w:p w14:paraId="35FCBE3A" w14:textId="53844B7A" w:rsidR="006F4D13" w:rsidRDefault="006F4D13" w:rsidP="007E339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Evidence</w:t>
            </w:r>
          </w:p>
        </w:tc>
      </w:tr>
      <w:tr w:rsidR="002E630A" w14:paraId="5AF4C34E" w14:textId="3C1A9A20" w:rsidTr="006F4D13">
        <w:tc>
          <w:tcPr>
            <w:tcW w:w="456" w:type="dxa"/>
          </w:tcPr>
          <w:p w14:paraId="4B625973" w14:textId="3E92DC11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602" w:type="dxa"/>
          </w:tcPr>
          <w:p w14:paraId="170E6F6A" w14:textId="4D41ADDF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Registration Screen</w:t>
            </w:r>
          </w:p>
        </w:tc>
        <w:tc>
          <w:tcPr>
            <w:tcW w:w="1381" w:type="dxa"/>
          </w:tcPr>
          <w:p w14:paraId="1FD4F8CC" w14:textId="2FB7DBFF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Michee Wonga</w:t>
            </w:r>
          </w:p>
        </w:tc>
        <w:tc>
          <w:tcPr>
            <w:tcW w:w="2080" w:type="dxa"/>
          </w:tcPr>
          <w:p w14:paraId="485961EE" w14:textId="43DA0CE0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“The registration consists of user email and address, but there should also be an option of letting the user create a username for identification among other users.”</w:t>
            </w:r>
          </w:p>
        </w:tc>
        <w:tc>
          <w:tcPr>
            <w:tcW w:w="2293" w:type="dxa"/>
          </w:tcPr>
          <w:p w14:paraId="280ECDAA" w14:textId="0911C543" w:rsidR="006F4D13" w:rsidRPr="00CB15E6" w:rsidRDefault="006F4D13" w:rsidP="00CB15E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Text box was added which would allow the user to enter their display name which would be saved with their email and password. </w:t>
            </w:r>
          </w:p>
        </w:tc>
        <w:tc>
          <w:tcPr>
            <w:tcW w:w="1204" w:type="dxa"/>
          </w:tcPr>
          <w:p w14:paraId="63979C68" w14:textId="23FC5FD3" w:rsidR="006F4D13" w:rsidRDefault="006F4D13" w:rsidP="00CB15E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See figure 1.0 – 1.2.</w:t>
            </w:r>
          </w:p>
        </w:tc>
      </w:tr>
      <w:tr w:rsidR="002E630A" w14:paraId="10B3903E" w14:textId="4A58395E" w:rsidTr="006F4D13">
        <w:tc>
          <w:tcPr>
            <w:tcW w:w="456" w:type="dxa"/>
          </w:tcPr>
          <w:p w14:paraId="7AF56B49" w14:textId="23114222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1602" w:type="dxa"/>
          </w:tcPr>
          <w:p w14:paraId="3421DB90" w14:textId="3FBDFC07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Login Screen</w:t>
            </w:r>
          </w:p>
        </w:tc>
        <w:tc>
          <w:tcPr>
            <w:tcW w:w="1381" w:type="dxa"/>
          </w:tcPr>
          <w:p w14:paraId="11F0E986" w14:textId="3E86AD35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Aaron Dankoh</w:t>
            </w:r>
          </w:p>
        </w:tc>
        <w:tc>
          <w:tcPr>
            <w:tcW w:w="2080" w:type="dxa"/>
          </w:tcPr>
          <w:p w14:paraId="623B74B9" w14:textId="2104BD18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“It is long for users to keep entering their email and password details. There should be a feature that allows a user to stay logged in or for the app to remember user details.”</w:t>
            </w:r>
          </w:p>
        </w:tc>
        <w:tc>
          <w:tcPr>
            <w:tcW w:w="2293" w:type="dxa"/>
          </w:tcPr>
          <w:p w14:paraId="1DF9BC25" w14:textId="47EC3AF7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Shared preferences was used to save user details in the text box. User details are displayed in the email and password text boxes when the user clicks “Remember Me”.</w:t>
            </w:r>
          </w:p>
        </w:tc>
        <w:tc>
          <w:tcPr>
            <w:tcW w:w="1204" w:type="dxa"/>
          </w:tcPr>
          <w:p w14:paraId="359DA118" w14:textId="039143A1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See figure 2.0 – 2.1.</w:t>
            </w:r>
          </w:p>
        </w:tc>
      </w:tr>
      <w:tr w:rsidR="002E630A" w14:paraId="7C432268" w14:textId="7B39D64E" w:rsidTr="006F4D13">
        <w:tc>
          <w:tcPr>
            <w:tcW w:w="456" w:type="dxa"/>
          </w:tcPr>
          <w:p w14:paraId="0A0C29E5" w14:textId="4F6312B3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602" w:type="dxa"/>
          </w:tcPr>
          <w:p w14:paraId="0FAFF00A" w14:textId="2281632A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1381" w:type="dxa"/>
          </w:tcPr>
          <w:p w14:paraId="6B986BCC" w14:textId="14836B8D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Abdul Adedeji</w:t>
            </w:r>
            <w:r w:rsidR="00B332D7">
              <w:t xml:space="preserve"> </w:t>
            </w:r>
            <w:r w:rsidR="00B332D7" w:rsidRPr="00B332D7">
              <w:rPr>
                <w:rFonts w:ascii="Verdana" w:hAnsi="Verdana"/>
              </w:rPr>
              <w:t>N0649252</w:t>
            </w:r>
          </w:p>
        </w:tc>
        <w:tc>
          <w:tcPr>
            <w:tcW w:w="2080" w:type="dxa"/>
          </w:tcPr>
          <w:p w14:paraId="516C6BD7" w14:textId="6F2C0911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“All the markers are red and look the same, there is no way of users knowing what the markers are and what they mean.”</w:t>
            </w:r>
          </w:p>
        </w:tc>
        <w:tc>
          <w:tcPr>
            <w:tcW w:w="2293" w:type="dxa"/>
          </w:tcPr>
          <w:p w14:paraId="47720553" w14:textId="21CCF45E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Markers were classified with hue colours. Red for restaurants, Cyan for clubs, Magenta for bars and Orange for general activities. </w:t>
            </w:r>
          </w:p>
        </w:tc>
        <w:tc>
          <w:tcPr>
            <w:tcW w:w="1204" w:type="dxa"/>
          </w:tcPr>
          <w:p w14:paraId="74DF5E33" w14:textId="77777777" w:rsidR="006F4D13" w:rsidRDefault="006F4D13" w:rsidP="00281E18">
            <w:pPr>
              <w:rPr>
                <w:rFonts w:ascii="Verdana" w:hAnsi="Verdana"/>
              </w:rPr>
            </w:pPr>
          </w:p>
        </w:tc>
      </w:tr>
      <w:tr w:rsidR="002E630A" w14:paraId="44A5B2F2" w14:textId="382DD213" w:rsidTr="006F4D13">
        <w:tc>
          <w:tcPr>
            <w:tcW w:w="456" w:type="dxa"/>
          </w:tcPr>
          <w:p w14:paraId="61EC31B5" w14:textId="26D145EE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4</w:t>
            </w:r>
          </w:p>
        </w:tc>
        <w:tc>
          <w:tcPr>
            <w:tcW w:w="1602" w:type="dxa"/>
          </w:tcPr>
          <w:p w14:paraId="3D3BE889" w14:textId="6603F1DD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Navigation</w:t>
            </w:r>
          </w:p>
        </w:tc>
        <w:tc>
          <w:tcPr>
            <w:tcW w:w="1381" w:type="dxa"/>
          </w:tcPr>
          <w:p w14:paraId="3E54AC4E" w14:textId="6A3F2371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Kieran Woodward</w:t>
            </w:r>
          </w:p>
        </w:tc>
        <w:tc>
          <w:tcPr>
            <w:tcW w:w="2080" w:type="dxa"/>
          </w:tcPr>
          <w:p w14:paraId="516312B0" w14:textId="51EC2CAE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“Using activities isn’t efficient if you are using menus. Fragments would be the most appreciate method of menu navigation, as this allows consistency across various screens in the app.”</w:t>
            </w:r>
          </w:p>
        </w:tc>
        <w:tc>
          <w:tcPr>
            <w:tcW w:w="2293" w:type="dxa"/>
          </w:tcPr>
          <w:p w14:paraId="60D0C86C" w14:textId="71E68CB3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Fragments were used instead of activities, which allowed menu to be displayed consistently on various screens.</w:t>
            </w:r>
          </w:p>
        </w:tc>
        <w:tc>
          <w:tcPr>
            <w:tcW w:w="1204" w:type="dxa"/>
          </w:tcPr>
          <w:p w14:paraId="50E0ED01" w14:textId="77777777" w:rsidR="006F4D13" w:rsidRDefault="006F4D13" w:rsidP="00281E18">
            <w:pPr>
              <w:rPr>
                <w:rFonts w:ascii="Verdana" w:hAnsi="Verdana"/>
              </w:rPr>
            </w:pPr>
          </w:p>
        </w:tc>
      </w:tr>
      <w:tr w:rsidR="002E630A" w14:paraId="67C017EF" w14:textId="5FF131DA" w:rsidTr="006F4D13">
        <w:tc>
          <w:tcPr>
            <w:tcW w:w="456" w:type="dxa"/>
          </w:tcPr>
          <w:p w14:paraId="27C6870A" w14:textId="45747A53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602" w:type="dxa"/>
          </w:tcPr>
          <w:p w14:paraId="063753EB" w14:textId="7F460F0A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Layout Design</w:t>
            </w:r>
          </w:p>
        </w:tc>
        <w:tc>
          <w:tcPr>
            <w:tcW w:w="1381" w:type="dxa"/>
          </w:tcPr>
          <w:p w14:paraId="629A6656" w14:textId="77777777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Tatenda Gumbo</w:t>
            </w:r>
          </w:p>
          <w:p w14:paraId="139B0437" w14:textId="4D523900" w:rsidR="00B332D7" w:rsidRDefault="00B332D7" w:rsidP="00281E18">
            <w:pPr>
              <w:rPr>
                <w:rFonts w:ascii="Verdana" w:hAnsi="Verdana"/>
              </w:rPr>
            </w:pPr>
            <w:r w:rsidRPr="00B332D7">
              <w:rPr>
                <w:rFonts w:ascii="Verdana" w:hAnsi="Verdana"/>
              </w:rPr>
              <w:t>N0575279</w:t>
            </w:r>
          </w:p>
        </w:tc>
        <w:tc>
          <w:tcPr>
            <w:tcW w:w="2080" w:type="dxa"/>
          </w:tcPr>
          <w:p w14:paraId="3CFD5B0B" w14:textId="0595AC9B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“Dark grey text colour isn’t too visible on the black background, there should be lighter text to avoid colour clashes.”</w:t>
            </w:r>
          </w:p>
        </w:tc>
        <w:tc>
          <w:tcPr>
            <w:tcW w:w="2293" w:type="dxa"/>
          </w:tcPr>
          <w:p w14:paraId="5E9A7D27" w14:textId="786FEE6E" w:rsidR="006F4D13" w:rsidRDefault="006F4D13" w:rsidP="00281E1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Text colour changed from dark grey to white to allow text to be seen on the dark background.</w:t>
            </w:r>
          </w:p>
        </w:tc>
        <w:tc>
          <w:tcPr>
            <w:tcW w:w="1204" w:type="dxa"/>
          </w:tcPr>
          <w:p w14:paraId="43126704" w14:textId="77777777" w:rsidR="006F4D13" w:rsidRDefault="006F4D13" w:rsidP="00281E18">
            <w:pPr>
              <w:rPr>
                <w:rFonts w:ascii="Verdana" w:hAnsi="Verdana"/>
              </w:rPr>
            </w:pPr>
          </w:p>
        </w:tc>
      </w:tr>
    </w:tbl>
    <w:p w14:paraId="51539534" w14:textId="5E052084" w:rsidR="00A81C18" w:rsidRDefault="003342DA" w:rsidP="00281E18">
      <w:pPr>
        <w:rPr>
          <w:rFonts w:ascii="Verdana" w:hAnsi="Verdana"/>
        </w:rPr>
      </w:pPr>
    </w:p>
    <w:p w14:paraId="099F8E88" w14:textId="7434EC85" w:rsidR="00B5208C" w:rsidRDefault="00B5208C" w:rsidP="00B5208C">
      <w:pPr>
        <w:pStyle w:val="Heading2"/>
        <w:rPr>
          <w:rFonts w:ascii="Verdana" w:hAnsi="Verdana"/>
          <w:color w:val="auto"/>
          <w:sz w:val="24"/>
          <w:szCs w:val="24"/>
          <w:u w:val="single"/>
        </w:rPr>
      </w:pPr>
      <w:bookmarkStart w:id="2" w:name="_Toc508976309"/>
      <w:r w:rsidRPr="00E12F0B">
        <w:rPr>
          <w:rFonts w:ascii="Verdana" w:hAnsi="Verdana"/>
          <w:color w:val="auto"/>
          <w:sz w:val="24"/>
          <w:szCs w:val="24"/>
          <w:u w:val="single"/>
        </w:rPr>
        <w:t xml:space="preserve">Testing Phase </w:t>
      </w:r>
      <w:r>
        <w:rPr>
          <w:rFonts w:ascii="Verdana" w:hAnsi="Verdana"/>
          <w:color w:val="auto"/>
          <w:sz w:val="24"/>
          <w:szCs w:val="24"/>
          <w:u w:val="single"/>
        </w:rPr>
        <w:t>2</w:t>
      </w:r>
      <w:bookmarkEnd w:id="2"/>
    </w:p>
    <w:p w14:paraId="492BA2F0" w14:textId="77777777" w:rsidR="00B5208C" w:rsidRDefault="00B5208C" w:rsidP="00B5208C"/>
    <w:p w14:paraId="6ECF4269" w14:textId="14676A82" w:rsidR="00B5208C" w:rsidRPr="009542D5" w:rsidRDefault="00B5208C" w:rsidP="00B5208C">
      <w:pPr>
        <w:rPr>
          <w:rFonts w:ascii="Verdana" w:hAnsi="Verdana"/>
        </w:rPr>
      </w:pPr>
      <w:r>
        <w:rPr>
          <w:rFonts w:ascii="Verdana" w:hAnsi="Verdana"/>
        </w:rPr>
        <w:t>The second phase of testing was done on the android emulator and also on a android device to test the improved features and added functionality</w:t>
      </w:r>
      <w:r w:rsidR="001D04EF">
        <w:rPr>
          <w:rFonts w:ascii="Verdana" w:hAnsi="Verdana"/>
        </w:rPr>
        <w:t xml:space="preserve">, using </w:t>
      </w:r>
      <w:r w:rsidR="003A78C8">
        <w:rPr>
          <w:rFonts w:ascii="Verdana" w:hAnsi="Verdana"/>
        </w:rPr>
        <w:t>2 types android devices Nexus 5X and Samsung S5.</w:t>
      </w:r>
      <w:r>
        <w:rPr>
          <w:rFonts w:ascii="Verdana" w:hAnsi="Verdana"/>
        </w:rPr>
        <w:t xml:space="preserve"> </w:t>
      </w:r>
      <w:r w:rsidR="003A78C8">
        <w:rPr>
          <w:rFonts w:ascii="Verdana" w:hAnsi="Verdana"/>
        </w:rPr>
        <w:t>5 students were users who tested 5 different features.</w:t>
      </w:r>
    </w:p>
    <w:p w14:paraId="05BD4E9C" w14:textId="773A313F" w:rsidR="00B5208C" w:rsidRDefault="00B5208C" w:rsidP="00281E18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59"/>
        <w:gridCol w:w="1360"/>
        <w:gridCol w:w="2772"/>
        <w:gridCol w:w="2692"/>
      </w:tblGrid>
      <w:tr w:rsidR="00EF7C7C" w:rsidRPr="007276DA" w14:paraId="63FE9406" w14:textId="77777777" w:rsidTr="00ED6491">
        <w:tc>
          <w:tcPr>
            <w:tcW w:w="544" w:type="dxa"/>
          </w:tcPr>
          <w:p w14:paraId="45F44DF2" w14:textId="77777777" w:rsidR="00EF7C7C" w:rsidRPr="007276DA" w:rsidRDefault="00EF7C7C" w:rsidP="00ED6491">
            <w:pPr>
              <w:jc w:val="center"/>
              <w:rPr>
                <w:rFonts w:ascii="Verdana" w:hAnsi="Verdana"/>
                <w:b/>
              </w:rPr>
            </w:pPr>
            <w:r w:rsidRPr="007276DA">
              <w:rPr>
                <w:rFonts w:ascii="Verdana" w:hAnsi="Verdana"/>
                <w:b/>
              </w:rPr>
              <w:t>#</w:t>
            </w:r>
          </w:p>
        </w:tc>
        <w:tc>
          <w:tcPr>
            <w:tcW w:w="1704" w:type="dxa"/>
          </w:tcPr>
          <w:p w14:paraId="485F0897" w14:textId="77777777" w:rsidR="00EF7C7C" w:rsidRPr="007276DA" w:rsidRDefault="00EF7C7C" w:rsidP="00ED649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Testing</w:t>
            </w:r>
          </w:p>
        </w:tc>
        <w:tc>
          <w:tcPr>
            <w:tcW w:w="1149" w:type="dxa"/>
          </w:tcPr>
          <w:p w14:paraId="00D9743B" w14:textId="77777777" w:rsidR="00EF7C7C" w:rsidRPr="007276DA" w:rsidRDefault="00EF7C7C" w:rsidP="00ED649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User</w:t>
            </w:r>
          </w:p>
        </w:tc>
        <w:tc>
          <w:tcPr>
            <w:tcW w:w="2872" w:type="dxa"/>
          </w:tcPr>
          <w:p w14:paraId="314CBA13" w14:textId="77777777" w:rsidR="00EF7C7C" w:rsidRPr="007276DA" w:rsidRDefault="00EF7C7C" w:rsidP="00ED649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Feedback</w:t>
            </w:r>
          </w:p>
        </w:tc>
        <w:tc>
          <w:tcPr>
            <w:tcW w:w="2747" w:type="dxa"/>
          </w:tcPr>
          <w:p w14:paraId="678B3F0C" w14:textId="77777777" w:rsidR="00EF7C7C" w:rsidRPr="007276DA" w:rsidRDefault="00EF7C7C" w:rsidP="00ED649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Improvements</w:t>
            </w:r>
          </w:p>
        </w:tc>
      </w:tr>
      <w:tr w:rsidR="00EF7C7C" w:rsidRPr="00CB15E6" w14:paraId="7FAA3317" w14:textId="77777777" w:rsidTr="00ED6491">
        <w:tc>
          <w:tcPr>
            <w:tcW w:w="544" w:type="dxa"/>
          </w:tcPr>
          <w:p w14:paraId="3881987A" w14:textId="77777777" w:rsidR="00EF7C7C" w:rsidRDefault="00EF7C7C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704" w:type="dxa"/>
          </w:tcPr>
          <w:p w14:paraId="5EC3422E" w14:textId="3C7DA9CF" w:rsidR="00EF7C7C" w:rsidRDefault="00EF7C7C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Map</w:t>
            </w:r>
          </w:p>
        </w:tc>
        <w:tc>
          <w:tcPr>
            <w:tcW w:w="1149" w:type="dxa"/>
          </w:tcPr>
          <w:p w14:paraId="03CED1F4" w14:textId="0D7E169E" w:rsidR="00EF7C7C" w:rsidRDefault="00EF7C7C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Beverley Cook</w:t>
            </w:r>
          </w:p>
        </w:tc>
        <w:tc>
          <w:tcPr>
            <w:tcW w:w="2872" w:type="dxa"/>
          </w:tcPr>
          <w:p w14:paraId="30593F0E" w14:textId="04F92DF2" w:rsidR="00EF7C7C" w:rsidRDefault="00EF7C7C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</w:t>
            </w:r>
            <w:r w:rsidR="00A34941">
              <w:rPr>
                <w:rFonts w:ascii="Verdana" w:hAnsi="Verdana"/>
              </w:rPr>
              <w:t xml:space="preserve">Good map feature that displays names of various types of events and their locations. </w:t>
            </w:r>
            <w:r w:rsidR="009D2F1D">
              <w:rPr>
                <w:rFonts w:ascii="Verdana" w:hAnsi="Verdana"/>
              </w:rPr>
              <w:t>However,</w:t>
            </w:r>
            <w:r w:rsidR="00A34941">
              <w:rPr>
                <w:rFonts w:ascii="Verdana" w:hAnsi="Verdana"/>
              </w:rPr>
              <w:t xml:space="preserve"> include a map key so users can identify what the colour marker represents. Also include a filter so users can filter through the </w:t>
            </w:r>
            <w:r w:rsidR="009D2F1D">
              <w:rPr>
                <w:rFonts w:ascii="Verdana" w:hAnsi="Verdana"/>
              </w:rPr>
              <w:t>markers, too many markers can become cluttered and messy on the map.</w:t>
            </w:r>
            <w:r>
              <w:rPr>
                <w:rFonts w:ascii="Verdana" w:hAnsi="Verdana"/>
              </w:rPr>
              <w:t>”</w:t>
            </w:r>
          </w:p>
        </w:tc>
        <w:tc>
          <w:tcPr>
            <w:tcW w:w="2747" w:type="dxa"/>
          </w:tcPr>
          <w:p w14:paraId="2727E3CB" w14:textId="77777777" w:rsidR="007E6F3E" w:rsidRDefault="00D82F29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Image of a map key</w:t>
            </w:r>
            <w:r w:rsidR="009D2F1D">
              <w:rPr>
                <w:rFonts w:ascii="Verdana" w:hAnsi="Verdana"/>
              </w:rPr>
              <w:t xml:space="preserve"> was inserted and placed on top of the map</w:t>
            </w:r>
            <w:r w:rsidR="00EF7C7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so users can identify what the markers are.</w:t>
            </w:r>
          </w:p>
          <w:p w14:paraId="73B9BB65" w14:textId="77777777" w:rsidR="007E6F3E" w:rsidRDefault="007E6F3E" w:rsidP="00ED6491">
            <w:pPr>
              <w:rPr>
                <w:rFonts w:ascii="Verdana" w:hAnsi="Verdana"/>
              </w:rPr>
            </w:pPr>
          </w:p>
          <w:p w14:paraId="6AD4C583" w14:textId="3EEF414B" w:rsidR="007E6F3E" w:rsidRPr="00CB15E6" w:rsidRDefault="007E6F3E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feature was implemented to allow users to filter the map </w:t>
            </w:r>
            <w:r w:rsidR="006F4D13">
              <w:rPr>
                <w:rFonts w:ascii="Verdana" w:hAnsi="Verdana"/>
              </w:rPr>
              <w:t>and</w:t>
            </w:r>
            <w:r>
              <w:rPr>
                <w:rFonts w:ascii="Verdana" w:hAnsi="Verdana"/>
              </w:rPr>
              <w:t xml:space="preserve"> display the type</w:t>
            </w:r>
            <w:r w:rsidR="006F4D13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of events they are looking for.</w:t>
            </w:r>
          </w:p>
        </w:tc>
      </w:tr>
      <w:tr w:rsidR="006F4D13" w:rsidRPr="00CB15E6" w14:paraId="164DD4AC" w14:textId="77777777" w:rsidTr="00ED6491">
        <w:tc>
          <w:tcPr>
            <w:tcW w:w="544" w:type="dxa"/>
          </w:tcPr>
          <w:p w14:paraId="08611903" w14:textId="42E4824E" w:rsidR="006F4D13" w:rsidRDefault="006F4D13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2</w:t>
            </w:r>
          </w:p>
        </w:tc>
        <w:tc>
          <w:tcPr>
            <w:tcW w:w="1704" w:type="dxa"/>
          </w:tcPr>
          <w:p w14:paraId="10092F81" w14:textId="3729899C" w:rsidR="006F4D13" w:rsidRDefault="00B332D7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Layout Design</w:t>
            </w:r>
          </w:p>
        </w:tc>
        <w:tc>
          <w:tcPr>
            <w:tcW w:w="1149" w:type="dxa"/>
          </w:tcPr>
          <w:p w14:paraId="46A92CE0" w14:textId="77777777" w:rsidR="006F4D13" w:rsidRDefault="00B332D7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Brigitte Roth</w:t>
            </w:r>
          </w:p>
          <w:p w14:paraId="4B70302B" w14:textId="632B77B2" w:rsidR="00B332D7" w:rsidRDefault="00B332D7" w:rsidP="00ED6491">
            <w:pPr>
              <w:rPr>
                <w:rFonts w:ascii="Verdana" w:hAnsi="Verdana"/>
              </w:rPr>
            </w:pPr>
            <w:r w:rsidRPr="00B332D7">
              <w:rPr>
                <w:rFonts w:ascii="Verdana" w:hAnsi="Verdana"/>
              </w:rPr>
              <w:t>N0570923</w:t>
            </w:r>
          </w:p>
        </w:tc>
        <w:tc>
          <w:tcPr>
            <w:tcW w:w="2872" w:type="dxa"/>
          </w:tcPr>
          <w:p w14:paraId="29F4C654" w14:textId="70A2F683" w:rsidR="006F4D13" w:rsidRDefault="00BA3B0E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“Dark background is nice and simple, allows the white text to stand out, however looks basic and plain. More design choices should be considered</w:t>
            </w:r>
            <w:r w:rsidR="001679D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”</w:t>
            </w:r>
          </w:p>
        </w:tc>
        <w:tc>
          <w:tcPr>
            <w:tcW w:w="2747" w:type="dxa"/>
          </w:tcPr>
          <w:p w14:paraId="2E693CCA" w14:textId="51554277" w:rsidR="006F4D13" w:rsidRDefault="00BA3B0E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background video is inserted as the background of the splash screen, register and login screen to </w:t>
            </w:r>
            <w:r w:rsidR="00B038DF">
              <w:rPr>
                <w:rFonts w:ascii="Verdana" w:hAnsi="Verdana"/>
              </w:rPr>
              <w:t xml:space="preserve">engage and capture users interest. </w:t>
            </w:r>
          </w:p>
        </w:tc>
      </w:tr>
      <w:tr w:rsidR="001679D6" w:rsidRPr="00CB15E6" w14:paraId="55B20F05" w14:textId="77777777" w:rsidTr="00ED6491">
        <w:tc>
          <w:tcPr>
            <w:tcW w:w="544" w:type="dxa"/>
          </w:tcPr>
          <w:p w14:paraId="249EA439" w14:textId="2AF7169F" w:rsidR="001679D6" w:rsidRDefault="001679D6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1704" w:type="dxa"/>
          </w:tcPr>
          <w:p w14:paraId="750EEF41" w14:textId="5633952D" w:rsidR="001679D6" w:rsidRDefault="001679D6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Events List</w:t>
            </w:r>
          </w:p>
        </w:tc>
        <w:tc>
          <w:tcPr>
            <w:tcW w:w="1149" w:type="dxa"/>
          </w:tcPr>
          <w:p w14:paraId="58FD7491" w14:textId="1224B6FE" w:rsidR="001679D6" w:rsidRDefault="001679D6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Capital One Visitor</w:t>
            </w:r>
          </w:p>
        </w:tc>
        <w:tc>
          <w:tcPr>
            <w:tcW w:w="2872" w:type="dxa"/>
          </w:tcPr>
          <w:p w14:paraId="0E6DC482" w14:textId="3339F625" w:rsidR="001679D6" w:rsidRDefault="00E50D11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“It would be good if the data in the listview could be extracted and used for something else, other than displaying data.”</w:t>
            </w:r>
          </w:p>
        </w:tc>
        <w:tc>
          <w:tcPr>
            <w:tcW w:w="2747" w:type="dxa"/>
          </w:tcPr>
          <w:p w14:paraId="24185CEF" w14:textId="17B9BE43" w:rsidR="001679D6" w:rsidRDefault="00E50D11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share feature was implemented which allows users to send events information from the list to a contact </w:t>
            </w:r>
            <w:r w:rsidR="00AB63BB">
              <w:rPr>
                <w:rFonts w:ascii="Verdana" w:hAnsi="Verdana"/>
              </w:rPr>
              <w:t xml:space="preserve">by </w:t>
            </w:r>
            <w:r w:rsidR="000E1413">
              <w:rPr>
                <w:rFonts w:ascii="Verdana" w:hAnsi="Verdana"/>
              </w:rPr>
              <w:t>clicking the item in the listview.</w:t>
            </w:r>
          </w:p>
        </w:tc>
      </w:tr>
      <w:tr w:rsidR="00503348" w:rsidRPr="00CB15E6" w14:paraId="7190DA6A" w14:textId="77777777" w:rsidTr="00ED6491">
        <w:tc>
          <w:tcPr>
            <w:tcW w:w="544" w:type="dxa"/>
          </w:tcPr>
          <w:p w14:paraId="407648A4" w14:textId="5D18141C" w:rsidR="00503348" w:rsidRDefault="00503348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704" w:type="dxa"/>
          </w:tcPr>
          <w:p w14:paraId="14CD9BCA" w14:textId="31EB5073" w:rsidR="00503348" w:rsidRDefault="00503348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Profile Screen</w:t>
            </w:r>
          </w:p>
        </w:tc>
        <w:tc>
          <w:tcPr>
            <w:tcW w:w="1149" w:type="dxa"/>
          </w:tcPr>
          <w:p w14:paraId="2EDE508D" w14:textId="13C43747" w:rsidR="00503348" w:rsidRDefault="00503348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Alvin Sung</w:t>
            </w:r>
          </w:p>
        </w:tc>
        <w:tc>
          <w:tcPr>
            <w:tcW w:w="2872" w:type="dxa"/>
          </w:tcPr>
          <w:p w14:paraId="21C50598" w14:textId="7502A801" w:rsidR="00503348" w:rsidRDefault="00503348" w:rsidP="00ED649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“”</w:t>
            </w:r>
            <w:bookmarkStart w:id="3" w:name="_GoBack"/>
            <w:bookmarkEnd w:id="3"/>
          </w:p>
        </w:tc>
        <w:tc>
          <w:tcPr>
            <w:tcW w:w="2747" w:type="dxa"/>
          </w:tcPr>
          <w:p w14:paraId="1E745FED" w14:textId="77777777" w:rsidR="00503348" w:rsidRDefault="00503348" w:rsidP="00ED6491">
            <w:pPr>
              <w:rPr>
                <w:rFonts w:ascii="Verdana" w:hAnsi="Verdana"/>
              </w:rPr>
            </w:pPr>
          </w:p>
        </w:tc>
      </w:tr>
    </w:tbl>
    <w:p w14:paraId="31337719" w14:textId="17A83202" w:rsidR="00B332D7" w:rsidRPr="00281E18" w:rsidRDefault="00B332D7" w:rsidP="00EF7C7C">
      <w:pPr>
        <w:rPr>
          <w:rFonts w:ascii="Verdana" w:hAnsi="Verdana"/>
        </w:rPr>
      </w:pPr>
    </w:p>
    <w:sectPr w:rsidR="00B332D7" w:rsidRPr="00281E18" w:rsidSect="00C760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99BF" w14:textId="77777777" w:rsidR="003342DA" w:rsidRDefault="003342DA" w:rsidP="00C760F2">
      <w:pPr>
        <w:spacing w:after="0" w:line="240" w:lineRule="auto"/>
      </w:pPr>
      <w:r>
        <w:separator/>
      </w:r>
    </w:p>
  </w:endnote>
  <w:endnote w:type="continuationSeparator" w:id="0">
    <w:p w14:paraId="3798B5A8" w14:textId="77777777" w:rsidR="003342DA" w:rsidRDefault="003342DA" w:rsidP="00C7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6D13" w14:textId="77777777" w:rsidR="003342DA" w:rsidRDefault="003342DA" w:rsidP="00C760F2">
      <w:pPr>
        <w:spacing w:after="0" w:line="240" w:lineRule="auto"/>
      </w:pPr>
      <w:r>
        <w:separator/>
      </w:r>
    </w:p>
  </w:footnote>
  <w:footnote w:type="continuationSeparator" w:id="0">
    <w:p w14:paraId="647C0B74" w14:textId="77777777" w:rsidR="003342DA" w:rsidRDefault="003342DA" w:rsidP="00C76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0DBD"/>
    <w:multiLevelType w:val="hybridMultilevel"/>
    <w:tmpl w:val="18FAA7DC"/>
    <w:lvl w:ilvl="0" w:tplc="A912B11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F2"/>
    <w:rsid w:val="00001B01"/>
    <w:rsid w:val="000E1413"/>
    <w:rsid w:val="00156BC1"/>
    <w:rsid w:val="00160F4F"/>
    <w:rsid w:val="001679D6"/>
    <w:rsid w:val="001859BD"/>
    <w:rsid w:val="001D04EF"/>
    <w:rsid w:val="00281E18"/>
    <w:rsid w:val="002B1F85"/>
    <w:rsid w:val="002E630A"/>
    <w:rsid w:val="003342DA"/>
    <w:rsid w:val="003A78C8"/>
    <w:rsid w:val="00426941"/>
    <w:rsid w:val="00503348"/>
    <w:rsid w:val="00517865"/>
    <w:rsid w:val="005807D5"/>
    <w:rsid w:val="00622EC8"/>
    <w:rsid w:val="006F4D13"/>
    <w:rsid w:val="00706F5E"/>
    <w:rsid w:val="007276DA"/>
    <w:rsid w:val="00750F61"/>
    <w:rsid w:val="007E3399"/>
    <w:rsid w:val="007E6F3E"/>
    <w:rsid w:val="008266CE"/>
    <w:rsid w:val="009542D5"/>
    <w:rsid w:val="009D2F1D"/>
    <w:rsid w:val="00A34941"/>
    <w:rsid w:val="00A52ABA"/>
    <w:rsid w:val="00AB63BB"/>
    <w:rsid w:val="00B038DF"/>
    <w:rsid w:val="00B332D7"/>
    <w:rsid w:val="00B36F38"/>
    <w:rsid w:val="00B5208C"/>
    <w:rsid w:val="00BA3B0E"/>
    <w:rsid w:val="00BC5BA4"/>
    <w:rsid w:val="00C34C45"/>
    <w:rsid w:val="00C760F2"/>
    <w:rsid w:val="00CA7F77"/>
    <w:rsid w:val="00CB15E6"/>
    <w:rsid w:val="00D82F29"/>
    <w:rsid w:val="00D86A15"/>
    <w:rsid w:val="00DF67BE"/>
    <w:rsid w:val="00E12F0B"/>
    <w:rsid w:val="00E50D11"/>
    <w:rsid w:val="00EF7C7C"/>
    <w:rsid w:val="00F6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21AF"/>
  <w15:chartTrackingRefBased/>
  <w15:docId w15:val="{BFCEF88C-24EB-42C0-981B-C37D6DB9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F2"/>
  </w:style>
  <w:style w:type="paragraph" w:styleId="Footer">
    <w:name w:val="footer"/>
    <w:basedOn w:val="Normal"/>
    <w:link w:val="FooterChar"/>
    <w:uiPriority w:val="99"/>
    <w:unhideWhenUsed/>
    <w:rsid w:val="00C7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F2"/>
  </w:style>
  <w:style w:type="paragraph" w:styleId="NoSpacing">
    <w:name w:val="No Spacing"/>
    <w:link w:val="NoSpacingChar"/>
    <w:uiPriority w:val="1"/>
    <w:qFormat/>
    <w:rsid w:val="00C760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0F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17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8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78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8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2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15E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F7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E71B470-6A53-44BD-B89D-209C4E98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Platform Development Report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Platform Development Report</dc:title>
  <dc:subject>Motive Mobile Application</dc:subject>
  <dc:creator>Jeremy Olu (N0589165)</dc:creator>
  <cp:keywords/>
  <dc:description/>
  <cp:lastModifiedBy>Michael Olu</cp:lastModifiedBy>
  <cp:revision>23</cp:revision>
  <dcterms:created xsi:type="dcterms:W3CDTF">2018-03-16T12:29:00Z</dcterms:created>
  <dcterms:modified xsi:type="dcterms:W3CDTF">2018-03-16T16:18:00Z</dcterms:modified>
</cp:coreProperties>
</file>