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bCs/>
          <w:highlight w:val="none"/>
          <w:u w:val="single"/>
        </w:rPr>
      </w:pPr>
      <w:r>
        <w:rPr>
          <w:b/>
          <w:bCs/>
          <w:u w:val="single"/>
        </w:rPr>
        <w:t xml:space="preserve">Tendencias Futuras</w:t>
      </w:r>
      <w:r>
        <w:rPr>
          <w:b/>
          <w:bCs/>
          <w:u w:val="single"/>
        </w:rPr>
      </w:r>
    </w:p>
    <w:p>
      <w:pPr>
        <w:pBdr/>
        <w:spacing/>
        <w:ind/>
        <w:rPr>
          <w:b/>
          <w:bCs/>
          <w:highlight w:val="none"/>
        </w:rPr>
      </w:pPr>
      <w:r>
        <w:rPr>
          <w:b/>
          <w:bCs/>
          <w:highlight w:val="none"/>
        </w:rPr>
        <w:t xml:space="preserve">¿C</w:t>
      </w:r>
      <w:r>
        <w:rPr>
          <w:b/>
          <w:bCs/>
          <w:highlight w:val="none"/>
        </w:rPr>
        <w:t xml:space="preserve">ómo ser</w:t>
      </w:r>
      <w:r>
        <w:rPr>
          <w:b/>
          <w:bCs/>
          <w:highlight w:val="none"/>
        </w:rPr>
        <w:t xml:space="preserve">á t</w:t>
      </w:r>
      <w:r>
        <w:rPr>
          <w:b/>
          <w:bCs/>
          <w:highlight w:val="none"/>
        </w:rPr>
        <w:t xml:space="preserve">ú sector economico-social dentro de 5/10 años</w:t>
      </w:r>
      <w:r>
        <w:rPr>
          <w:b/>
          <w:bCs/>
          <w:highlight w:val="none"/>
        </w:rPr>
        <w:t xml:space="preserve">?</w:t>
      </w:r>
      <w:r>
        <w:rPr>
          <w:b/>
          <w:bCs/>
          <w:highlight w:val="none"/>
        </w:rPr>
      </w:r>
    </w:p>
    <w:p>
      <w:pPr>
        <w:pBdr/>
        <w:spacing/>
        <w:ind/>
        <w:rPr>
          <w:b/>
          <w:bCs/>
          <w:highlight w:val="none"/>
        </w:rPr>
      </w:pPr>
      <w:r>
        <w:rPr>
          <w:b/>
          <w:bCs/>
          <w:highlight w:val="none"/>
        </w:rPr>
      </w:r>
      <w:r>
        <w:t xml:space="preserve">El sector de la seguridad tecnológica se perfila como uno de los más dinámicos y prometedores de los próximos años. La creciente sofisticación de las amenazas cibernéticas, impulsada por la omnipresencia de la tecnología en todos los aspectos de nuestra vi</w:t>
      </w:r>
      <w:r>
        <w:t xml:space="preserve">da, garantizará una demanda sostenida de soluciones de seguridad cada vez más robustas. Es evidente que la ciberseguridad se ha convertido en un imperativo estratégico para empresas, gobiernos y particulares por igual.</w:t>
      </w:r>
      <w:r>
        <w:rPr>
          <w:b/>
          <w:bCs/>
          <w:highlight w:val="none"/>
        </w:rPr>
      </w:r>
      <w:r>
        <w:rPr>
          <w:b/>
          <w:bCs/>
          <w:highlight w:val="none"/>
        </w:rPr>
      </w:r>
    </w:p>
    <w:p>
      <w:pPr>
        <w:pBdr/>
        <w:spacing/>
        <w:ind/>
        <w:rPr>
          <w:b/>
          <w:bCs/>
          <w:highlight w:val="none"/>
        </w:rPr>
      </w:pPr>
      <w:r>
        <w:rPr>
          <w:b/>
          <w:bCs/>
          <w:highlight w:val="none"/>
        </w:rPr>
        <w:t xml:space="preserve">¿Se perciben esos cambios futuros?</w:t>
      </w:r>
      <w:r>
        <w:rPr>
          <w:b/>
          <w:bCs/>
          <w:highlight w:val="none"/>
        </w:rPr>
      </w:r>
    </w:p>
    <w:p>
      <w:pPr>
        <w:pBdr/>
        <w:spacing/>
        <w:ind/>
        <w:rPr>
          <w:b/>
          <w:bCs/>
          <w:highlight w:val="none"/>
        </w:rPr>
      </w:pPr>
      <w:r>
        <w:rPr>
          <w:b/>
          <w:bCs/>
          <w:highlight w:val="none"/>
        </w:rPr>
      </w:r>
      <w:r>
        <w:t xml:space="preserve">Los cambios futuros en el sector de la ciberseguridad son palpables. La acelerada transformación digital, impulsada por tecnologías disruptivas como la inteligencia artificial, el Internet de las Cosas y la computación en la nube, está reconfigurando el pa</w:t>
      </w:r>
      <w:r>
        <w:t xml:space="preserve">norama de las amenazas y, por ende, las necesidades de protección. Es un hecho incuestionable que la demanda de soluciones de seguridad seguirá creciendo a un ritmo exponencial.</w:t>
      </w:r>
      <w:r>
        <w:rPr>
          <w:b/>
          <w:bCs/>
          <w:highlight w:val="none"/>
        </w:rPr>
      </w:r>
      <w:r>
        <w:rPr>
          <w:b/>
          <w:bCs/>
          <w:highlight w:val="none"/>
        </w:rPr>
      </w:r>
    </w:p>
    <w:p>
      <w:pPr>
        <w:pBdr/>
        <w:spacing/>
        <w:ind/>
        <w:rPr>
          <w:b/>
          <w:bCs/>
          <w:highlight w:val="none"/>
          <w:u w:val="single"/>
        </w:rPr>
      </w:pPr>
      <w:r>
        <w:rPr>
          <w:b/>
          <w:bCs/>
          <w:highlight w:val="none"/>
          <w:u w:val="single"/>
        </w:rPr>
        <w:t xml:space="preserve">Demandas del sector</w:t>
      </w:r>
      <w:r>
        <w:rPr>
          <w:b/>
          <w:bCs/>
          <w:highlight w:val="none"/>
          <w:u w:val="single"/>
        </w:rPr>
      </w:r>
    </w:p>
    <w:p>
      <w:pPr>
        <w:pBdr/>
        <w:spacing/>
        <w:ind/>
        <w:rPr>
          <w:b/>
          <w:bCs/>
          <w:highlight w:val="none"/>
          <w:u w:val="none"/>
        </w:rPr>
      </w:pPr>
      <w:r>
        <w:rPr>
          <w:b/>
          <w:bCs/>
          <w:highlight w:val="none"/>
          <w:u w:val="none"/>
        </w:rPr>
        <w:t xml:space="preserve">¿Qu</w:t>
      </w:r>
      <w:r>
        <w:rPr>
          <w:b/>
          <w:bCs/>
          <w:highlight w:val="none"/>
          <w:u w:val="none"/>
        </w:rPr>
        <w:t xml:space="preserve">é solicitan los consumidores-usuarios</w:t>
      </w:r>
      <w:r>
        <w:rPr>
          <w:b/>
          <w:bCs/>
          <w:highlight w:val="none"/>
          <w:u w:val="none"/>
        </w:rPr>
        <w:t xml:space="preserve">?</w:t>
      </w:r>
      <w:r>
        <w:rPr>
          <w:b/>
          <w:bCs/>
          <w:u w:val="none"/>
        </w:rPr>
      </w:r>
    </w:p>
    <w:p>
      <w:pPr>
        <w:pBdr/>
        <w:spacing/>
        <w:ind/>
        <w:rPr>
          <w:b w:val="0"/>
          <w:bCs w:val="0"/>
          <w:u w:val="none"/>
        </w:rPr>
      </w:pPr>
      <w:r>
        <w:rPr>
          <w:b w:val="0"/>
          <w:bCs w:val="0"/>
          <w:u w:val="none"/>
        </w:rPr>
        <w:t xml:space="preserve"> </w:t>
      </w:r>
      <w:r>
        <w:t xml:space="preserve">Los consumidores y usuarios demandan, cada vez con mayor insistencia, soluciones de seguridad que sean no solo efectivas, sino también fáciles de usar y personalizadas. Buscan productos y servicios que les proporcionen tranquilidad y les permitan disfrutar</w:t>
      </w:r>
      <w:r>
        <w:t xml:space="preserve"> de las ventajas de la tecnología digital sin temor a sufrir incidentes de seguridad. La experiencia de usuario se ha convertido en un factor diferenciador clave en un mercado cada vez más competitivo.</w:t>
      </w:r>
      <w:r>
        <w:rPr>
          <w:b w:val="0"/>
          <w:bCs w:val="0"/>
          <w:u w:val="none"/>
        </w:rPr>
      </w:r>
      <w:r>
        <w:rPr>
          <w:b w:val="0"/>
          <w:bCs w:val="0"/>
          <w:u w:val="none"/>
        </w:rPr>
      </w:r>
      <w:r>
        <w:rPr>
          <w:b w:val="0"/>
          <w:bCs w:val="0"/>
          <w:u w:val="none"/>
        </w:rPr>
      </w:r>
    </w:p>
    <w:p>
      <w:pPr>
        <w:pBdr/>
        <w:spacing/>
        <w:ind/>
        <w:rPr>
          <w:b/>
          <w:bCs/>
          <w:highlight w:val="none"/>
          <w:u w:val="none"/>
        </w:rPr>
      </w:pPr>
      <w:r>
        <w:rPr>
          <w:b/>
          <w:bCs/>
          <w:highlight w:val="none"/>
          <w:u w:val="none"/>
        </w:rPr>
      </w:r>
      <w:r>
        <w:rPr>
          <w:b/>
          <w:bCs/>
          <w:highlight w:val="none"/>
          <w:u w:val="none"/>
        </w:rPr>
        <w:t xml:space="preserve">¿Existen nuevas pautas de consumo/uso?</w:t>
      </w:r>
      <w:r>
        <w:rPr>
          <w:b/>
          <w:bCs/>
          <w:highlight w:val="none"/>
          <w:u w:val="none"/>
        </w:rPr>
      </w:r>
      <w:r>
        <w:rPr>
          <w:b/>
          <w:bCs/>
          <w:u w:val="none"/>
        </w:rPr>
      </w:r>
    </w:p>
    <w:p>
      <w:pPr>
        <w:pBdr/>
        <w:spacing/>
        <w:ind/>
        <w:rPr>
          <w:b/>
          <w:bCs/>
          <w:highlight w:val="none"/>
          <w:u w:val="none"/>
        </w:rPr>
      </w:pPr>
      <w:r>
        <w:rPr>
          <w:b/>
          <w:bCs/>
          <w:highlight w:val="none"/>
          <w:u w:val="none"/>
        </w:rPr>
      </w:r>
      <w:r>
        <w:t xml:space="preserve">La digitalización de la sociedad ha traído consigo un cambio radical en los hábitos de consumo. Los usuarios son cada vez más conscientes de los riesgos cibernéticos y buscan activamente información sobre cómo proteger sus datos personales y dispositivos. </w:t>
      </w:r>
      <w:r>
        <w:t xml:space="preserve">Sin embargo, la brecha digital persiste, y muchos usuarios aún carecen de los conocimientos necesarios para tomar decisiones informadas en materia de seguridad</w:t>
      </w:r>
      <w:r>
        <w:rPr>
          <w:b/>
          <w:bCs/>
          <w:highlight w:val="none"/>
          <w:u w:val="none"/>
        </w:rPr>
      </w:r>
      <w:r>
        <w:rPr>
          <w:b/>
          <w:bCs/>
          <w:highlight w:val="none"/>
          <w:u w:val="none"/>
        </w:rPr>
      </w:r>
    </w:p>
    <w:p>
      <w:pPr>
        <w:pBdr/>
        <w:spacing/>
        <w:ind/>
        <w:rPr>
          <w:b/>
          <w:bCs/>
          <w:highlight w:val="none"/>
          <w:u w:val="none"/>
        </w:rPr>
      </w:pPr>
      <w:r>
        <w:rPr>
          <w:b/>
          <w:bCs/>
          <w:highlight w:val="none"/>
          <w:u w:val="none"/>
        </w:rPr>
      </w:r>
      <w:r>
        <w:rPr>
          <w:b/>
          <w:bCs/>
          <w:highlight w:val="none"/>
          <w:u w:val="none"/>
        </w:rPr>
        <w:t xml:space="preserve">¿Hay nuevos hábitos en el Sector?</w:t>
      </w:r>
      <w:r>
        <w:rPr>
          <w:b/>
          <w:bCs/>
          <w:highlight w:val="none"/>
          <w:u w:val="none"/>
        </w:rPr>
      </w:r>
      <w:r>
        <w:rPr>
          <w:b/>
          <w:bCs/>
          <w:highlight w:val="none"/>
          <w:u w:val="none"/>
        </w:rPr>
      </w:r>
    </w:p>
    <w:p>
      <w:pPr>
        <w:pBdr/>
        <w:spacing/>
        <w:ind/>
        <w:rPr>
          <w:b/>
          <w:bCs/>
          <w:u w:val="single"/>
        </w:rPr>
      </w:pPr>
      <w:r>
        <w:rPr>
          <w:b/>
          <w:bCs/>
          <w:u w:val="single"/>
        </w:rPr>
      </w:r>
      <w:r>
        <w:t xml:space="preserve">El marketing en el sector de la ciberseguridad se ha vuelto altamente personalizado. Las empresas están adoptando estrategias de segmentación cada vez más sofisticadas para identificar las necesidades específicas de cada nicho de mercado y ofrecer solucion</w:t>
      </w:r>
      <w:r>
        <w:t xml:space="preserve">es a medida. La era de la personalización ha llegado para quedarse.</w:t>
      </w:r>
      <w:r>
        <w:rPr>
          <w:b/>
          <w:bCs/>
          <w:u w:val="single"/>
        </w:rPr>
      </w:r>
      <w:r>
        <w:rPr>
          <w:b/>
          <w:bCs/>
          <w:u w:val="single"/>
        </w:rPr>
      </w:r>
    </w:p>
    <w:p>
      <w:pPr>
        <w:pBdr/>
        <w:spacing/>
        <w:ind/>
        <w:rPr>
          <w:b/>
          <w:bCs/>
          <w:u w:val="single"/>
        </w:rPr>
      </w:pPr>
      <w:r>
        <w:rPr>
          <w:b/>
          <w:bCs/>
          <w:highlight w:val="none"/>
          <w:u w:val="single"/>
        </w:rPr>
        <w:t xml:space="preserve">OFERTA DEL SECTOR</w:t>
      </w:r>
      <w:r>
        <w:rPr>
          <w:b/>
          <w:bCs/>
          <w:u w:val="single"/>
        </w:rPr>
      </w:r>
    </w:p>
    <w:p>
      <w:pPr>
        <w:pBdr/>
        <w:spacing/>
        <w:ind/>
        <w:rPr>
          <w:b/>
          <w:bCs/>
          <w:highlight w:val="none"/>
        </w:rPr>
      </w:pPr>
      <w:r>
        <w:rPr>
          <w:b/>
          <w:bCs/>
          <w:highlight w:val="none"/>
        </w:rPr>
        <w:t xml:space="preserve">¿Qué tipo de productos/servicios nos ofrece dicho Sector?</w:t>
      </w:r>
      <w:r>
        <w:rPr>
          <w:b/>
          <w:bCs/>
        </w:rPr>
      </w:r>
    </w:p>
    <w:p>
      <w:pPr>
        <w:pBdr/>
        <w:spacing/>
        <w:ind/>
        <w:rPr>
          <w:b/>
          <w:bCs/>
          <w:highlight w:val="none"/>
        </w:rPr>
      </w:pPr>
      <w:r>
        <w:rPr>
          <w:b/>
          <w:bCs/>
          <w:highlight w:val="none"/>
        </w:rPr>
      </w:r>
      <w:r>
        <w:t xml:space="preserve">El mercado de la seguridad tecnológica ofrece una amplia gama de productos y servicios, desde soluciones antivirus tradicionales hasta sofisticados sistemas de detección de intrusos y gestión de incidentes. Sin embargo, a menudo se critica que muchos de es</w:t>
      </w:r>
      <w:r>
        <w:t xml:space="preserve">tos productos son complejos y difíciles de utilizar para el usuario medio. Existe una creciente demanda de soluciones más intuitivas y fáciles de gestionar.</w:t>
      </w:r>
      <w:r>
        <w:rPr>
          <w:b/>
          <w:bCs/>
          <w:highlight w:val="none"/>
        </w:rPr>
      </w:r>
      <w:r>
        <w:rPr>
          <w:b/>
          <w:bCs/>
          <w:highlight w:val="none"/>
        </w:rPr>
      </w:r>
    </w:p>
    <w:p>
      <w:pPr>
        <w:pBdr/>
        <w:spacing/>
        <w:ind/>
        <w:rPr>
          <w:b/>
          <w:bCs/>
          <w:highlight w:val="none"/>
        </w:rPr>
      </w:pPr>
      <w:r>
        <w:rPr>
          <w:b/>
          <w:bCs/>
          <w:highlight w:val="none"/>
        </w:rPr>
        <w:t xml:space="preserve">¿Está creciendo/decreciendo el sector?</w:t>
      </w:r>
      <w:r>
        <w:rPr>
          <w:b/>
          <w:bCs/>
        </w:rPr>
      </w:r>
    </w:p>
    <w:p>
      <w:pPr>
        <w:pBdr/>
        <w:spacing/>
        <w:ind/>
        <w:rPr>
          <w:b w:val="0"/>
          <w:bCs w:val="0"/>
          <w:highlight w:val="none"/>
        </w:rPr>
      </w:pPr>
      <w:r>
        <w:rPr>
          <w:b w:val="0"/>
          <w:bCs w:val="0"/>
          <w:highlight w:val="none"/>
        </w:rPr>
      </w:r>
      <w:r>
        <w:t xml:space="preserve">El sector de la ciberseguridad se encuentra en un período de crecimiento exponencial. La creciente sofisticación de las amenazas cibernéticas, junto con la proliferación de regulaciones en materia de protección de datos, están impulsando una demanda sin pr</w:t>
      </w:r>
      <w:r>
        <w:t xml:space="preserve">ecedentes de soluciones de seguridad. Las previsiones del mercado son muy optimistas, y se espera que el sector continúe creciendo a un ritmo sostenido en los próximos años.</w:t>
      </w:r>
      <w:r>
        <w:rPr>
          <w:b w:val="0"/>
          <w:bCs w:val="0"/>
          <w:highlight w:val="none"/>
        </w:rPr>
      </w:r>
      <w:r>
        <w:rPr>
          <w:b w:val="0"/>
          <w:bCs w:val="0"/>
          <w:highlight w:val="none"/>
        </w:rPr>
      </w:r>
      <w:r/>
    </w:p>
    <w:p>
      <w:pPr>
        <w:pBdr/>
        <w:spacing/>
        <w:ind/>
        <w:rPr>
          <w:b/>
          <w:bCs/>
          <w:highlight w:val="none"/>
        </w:rPr>
      </w:pPr>
      <w:r>
        <w:rPr>
          <w:b/>
          <w:bCs/>
          <w:highlight w:val="none"/>
        </w:rPr>
        <w:t xml:space="preserve">¿Cómo actúan los Proveedores, Competidores, </w:t>
      </w:r>
      <w:r>
        <w:rPr>
          <w:b/>
          <w:bCs/>
        </w:rPr>
      </w:r>
      <w:r>
        <w:rPr>
          <w:b/>
          <w:bCs/>
          <w:highlight w:val="none"/>
        </w:rPr>
        <w:t xml:space="preserve">Distribuidores… en dicho Sector?</w:t>
      </w:r>
      <w:r>
        <w:rPr>
          <w:b/>
          <w:bCs/>
          <w:highlight w:val="none"/>
        </w:rPr>
      </w:r>
      <w:r>
        <w:rPr>
          <w:b/>
          <w:bCs/>
          <w:highlight w:val="none"/>
        </w:rPr>
      </w:r>
      <w:r>
        <w:rPr>
          <w:b/>
          <w:bCs/>
          <w:highlight w:val="none"/>
        </w:rPr>
      </w:r>
    </w:p>
    <w:p>
      <w:pPr>
        <w:pBdr/>
        <w:spacing/>
        <w:ind/>
        <w:rPr>
          <w:b w:val="0"/>
          <w:bCs w:val="0"/>
          <w:highlight w:val="none"/>
        </w:rPr>
      </w:pPr>
      <w:r>
        <w:rPr>
          <w:b w:val="0"/>
          <w:bCs w:val="0"/>
          <w:highlight w:val="none"/>
        </w:rPr>
      </w:r>
      <w:r>
        <w:t xml:space="preserve">La competencia en el sector de la ciberseguridad es feroz. Los proveedores se enfrentan a una presión constante para innovar y ofrecer soluciones cada vez más sofisticadas y eficaces. La colaboración entre empresas se ha vuelto fundamental para hacer frent</w:t>
      </w:r>
      <w:r>
        <w:t xml:space="preserve">e a la complejidad creciente de las amenazas cibernéticas. Los distribuidores desempeñan un papel clave en la comercialización de estos productos y servicios, proporcionando soporte técnico y asesoramiento a los clientes.</w:t>
      </w:r>
      <w:r>
        <w:rPr>
          <w:b w:val="0"/>
          <w:bCs w:val="0"/>
          <w:highlight w:val="none"/>
        </w:rPr>
      </w:r>
      <w:r>
        <w:rPr>
          <w:b w:val="0"/>
          <w:bCs w:val="0"/>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2024-11-25T22:46:05Z</dcterms:modified>
</cp:coreProperties>
</file>