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m4vmr13lub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Manual de Instalação e Uso Med Alert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Sistema: Med Alert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Gerenciamento de medicamentos com alertas de horário, estoque e histórico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c4x8vvdamt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Visão Geral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do sistema:</w:t>
        <w:br w:type="textWrapping"/>
      </w:r>
      <w:r w:rsidDel="00000000" w:rsidR="00000000" w:rsidRPr="00000000">
        <w:rPr>
          <w:rtl w:val="0"/>
        </w:rPr>
        <w:t xml:space="preserve"> O Med Alert auxilia usuários no controle de medicamentos, permitindo cadastrar remédios, configurar horários, receber alertas e consultar histórico.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Público-alvo:</w:t>
        <w:br w:type="textWrapping"/>
      </w:r>
      <w:r w:rsidDel="00000000" w:rsidR="00000000" w:rsidRPr="00000000">
        <w:rPr>
          <w:rtl w:val="0"/>
        </w:rPr>
        <w:t xml:space="preserve"> Usuários comuns, cuidadores, estudantes de saúde, clínicos ou qualquer pessoa que precisa de controle automatizado de medicamentos.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Plataforma:</w:t>
        <w:br w:type="textWrapping"/>
      </w:r>
      <w:r w:rsidDel="00000000" w:rsidR="00000000" w:rsidRPr="00000000">
        <w:rPr>
          <w:rtl w:val="0"/>
        </w:rPr>
        <w:t xml:space="preserve"> Aplicativo mobile (Android/iOS) ou versão Web (dependendo da entrega do trabalho).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7ygwhrvya49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Requisitos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artwmuovd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Requisitos de Sistema</w:t>
      </w:r>
    </w:p>
    <w:tbl>
      <w:tblPr>
        <w:tblStyle w:val="Table1"/>
        <w:tblW w:w="8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5990"/>
        <w:tblGridChange w:id="0">
          <w:tblGrid>
            <w:gridCol w:w="2165"/>
            <w:gridCol w:w="59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Sistema 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Android 10+, iOS 13+, Windows 10 ou navegador moderno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Memória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 GB RAM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Espaço livre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200 MB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Conexão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Wi-Fi ou 4G para sincronização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ukq7zd7q2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Dependências (versão Web ou Desktop)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 18+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JDK 11+ (se backend Java)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3.11 (se backend Python)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MongoDB ou Firebase (para armazenamento)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7lemns0ij5o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Instalação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2jjq80rzb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Opção 1: Versão Mobile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Android: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Faça o download no Google Play.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Instale o Med Alert.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Abra o aplicativo.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iOS: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Baixe pela App Store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Autorize a instalação, se solicitado. Abra o aplicativo.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p2y66i85oe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4️⃣ Primeiros Passos (Onboarding)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s4eyedww2e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4.1 Autenticação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Abrir o Med Alert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conta com e-mail e senha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cadastro 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qmb3me0ub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4.2 Configuração inicial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Escolher idioma e fuso horário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Ativar permissão de notificações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(Se admin) configurar banco ou servidor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c9zstqxk03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5️⃣ Como Usar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n02j5txrp7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5.1 Escolha de Perfil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Escolha um perfil existente ou crie um perfil novo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Perfil novo, Insira: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Nome do usuário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Relação do usuário com o titular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5kec7jzyh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5.2 Cadastro de medicamentos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Caminho: </w:t>
      </w:r>
      <w:r w:rsidDel="00000000" w:rsidR="00000000" w:rsidRPr="00000000">
        <w:rPr>
          <w:b w:val="1"/>
          <w:bCs w:val="1"/>
          <w:rtl w:val="0"/>
        </w:rPr>
        <w:t xml:space="preserve">Menu Principal &gt; Clique no botão de adicionar (icone de “+”)  &gt; Preencha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Preencha: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 do medicamento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Dosagem (mg/gotas/ml)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Frequência (de 8 em 8h, 1x ao dia, etc.)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Horários exatos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 início e término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Confirme → Ativar alertas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jvyvytajtm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5.3Alertas e Notificações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Sistema dispara lembrete com som e mensagem no horário certo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Usuário confirma se tomou ou ignorou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vai para histórico automaticamente</w:t>
        <w:br w:type="textWrapping"/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ujhc6lmsv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5.4 Relatórios / Histórico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Menu &gt; Histórico ou Relatórios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consegue ver: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Quantas doses tomadas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Esquecimentos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por período</w:t>
        <w:br w:type="textWrapping"/>
        <w:br w:type="textWrapping"/>
        <w:br w:type="textWrapping"/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654i58cbfb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6️⃣ Solução de Problemas (FAQ)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4.418756760836"/>
        <w:gridCol w:w="2729.7607607355794"/>
        <w:gridCol w:w="3681.332293527207"/>
        <w:tblGridChange w:id="0">
          <w:tblGrid>
            <w:gridCol w:w="2614.418756760836"/>
            <w:gridCol w:w="2729.7607607355794"/>
            <w:gridCol w:w="3681.3322935272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 provável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Alertas não aparecem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Notificações bloqueadas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Ative notificações nas Configurações do sistema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Sistema não salva medicamento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Sem conexão ou erro de validação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Verificar internet e campos obrigatórios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Aplicativo não abre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Cache corrompido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Reinicie o celular / reinstale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Histórico vazio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Usuário não confirma alertas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Confirmar doses após notificação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5qjn60sfc9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7️⃣ Créditos / Suporte</w:t>
      </w:r>
    </w:p>
    <w:tbl>
      <w:tblPr>
        <w:tblStyle w:val="Table3"/>
        <w:tblW w:w="3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5"/>
        <w:gridCol w:w="1955"/>
        <w:tblGridChange w:id="0">
          <w:tblGrid>
            <w:gridCol w:w="2015"/>
            <w:gridCol w:w="19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Desenvolvimento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 Contato: medalert.suporte@gmail.com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