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48"/>
          <w:szCs w:val="48"/>
        </w:rPr>
        <w:t xml:space="preserve">Auditoria Técnica — StorePage</w:t>
      </w:r>
    </w:p>
    <w:p>
      <w:pPr>
        <w:spacing w:after="200"/>
        <w:jc w:val="center"/>
      </w:pPr>
      <w:r>
        <w:rPr>
          <w:color w:val="595959"/>
          <w:sz w:val="28"/>
          <w:szCs w:val="28"/>
        </w:rPr>
        <w:t xml:space="preserve">Saúde, Performance e Segurança do Sistema</w:t>
      </w:r>
    </w:p>
    <w:p>
      <w:pPr>
        <w:spacing w:after="200"/>
        <w:jc w:val="center"/>
      </w:pPr>
      <w:r>
        <w:rPr>
          <w:i/>
          <w:iCs/>
          <w:color w:val="7F7F7F"/>
          <w:sz w:val="24"/>
          <w:szCs w:val="24"/>
        </w:rPr>
        <w:t xml:space="preserve">Frontend · Backend · Banco de Dados</w:t>
      </w:r>
    </w:p>
    <w:p>
      <w:pPr>
        <w:spacing w:after="100" w:before="600"/>
        <w:jc w:val="center"/>
      </w:pPr>
      <w:r>
        <w:rPr>
          <w:sz w:val="22"/>
          <w:szCs w:val="22"/>
        </w:rPr>
        <w:t xml:space="preserve">Equipe ENT — 17 de abril de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Resumo Executivo</w:t>
      </w:r>
    </w:p>
    <w:p>
      <w:pPr>
        <w:spacing w:after="120"/>
      </w:pPr>
      <w:r>
        <w:rPr>
          <w:sz w:val="22"/>
          <w:szCs w:val="22"/>
        </w:rPr>
        <w:t xml:space="preserve">Foi realizada uma auditoria completa do sistema StorePage (plataforma multi-tenant de LMS, repositórios e checklists construída em React 19 + Vite + Supabase). A análise cobriu 107 arquivos TSX, 16 arquivos TS, 15 migrations SQL ativas, 37 migrations em backup e todo o conteúdo da pasta supabase/.</w:t>
      </w:r>
    </w:p>
    <w:p>
      <w:pPr>
        <w:spacing w:after="120"/>
      </w:pPr>
      <w:r>
        <w:rPr>
          <w:sz w:val="22"/>
          <w:szCs w:val="22"/>
        </w:rPr>
        <w:t xml:space="preserve">O aplicativo possui fundamentos sólidos — proteção de rotas multi-tenant em RequireAuth, lazy-load de rotas, RLS habilitado nas principais tabelas, uso consistente de TypeScript e boa separação entre camadas de UI. No entanto, foram identificados problemas sérios que impactam diretamente segurança (isolamento entre inquilinos), manutenibilidade (arquivos de até 1.759 linhas) e performance (bundle inicial estimado em ~1,5 MB sem code-splitting).</w:t>
      </w:r>
    </w:p>
    <w:p>
      <w:pPr>
        <w:pStyle w:val="Heading3"/>
        <w:spacing w:after="120" w:before="220"/>
      </w:pPr>
      <w:r>
        <w:t xml:space="preserve">Painel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Severidade global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Saúde do Código (Frontend)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Arquitetura respeitada parcialmente; pasta services/ vazia, hooks monolíticos (1.104 linhas), 36 ocorrências de as any e 28 console.*.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memoização observada; bundle pesado (html2canvas, jspdf, xlsx, recharts carregando no initial); dependência morta @tanstack/react-query (~152 KB).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(Frontend/RPC)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RPC increment_user_stats sem validação de tenant; RPC get_provisioned_user expõe senha em texto plano; senhas hardcoded em src/data/mock.ts.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de Banco / RLS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policies com USING (true) permitindo leitura entre tenants; trigger handle_new_user com comentário "MÁGICA"; FKs com ON UPDATE CASCADE.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Higiene de Migrations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migrations fix_/ultimate_/master_/PROD_ em 1h30 no dia 11/04 indicando ciclo de crise; função get_provisioned_user redefinida em duas migrations.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Edge Functions (Backend)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3A0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Pasta supabase/functions/ vazia — sem Edge Functions implementadas. Toda a lógica de backend está em RPCs PostgreSQL.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/ Rotas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RequireAuth sólido: valida sessão, papel e isolamento por slug/company_id. Segredos corretamente externalizados (apenas anon key no client).</w:t>
            </w:r>
          </w:p>
        </w:tc>
      </w:tr>
    </w:tbl>
    <w:p>
      <w:pPr>
        <w:pStyle w:val="Heading1"/>
        <w:spacing w:after="200" w:before="360"/>
      </w:pPr>
      <w:r>
        <w:t xml:space="preserve">2. Frontend — Saúde, Performance e Arquitetura</w:t>
      </w:r>
    </w:p>
    <w:p>
      <w:pPr>
        <w:pStyle w:val="Heading2"/>
        <w:spacing w:after="160" w:before="280"/>
      </w:pPr>
      <w:r>
        <w:t xml:space="preserve">2.1 Gambiarras e quebras de regra</w:t>
      </w:r>
    </w:p>
    <w:p>
      <w:pPr>
        <w:spacing w:after="120"/>
      </w:pPr>
      <w:r>
        <w:rPr>
          <w:sz w:val="22"/>
          <w:szCs w:val="22"/>
        </w:rPr>
        <w:t xml:space="preserve">O projeto possui um arquivo REGRAS_AGENTE.md com regras inegociáveis (sem any, sem console.log, sem queries diretas em UI, Zod obrigatório, Logger obrigatório). Essas regras são sistematicamente violadas em pontos críticos: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Casting `as any` após `parse()` do Zod</w:t>
      </w:r>
      <w:r>
        <w:rPr>
          <w:sz w:val="22"/>
          <w:szCs w:val="22"/>
        </w:rPr>
        <w:t xml:space="preserve"> — 36 ocorrências. O valor é validado e em seguida forçado para any, anulando o benefício do schema. Padrão mais grave 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src/hooks/useSupabaseData.ts</w:t>
      </w:r>
      <w:r>
        <w:rPr>
          <w:sz w:val="22"/>
          <w:szCs w:val="22"/>
        </w:rPr>
        <w:t xml:space="preserve"> (linhas 108, 164, 196, 227, 428, 524, 526, 530, 532, 560, 1099, 1100) e 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src/hooks/useChecklists.ts</w:t>
      </w:r>
      <w:r>
        <w:rPr>
          <w:sz w:val="22"/>
          <w:szCs w:val="22"/>
        </w:rPr>
        <w:t xml:space="preserve"> (linhas 40, 69, 98, 126, 154, 182, 240, 268, 361, 397, 433).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**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console.*</w:t>
      </w:r>
      <w:r>
        <w:rPr>
          <w:sz w:val="22"/>
          <w:szCs w:val="22"/>
        </w:rPr>
        <w:t xml:space="preserve"> fora do Logger** — 28 ocorrências fora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src/utils/logger.ts</w:t>
      </w:r>
      <w:r>
        <w:rPr>
          <w:sz w:val="22"/>
          <w:szCs w:val="22"/>
        </w:rPr>
        <w:t xml:space="preserve">. Exemplos em fluxos críticos: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src/pages/user/CoursePlayer.tsx</w:t>
      </w:r>
      <w:r>
        <w:rPr>
          <w:sz w:val="22"/>
          <w:szCs w:val="22"/>
        </w:rPr>
        <w:t xml:space="preserve"> (165, 235, 247, 251, 314),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src/pages/user/RepositoryDetail.tsx</w:t>
      </w:r>
      <w:r>
        <w:rPr>
          <w:sz w:val="22"/>
          <w:szCs w:val="22"/>
        </w:rPr>
        <w:t xml:space="preserve"> (89, 116, 231),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src/pages/user/Profile.tsx</w:t>
      </w:r>
      <w:r>
        <w:rPr>
          <w:sz w:val="22"/>
          <w:szCs w:val="22"/>
        </w:rPr>
        <w:t xml:space="preserve"> (90, 129),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src/contexts/AuthContext.tsx</w:t>
      </w:r>
      <w:r>
        <w:rPr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src/pages/superadmin/Dashboard.tsx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Queries Supabase diretas em páginas</w:t>
      </w:r>
      <w:r>
        <w:rPr>
          <w:sz w:val="22"/>
          <w:szCs w:val="22"/>
        </w:rPr>
        <w:t xml:space="preserve"> — dezenas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.eq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.insert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.update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.delete</w:t>
      </w:r>
      <w:r>
        <w:rPr>
          <w:sz w:val="22"/>
          <w:szCs w:val="22"/>
        </w:rPr>
        <w:t xml:space="preserve"> espalhados fora de hooks/services. Exemplos: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src/pages/admin/Appearance.tsx</w:t>
      </w:r>
      <w:r>
        <w:rPr>
          <w:sz w:val="22"/>
          <w:szCs w:val="22"/>
        </w:rPr>
        <w:t xml:space="preserve"> (handleSaveAppearance),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src/pages/superadmin/Dashboard.tsx</w:t>
      </w:r>
      <w:r>
        <w:rPr>
          <w:sz w:val="22"/>
          <w:szCs w:val="22"/>
        </w:rPr>
        <w:t xml:space="preserve"> (provisionamento de empresa e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Pasta `src/services/` vazia</w:t>
      </w:r>
      <w:r>
        <w:rPr>
          <w:sz w:val="22"/>
          <w:szCs w:val="22"/>
        </w:rPr>
        <w:t xml:space="preserve"> — a regra diz que lógica de banco/API mora em services/. Atualmente esse diretório existe com zero arquivos; toda a camada de dados está concentrada em dois hooks monolíticos (useSupabaseData 1.104 linhas, useChecklists 908 linhas).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Arquivos gigantes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CourseDetails.tsx</w:t>
      </w:r>
      <w:r>
        <w:rPr>
          <w:sz w:val="22"/>
          <w:szCs w:val="22"/>
        </w:rPr>
        <w:t xml:space="preserve"> (1.759 linhas),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CourseDashboard.tsx</w:t>
      </w:r>
      <w:r>
        <w:rPr>
          <w:sz w:val="22"/>
          <w:szCs w:val="22"/>
        </w:rPr>
        <w:t xml:space="preserve"> (1.090 linhas),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RepositoryContents.tsx</w:t>
      </w:r>
      <w:r>
        <w:rPr>
          <w:sz w:val="22"/>
          <w:szCs w:val="22"/>
        </w:rPr>
        <w:t xml:space="preserve"> (~1.080),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Checklists.tsx</w:t>
      </w:r>
      <w:r>
        <w:rPr>
          <w:sz w:val="22"/>
          <w:szCs w:val="22"/>
        </w:rPr>
        <w:t xml:space="preserve"> (~1.023). Componentes difíceis de manter e revisar.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Código morto embutindo dados sensíveis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src/store/useAppStore.ts</w:t>
      </w:r>
      <w:r>
        <w:rPr>
          <w:sz w:val="22"/>
          <w:szCs w:val="22"/>
        </w:rPr>
        <w:t xml:space="preserve"> (372 linhas, Zustand) não é importado por nenhum arquivo do src, mas continua importando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MOCK_USERS</w:t>
      </w:r>
      <w:r>
        <w:rPr>
          <w:sz w:val="22"/>
          <w:szCs w:val="22"/>
        </w:rPr>
        <w:t xml:space="preserve"> que contém senhas em texto plano.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Arquivos duplicados de auditoria/convivência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REGRAS_AGENTE.md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AI_RULES.md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GEMINI.md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ai-quiz-agent.md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DIVIDA_TECNICA.md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REVISAO_SEGURANCA.md</w:t>
      </w:r>
      <w:r>
        <w:rPr>
          <w:sz w:val="22"/>
          <w:szCs w:val="22"/>
        </w:rPr>
        <w:t xml:space="preserve"> — há sobreposição de conteúdo; convém consolidar para evitar divergência.</w:t>
      </w:r>
    </w:p>
    <w:p>
      <w:pPr>
        <w:pStyle w:val="Heading2"/>
        <w:spacing w:after="160" w:before="280"/>
      </w:pPr>
      <w:r>
        <w:t xml:space="preserve">2.2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Nenhuma memoização detectada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React.memo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useMemo</w:t>
      </w:r>
      <w:r>
        <w:rPr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useCallback</w:t>
      </w:r>
      <w:r>
        <w:rPr>
          <w:sz w:val="22"/>
          <w:szCs w:val="22"/>
        </w:rPr>
        <w:t xml:space="preserve"> não aparecem no projeto (grep zero). Dashboards com gráficos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recharts</w:t>
      </w:r>
      <w:r>
        <w:rPr>
          <w:sz w:val="22"/>
          <w:szCs w:val="22"/>
        </w:rPr>
        <w:t xml:space="preserve">) e tabelas grandes renderizam subcomponentes com objetos inline a cada render.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Bundle pesado no carregamento inicial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html2canvas</w:t>
      </w:r>
      <w:r>
        <w:rPr>
          <w:sz w:val="22"/>
          <w:szCs w:val="22"/>
        </w:rPr>
        <w:t xml:space="preserve"> (~93 KB, usado só no diploma),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jspdf</w:t>
      </w:r>
      <w:r>
        <w:rPr>
          <w:sz w:val="22"/>
          <w:szCs w:val="22"/>
        </w:rPr>
        <w:t xml:space="preserve"> (~341 KB, idem),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xlsx</w:t>
      </w:r>
      <w:r>
        <w:rPr>
          <w:sz w:val="22"/>
          <w:szCs w:val="22"/>
        </w:rPr>
        <w:t xml:space="preserve"> (~679 KB, usado em 2 dashboards),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recharts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framer-motion</w:t>
      </w:r>
      <w:r>
        <w:rPr>
          <w:sz w:val="22"/>
          <w:szCs w:val="22"/>
        </w:rPr>
        <w:t xml:space="preserve"> — todas no chunk principal. Candidatas óbvias para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React.lazy()</w:t>
      </w:r>
      <w:r>
        <w:rPr>
          <w:sz w:val="22"/>
          <w:szCs w:val="22"/>
        </w:rPr>
        <w:t xml:space="preserve"> ou import dinâmico.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Dependência morta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@tanstack/react-query</w:t>
      </w:r>
      <w:r>
        <w:rPr>
          <w:sz w:val="22"/>
          <w:szCs w:val="22"/>
        </w:rPr>
        <w:t xml:space="preserve"> está no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mas não tem nenhum import em todo 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</w:t>
      </w:r>
      <w:r>
        <w:rPr>
          <w:sz w:val="22"/>
          <w:szCs w:val="22"/>
        </w:rPr>
        <w:t xml:space="preserve">. O fetch usa SWR. Remover a dependência reduz ~152 KB do bundle.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Hooks SWR sem estratégia de cache explícita</w:t>
      </w:r>
      <w:r>
        <w:rPr>
          <w:sz w:val="22"/>
          <w:szCs w:val="22"/>
        </w:rPr>
        <w:t xml:space="preserve"> (ausência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revalidateOnFocus: false</w:t>
      </w:r>
      <w:r>
        <w:rPr>
          <w:sz w:val="22"/>
          <w:szCs w:val="22"/>
        </w:rPr>
        <w:t xml:space="preserve"> ou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dedupingInterval</w:t>
      </w:r>
      <w:r>
        <w:rPr>
          <w:sz w:val="22"/>
          <w:szCs w:val="22"/>
        </w:rPr>
        <w:t xml:space="preserve">) — re-fetches desnecessários ao alternar abas.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Sem Suspense interno em páginas gigantes</w:t>
      </w:r>
      <w:r>
        <w:rPr>
          <w:sz w:val="22"/>
          <w:szCs w:val="22"/>
        </w:rPr>
        <w:t xml:space="preserve">: as rotas usam lazy (bom), mas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CourseDetails.tsx</w:t>
      </w:r>
      <w:r>
        <w:rPr>
          <w:sz w:val="22"/>
          <w:szCs w:val="22"/>
        </w:rPr>
        <w:t xml:space="preserve"> carrega tudo num único chunk pesado.</w:t>
      </w:r>
    </w:p>
    <w:p>
      <w:pPr>
        <w:pStyle w:val="Heading2"/>
        <w:spacing w:after="160" w:before="280"/>
      </w:pPr>
      <w:r>
        <w:t xml:space="preserve">2.3 Segurança no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`src/data/mock.ts`</w:t>
      </w:r>
      <w:r>
        <w:rPr>
          <w:sz w:val="22"/>
          <w:szCs w:val="22"/>
        </w:rPr>
        <w:t xml:space="preserve"> (linhas 32–34) — MOCK_USERS com </w:t>
      </w:r>
      <w:r>
        <w:rPr>
          <w:b/>
          <w:bCs/>
          <w:sz w:val="22"/>
          <w:szCs w:val="22"/>
        </w:rPr>
        <w:t xml:space="preserve">`password: '123456'`</w:t>
      </w:r>
      <w:r>
        <w:rPr>
          <w:sz w:val="22"/>
          <w:szCs w:val="22"/>
        </w:rPr>
        <w:t xml:space="preserve"> em texto plano. Importado apenas por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src/store/useAppStore.ts</w:t>
      </w:r>
      <w:r>
        <w:rPr>
          <w:sz w:val="22"/>
          <w:szCs w:val="22"/>
        </w:rPr>
        <w:t xml:space="preserve"> (hoje inativo) e por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Appearance.tsx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Dashboard.tsx</w:t>
      </w:r>
      <w:r>
        <w:rPr>
          <w:sz w:val="22"/>
          <w:szCs w:val="22"/>
        </w:rPr>
        <w:t xml:space="preserve"> (apenas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mockThemes</w:t>
      </w:r>
      <w:r>
        <w:rPr>
          <w:sz w:val="22"/>
          <w:szCs w:val="22"/>
        </w:rPr>
        <w:t xml:space="preserve">). Risco: o arquivo inteiro entra no bundle se qualquer coisa for importada dele.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Validação Zod incompleta</w:t>
      </w:r>
      <w:r>
        <w:rPr>
          <w:sz w:val="22"/>
          <w:szCs w:val="22"/>
        </w:rPr>
        <w:t xml:space="preserve">: não há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.parse()</w:t>
      </w:r>
      <w:r>
        <w:rPr>
          <w:sz w:val="22"/>
          <w:szCs w:val="22"/>
        </w:rPr>
        <w:t xml:space="preserve"> antes das mutations em Profile, Appearance, Repositories, Users, Checklists. Apenas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superadmin/Dashboard.tsx:144</w:t>
      </w:r>
      <w:r>
        <w:rPr>
          <w:sz w:val="22"/>
          <w:szCs w:val="22"/>
        </w:rPr>
        <w:t xml:space="preserve"> chama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adminProvisioningSchema.parse()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Schemas frouxos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src/types/schemas.ts</w:t>
      </w:r>
      <w:r>
        <w:rPr>
          <w:sz w:val="22"/>
          <w:szCs w:val="22"/>
        </w:rPr>
        <w:t xml:space="preserve"> usa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z.any()</w:t>
      </w:r>
      <w:r>
        <w:rPr>
          <w:sz w:val="22"/>
          <w:szCs w:val="22"/>
        </w:rPr>
        <w:t xml:space="preserve"> em campos como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config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org_levels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theme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slug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link_name</w:t>
      </w:r>
      <w:r>
        <w:rPr>
          <w:sz w:val="22"/>
          <w:szCs w:val="22"/>
        </w:rPr>
        <w:t xml:space="preserve">, neutralizando a validação.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RequireAuth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src/App.tsx:49–111</w:t>
      </w:r>
      <w:r>
        <w:rPr>
          <w:sz w:val="22"/>
          <w:szCs w:val="22"/>
        </w:rPr>
        <w:t xml:space="preserve">) está bem implementado: sessão + role + isolamento de tenant por slug. Este é um dos pontos fortes do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Variáveis de ambiente</w:t>
      </w:r>
      <w:r>
        <w:rPr>
          <w:sz w:val="22"/>
          <w:szCs w:val="22"/>
        </w:rPr>
        <w:t xml:space="preserve">: apenas a anon key e a URL aparecem no cliente, como esperado.</w:t>
      </w:r>
    </w:p>
    <w:p>
      <w:pPr>
        <w:pStyle w:val="Heading2"/>
        <w:spacing w:after="160" w:before="280"/>
      </w:pPr>
      <w:r>
        <w:t xml:space="preserve">2.4 Arquitetura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Dois contextos sobrepostos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AuthContext</w:t>
      </w:r>
      <w:r>
        <w:rPr>
          <w:sz w:val="22"/>
          <w:szCs w:val="22"/>
        </w:rPr>
        <w:t xml:space="preserve"> já carrega a empresa;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TenantContext</w:t>
      </w:r>
      <w:r>
        <w:rPr>
          <w:sz w:val="22"/>
          <w:szCs w:val="22"/>
        </w:rPr>
        <w:t xml:space="preserve"> relê o slug dos params. Fundir num único contexto evita divergências.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`useSupabaseData.ts` monolítico</w:t>
      </w:r>
      <w:r>
        <w:rPr>
          <w:sz w:val="22"/>
          <w:szCs w:val="22"/>
        </w:rPr>
        <w:t xml:space="preserve"> (1.104 linhas) — deveria ser dividido em hooks por domínio: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useUsers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useCompanies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useRepositories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useCourses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useEnrollments</w:t>
      </w:r>
      <w:r>
        <w:rPr>
          <w:sz w:val="22"/>
          <w:szCs w:val="22"/>
        </w:rPr>
        <w:t xml:space="preserve">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Estrutura de `components/` está boa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components/admin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components/user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components/ui</w:t>
      </w:r>
      <w:r>
        <w:rPr>
          <w:sz w:val="22"/>
          <w:szCs w:val="22"/>
        </w:rPr>
        <w:t xml:space="preserve"> (shadcn) bem segmentados.</w:t>
      </w:r>
    </w:p>
    <w:p>
      <w:pPr>
        <w:pStyle w:val="Heading1"/>
        <w:spacing w:after="200" w:before="360"/>
      </w:pPr>
      <w:r>
        <w:t xml:space="preserve">3. Backend — Edge Functions e RPCs</w:t>
      </w:r>
    </w:p>
    <w:p>
      <w:pPr>
        <w:spacing w:after="120"/>
      </w:pPr>
      <w:r>
        <w:rPr>
          <w:sz w:val="22"/>
          <w:szCs w:val="22"/>
        </w:rPr>
        <w:t xml:space="preserve">A pasta `supabase/functions/` está vazia. Não há Edge Functions Deno; toda a lógica de servidor reside em funções PostgreSQL (RPCs) executadas via Supabase Client. Duas RPCs são chamadas diretamente pelo frontend: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RPC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é chamada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Checa auth.uid?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increment_user_stats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src/hooks/useSupabaseData.ts:677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Não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get_provisioned_user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src/contexts/AuthContext.tsx:198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Não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</w:tr>
    </w:tbl>
    <w:p>
      <w:pPr>
        <w:pStyle w:val="Heading2"/>
        <w:spacing w:after="160" w:before="280"/>
      </w:pPr>
      <w:r>
        <w:t xml:space="preserve">3.1 RPC increment_user_stats — escalação intra-tenant</w:t>
      </w:r>
    </w:p>
    <w:p>
      <w:pPr>
        <w:spacing w:after="120"/>
      </w:pPr>
      <w:r>
        <w:rPr>
          <w:sz w:val="22"/>
          <w:szCs w:val="22"/>
        </w:rPr>
        <w:t xml:space="preserve">A função é declarada em `supabase/migrations/20260411140000_prod_baseline.sql` (linhas 174–188):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CREATE OR REPLACE FUNCTION "public"."increment_user_stats"(
    "user_id_param" "uuid",
    "xp_to_add" integer,
    "coins_to_add" integer
) RETURNS "void"
LANGUAGE "plpgsql" SECURITY DEFINER
AS $$
BEGIN
  UPDATE public.users
  SET xp_total  = COALESCE(xp_total, 0)  + xp_to_add,
      coins_total = COALESCE(coins_total, 0) + coins_to_add,
      updated_at = NOW()
  WHERE id = user_id_param;   -- &lt;&lt;&lt; sem auth.uid() e sem company_id
END;
$$;</w:t>
      </w:r>
    </w:p>
    <w:p>
      <w:pPr>
        <w:spacing w:after="120"/>
      </w:pPr>
      <w:r>
        <w:rPr>
          <w:sz w:val="22"/>
          <w:szCs w:val="22"/>
        </w:rPr>
        <w:t xml:space="preserve">A cláusula WHERE aceita qualquer UUID enviado pelo cliente. Como a função é SECURITY DEFINER, ela ignora a RLS da tabela users. Resultado: qualquer sessão autenticada pode abrir o DevTools e executar: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await supabase.rpc('increment_user_stats', {
  user_id_param: '&lt;uuid-de-qualquer-usuario&gt;',
  xp_to_add: 999999,
  coins_to_add: 999999
});</w:t>
      </w:r>
    </w:p>
    <w:p>
      <w:pPr>
        <w:spacing w:after="120"/>
      </w:pPr>
      <w:r>
        <w:rPr>
          <w:sz w:val="22"/>
          <w:szCs w:val="22"/>
        </w:rPr>
        <w:t xml:space="preserve">...manipulando XP e moedas de usuários de outras empresas, quebrando o isolamento multi-tenant.</w:t>
      </w:r>
    </w:p>
    <w:p>
      <w:pPr>
        <w:pStyle w:val="Heading2"/>
        <w:spacing w:after="160" w:before="280"/>
      </w:pPr>
      <w:r>
        <w:t xml:space="preserve">3.2 RPC get_provisioned_user — vazamento de senha</w:t>
      </w:r>
    </w:p>
    <w:p>
      <w:pPr>
        <w:spacing w:after="120"/>
      </w:pPr>
      <w:r>
        <w:rPr>
          <w:sz w:val="22"/>
          <w:szCs w:val="22"/>
        </w:rPr>
        <w:t xml:space="preserve">Definida em `supabase/migrations/20260411160000_fix_provisioning_security.sql` (linhas 43–65):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CREATE OR REPLACE FUNCTION public.get_provisioned_user(lookup_email text) RETURNS jsonb
LANGUAGE plpgsql SECURITY DEFINER
AS $$
...
  SELECT name, role, password INTO v_user
  FROM public.users
  WHERE email = lookup_email AND password IS NOT NULL
  LIMIT 1;
  IF FOUND THEN
    RETURN jsonb_build_object(
      'name', v_user.name,
      'role', v_user.role,
      'password', v_user.password  -- texto plano
    );
  END IF;
$$;</w:t>
      </w:r>
    </w:p>
    <w:p>
      <w:pPr>
        <w:spacing w:after="120"/>
      </w:pPr>
      <w:r>
        <w:rPr>
          <w:sz w:val="22"/>
          <w:szCs w:val="22"/>
        </w:rPr>
        <w:t xml:space="preserve">A função SECURITY DEFINER pode ser chamada por qualquer cliente (inclusive anônimo, dependendo do GRANT) com um e-mail arbitrário. Se um usuário ainda estiver em estado "provisionado", a senha temporária em texto plano é devolvida no JSON. Isso é uma fonte direta de takeover de contas recém-criadas pelo admin.</w:t>
      </w:r>
    </w:p>
    <w:p>
      <w:pPr>
        <w:spacing w:after="120"/>
      </w:pPr>
      <w:r>
        <w:rPr>
          <w:sz w:val="22"/>
          <w:szCs w:val="22"/>
        </w:rPr>
        <w:t xml:space="preserve">Agravante: a coluna `password` (texto) foi restaurada na tabela `users` justamente para esse fluxo. Mesmo com a limpeza pós-login, senhas provisionadas ficam expostas até o primeiro login do usuário.</w:t>
      </w:r>
    </w:p>
    <w:p>
      <w:pPr>
        <w:pStyle w:val="Heading2"/>
        <w:spacing w:after="160" w:before="280"/>
      </w:pPr>
      <w:r>
        <w:t xml:space="preserve">3.3 Duplicação de definição</w:t>
      </w:r>
    </w:p>
    <w:p>
      <w:pPr>
        <w:spacing w:after="120"/>
      </w:pPr>
      <w:r>
        <w:rPr>
          <w:sz w:val="22"/>
          <w:szCs w:val="22"/>
        </w:rPr>
        <w:t xml:space="preserve">`get_provisioned_user` é criada em `20260411140000_prod_baseline.sql` (retornando só name+role) e redefinida em `20260411160000_fix_provisioning_security.sql` (retornando password). Manter dois locais aumenta o risco de uma nova migration voltar à versão errada.</w:t>
      </w:r>
    </w:p>
    <w:p>
      <w:pPr>
        <w:pStyle w:val="Heading1"/>
        <w:spacing w:after="200" w:before="360"/>
      </w:pPr>
      <w:r>
        <w:t xml:space="preserve">4. Banco de Dados — Schema, RLS e Migrations</w:t>
      </w:r>
    </w:p>
    <w:p>
      <w:pPr>
        <w:pStyle w:val="Heading2"/>
        <w:spacing w:after="160" w:before="280"/>
      </w:pPr>
      <w:r>
        <w:t xml:space="preserve">4.1 Higiene das migrations</w:t>
      </w:r>
    </w:p>
    <w:p>
      <w:pPr>
        <w:spacing w:after="120"/>
      </w:pPr>
      <w:r>
        <w:rPr>
          <w:sz w:val="22"/>
          <w:szCs w:val="22"/>
        </w:rPr>
        <w:t xml:space="preserve">Proporção suspeita: 15 migrations ativas vs. 37 no `supabase/migrations_backup/` — indica reset de histórico em produção. Pior: das 15 ativas, 7 estão concentradas num intervalo de 1h30 no dia 11/04/2026, com nomes típicos de ciclo de crise: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20260411160000_fix_provisioning_security.sql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20260411161000_fix_users_rls.sql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20260411162000_fix_admin_roles.sql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20260411163000_fix_and_repair_users.sql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20260411170000_PROD_provisioning_complete_fix.sql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20260411190000_ultimate_provisioning_fix.sql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20260411203000_master_storage_audit_fix.sql</w:t>
      </w:r>
    </w:p>
    <w:p>
      <w:pPr>
        <w:spacing w:after="120"/>
      </w:pPr>
      <w:r>
        <w:rPr>
          <w:sz w:val="22"/>
          <w:szCs w:val="22"/>
        </w:rPr>
        <w:t xml:space="preserve">Os nomes "ultimate", "master", "complete_fix" são sintoma de retrabalho. Recomenda-se consolidar um novo baseline limpo e arquivar as migrations "fix_*" depois de validar o estado do schema.</w:t>
      </w:r>
    </w:p>
    <w:p>
      <w:pPr>
        <w:pStyle w:val="Heading2"/>
        <w:spacing w:after="160" w:before="280"/>
      </w:pPr>
      <w:r>
        <w:t xml:space="preserve">4.2 RLS — isolamento multi-tenant vazando</w:t>
      </w:r>
    </w:p>
    <w:p>
      <w:pPr>
        <w:spacing w:after="120"/>
      </w:pPr>
      <w:r>
        <w:rPr>
          <w:sz w:val="22"/>
          <w:szCs w:val="22"/>
        </w:rPr>
        <w:t xml:space="preserve">Em `supabase/migrations/20260411140000_prod_baseline.sql` existem 7 policies com `USING (true)` — ou seja, qualquer usuário autenticado (ou até anônimo, dependendo do papel) lê a tabela inteira, sem filtro de tenant: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Linha 1573:  content_ratings   SELECT   USING (true)
Linha 1577:  content_views     SELECT   USING (true)
Linha 1581:  companies         SELECT   USING (true)
Linha 1591:  checklist_questions  SELECT  USING (true)
Linha 1601:  checklist_sections   SELECT  USING (true)
Linha 1717:  org_top_levels    SELECT   USING (true)
Linha 1721:  org_units         SELECT   USING (true)</w:t>
      </w:r>
    </w:p>
    <w:p>
      <w:pPr>
        <w:spacing w:after="120"/>
      </w:pPr>
      <w:r>
        <w:rPr>
          <w:sz w:val="22"/>
          <w:szCs w:val="22"/>
        </w:rPr>
        <w:t xml:space="preserve">Impactos reais: um usuário logado na empresa A consegue enumerar todos os checklists, estruturas organizacionais e visualizações de conteúdo da empresa B. A única policy razoável ("Leitura pública de empresas") ainda expõe a listagem completa de tenants ao mundo se não houver gateway no frontend.</w:t>
      </w:r>
    </w:p>
    <w:p>
      <w:pPr>
        <w:pStyle w:val="Heading2"/>
        <w:spacing w:after="160" w:before="280"/>
      </w:pPr>
      <w:r>
        <w:t xml:space="preserve">4.3 Trigger handle_new_user — a "mágica"</w:t>
      </w:r>
    </w:p>
    <w:p>
      <w:pPr>
        <w:spacing w:after="120"/>
      </w:pPr>
      <w:r>
        <w:rPr>
          <w:sz w:val="22"/>
          <w:szCs w:val="22"/>
        </w:rPr>
        <w:t xml:space="preserve">O trigger `handle_new_user` (versão final em `20260411170000` e `20260411190000`) re-identifica usuários provisionados fazendo UPDATE no id da tabela `public.users`: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UPDATE public.users
SET id = NEW.id, name = ..., role = ..., password = NULL
WHERE id = existing_user_id;</w:t>
      </w:r>
    </w:p>
    <w:p>
      <w:pPr>
        <w:spacing w:after="120"/>
      </w:pPr>
      <w:r>
        <w:rPr>
          <w:sz w:val="22"/>
          <w:szCs w:val="22"/>
        </w:rPr>
        <w:t xml:space="preserve">O próprio comentário no código usa "MÁGICA" como marcador (prod_baseline linha 132; fix_provisioning_security linha 16). Para evitar romper as foreign keys, a migration `20260411190000_ultimate_provisioning_fix.sql` altera FKs de `checklist_answers.assigned_user_id`, `quiz_attempts.user_id` e `content_views.user_id` para `ON UPDATE CASCADE` (e `ON DELETE CASCADE` em dois casos).</w:t>
      </w:r>
    </w:p>
    <w:p>
      <w:pPr>
        <w:spacing w:after="120"/>
      </w:pPr>
      <w:r>
        <w:rPr>
          <w:sz w:val="22"/>
          <w:szCs w:val="22"/>
        </w:rPr>
        <w:t xml:space="preserve">Problemas: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Mutação de chave primária é uma operação de risco alto em Postgres e sinaliza modelagem fraca (o ideal seria o usuário provisionado nascer vinculado ao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auth.uid()</w:t>
      </w:r>
      <w:r>
        <w:rPr>
          <w:sz w:val="22"/>
          <w:szCs w:val="22"/>
        </w:rPr>
        <w:t xml:space="preserve"> no insert, e não ser recriado depois).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ON DELETE CASCADE</w:t>
      </w:r>
      <w:r>
        <w:rPr>
          <w:sz w:val="22"/>
          <w:szCs w:val="22"/>
        </w:rPr>
        <w:t xml:space="preserve"> 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quiz_attempts</w:t>
      </w:r>
      <w:r>
        <w:rPr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content_views</w:t>
      </w:r>
      <w:r>
        <w:rPr>
          <w:sz w:val="22"/>
          <w:szCs w:val="22"/>
        </w:rPr>
        <w:t xml:space="preserve"> permite perda silenciosa de histórico. Um simples erro operacional sobre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public.users</w:t>
      </w:r>
      <w:r>
        <w:rPr>
          <w:sz w:val="22"/>
          <w:szCs w:val="22"/>
        </w:rPr>
        <w:t xml:space="preserve"> propaga para tabelas de auditoria.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Há um caminho em que o trigger INSERE no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public.users</w:t>
      </w:r>
      <w:r>
        <w:rPr>
          <w:sz w:val="22"/>
          <w:szCs w:val="22"/>
        </w:rPr>
        <w:t xml:space="preserve"> sem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company_id</w:t>
      </w:r>
      <w:r>
        <w:rPr>
          <w:sz w:val="22"/>
          <w:szCs w:val="22"/>
        </w:rPr>
        <w:t xml:space="preserve"> (fluxo do ramo ELSE), deixando um órfão fora do isolamento de tenant.</w:t>
      </w:r>
    </w:p>
    <w:p>
      <w:pPr>
        <w:pStyle w:val="Heading2"/>
        <w:spacing w:after="160" w:before="280"/>
      </w:pPr>
      <w:r>
        <w:t xml:space="preserve">4.4 Outros pontos de atenção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check_user_email_exists()</w:t>
      </w:r>
      <w:r>
        <w:rPr>
          <w:sz w:val="22"/>
          <w:szCs w:val="22"/>
        </w:rPr>
        <w:t xml:space="preserve"> (baseline linha 55) é SECURITY DEFINER e devolve boolean para qualquer email — permite enumeração silenciosa de contas cadastradas.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master_storage_audit_fix.sql</w:t>
      </w:r>
      <w:r>
        <w:rPr>
          <w:sz w:val="22"/>
          <w:szCs w:val="22"/>
        </w:rPr>
        <w:t xml:space="preserve"> cria uma view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vw_auth_sync_audit</w:t>
      </w:r>
      <w:r>
        <w:rPr>
          <w:sz w:val="22"/>
          <w:szCs w:val="22"/>
        </w:rPr>
        <w:t xml:space="preserve"> com emojis 🔴🟢🟡 e um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DELETE FROM pg_policies WHERE ...</w:t>
      </w:r>
      <w:r>
        <w:rPr>
          <w:sz w:val="22"/>
          <w:szCs w:val="22"/>
        </w:rPr>
        <w:t xml:space="preserve"> por pattern — debug deixado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 admin hardcoded: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20260411173500_promote_sadmin.sql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20260411175000_fix_login_and_provision_sadmin.sql</w:t>
      </w:r>
      <w:r>
        <w:rPr>
          <w:sz w:val="22"/>
          <w:szCs w:val="22"/>
        </w:rPr>
        <w:t xml:space="preserve"> inserem/promovem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sadmin@storepage.com</w:t>
      </w:r>
      <w:r>
        <w:rPr>
          <w:sz w:val="22"/>
          <w:szCs w:val="22"/>
        </w:rPr>
        <w:t xml:space="preserve"> em código versionado. Embora prático para bootstrap, isso é um backdoor permanente se a senha não for rotacionada após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Soft delete parcialmente implementado. A migration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20260411150000_add_missing_soft_delete_columns.sql</w:t>
      </w:r>
      <w:r>
        <w:rPr>
          <w:sz w:val="22"/>
          <w:szCs w:val="22"/>
        </w:rPr>
        <w:t xml:space="preserve"> já adiciona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deleted_at</w:t>
      </w:r>
      <w:r>
        <w:rPr>
          <w:sz w:val="22"/>
          <w:szCs w:val="22"/>
        </w:rPr>
        <w:t xml:space="preserve"> nas tabelas principais, mas o hook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useSupabaseData.ts</w:t>
      </w:r>
      <w:r>
        <w:rPr>
          <w:sz w:val="22"/>
          <w:szCs w:val="22"/>
        </w:rPr>
        <w:t xml:space="preserve"> (linha 616) tem um TODO: "Descomentar após aplicar a migration 20260411182000" — ou seja, a query do front ainda não filtra por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deleted_at IS NULL</w:t>
      </w:r>
      <w:r>
        <w:rPr>
          <w:sz w:val="22"/>
          <w:szCs w:val="22"/>
        </w:rPr>
        <w:t xml:space="preserve">. Débito já registrado em DIVIDA_TECNICA.md.</w:t>
      </w:r>
    </w:p>
    <w:p>
      <w:pPr>
        <w:pStyle w:val="Heading1"/>
        <w:spacing w:after="200" w:before="360"/>
      </w:pPr>
      <w:r>
        <w:t xml:space="preserve">5. Duplicações e Gambiarras Identificadas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Dependência duplicada de cache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@tanstack/react-query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swr</w:t>
      </w:r>
      <w:r>
        <w:rPr>
          <w:sz w:val="22"/>
          <w:szCs w:val="22"/>
        </w:rPr>
        <w:t xml:space="preserve"> no package.json; só o SWR é usado. Remover react-query.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Dois contextos de identidade</w:t>
      </w:r>
      <w:r>
        <w:rPr>
          <w:sz w:val="22"/>
          <w:szCs w:val="22"/>
        </w:rPr>
        <w:t xml:space="preserve">: AuthContext e TenantContext com informação sobreposta.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Hooks com padrão copy-paste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useSWR + fetcher + schema.parse() as any</w:t>
      </w:r>
      <w:r>
        <w:rPr>
          <w:sz w:val="22"/>
          <w:szCs w:val="22"/>
        </w:rPr>
        <w:t xml:space="preserve"> repetido 10+ vezes 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useSupabaseData.ts</w:t>
      </w:r>
      <w:r>
        <w:rPr>
          <w:sz w:val="22"/>
          <w:szCs w:val="22"/>
        </w:rPr>
        <w:t xml:space="preserve">. Candidato óbvio para um factory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createFetchHook(table, schema, filters)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RPC get_provisioned_user</w:t>
      </w:r>
      <w:r>
        <w:rPr>
          <w:sz w:val="22"/>
          <w:szCs w:val="22"/>
        </w:rPr>
        <w:t xml:space="preserve"> definido em duas migrations (baseline + fix_provisioning_security) com corpos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Mock data com senha em texto plano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src/data/mock.ts</w:t>
      </w:r>
      <w:r>
        <w:rPr>
          <w:sz w:val="22"/>
          <w:szCs w:val="22"/>
        </w:rPr>
        <w:t xml:space="preserve">) importado por código morto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src/store/useAppStore.ts</w:t>
      </w:r>
      <w:r>
        <w:rPr>
          <w:sz w:val="22"/>
          <w:szCs w:val="22"/>
        </w:rPr>
        <w:t xml:space="preserve">, 372 linhas sem imports externos).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Documentação interna redundante</w:t>
      </w:r>
      <w:r>
        <w:rPr>
          <w:sz w:val="22"/>
          <w:szCs w:val="22"/>
        </w:rPr>
        <w:t xml:space="preserve">: 6 arquivos de regras/contexto na raiz (AI_RULES, GEMINI, REGRAS_AGENTE, ai-quiz-agent, DIVIDA_TECNICA, REVISAO_SEGURANCA) — consolidar em um CONTRIBUTING.md ou docs/.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**Migrations "fix_*" em cadeia** (7 em 1h30) — cada uma tentando corrigir a anterior, sem rollback limpo.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Arquivo vazio na raiz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dev_schema.sql</w:t>
      </w:r>
      <w:r>
        <w:rPr>
          <w:sz w:val="22"/>
          <w:szCs w:val="22"/>
        </w:rPr>
        <w:t xml:space="preserve"> (0 bytes)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teste_permissao.txt</w:t>
      </w:r>
      <w:r>
        <w:rPr>
          <w:sz w:val="22"/>
          <w:szCs w:val="22"/>
        </w:rPr>
        <w:t xml:space="preserve"> (6 bytes) — resíduos para limpar.</w:t>
      </w:r>
    </w:p>
    <w:p>
      <w:pPr>
        <w:pStyle w:val="Heading1"/>
        <w:spacing w:after="200" w:before="360"/>
      </w:pPr>
      <w:r>
        <w:t xml:space="preserve">6. Plano de Ação — TOP 12 Prioridades</w:t>
      </w:r>
    </w:p>
    <w:p>
      <w:pPr>
        <w:spacing w:after="120"/>
      </w:pPr>
      <w:r>
        <w:rPr>
          <w:sz w:val="22"/>
          <w:szCs w:val="22"/>
        </w:rPr>
        <w:t xml:space="preserve">Ordenado por severidade e esforço. Itens 1 a 4 devem ser tratados antes de qualquer novo deploy em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900"/>
        <w:gridCol w:w="48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executar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Corrigir increment_user_stats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Acrescentar verificação de identidade no WHERE (id = auth.uid()) ou validar que user_id_param pertence à mesma company_id do chamador via get_auth_user_company_id().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Corrigir get_provisioned_user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Nunca retornar password. Retornar apenas { name, role, is_provisioned: true }. Avaliar se a coluna password em public.users ainda é necessária — preferir usar o fluxo padrão de convite do Supabase Auth.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Substituir USING (true) por filtros de tenant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Ajustar as 7 policies no baseline para USING (company_id = get_auth_user_company_id()). Publicar nova migration 20260417_fix_tenant_isolation.sql.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Remover senhas do src/data/mock.ts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Deletar campo password de MOCK_USERS (ou o arquivo inteiro se useAppStore não for reativado).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Revisar trigger handle_new_user e FKs ON UPDATE CASCADE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Substituir o UPDATE do id por um fluxo em que o provisionamento já grava com auth.uid() no insert; reavaliar ON DELETE CASCADE em quiz_attempts e content_views.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Eliminar as any e console.*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Varredura global: substituir 36 as any por tipos inferidos do Zod (z.infer) e 28 console.* pelo Logger.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Migrar lógica de dados para src/services/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Mover queries diretas em páginas e quebrar useSupabaseData.ts em hooks por domínio (&lt;300 linhas cada).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Code-splitting do bundle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React.lazy() para html2canvas + jspdf (diploma) e xlsx (exports). Remover @tanstack/react-query do package.json.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Memoizar componentes pesados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React.memo + useMemo nos dashboards (CourseDashboard, KPIItem, RankingCard). Configurar staleTime/dedupingInterval no SWR.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Consolidar AuthContext + TenantContext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único provider responsável pela sessão + company + slug.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Refatorar arquivos gigantes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Quebrar CourseDetails.tsx (1.759) e CourseDashboard.tsx (1.090) em subcomponentes menores.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3A0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Higienizar repositório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Apagar dev_schema.sql vazio, teste_permissao.txt, useAppStore.ts não usado; consolidar as 6 docs de regras em uma só; consolidar migrations fix_/ultimate_/master_ num novo baseline.</w:t>
            </w:r>
          </w:p>
        </w:tc>
      </w:tr>
    </w:tbl>
    <w:p>
      <w:pPr>
        <w:pStyle w:val="Heading1"/>
        <w:spacing w:after="200" w:before="360"/>
      </w:pPr>
      <w:r>
        <w:t xml:space="preserve">7. Pontos Fortes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RequireAuth</w:t>
      </w:r>
      <w:r>
        <w:rPr>
          <w:sz w:val="22"/>
          <w:szCs w:val="22"/>
        </w:rPr>
        <w:t xml:space="preserve"> (src/App.tsx) é robusto: valida sessão, papel e isolamento de tenant pelo slug. Um dos melhores pedaços do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Uso correto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React.lazy</w:t>
      </w:r>
      <w:r>
        <w:rPr>
          <w:sz w:val="22"/>
          <w:szCs w:val="22"/>
        </w:rPr>
        <w:t xml:space="preserve"> nas rotas principais 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App.tsx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Segredos: apenas a anon key está no client, como esperado. Nenhuma Service Role exposta.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Bons índices 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company_id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deleted_at</w:t>
      </w:r>
      <w:r>
        <w:rPr>
          <w:sz w:val="22"/>
          <w:szCs w:val="22"/>
        </w:rPr>
        <w:t xml:space="preserve"> e chaves estrangeiras principais (baseline).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Uso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dangerouslySetInnerHTML</w:t>
      </w:r>
      <w:r>
        <w:rPr>
          <w:sz w:val="22"/>
          <w:szCs w:val="22"/>
        </w:rPr>
        <w:t xml:space="preserve"> não foi encontrado — zero XSS direto pelo front.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Estrutura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components/</w:t>
      </w:r>
      <w:r>
        <w:rPr>
          <w:sz w:val="22"/>
          <w:szCs w:val="22"/>
        </w:rPr>
        <w:t xml:space="preserve"> bem dividida entre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admin/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user/</w:t>
      </w:r>
      <w:r>
        <w:rPr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ui/</w:t>
      </w:r>
      <w:r>
        <w:rPr>
          <w:sz w:val="22"/>
          <w:szCs w:val="22"/>
        </w:rPr>
        <w:t xml:space="preserve"> (shadcn).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Documentação interna já reconhece parte dos débitos (DIVIDA_TECNICA.md, REVISAO_SEGURANCA.md) — o time tem consciência dos problemas, o que acelera a correção.</w:t>
      </w:r>
    </w:p>
    <w:p>
      <w:pPr>
        <w:pStyle w:val="Heading1"/>
        <w:spacing w:after="200" w:before="360"/>
      </w:pPr>
      <w:r>
        <w:t xml:space="preserve">8. Conclusão</w:t>
      </w:r>
    </w:p>
    <w:p>
      <w:pPr>
        <w:spacing w:after="120"/>
      </w:pPr>
      <w:r>
        <w:rPr>
          <w:sz w:val="22"/>
          <w:szCs w:val="22"/>
        </w:rPr>
        <w:t xml:space="preserve">Em síntese: o StorePage está funcional e com bons fundamentos de autenticação e estrutura de UI, mas carrega riscos de segurança graves no backend (RPCs e RLS) que permitem escapar do isolamento multi-tenant e vazar senhas provisionadas. Esses quatro itens no topo do plano de ação (increment_user_stats, get_provisioned_user, USING (true) e senhas em mock) devem ser tratados imediatamente — de preferência numa única janela de manutenção com uma nova migration revisada e um pequeno patch no frontend.</w:t>
      </w:r>
    </w:p>
    <w:p>
      <w:pPr>
        <w:spacing w:after="120"/>
      </w:pPr>
      <w:r>
        <w:rPr>
          <w:sz w:val="22"/>
          <w:szCs w:val="22"/>
        </w:rPr>
        <w:t xml:space="preserve">Uma vez estabilizado o backend, o próximo bloco de trabalho é de dívida técnica acumulada: eliminar as any e console.*, popular src/services/, quebrar hooks e páginas monolíticos, e fazer code-splitting do bundle. São correções que reduzem drasticamente a superfície de bugs futuros sem exigir redesenho da arquitetura.</w:t>
      </w:r>
    </w:p>
    <w:p>
      <w:pPr>
        <w:spacing w:after="120"/>
      </w:pPr>
      <w:r>
        <w:rPr>
          <w:sz w:val="22"/>
          <w:szCs w:val="22"/>
        </w:rPr>
        <w:t xml:space="preserve">A sugestão final é promover um "novo baseline" de migrations após as correções críticas, para sair do ciclo de "fix_"/"ultimate_"/"master_" e voltar a ter um histórico linear e auditável no banco.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Equipe ENT · 17/04/2026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Auditoria Técnica — StorePage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Técnica StorePage</dc:title>
  <dc:creator>Equipe ENT</dc:creator>
  <cp:lastModifiedBy>Un-named</cp:lastModifiedBy>
  <cp:revision>1</cp:revision>
  <dcterms:created xsi:type="dcterms:W3CDTF">2026-04-17T21:37:02.455Z</dcterms:created>
  <dcterms:modified xsi:type="dcterms:W3CDTF">2026-04-17T21:37:02.455Z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