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jc w:val="both"/>
        <w:rPr>
          <w:rFonts w:ascii="Arial" w:hAnsi="Arial" w:cs="Arial"/>
          <w:b/>
          <w:b/>
          <w:bCs/>
          <w:sz w:val="24"/>
          <w:szCs w:val="24"/>
        </w:rPr>
      </w:pPr>
      <w:r>
        <w:rPr>
          <w:rFonts w:cs="Arial" w:ascii="Arial" w:hAnsi="Arial"/>
          <w:b/>
          <w:bCs/>
          <w:sz w:val="24"/>
          <w:szCs w:val="24"/>
        </w:rPr>
        <w:t xml:space="preserve">Parte 1 – Escopo do Projeto  </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 xml:space="preserve">Squad nº 25 </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b/>
          <w:bCs/>
          <w:sz w:val="24"/>
          <w:szCs w:val="24"/>
        </w:rPr>
        <w:t>Nome do líder:</w:t>
      </w:r>
      <w:r>
        <w:rPr>
          <w:rFonts w:cs="Arial" w:ascii="Arial" w:hAnsi="Arial"/>
          <w:sz w:val="24"/>
          <w:szCs w:val="24"/>
        </w:rPr>
        <w:t xml:space="preserve">  Amanda Soares</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b/>
          <w:bCs/>
          <w:sz w:val="24"/>
          <w:szCs w:val="24"/>
        </w:rPr>
        <w:t>Nome do Vice-líder:</w:t>
      </w:r>
      <w:r>
        <w:rPr>
          <w:rFonts w:cs="Arial" w:ascii="Arial" w:hAnsi="Arial"/>
          <w:sz w:val="24"/>
          <w:szCs w:val="24"/>
        </w:rPr>
        <w:t xml:space="preserve">  Israel </w:t>
      </w:r>
      <w:r>
        <w:rPr>
          <w:rFonts w:cs="Arial" w:ascii="Arial" w:hAnsi="Arial"/>
          <w:sz w:val="24"/>
          <w:szCs w:val="24"/>
        </w:rPr>
        <w:t>Douglas</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 xml:space="preserve">Demais integrantes: </w:t>
      </w:r>
    </w:p>
    <w:p>
      <w:pPr>
        <w:pStyle w:val="Normal"/>
        <w:spacing w:lineRule="auto" w:line="360" w:before="0" w:after="0"/>
        <w:jc w:val="both"/>
        <w:rPr>
          <w:rFonts w:ascii="Arial" w:hAnsi="Arial" w:cs="Arial"/>
          <w:sz w:val="24"/>
          <w:szCs w:val="24"/>
        </w:rPr>
      </w:pPr>
      <w:r>
        <w:rPr>
          <w:rFonts w:cs="Arial" w:ascii="Arial" w:hAnsi="Arial"/>
          <w:sz w:val="24"/>
          <w:szCs w:val="24"/>
        </w:rPr>
        <w:t xml:space="preserve">Ana </w:t>
      </w:r>
      <w:r>
        <w:rPr>
          <w:rFonts w:cs="Arial" w:ascii="Arial" w:hAnsi="Arial"/>
          <w:sz w:val="24"/>
          <w:szCs w:val="24"/>
        </w:rPr>
        <w:t>Maria Fontes da Silva</w:t>
      </w:r>
    </w:p>
    <w:p>
      <w:pPr>
        <w:pStyle w:val="Normal"/>
        <w:spacing w:lineRule="auto" w:line="360" w:before="0" w:after="0"/>
        <w:jc w:val="both"/>
        <w:rPr>
          <w:rFonts w:ascii="Arial" w:hAnsi="Arial" w:cs="Arial"/>
          <w:sz w:val="24"/>
          <w:szCs w:val="24"/>
        </w:rPr>
      </w:pPr>
      <w:r>
        <w:rPr>
          <w:rFonts w:cs="Arial" w:ascii="Arial" w:hAnsi="Arial"/>
          <w:sz w:val="24"/>
          <w:szCs w:val="24"/>
        </w:rPr>
        <w:t>Erika</w:t>
      </w:r>
    </w:p>
    <w:p>
      <w:pPr>
        <w:pStyle w:val="Normal"/>
        <w:spacing w:lineRule="auto" w:line="360" w:before="0" w:after="0"/>
        <w:jc w:val="both"/>
        <w:rPr>
          <w:rFonts w:ascii="Arial" w:hAnsi="Arial" w:cs="Arial"/>
          <w:sz w:val="24"/>
          <w:szCs w:val="24"/>
        </w:rPr>
      </w:pPr>
      <w:r>
        <w:rPr>
          <w:rFonts w:cs="Arial" w:ascii="Arial" w:hAnsi="Arial"/>
          <w:sz w:val="24"/>
          <w:szCs w:val="24"/>
        </w:rPr>
        <w:t xml:space="preserve">Gabriela </w:t>
      </w:r>
      <w:r>
        <w:rPr>
          <w:rFonts w:cs="Arial" w:ascii="Arial" w:hAnsi="Arial"/>
          <w:sz w:val="24"/>
          <w:szCs w:val="24"/>
        </w:rPr>
        <w:t>Caceres Mazza</w:t>
      </w:r>
    </w:p>
    <w:p>
      <w:pPr>
        <w:pStyle w:val="Normal"/>
        <w:spacing w:lineRule="auto" w:line="360" w:before="0" w:after="0"/>
        <w:jc w:val="both"/>
        <w:rPr>
          <w:rFonts w:ascii="Arial" w:hAnsi="Arial" w:cs="Arial"/>
          <w:sz w:val="24"/>
          <w:szCs w:val="24"/>
        </w:rPr>
      </w:pPr>
      <w:r>
        <w:rPr>
          <w:rFonts w:cs="Arial" w:ascii="Arial" w:hAnsi="Arial"/>
          <w:sz w:val="24"/>
          <w:szCs w:val="24"/>
        </w:rPr>
        <w:t>Stephanie Souza da Silva</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t xml:space="preserve"> </w:t>
      </w:r>
    </w:p>
    <w:p>
      <w:pPr>
        <w:pStyle w:val="Normal"/>
        <w:spacing w:lineRule="auto" w:line="360" w:before="0" w:after="0"/>
        <w:jc w:val="both"/>
        <w:rPr>
          <w:rFonts w:ascii="Arial" w:hAnsi="Arial" w:cs="Arial"/>
          <w:b/>
          <w:b/>
          <w:bCs/>
          <w:sz w:val="24"/>
          <w:szCs w:val="24"/>
        </w:rPr>
      </w:pPr>
      <w:r>
        <w:rPr>
          <w:rFonts w:cs="Arial" w:ascii="Arial" w:hAnsi="Arial"/>
          <w:b/>
          <w:bCs/>
          <w:sz w:val="24"/>
          <w:szCs w:val="24"/>
        </w:rPr>
        <w:t xml:space="preserve">1. Qual foi o desafio escolhido? </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t xml:space="preserve">(   ) DESAFIO 1 - Falta de acesso a equipamentos e internet </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 xml:space="preserve">( X ) DESAFIO 2 - Falta de interesse pela escola  </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t xml:space="preserve">(   ) DESAFIO 3 - Reduzir o acesso desigual aos recursos escolares </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t xml:space="preserve">(   ) DESAFIO 4 - Erradicação do analfabetismo nas áreas rurais </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t xml:space="preserve">(   ) DESAFIO 5 - Baixa proficiência em leitura </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 xml:space="preserve">2. Considerando o desafio escolhido, qual é o problema a ser resolvido e que será contemplado com o projeto final? </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ind w:firstLine="851"/>
        <w:jc w:val="both"/>
        <w:rPr>
          <w:rFonts w:ascii="Arial" w:hAnsi="Arial" w:cs="Arial"/>
          <w:sz w:val="24"/>
          <w:szCs w:val="24"/>
        </w:rPr>
      </w:pPr>
      <w:r>
        <w:rPr>
          <w:rFonts w:cs="Arial" w:ascii="Arial" w:hAnsi="Arial"/>
          <w:sz w:val="24"/>
          <w:szCs w:val="24"/>
        </w:rPr>
        <w:t>O cenário educacional no Brasil nos mostra um profundo déficit, que foi acentuado com a pandemia da Covid-19. O país corre o risco de regredir duas décadas com relação ao acesso de crianças e adolescentes à escola. Reprovação, abandono do ensino e distorção entre idade e série são problemas comuns, principalmente nas séries finais do ensino fundamental. O grande desafio da educação para os próximos é justamente diminuir a escalada desses índices. O aumento acentuado da evasão escolar se deu principalmente pela dificuldade que as escolas encontraram em manter o estudante ativo e motivado.</w:t>
      </w:r>
    </w:p>
    <w:p>
      <w:pPr>
        <w:pStyle w:val="Normal"/>
        <w:spacing w:lineRule="auto" w:line="360" w:before="0" w:after="0"/>
        <w:ind w:firstLine="851"/>
        <w:jc w:val="both"/>
        <w:rPr>
          <w:rFonts w:ascii="Arial" w:hAnsi="Arial" w:cs="Arial"/>
          <w:sz w:val="24"/>
          <w:szCs w:val="24"/>
        </w:rPr>
      </w:pPr>
      <w:r>
        <w:rPr>
          <w:rFonts w:cs="Arial" w:ascii="Arial" w:hAnsi="Arial"/>
          <w:sz w:val="24"/>
          <w:szCs w:val="24"/>
        </w:rPr>
        <w:t xml:space="preserve">Os alunos até reconhecem a importância dos diplomas no mercado de trabalho, mas não se interessam pelos serviços que a escola oferece. De acordo com a pesquisa feita pela Fundação Victor Civita (2022), um em cada cinco alunos frequenta a escola por um único motivo: obter um diploma. </w:t>
      </w:r>
    </w:p>
    <w:p>
      <w:pPr>
        <w:pStyle w:val="Normal"/>
        <w:spacing w:lineRule="auto" w:line="360" w:before="0" w:after="0"/>
        <w:ind w:firstLine="851"/>
        <w:jc w:val="both"/>
        <w:rPr>
          <w:rFonts w:ascii="Arial" w:hAnsi="Arial" w:cs="Arial"/>
          <w:sz w:val="24"/>
          <w:szCs w:val="24"/>
        </w:rPr>
      </w:pPr>
      <w:r>
        <w:rPr>
          <w:rFonts w:cs="Arial" w:ascii="Arial" w:hAnsi="Arial"/>
          <w:sz w:val="24"/>
          <w:szCs w:val="24"/>
        </w:rPr>
        <w:t xml:space="preserve">Nesse sentido, o desafio escolhido pela squad é desenvolver um projeto que vise combater a falta de interesse desse aluno pela escola. Em função disso, nosso projeto foi pensado para criar uma plataforma de pesquisa para escolas e instituições com o objetivo de formar professores mais engajados com o uso da tecnologia nas salas de aula. O uso das ferramentas tecnológicas pode e deve ser mais utilizado no ensino-aprendizagem com o intuito de criar aulas mais atrativas e envolventes. Assim sendo, o objetivo do nosso projeto é auxiliar a capacitação dos docentes para a escolha das melhores metodologias de ensino e facilitar o acesso deles a ferramentas tecnológicas para uso em sala de aula, visando diminuir a falta de engajamento dos alunos e os índices de evasão escolar. </w:t>
      </w:r>
      <w:r>
        <w:rPr>
          <w:rFonts w:cs="Arial" w:ascii="Arial" w:hAnsi="Arial"/>
          <w:shd w:fill="FFFFFF" w:val="clear"/>
        </w:rPr>
        <w:t>(NOGUEIRA, 2022)</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 xml:space="preserve">3. Qual o público-alvo? A solução poderá ser aplicada a todos, sem restrição de idade ou grau de escolaridade, por exemplo? </w:t>
      </w:r>
    </w:p>
    <w:p>
      <w:pPr>
        <w:pStyle w:val="Normal"/>
        <w:spacing w:lineRule="auto" w:line="360" w:before="0" w:after="0"/>
        <w:ind w:firstLine="851"/>
        <w:jc w:val="both"/>
        <w:rPr>
          <w:rFonts w:ascii="Arial" w:hAnsi="Arial" w:cs="Arial"/>
          <w:sz w:val="24"/>
          <w:szCs w:val="24"/>
        </w:rPr>
      </w:pPr>
      <w:r>
        <w:rPr>
          <w:rFonts w:cs="Arial" w:ascii="Arial" w:hAnsi="Arial"/>
          <w:sz w:val="24"/>
          <w:szCs w:val="24"/>
        </w:rPr>
        <w:t>Nosso público-alvo foi escolhido com base em dados e características coletados nas pesquisas que levantamos nessa fase inicial do projeto, tais como: comportamento, dados demográficos, perfil de formação, problemas, desafios e objetivos a serem alcançados. Definimos que nosso público-alvo serão todos os professores do ensino infantil, fundamental e médio do Brasil. Segundo dados do Censo Escolar de 2020, o Brasil tem cerca de 2,2 milhões de professores na educação básica. Assim sendo, nosso público, em sua maioria será de professores das redes pública e privadas, com grau de escolaridade acima do superior completo e sem restrição de idades. (BRUM, 2022)</w:t>
        <w:tab/>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 xml:space="preserve">4. O problema foi escolhido com base em quais dados oficiais? Como vocês identificaram que esse realmente é um problema para o público-alvo? Indique as referências usadas, justificando a sua escolha. </w:t>
      </w:r>
    </w:p>
    <w:p>
      <w:pPr>
        <w:pStyle w:val="NormalWeb"/>
        <w:shd w:val="clear" w:color="auto" w:fill="FFFFFF"/>
        <w:spacing w:lineRule="auto" w:line="360" w:beforeAutospacing="0" w:before="0" w:afterAutospacing="0" w:after="0"/>
        <w:ind w:right="57" w:firstLine="851"/>
        <w:jc w:val="both"/>
        <w:rPr>
          <w:rFonts w:ascii="Arial" w:hAnsi="Arial" w:cs="Arial"/>
        </w:rPr>
      </w:pPr>
      <w:r>
        <w:rPr>
          <w:rFonts w:cs="Arial" w:ascii="Arial" w:hAnsi="Arial"/>
          <w:shd w:fill="FFFFFF" w:val="clear"/>
        </w:rPr>
        <w:t>A necessidade de aulas remotas revelou o problema de exclusão digital de parte da população do país.</w:t>
      </w:r>
      <w:r>
        <w:rPr>
          <w:rFonts w:cs="Arial" w:ascii="Arial" w:hAnsi="Arial"/>
        </w:rPr>
        <w:t xml:space="preserve"> Segundo a pesquisa “Sentimento e percepção dos professores brasileiros nos diferentes estágios do Coronavírus no Brasil”, do Instituto Península, realizada com 7.734 mil professores de todo o país, </w:t>
      </w:r>
      <w:r>
        <w:rPr>
          <w:rFonts w:cs="Arial" w:ascii="Arial" w:hAnsi="Arial"/>
          <w:shd w:fill="FFFFFF" w:val="clear"/>
        </w:rPr>
        <w:t xml:space="preserve">46% relataram falta de conhecimento de ferramentas virtuais que pudessem agregar ao ensino remoto e </w:t>
      </w:r>
      <w:r>
        <w:rPr>
          <w:rFonts w:cs="Arial" w:ascii="Arial" w:hAnsi="Arial"/>
        </w:rPr>
        <w:t xml:space="preserve">88% deles afirmaram que nunca tinham dado aula de forma virtual antes da pandemia. </w:t>
      </w:r>
      <w:r>
        <w:rPr>
          <w:rFonts w:cs="Arial" w:ascii="Arial" w:hAnsi="Arial"/>
          <w:shd w:fill="FFFFFF" w:val="clear"/>
        </w:rPr>
        <w:t>(Península, 2022)</w:t>
      </w:r>
    </w:p>
    <w:p>
      <w:pPr>
        <w:pStyle w:val="Textbody"/>
        <w:spacing w:lineRule="auto" w:line="360" w:before="0" w:after="0"/>
        <w:ind w:right="57" w:firstLine="851"/>
        <w:jc w:val="both"/>
        <w:rPr>
          <w:rFonts w:ascii="Arial" w:hAnsi="Arial" w:cs="Arial"/>
        </w:rPr>
      </w:pPr>
      <w:r>
        <w:rPr>
          <w:rFonts w:cs="Arial" w:ascii="Arial" w:hAnsi="Arial"/>
          <w:shd w:fill="FFFFFF" w:val="clear"/>
        </w:rPr>
        <w:t xml:space="preserve">Além disso, 49% dos professores alegam falta de formação para lidar com os desafios do ensino remoto. E </w:t>
      </w:r>
      <w:r>
        <w:rPr>
          <w:rFonts w:cs="Arial" w:ascii="Arial" w:hAnsi="Arial"/>
        </w:rPr>
        <w:t>55% não tiveram qualquer suporte ou capacitação durante o isolamento social para ensinar fora do ambiente físico da escola. (BACICH, 2022)</w:t>
      </w:r>
    </w:p>
    <w:p>
      <w:pPr>
        <w:pStyle w:val="NormalWeb"/>
        <w:shd w:val="clear" w:color="auto" w:fill="FFFFFF"/>
        <w:spacing w:lineRule="auto" w:line="360" w:beforeAutospacing="0" w:before="0" w:afterAutospacing="0" w:after="0"/>
        <w:ind w:right="57" w:firstLine="851"/>
        <w:jc w:val="both"/>
        <w:rPr>
          <w:rFonts w:ascii="Arial" w:hAnsi="Arial" w:cs="Arial"/>
        </w:rPr>
      </w:pPr>
      <w:r>
        <w:rPr>
          <w:rFonts w:cs="Arial" w:ascii="Arial" w:hAnsi="Arial"/>
        </w:rPr>
        <w:t xml:space="preserve">Porém, segundo a pesquisa, </w:t>
      </w:r>
      <w:r>
        <w:rPr>
          <w:rFonts w:cs="Arial" w:ascii="Arial" w:hAnsi="Arial"/>
          <w:shd w:fill="FFFFFF" w:val="clear"/>
        </w:rPr>
        <w:t>94% entende ser muito importante o uso da tecnologia no processo de aprendizagem</w:t>
      </w:r>
      <w:r>
        <w:rPr>
          <w:rFonts w:cs="Arial" w:ascii="Arial" w:hAnsi="Arial"/>
        </w:rPr>
        <w:t xml:space="preserve"> e 75% gostariam dos educadores gostariam de receber apoio e treinamento neste sentido. </w:t>
      </w:r>
      <w:r>
        <w:rPr>
          <w:rFonts w:cs="Arial" w:ascii="Arial" w:hAnsi="Arial"/>
          <w:shd w:fill="FFFFFF" w:val="clear"/>
        </w:rPr>
        <w:t>Durante a pandemia, 57% dos professores buscaram cursos de formação para utilizar ambientes e recursos virtuais de ensino e 53% dos docentes procuraram tutoriais e dicas existentes na internet para tentar se adaptar às ferramentas. O futuro da educação já se mostra cada vez mais interligado com as tecnologias, d</w:t>
      </w:r>
      <w:r>
        <w:rPr>
          <w:rFonts w:cs="Arial" w:ascii="Arial" w:hAnsi="Arial"/>
        </w:rPr>
        <w:t>e acordo com a pesquisa sobre o ensino híbrido do Instituto Península, 44% dos professores já enxergam o futuro da educação com um modelo híbrido de ensino, com aulas presenciais e online. E todos afirmaram utilizar tecnologias digitais para realizar atividades que vão desde o planejamento até a aplicação de aulas expositivas.</w:t>
      </w:r>
      <w:r>
        <w:rPr>
          <w:rFonts w:cs="Arial" w:ascii="Arial" w:hAnsi="Arial"/>
          <w:shd w:fill="FFFFFF" w:val="clear"/>
        </w:rPr>
        <w:t xml:space="preserve"> (SALLIT, 2022)</w:t>
      </w:r>
    </w:p>
    <w:p>
      <w:pPr>
        <w:pStyle w:val="NormalWeb"/>
        <w:shd w:val="clear" w:color="auto" w:fill="FFFFFF"/>
        <w:spacing w:lineRule="auto" w:line="360" w:beforeAutospacing="0" w:before="0" w:afterAutospacing="0" w:after="0"/>
        <w:ind w:right="57" w:firstLine="851"/>
        <w:jc w:val="both"/>
        <w:rPr>
          <w:rStyle w:val="Strong"/>
          <w:rFonts w:ascii="Arial" w:hAnsi="Arial" w:cs="Arial"/>
          <w:b w:val="false"/>
          <w:b w:val="false"/>
          <w:bCs w:val="false"/>
          <w:highlight w:val="white"/>
        </w:rPr>
      </w:pPr>
      <w:r>
        <w:rPr>
          <w:rFonts w:cs="Arial" w:ascii="Arial" w:hAnsi="Arial"/>
        </w:rPr>
        <w:t xml:space="preserve">Por isso, é de fundamental </w:t>
      </w:r>
      <w:bookmarkStart w:id="0" w:name="_Hlk108732310"/>
      <w:r>
        <w:rPr>
          <w:rFonts w:cs="Arial" w:ascii="Arial" w:hAnsi="Arial"/>
        </w:rPr>
        <w:t xml:space="preserve">importância para a diminuição da falta de interesse do aluno pela escola que </w:t>
      </w:r>
      <w:r>
        <w:rPr>
          <w:rFonts w:cs="Arial" w:ascii="Arial" w:hAnsi="Arial"/>
          <w:shd w:fill="FFFFFF" w:val="clear"/>
        </w:rPr>
        <w:t xml:space="preserve">o processo de ensino e aprendizagem se torne mais prazeroso. Sendo esta a maior motivação </w:t>
      </w:r>
      <w:r>
        <w:rPr>
          <w:rFonts w:cs="Arial" w:ascii="Arial" w:hAnsi="Arial"/>
        </w:rPr>
        <w:t xml:space="preserve">para o desenvolvimento </w:t>
      </w:r>
      <w:r>
        <w:rPr>
          <w:rFonts w:cs="Arial" w:ascii="Arial" w:hAnsi="Arial"/>
          <w:shd w:fill="FFFFFF" w:val="clear"/>
        </w:rPr>
        <w:t xml:space="preserve">do projeto, </w:t>
      </w:r>
      <w:r>
        <w:rPr>
          <w:rFonts w:cs="Arial" w:ascii="Arial" w:hAnsi="Arial"/>
        </w:rPr>
        <w:t>que visa auxiliar a capacitação dos professores para as melhores metodologias de ensino e facilitar o acesso deles a ferramentas tecnológicas para uso em sala de aula.</w:t>
      </w:r>
      <w:r>
        <w:rPr>
          <w:rFonts w:cs="Arial" w:ascii="Arial" w:hAnsi="Arial"/>
          <w:shd w:fill="FFFFFF" w:val="clear"/>
        </w:rPr>
        <w:t xml:space="preserve"> </w:t>
      </w:r>
      <w:bookmarkEnd w:id="0"/>
      <w:r>
        <w:rPr>
          <w:rFonts w:cs="Arial" w:ascii="Arial" w:hAnsi="Arial"/>
        </w:rPr>
        <w:t>O</w:t>
      </w:r>
      <w:r>
        <w:rPr>
          <w:rFonts w:cs="Arial" w:ascii="Arial" w:hAnsi="Arial"/>
          <w:shd w:fill="FFFFFF" w:val="clear"/>
        </w:rPr>
        <w:t xml:space="preserve"> uso das tecnologias ativas se mostra uma ferramenta que pode e deve ser utilizadas pelos docentes em sala de aula, tendo como principal objetivo informar e ensinar ao alunato de forma mais dinâmica, eficiente e inovadora. (NOGUEIRA, 2022)</w:t>
      </w:r>
      <w:r>
        <w:rPr>
          <w:rFonts w:cs="Arial" w:ascii="Arial" w:hAnsi="Arial"/>
        </w:rPr>
        <w:t xml:space="preserve"> (BACICH, 2022)</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 xml:space="preserve">5. Como esse problema afeta o público-alvo? </w:t>
      </w:r>
    </w:p>
    <w:p>
      <w:pPr>
        <w:pStyle w:val="Normal"/>
        <w:spacing w:lineRule="auto" w:line="360" w:before="0" w:after="0"/>
        <w:ind w:firstLine="851"/>
        <w:jc w:val="both"/>
        <w:rPr>
          <w:rFonts w:ascii="Arial" w:hAnsi="Arial" w:cs="Arial"/>
          <w:sz w:val="24"/>
          <w:szCs w:val="24"/>
        </w:rPr>
      </w:pPr>
      <w:r>
        <w:rPr>
          <w:rFonts w:cs="Arial" w:ascii="Arial" w:hAnsi="Arial"/>
          <w:sz w:val="24"/>
          <w:szCs w:val="24"/>
        </w:rPr>
        <w:t xml:space="preserve">Quando nos referimos ao desinteresse pela escola, instantemente somos remetidos a pensar no corpo docente, uma vez que são muito atingidos pelo problema em questão. Porém um viés muito marcante e, às vezes, deixado de lado, é o que trataremos em nosso trabalho, que é o despreparo (ou o comodismo), a falta de oportunidade e a readequação do corpo discente. Sendo o corpo discente, nosso público alvo, eles são afetados diretamente pela falta de interesse dos alunos, vez que podem se sentir frustrados e desmotivados, sem saber como resolver essa questão em sala de aula. </w:t>
      </w:r>
    </w:p>
    <w:p>
      <w:pPr>
        <w:pStyle w:val="Normal"/>
        <w:spacing w:lineRule="auto" w:line="360" w:before="0" w:after="0"/>
        <w:ind w:firstLine="851"/>
        <w:jc w:val="both"/>
        <w:rPr>
          <w:rFonts w:ascii="Arial" w:hAnsi="Arial" w:cs="Arial"/>
          <w:sz w:val="24"/>
          <w:szCs w:val="24"/>
        </w:rPr>
      </w:pPr>
      <w:r>
        <w:rPr>
          <w:rFonts w:cs="Arial" w:ascii="Arial" w:hAnsi="Arial"/>
          <w:sz w:val="24"/>
          <w:szCs w:val="24"/>
        </w:rPr>
        <w:t xml:space="preserve">Alunos desistem da escola a todo momento, por acreditarem que a metodologia de ensino não se adequa às suas necessidades no “mundo real”, e os professores sem ter meios disponíveis, informações confiáveis e estímulos para a mudança, acabam se vendo sem alternativas para mudar a percepção dos alunos e fazer com que o interesse deles volte a se fazer presente. </w:t>
      </w:r>
      <w:r>
        <w:rPr>
          <w:rFonts w:cs="Arial" w:ascii="Arial" w:hAnsi="Arial"/>
        </w:rPr>
        <w:t>(BACICH, 2022)</w:t>
      </w:r>
    </w:p>
    <w:p>
      <w:pPr>
        <w:pStyle w:val="NormalWeb"/>
        <w:shd w:val="clear" w:color="auto" w:fill="FFFFFF"/>
        <w:spacing w:lineRule="auto" w:line="360" w:beforeAutospacing="0" w:before="0" w:afterAutospacing="0" w:after="0"/>
        <w:ind w:right="57" w:firstLine="851"/>
        <w:jc w:val="both"/>
        <w:rPr>
          <w:rFonts w:ascii="Arial" w:hAnsi="Arial" w:cs="Arial"/>
        </w:rPr>
      </w:pPr>
      <w:r>
        <w:rPr>
          <w:rFonts w:cs="Arial" w:ascii="Arial" w:hAnsi="Arial"/>
        </w:rPr>
        <w:t xml:space="preserve">A tecnologia como podemos observar, chegou para ficar em nossas vidas, e pode ser vista em todas as partes e em todos os ambientes, e na escola não seria diferente, a necessidade da inserção da tecnologia em todas as escola é algo que precisará ser feito, porém os professores também precisaram se informatizar, aprender a usar e dominar as ferramentas, pois não faz sentido o mundo caminhar cada vez mais para a globalização e utilização de tecnologias, e nossas escolas e professores se manterem no modelo de ensino engessado e sem muitas alternativas para fazer algo diferencial com seus alunos. </w:t>
      </w:r>
      <w:r>
        <w:rPr>
          <w:rFonts w:cs="Arial" w:ascii="Arial" w:hAnsi="Arial"/>
          <w:shd w:fill="FFFFFF" w:val="clear"/>
        </w:rPr>
        <w:t>(SALLIT, 2022)</w:t>
      </w:r>
    </w:p>
    <w:p>
      <w:pPr>
        <w:pStyle w:val="Normal"/>
        <w:spacing w:lineRule="auto" w:line="360" w:before="0" w:after="0"/>
        <w:ind w:firstLine="851"/>
        <w:jc w:val="both"/>
        <w:rPr>
          <w:rFonts w:ascii="Arial" w:hAnsi="Arial" w:cs="Arial"/>
          <w:sz w:val="24"/>
          <w:szCs w:val="24"/>
        </w:rPr>
      </w:pPr>
      <w:r>
        <w:rPr>
          <w:rFonts w:cs="Arial" w:ascii="Arial" w:hAnsi="Arial"/>
          <w:sz w:val="24"/>
          <w:szCs w:val="24"/>
        </w:rPr>
        <w:t>Assim sendo, a tecnologia pode ser vista como um instrumento que proporciona a diversificação, nos mostra maneiras múltiplas e variadas de tornar as coisas inovadoras, divertidas, interessantes e cativantes e é disso que nosso corpo discente necessita como arma para combater o tão latente desinteresse que os alunos expressão pela sala de aula.</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 xml:space="preserve">6. Qual o cronograma das atividades?  </w:t>
      </w:r>
    </w:p>
    <w:tbl>
      <w:tblPr>
        <w:tblStyle w:val="Tabelacomgrade"/>
        <w:tblW w:w="9628" w:type="dxa"/>
        <w:jc w:val="center"/>
        <w:tblInd w:w="0" w:type="dxa"/>
        <w:tblCellMar>
          <w:top w:w="0" w:type="dxa"/>
          <w:left w:w="108" w:type="dxa"/>
          <w:bottom w:w="0" w:type="dxa"/>
          <w:right w:w="108" w:type="dxa"/>
        </w:tblCellMar>
        <w:tblLook w:val="04a0" w:noHBand="0" w:noVBand="1" w:firstColumn="1" w:lastRow="0" w:lastColumn="0" w:firstRow="1"/>
      </w:tblPr>
      <w:tblGrid>
        <w:gridCol w:w="882"/>
        <w:gridCol w:w="7396"/>
        <w:gridCol w:w="1350"/>
      </w:tblGrid>
      <w:tr>
        <w:trPr/>
        <w:tc>
          <w:tcPr>
            <w:tcW w:w="882" w:type="dxa"/>
            <w:tcBorders/>
            <w:shd w:color="auto" w:fill="AEAAAA" w:themeFill="background2" w:themeFillShade="bf" w:val="clear"/>
          </w:tcPr>
          <w:p>
            <w:pPr>
              <w:pStyle w:val="Normal"/>
              <w:spacing w:lineRule="auto" w:line="360" w:before="0" w:after="0"/>
              <w:jc w:val="center"/>
              <w:rPr>
                <w:rFonts w:ascii="Arial" w:hAnsi="Arial" w:cs="Arial"/>
                <w:b/>
                <w:b/>
                <w:bCs/>
                <w:sz w:val="24"/>
                <w:szCs w:val="24"/>
              </w:rPr>
            </w:pPr>
            <w:r>
              <w:rPr>
                <w:rFonts w:cs="Arial" w:ascii="Arial" w:hAnsi="Arial"/>
                <w:b/>
                <w:bCs/>
                <w:sz w:val="24"/>
                <w:szCs w:val="24"/>
              </w:rPr>
              <w:t>DATA</w:t>
            </w:r>
          </w:p>
        </w:tc>
        <w:tc>
          <w:tcPr>
            <w:tcW w:w="7396" w:type="dxa"/>
            <w:tcBorders/>
            <w:shd w:color="auto" w:fill="AEAAAA" w:themeFill="background2" w:themeFillShade="bf" w:val="clear"/>
          </w:tcPr>
          <w:p>
            <w:pPr>
              <w:pStyle w:val="Normal"/>
              <w:spacing w:lineRule="auto" w:line="360" w:before="0" w:after="0"/>
              <w:jc w:val="center"/>
              <w:rPr>
                <w:rFonts w:ascii="Arial" w:hAnsi="Arial" w:cs="Arial"/>
                <w:b/>
                <w:b/>
                <w:bCs/>
                <w:sz w:val="24"/>
                <w:szCs w:val="24"/>
              </w:rPr>
            </w:pPr>
            <w:r>
              <w:rPr>
                <w:rFonts w:cs="Arial" w:ascii="Arial" w:hAnsi="Arial"/>
                <w:b/>
                <w:bCs/>
                <w:sz w:val="24"/>
                <w:szCs w:val="24"/>
              </w:rPr>
              <w:t>ATIVIDADE</w:t>
            </w:r>
          </w:p>
        </w:tc>
        <w:tc>
          <w:tcPr>
            <w:tcW w:w="1350" w:type="dxa"/>
            <w:tcBorders/>
            <w:shd w:color="auto" w:fill="AEAAAA" w:themeFill="background2" w:themeFillShade="bf" w:val="clear"/>
          </w:tcPr>
          <w:p>
            <w:pPr>
              <w:pStyle w:val="Normal"/>
              <w:spacing w:lineRule="auto" w:line="360" w:before="0" w:after="0"/>
              <w:jc w:val="center"/>
              <w:rPr>
                <w:rFonts w:ascii="Arial" w:hAnsi="Arial" w:cs="Arial"/>
                <w:b/>
                <w:b/>
                <w:bCs/>
                <w:sz w:val="24"/>
                <w:szCs w:val="24"/>
              </w:rPr>
            </w:pPr>
            <w:r>
              <w:rPr>
                <w:rFonts w:cs="Arial" w:ascii="Arial" w:hAnsi="Arial"/>
                <w:b/>
                <w:bCs/>
                <w:sz w:val="24"/>
                <w:szCs w:val="24"/>
              </w:rPr>
              <w:t>HORÁRIO</w:t>
            </w:r>
          </w:p>
        </w:tc>
      </w:tr>
      <w:tr>
        <w:trPr/>
        <w:tc>
          <w:tcPr>
            <w:tcW w:w="882"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20/05</w:t>
            </w:r>
          </w:p>
        </w:tc>
        <w:tc>
          <w:tcPr>
            <w:tcW w:w="7396" w:type="dxa"/>
            <w:tcBorders/>
            <w:vAlign w:val="center"/>
          </w:tcPr>
          <w:p>
            <w:pPr>
              <w:pStyle w:val="Normal"/>
              <w:spacing w:lineRule="auto" w:line="360" w:before="0" w:after="0"/>
              <w:jc w:val="center"/>
              <w:rPr>
                <w:rFonts w:ascii="Arial" w:hAnsi="Arial" w:cs="Arial"/>
                <w:b/>
                <w:b/>
                <w:bCs/>
                <w:sz w:val="24"/>
                <w:szCs w:val="24"/>
              </w:rPr>
            </w:pPr>
            <w:r>
              <w:rPr>
                <w:rFonts w:cs="Arial" w:ascii="Arial" w:hAnsi="Arial"/>
                <w:sz w:val="24"/>
                <w:szCs w:val="24"/>
              </w:rPr>
              <w:t>Escolha do DESAFIO 2 -</w:t>
            </w:r>
            <w:r>
              <w:rPr>
                <w:rFonts w:cs="Arial" w:ascii="Arial" w:hAnsi="Arial"/>
                <w:b/>
                <w:bCs/>
                <w:sz w:val="24"/>
                <w:szCs w:val="24"/>
              </w:rPr>
              <w:t xml:space="preserve"> Falta de interesse pela escola</w:t>
            </w:r>
          </w:p>
        </w:tc>
        <w:tc>
          <w:tcPr>
            <w:tcW w:w="1350"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r>
          </w:p>
        </w:tc>
      </w:tr>
      <w:tr>
        <w:trPr/>
        <w:tc>
          <w:tcPr>
            <w:tcW w:w="882"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22/05</w:t>
            </w:r>
          </w:p>
        </w:tc>
        <w:tc>
          <w:tcPr>
            <w:tcW w:w="7396"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Início do brainstorm</w:t>
            </w:r>
          </w:p>
        </w:tc>
        <w:tc>
          <w:tcPr>
            <w:tcW w:w="1350"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r>
          </w:p>
        </w:tc>
      </w:tr>
      <w:tr>
        <w:trPr/>
        <w:tc>
          <w:tcPr>
            <w:tcW w:w="882"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24/05</w:t>
            </w:r>
          </w:p>
        </w:tc>
        <w:tc>
          <w:tcPr>
            <w:tcW w:w="7396"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Reunião de brainstorm</w:t>
            </w:r>
          </w:p>
        </w:tc>
        <w:tc>
          <w:tcPr>
            <w:tcW w:w="1350"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11h</w:t>
            </w:r>
          </w:p>
        </w:tc>
      </w:tr>
      <w:tr>
        <w:trPr/>
        <w:tc>
          <w:tcPr>
            <w:tcW w:w="882"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31/05</w:t>
            </w:r>
          </w:p>
        </w:tc>
        <w:tc>
          <w:tcPr>
            <w:tcW w:w="7396"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Reunião para discutir sobre o tema e desenvolver ideias</w:t>
            </w:r>
          </w:p>
        </w:tc>
        <w:tc>
          <w:tcPr>
            <w:tcW w:w="1350"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10h</w:t>
            </w:r>
          </w:p>
        </w:tc>
      </w:tr>
      <w:tr>
        <w:trPr/>
        <w:tc>
          <w:tcPr>
            <w:tcW w:w="882"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02/06</w:t>
            </w:r>
          </w:p>
        </w:tc>
        <w:tc>
          <w:tcPr>
            <w:tcW w:w="7396"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Reunião para separar as principais ideias</w:t>
            </w:r>
          </w:p>
        </w:tc>
        <w:tc>
          <w:tcPr>
            <w:tcW w:w="1350"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11h</w:t>
            </w:r>
          </w:p>
        </w:tc>
      </w:tr>
      <w:tr>
        <w:trPr/>
        <w:tc>
          <w:tcPr>
            <w:tcW w:w="882"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06/06</w:t>
            </w:r>
          </w:p>
        </w:tc>
        <w:tc>
          <w:tcPr>
            <w:tcW w:w="7396"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Início da votação das ideias</w:t>
            </w:r>
          </w:p>
        </w:tc>
        <w:tc>
          <w:tcPr>
            <w:tcW w:w="1350"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r>
          </w:p>
        </w:tc>
      </w:tr>
      <w:tr>
        <w:trPr/>
        <w:tc>
          <w:tcPr>
            <w:tcW w:w="882"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17/06</w:t>
            </w:r>
          </w:p>
        </w:tc>
        <w:tc>
          <w:tcPr>
            <w:tcW w:w="7396"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Recebimento do e-mail com as orientações da entrega 01</w:t>
            </w:r>
          </w:p>
        </w:tc>
        <w:tc>
          <w:tcPr>
            <w:tcW w:w="1350"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r>
          </w:p>
        </w:tc>
      </w:tr>
      <w:tr>
        <w:trPr/>
        <w:tc>
          <w:tcPr>
            <w:tcW w:w="882"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20/06</w:t>
            </w:r>
          </w:p>
        </w:tc>
        <w:tc>
          <w:tcPr>
            <w:tcW w:w="7396"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Reunião com a monitora Vânia</w:t>
            </w:r>
          </w:p>
        </w:tc>
        <w:tc>
          <w:tcPr>
            <w:tcW w:w="1350"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16h</w:t>
            </w:r>
          </w:p>
        </w:tc>
      </w:tr>
      <w:tr>
        <w:trPr/>
        <w:tc>
          <w:tcPr>
            <w:tcW w:w="882"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22/06</w:t>
            </w:r>
          </w:p>
        </w:tc>
        <w:tc>
          <w:tcPr>
            <w:tcW w:w="7396"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Reunião sobre a monitoria e definição do projeto</w:t>
            </w:r>
          </w:p>
        </w:tc>
        <w:tc>
          <w:tcPr>
            <w:tcW w:w="1350"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12h</w:t>
            </w:r>
          </w:p>
        </w:tc>
      </w:tr>
      <w:tr>
        <w:trPr/>
        <w:tc>
          <w:tcPr>
            <w:tcW w:w="882"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23/06</w:t>
            </w:r>
          </w:p>
        </w:tc>
        <w:tc>
          <w:tcPr>
            <w:tcW w:w="7396"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Reunião para separação das atividades</w:t>
            </w:r>
          </w:p>
        </w:tc>
        <w:tc>
          <w:tcPr>
            <w:tcW w:w="1350"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12h</w:t>
            </w:r>
          </w:p>
        </w:tc>
      </w:tr>
      <w:tr>
        <w:trPr/>
        <w:tc>
          <w:tcPr>
            <w:tcW w:w="882"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28/06</w:t>
            </w:r>
          </w:p>
        </w:tc>
        <w:tc>
          <w:tcPr>
            <w:tcW w:w="7396"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Reunião para a entrega das atividades e definição do nome Edutech 3.0</w:t>
            </w:r>
          </w:p>
        </w:tc>
        <w:tc>
          <w:tcPr>
            <w:tcW w:w="1350"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8h</w:t>
            </w:r>
          </w:p>
        </w:tc>
      </w:tr>
      <w:tr>
        <w:trPr/>
        <w:tc>
          <w:tcPr>
            <w:tcW w:w="882"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05/07</w:t>
            </w:r>
          </w:p>
        </w:tc>
        <w:tc>
          <w:tcPr>
            <w:tcW w:w="7396"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Reunião com a mentora Mariana e divisão das demais atividades</w:t>
            </w:r>
          </w:p>
        </w:tc>
        <w:tc>
          <w:tcPr>
            <w:tcW w:w="1350"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16h</w:t>
            </w:r>
          </w:p>
        </w:tc>
      </w:tr>
      <w:tr>
        <w:trPr/>
        <w:tc>
          <w:tcPr>
            <w:tcW w:w="882"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18/07</w:t>
            </w:r>
          </w:p>
        </w:tc>
        <w:tc>
          <w:tcPr>
            <w:tcW w:w="7396"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Reunião para separação das falas na apresentação</w:t>
            </w:r>
          </w:p>
        </w:tc>
        <w:tc>
          <w:tcPr>
            <w:tcW w:w="1350"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16h</w:t>
            </w:r>
          </w:p>
        </w:tc>
      </w:tr>
      <w:tr>
        <w:trPr/>
        <w:tc>
          <w:tcPr>
            <w:tcW w:w="882"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19/07</w:t>
            </w:r>
          </w:p>
        </w:tc>
        <w:tc>
          <w:tcPr>
            <w:tcW w:w="7396"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Ensaio da apresentação</w:t>
            </w:r>
          </w:p>
        </w:tc>
        <w:tc>
          <w:tcPr>
            <w:tcW w:w="1350"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8h</w:t>
            </w:r>
          </w:p>
        </w:tc>
      </w:tr>
      <w:tr>
        <w:trPr/>
        <w:tc>
          <w:tcPr>
            <w:tcW w:w="882"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21/07</w:t>
            </w:r>
          </w:p>
        </w:tc>
        <w:tc>
          <w:tcPr>
            <w:tcW w:w="7396"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Apresentação</w:t>
            </w:r>
          </w:p>
        </w:tc>
        <w:tc>
          <w:tcPr>
            <w:tcW w:w="1350"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11h30</w:t>
            </w:r>
          </w:p>
        </w:tc>
      </w:tr>
      <w:tr>
        <w:trPr/>
        <w:tc>
          <w:tcPr>
            <w:tcW w:w="882"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26/07</w:t>
            </w:r>
          </w:p>
        </w:tc>
        <w:tc>
          <w:tcPr>
            <w:tcW w:w="7396"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Reunião com a monitora Vânia</w:t>
            </w:r>
          </w:p>
        </w:tc>
        <w:tc>
          <w:tcPr>
            <w:tcW w:w="1350"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r>
          </w:p>
        </w:tc>
      </w:tr>
      <w:tr>
        <w:trPr/>
        <w:tc>
          <w:tcPr>
            <w:tcW w:w="882"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28/07</w:t>
            </w:r>
          </w:p>
        </w:tc>
        <w:tc>
          <w:tcPr>
            <w:tcW w:w="7396"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Reunião para discussão sobre a primeira entrega</w:t>
            </w:r>
          </w:p>
        </w:tc>
        <w:tc>
          <w:tcPr>
            <w:tcW w:w="1350" w:type="dxa"/>
            <w:tcBorders/>
            <w:vAlign w:val="center"/>
          </w:tcPr>
          <w:p>
            <w:pPr>
              <w:pStyle w:val="Normal"/>
              <w:spacing w:lineRule="auto" w:line="360" w:before="0" w:after="0"/>
              <w:jc w:val="center"/>
              <w:rPr>
                <w:rFonts w:ascii="Arial" w:hAnsi="Arial" w:cs="Arial"/>
                <w:sz w:val="24"/>
                <w:szCs w:val="24"/>
              </w:rPr>
            </w:pPr>
            <w:r>
              <w:rPr>
                <w:rFonts w:cs="Arial" w:ascii="Arial" w:hAnsi="Arial"/>
                <w:sz w:val="24"/>
                <w:szCs w:val="24"/>
              </w:rPr>
              <w:t>8h</w:t>
            </w:r>
            <w:bookmarkStart w:id="1" w:name="_Hlk108735283"/>
            <w:bookmarkEnd w:id="1"/>
          </w:p>
        </w:tc>
      </w:tr>
    </w:tbl>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 xml:space="preserve">7. Como será feita a distribuição das atividades entre os integrantes do squad para essa primeira entrega? </w:t>
      </w:r>
    </w:p>
    <w:tbl>
      <w:tblPr>
        <w:tblStyle w:val="Tabelacomgrade"/>
        <w:tblW w:w="9628" w:type="dxa"/>
        <w:jc w:val="left"/>
        <w:tblInd w:w="0" w:type="dxa"/>
        <w:tblCellMar>
          <w:top w:w="0" w:type="dxa"/>
          <w:left w:w="108" w:type="dxa"/>
          <w:bottom w:w="0" w:type="dxa"/>
          <w:right w:w="108" w:type="dxa"/>
        </w:tblCellMar>
        <w:tblLook w:val="04a0" w:noHBand="0" w:noVBand="1" w:firstColumn="1" w:lastRow="0" w:lastColumn="0" w:firstRow="1"/>
      </w:tblPr>
      <w:tblGrid>
        <w:gridCol w:w="4814"/>
        <w:gridCol w:w="4813"/>
      </w:tblGrid>
      <w:tr>
        <w:trPr/>
        <w:tc>
          <w:tcPr>
            <w:tcW w:w="9627" w:type="dxa"/>
            <w:gridSpan w:val="2"/>
            <w:tcBorders/>
            <w:shd w:color="auto" w:fill="AEAAAA" w:themeFill="background2" w:themeFillShade="bf" w:val="clear"/>
            <w:vAlign w:val="center"/>
          </w:tcPr>
          <w:p>
            <w:pPr>
              <w:pStyle w:val="Normal"/>
              <w:spacing w:lineRule="auto" w:line="360" w:before="0" w:after="0"/>
              <w:jc w:val="center"/>
              <w:rPr>
                <w:rFonts w:ascii="Arial" w:hAnsi="Arial" w:cs="Arial"/>
                <w:b/>
                <w:b/>
                <w:bCs/>
                <w:sz w:val="24"/>
                <w:szCs w:val="24"/>
              </w:rPr>
            </w:pPr>
            <w:r>
              <w:rPr>
                <w:rFonts w:cs="Arial" w:ascii="Arial" w:hAnsi="Arial"/>
                <w:b/>
                <w:bCs/>
                <w:sz w:val="24"/>
                <w:szCs w:val="24"/>
              </w:rPr>
              <w:t>DIVISÃO DAS ATIVIDADES PARA A PRIMEIRA ENTREGA</w:t>
            </w:r>
          </w:p>
        </w:tc>
      </w:tr>
      <w:tr>
        <w:trPr/>
        <w:tc>
          <w:tcPr>
            <w:tcW w:w="9627" w:type="dxa"/>
            <w:gridSpan w:val="2"/>
            <w:tcBorders/>
            <w:shd w:color="auto" w:fill="E7E6E6" w:themeFill="background2" w:val="clear"/>
            <w:vAlign w:val="center"/>
          </w:tcPr>
          <w:p>
            <w:pPr>
              <w:pStyle w:val="Normal"/>
              <w:spacing w:lineRule="auto" w:line="360" w:before="0" w:after="0"/>
              <w:jc w:val="center"/>
              <w:rPr>
                <w:rFonts w:ascii="Arial" w:hAnsi="Arial" w:cs="Arial"/>
                <w:b/>
                <w:b/>
                <w:bCs/>
                <w:sz w:val="24"/>
                <w:szCs w:val="24"/>
              </w:rPr>
            </w:pPr>
            <w:r>
              <w:rPr>
                <w:rFonts w:cs="Arial" w:ascii="Arial" w:hAnsi="Arial"/>
                <w:b/>
                <w:bCs/>
                <w:sz w:val="24"/>
                <w:szCs w:val="24"/>
              </w:rPr>
              <w:t>1ª divisão – entrega das perguntas</w:t>
            </w:r>
          </w:p>
        </w:tc>
      </w:tr>
      <w:tr>
        <w:trPr/>
        <w:tc>
          <w:tcPr>
            <w:tcW w:w="4814" w:type="dxa"/>
            <w:tcBorders/>
          </w:tcPr>
          <w:p>
            <w:pPr>
              <w:pStyle w:val="Normal"/>
              <w:spacing w:lineRule="auto" w:line="360" w:before="0" w:after="0"/>
              <w:jc w:val="both"/>
              <w:rPr>
                <w:rFonts w:ascii="Arial" w:hAnsi="Arial" w:cs="Arial"/>
                <w:sz w:val="24"/>
                <w:szCs w:val="24"/>
              </w:rPr>
            </w:pPr>
            <w:r>
              <w:rPr>
                <w:rFonts w:cs="Arial" w:ascii="Arial" w:hAnsi="Arial"/>
                <w:sz w:val="24"/>
                <w:szCs w:val="24"/>
              </w:rPr>
              <w:t>Amanda</w:t>
            </w:r>
          </w:p>
        </w:tc>
        <w:tc>
          <w:tcPr>
            <w:tcW w:w="4813" w:type="dxa"/>
            <w:tcBorders/>
          </w:tcPr>
          <w:p>
            <w:pPr>
              <w:pStyle w:val="Normal"/>
              <w:spacing w:lineRule="auto" w:line="360" w:before="0" w:after="0"/>
              <w:jc w:val="both"/>
              <w:rPr>
                <w:rFonts w:ascii="Arial" w:hAnsi="Arial" w:cs="Arial"/>
                <w:sz w:val="24"/>
                <w:szCs w:val="24"/>
              </w:rPr>
            </w:pPr>
            <w:r>
              <w:rPr>
                <w:rFonts w:cs="Arial" w:ascii="Arial" w:hAnsi="Arial"/>
                <w:sz w:val="24"/>
                <w:szCs w:val="24"/>
              </w:rPr>
              <w:t>Pergunta 02</w:t>
            </w:r>
          </w:p>
        </w:tc>
      </w:tr>
      <w:tr>
        <w:trPr/>
        <w:tc>
          <w:tcPr>
            <w:tcW w:w="4814" w:type="dxa"/>
            <w:tcBorders/>
          </w:tcPr>
          <w:p>
            <w:pPr>
              <w:pStyle w:val="Normal"/>
              <w:spacing w:lineRule="auto" w:line="360" w:before="0" w:after="0"/>
              <w:jc w:val="both"/>
              <w:rPr>
                <w:rFonts w:ascii="Arial" w:hAnsi="Arial" w:cs="Arial"/>
                <w:sz w:val="24"/>
                <w:szCs w:val="24"/>
              </w:rPr>
            </w:pPr>
            <w:r>
              <w:rPr>
                <w:rFonts w:cs="Arial" w:ascii="Arial" w:hAnsi="Arial"/>
                <w:sz w:val="24"/>
                <w:szCs w:val="24"/>
              </w:rPr>
              <w:t xml:space="preserve">Ana </w:t>
            </w:r>
          </w:p>
        </w:tc>
        <w:tc>
          <w:tcPr>
            <w:tcW w:w="4813" w:type="dxa"/>
            <w:tcBorders/>
          </w:tcPr>
          <w:p>
            <w:pPr>
              <w:pStyle w:val="Normal"/>
              <w:spacing w:lineRule="auto" w:line="360" w:before="0" w:after="0"/>
              <w:jc w:val="both"/>
              <w:rPr>
                <w:rFonts w:ascii="Arial" w:hAnsi="Arial" w:cs="Arial"/>
                <w:sz w:val="24"/>
                <w:szCs w:val="24"/>
              </w:rPr>
            </w:pPr>
            <w:r>
              <w:rPr>
                <w:rFonts w:cs="Arial" w:ascii="Arial" w:hAnsi="Arial"/>
                <w:sz w:val="24"/>
                <w:szCs w:val="24"/>
              </w:rPr>
              <w:t>Pergunta 03</w:t>
            </w:r>
          </w:p>
        </w:tc>
      </w:tr>
      <w:tr>
        <w:trPr/>
        <w:tc>
          <w:tcPr>
            <w:tcW w:w="4814" w:type="dxa"/>
            <w:tcBorders/>
          </w:tcPr>
          <w:p>
            <w:pPr>
              <w:pStyle w:val="Normal"/>
              <w:spacing w:lineRule="auto" w:line="360" w:before="0" w:after="0"/>
              <w:jc w:val="both"/>
              <w:rPr>
                <w:rFonts w:ascii="Arial" w:hAnsi="Arial" w:cs="Arial"/>
                <w:sz w:val="24"/>
                <w:szCs w:val="24"/>
              </w:rPr>
            </w:pPr>
            <w:r>
              <w:rPr>
                <w:rFonts w:cs="Arial" w:ascii="Arial" w:hAnsi="Arial"/>
                <w:sz w:val="24"/>
                <w:szCs w:val="24"/>
              </w:rPr>
              <w:t>Érika</w:t>
            </w:r>
          </w:p>
        </w:tc>
        <w:tc>
          <w:tcPr>
            <w:tcW w:w="4813" w:type="dxa"/>
            <w:tcBorders/>
          </w:tcPr>
          <w:p>
            <w:pPr>
              <w:pStyle w:val="Normal"/>
              <w:spacing w:lineRule="auto" w:line="360" w:before="0" w:after="0"/>
              <w:jc w:val="both"/>
              <w:rPr>
                <w:rFonts w:ascii="Arial" w:hAnsi="Arial" w:cs="Arial"/>
                <w:sz w:val="24"/>
                <w:szCs w:val="24"/>
              </w:rPr>
            </w:pPr>
            <w:r>
              <w:rPr>
                <w:rFonts w:cs="Arial" w:ascii="Arial" w:hAnsi="Arial"/>
                <w:sz w:val="24"/>
                <w:szCs w:val="24"/>
              </w:rPr>
              <w:t>Pergunta 05</w:t>
            </w:r>
          </w:p>
        </w:tc>
      </w:tr>
      <w:tr>
        <w:trPr/>
        <w:tc>
          <w:tcPr>
            <w:tcW w:w="4814" w:type="dxa"/>
            <w:tcBorders/>
          </w:tcPr>
          <w:p>
            <w:pPr>
              <w:pStyle w:val="Normal"/>
              <w:spacing w:lineRule="auto" w:line="360" w:before="0" w:after="0"/>
              <w:jc w:val="both"/>
              <w:rPr>
                <w:rFonts w:ascii="Arial" w:hAnsi="Arial" w:cs="Arial"/>
                <w:sz w:val="24"/>
                <w:szCs w:val="24"/>
              </w:rPr>
            </w:pPr>
            <w:r>
              <w:rPr>
                <w:rFonts w:cs="Arial" w:ascii="Arial" w:hAnsi="Arial"/>
                <w:sz w:val="24"/>
                <w:szCs w:val="24"/>
              </w:rPr>
              <w:t>Stephanie</w:t>
            </w:r>
          </w:p>
        </w:tc>
        <w:tc>
          <w:tcPr>
            <w:tcW w:w="4813" w:type="dxa"/>
            <w:tcBorders/>
          </w:tcPr>
          <w:p>
            <w:pPr>
              <w:pStyle w:val="Normal"/>
              <w:spacing w:lineRule="auto" w:line="360" w:before="0" w:after="0"/>
              <w:jc w:val="both"/>
              <w:rPr>
                <w:rFonts w:ascii="Arial" w:hAnsi="Arial" w:cs="Arial"/>
                <w:sz w:val="24"/>
                <w:szCs w:val="24"/>
              </w:rPr>
            </w:pPr>
            <w:r>
              <w:rPr>
                <w:rFonts w:cs="Arial" w:ascii="Arial" w:hAnsi="Arial"/>
                <w:sz w:val="24"/>
                <w:szCs w:val="24"/>
              </w:rPr>
              <w:t>Pergunta 04, 06 e 07</w:t>
            </w:r>
          </w:p>
        </w:tc>
      </w:tr>
      <w:tr>
        <w:trPr/>
        <w:tc>
          <w:tcPr>
            <w:tcW w:w="4814" w:type="dxa"/>
            <w:tcBorders/>
          </w:tcPr>
          <w:p>
            <w:pPr>
              <w:pStyle w:val="Normal"/>
              <w:spacing w:lineRule="auto" w:line="360" w:before="0" w:after="0"/>
              <w:jc w:val="both"/>
              <w:rPr>
                <w:rFonts w:ascii="Arial" w:hAnsi="Arial" w:cs="Arial"/>
                <w:sz w:val="24"/>
                <w:szCs w:val="24"/>
              </w:rPr>
            </w:pPr>
            <w:r>
              <w:rPr>
                <w:rFonts w:cs="Arial" w:ascii="Arial" w:hAnsi="Arial"/>
                <w:sz w:val="24"/>
                <w:szCs w:val="24"/>
              </w:rPr>
              <w:t>Gabriela</w:t>
            </w:r>
          </w:p>
        </w:tc>
        <w:tc>
          <w:tcPr>
            <w:tcW w:w="4813" w:type="dxa"/>
            <w:tcBorders/>
          </w:tcPr>
          <w:p>
            <w:pPr>
              <w:pStyle w:val="Normal"/>
              <w:spacing w:lineRule="auto" w:line="360" w:before="0" w:after="0"/>
              <w:jc w:val="both"/>
              <w:rPr>
                <w:rFonts w:ascii="Arial" w:hAnsi="Arial" w:cs="Arial"/>
                <w:sz w:val="24"/>
                <w:szCs w:val="24"/>
              </w:rPr>
            </w:pPr>
            <w:r>
              <w:rPr>
                <w:rFonts w:cs="Arial" w:ascii="Arial" w:hAnsi="Arial"/>
                <w:sz w:val="24"/>
                <w:szCs w:val="24"/>
              </w:rPr>
              <w:t>Pergunta 06</w:t>
            </w:r>
          </w:p>
        </w:tc>
      </w:tr>
      <w:tr>
        <w:trPr/>
        <w:tc>
          <w:tcPr>
            <w:tcW w:w="4814" w:type="dxa"/>
            <w:tcBorders/>
          </w:tcPr>
          <w:p>
            <w:pPr>
              <w:pStyle w:val="Normal"/>
              <w:spacing w:lineRule="auto" w:line="360" w:before="0" w:after="0"/>
              <w:jc w:val="both"/>
              <w:rPr>
                <w:b w:val="false"/>
                <w:b w:val="false"/>
                <w:bCs w:val="false"/>
              </w:rPr>
            </w:pPr>
            <w:r>
              <w:rPr>
                <w:rFonts w:cs="Arial" w:ascii="Arial" w:hAnsi="Arial"/>
                <w:b w:val="false"/>
                <w:bCs w:val="false"/>
                <w:sz w:val="24"/>
                <w:szCs w:val="24"/>
              </w:rPr>
              <w:t>Israel</w:t>
            </w:r>
          </w:p>
        </w:tc>
        <w:tc>
          <w:tcPr>
            <w:tcW w:w="4813" w:type="dxa"/>
            <w:tcBorders/>
          </w:tcPr>
          <w:p>
            <w:pPr>
              <w:pStyle w:val="Normal"/>
              <w:spacing w:lineRule="auto" w:line="360" w:before="0" w:after="0"/>
              <w:jc w:val="both"/>
              <w:rPr>
                <w:b w:val="false"/>
                <w:b w:val="false"/>
                <w:bCs w:val="false"/>
              </w:rPr>
            </w:pPr>
            <w:r>
              <w:rPr>
                <w:rFonts w:cs="Arial" w:ascii="Arial" w:hAnsi="Arial"/>
                <w:b w:val="false"/>
                <w:bCs w:val="false"/>
                <w:sz w:val="24"/>
                <w:szCs w:val="24"/>
              </w:rPr>
              <w:t>Pergunta 08</w:t>
            </w:r>
          </w:p>
        </w:tc>
      </w:tr>
      <w:tr>
        <w:trPr/>
        <w:tc>
          <w:tcPr>
            <w:tcW w:w="9627" w:type="dxa"/>
            <w:gridSpan w:val="2"/>
            <w:tcBorders/>
            <w:shd w:color="auto" w:fill="E7E6E6" w:themeFill="background2" w:val="clear"/>
          </w:tcPr>
          <w:p>
            <w:pPr>
              <w:pStyle w:val="Normal"/>
              <w:spacing w:lineRule="auto" w:line="360" w:before="0" w:after="0"/>
              <w:jc w:val="center"/>
              <w:rPr>
                <w:rFonts w:ascii="Arial" w:hAnsi="Arial" w:cs="Arial"/>
                <w:b/>
                <w:b/>
                <w:bCs/>
                <w:sz w:val="24"/>
                <w:szCs w:val="24"/>
              </w:rPr>
            </w:pPr>
            <w:r>
              <w:rPr>
                <w:rFonts w:cs="Arial" w:ascii="Arial" w:hAnsi="Arial"/>
                <w:b/>
                <w:bCs/>
                <w:sz w:val="24"/>
                <w:szCs w:val="24"/>
              </w:rPr>
              <w:t>2ª divisão – entrega do projeto</w:t>
            </w:r>
          </w:p>
        </w:tc>
      </w:tr>
      <w:tr>
        <w:trPr/>
        <w:tc>
          <w:tcPr>
            <w:tcW w:w="4814" w:type="dxa"/>
            <w:tcBorders/>
          </w:tcPr>
          <w:p>
            <w:pPr>
              <w:pStyle w:val="Normal"/>
              <w:spacing w:lineRule="auto" w:line="360" w:before="0" w:after="0"/>
              <w:jc w:val="both"/>
              <w:rPr>
                <w:rFonts w:ascii="Arial" w:hAnsi="Arial" w:cs="Arial"/>
                <w:sz w:val="24"/>
                <w:szCs w:val="24"/>
              </w:rPr>
            </w:pPr>
            <w:r>
              <w:rPr>
                <w:rFonts w:cs="Arial" w:ascii="Arial" w:hAnsi="Arial"/>
                <w:sz w:val="24"/>
                <w:szCs w:val="24"/>
              </w:rPr>
              <w:t>Amanda</w:t>
            </w:r>
          </w:p>
        </w:tc>
        <w:tc>
          <w:tcPr>
            <w:tcW w:w="4813" w:type="dxa"/>
            <w:tcBorders/>
          </w:tcPr>
          <w:p>
            <w:pPr>
              <w:pStyle w:val="Normal"/>
              <w:spacing w:lineRule="auto" w:line="360" w:before="0" w:after="0"/>
              <w:jc w:val="both"/>
              <w:rPr>
                <w:rFonts w:ascii="Arial" w:hAnsi="Arial" w:cs="Arial"/>
                <w:sz w:val="24"/>
                <w:szCs w:val="24"/>
              </w:rPr>
            </w:pPr>
            <w:r>
              <w:rPr>
                <w:rFonts w:cs="Arial" w:ascii="Arial" w:hAnsi="Arial"/>
                <w:sz w:val="24"/>
                <w:szCs w:val="24"/>
              </w:rPr>
              <w:t>Conteúdo das trilhas (Ensino Infantil e Médio)</w:t>
            </w:r>
          </w:p>
        </w:tc>
      </w:tr>
      <w:tr>
        <w:trPr/>
        <w:tc>
          <w:tcPr>
            <w:tcW w:w="4814" w:type="dxa"/>
            <w:tcBorders/>
          </w:tcPr>
          <w:p>
            <w:pPr>
              <w:pStyle w:val="Normal"/>
              <w:spacing w:lineRule="auto" w:line="360" w:before="0" w:after="0"/>
              <w:jc w:val="both"/>
              <w:rPr>
                <w:rFonts w:ascii="Arial" w:hAnsi="Arial" w:cs="Arial"/>
                <w:sz w:val="24"/>
                <w:szCs w:val="24"/>
              </w:rPr>
            </w:pPr>
            <w:r>
              <w:rPr>
                <w:rFonts w:cs="Arial" w:ascii="Arial" w:hAnsi="Arial"/>
                <w:sz w:val="24"/>
                <w:szCs w:val="24"/>
              </w:rPr>
              <w:t>Ana</w:t>
            </w:r>
          </w:p>
        </w:tc>
        <w:tc>
          <w:tcPr>
            <w:tcW w:w="4813" w:type="dxa"/>
            <w:tcBorders/>
          </w:tcPr>
          <w:p>
            <w:pPr>
              <w:pStyle w:val="Normal"/>
              <w:spacing w:lineRule="auto" w:line="360" w:before="0" w:after="0"/>
              <w:jc w:val="both"/>
              <w:rPr>
                <w:rFonts w:ascii="Arial" w:hAnsi="Arial" w:cs="Arial"/>
                <w:sz w:val="24"/>
                <w:szCs w:val="24"/>
              </w:rPr>
            </w:pPr>
            <w:r>
              <w:rPr>
                <w:rFonts w:cs="Arial" w:ascii="Arial" w:hAnsi="Arial"/>
                <w:sz w:val="24"/>
                <w:szCs w:val="24"/>
              </w:rPr>
              <w:t>Criação do banco de dados</w:t>
            </w:r>
          </w:p>
        </w:tc>
      </w:tr>
      <w:tr>
        <w:trPr/>
        <w:tc>
          <w:tcPr>
            <w:tcW w:w="4814" w:type="dxa"/>
            <w:tcBorders/>
          </w:tcPr>
          <w:p>
            <w:pPr>
              <w:pStyle w:val="Normal"/>
              <w:spacing w:lineRule="auto" w:line="360" w:before="0" w:after="0"/>
              <w:jc w:val="both"/>
              <w:rPr>
                <w:rFonts w:ascii="Arial" w:hAnsi="Arial" w:cs="Arial"/>
                <w:sz w:val="24"/>
                <w:szCs w:val="24"/>
              </w:rPr>
            </w:pPr>
            <w:r>
              <w:rPr>
                <w:rFonts w:cs="Arial" w:ascii="Arial" w:hAnsi="Arial"/>
                <w:sz w:val="24"/>
                <w:szCs w:val="24"/>
              </w:rPr>
              <w:t>Érika</w:t>
            </w:r>
          </w:p>
        </w:tc>
        <w:tc>
          <w:tcPr>
            <w:tcW w:w="4813" w:type="dxa"/>
            <w:tcBorders/>
          </w:tcPr>
          <w:p>
            <w:pPr>
              <w:pStyle w:val="Normal"/>
              <w:spacing w:lineRule="auto" w:line="360" w:before="0" w:after="0"/>
              <w:jc w:val="both"/>
              <w:rPr>
                <w:rFonts w:ascii="Arial" w:hAnsi="Arial" w:cs="Arial"/>
                <w:sz w:val="24"/>
                <w:szCs w:val="24"/>
              </w:rPr>
            </w:pPr>
            <w:r>
              <w:rPr>
                <w:rFonts w:cs="Arial" w:ascii="Arial" w:hAnsi="Arial"/>
                <w:sz w:val="24"/>
                <w:szCs w:val="24"/>
              </w:rPr>
              <w:t>Criação do site</w:t>
            </w:r>
          </w:p>
        </w:tc>
      </w:tr>
      <w:tr>
        <w:trPr/>
        <w:tc>
          <w:tcPr>
            <w:tcW w:w="4814" w:type="dxa"/>
            <w:tcBorders/>
          </w:tcPr>
          <w:p>
            <w:pPr>
              <w:pStyle w:val="Normal"/>
              <w:spacing w:lineRule="auto" w:line="360" w:before="0" w:after="0"/>
              <w:jc w:val="both"/>
              <w:rPr>
                <w:rFonts w:ascii="Arial" w:hAnsi="Arial" w:cs="Arial"/>
                <w:sz w:val="24"/>
                <w:szCs w:val="24"/>
              </w:rPr>
            </w:pPr>
            <w:r>
              <w:rPr>
                <w:rFonts w:cs="Arial" w:ascii="Arial" w:hAnsi="Arial"/>
                <w:sz w:val="24"/>
                <w:szCs w:val="24"/>
              </w:rPr>
              <w:t>Gabriela</w:t>
            </w:r>
          </w:p>
        </w:tc>
        <w:tc>
          <w:tcPr>
            <w:tcW w:w="4813" w:type="dxa"/>
            <w:tcBorders/>
          </w:tcPr>
          <w:p>
            <w:pPr>
              <w:pStyle w:val="Normal"/>
              <w:spacing w:lineRule="auto" w:line="360" w:before="0" w:after="0"/>
              <w:jc w:val="both"/>
              <w:rPr>
                <w:rFonts w:ascii="Arial" w:hAnsi="Arial" w:cs="Arial"/>
                <w:sz w:val="24"/>
                <w:szCs w:val="24"/>
              </w:rPr>
            </w:pPr>
            <w:r>
              <w:rPr>
                <w:rFonts w:cs="Arial" w:ascii="Arial" w:hAnsi="Arial"/>
                <w:sz w:val="24"/>
                <w:szCs w:val="24"/>
              </w:rPr>
              <w:t>Design da página</w:t>
            </w:r>
          </w:p>
        </w:tc>
      </w:tr>
      <w:tr>
        <w:trPr/>
        <w:tc>
          <w:tcPr>
            <w:tcW w:w="4814" w:type="dxa"/>
            <w:tcBorders/>
          </w:tcPr>
          <w:p>
            <w:pPr>
              <w:pStyle w:val="Normal"/>
              <w:spacing w:lineRule="auto" w:line="360" w:before="0" w:after="0"/>
              <w:jc w:val="both"/>
              <w:rPr>
                <w:rFonts w:ascii="Arial" w:hAnsi="Arial" w:cs="Arial"/>
                <w:sz w:val="24"/>
                <w:szCs w:val="24"/>
              </w:rPr>
            </w:pPr>
            <w:r>
              <w:rPr>
                <w:rFonts w:cs="Arial" w:ascii="Arial" w:hAnsi="Arial"/>
                <w:sz w:val="24"/>
                <w:szCs w:val="24"/>
              </w:rPr>
              <w:t>Israel</w:t>
            </w:r>
          </w:p>
        </w:tc>
        <w:tc>
          <w:tcPr>
            <w:tcW w:w="4813" w:type="dxa"/>
            <w:tcBorders/>
          </w:tcPr>
          <w:p>
            <w:pPr>
              <w:pStyle w:val="Normal"/>
              <w:spacing w:lineRule="auto" w:line="360" w:before="0" w:after="0"/>
              <w:jc w:val="both"/>
              <w:rPr>
                <w:rFonts w:ascii="Arial" w:hAnsi="Arial" w:cs="Arial"/>
                <w:sz w:val="24"/>
                <w:szCs w:val="24"/>
              </w:rPr>
            </w:pPr>
            <w:r>
              <w:rPr>
                <w:rFonts w:cs="Arial" w:ascii="Arial" w:hAnsi="Arial"/>
                <w:sz w:val="24"/>
                <w:szCs w:val="24"/>
              </w:rPr>
              <w:t>Criação do site</w:t>
            </w:r>
          </w:p>
        </w:tc>
      </w:tr>
      <w:tr>
        <w:trPr/>
        <w:tc>
          <w:tcPr>
            <w:tcW w:w="4814" w:type="dxa"/>
            <w:tcBorders/>
          </w:tcPr>
          <w:p>
            <w:pPr>
              <w:pStyle w:val="Normal"/>
              <w:spacing w:lineRule="auto" w:line="360" w:before="0" w:after="0"/>
              <w:jc w:val="both"/>
              <w:rPr>
                <w:rFonts w:ascii="Arial" w:hAnsi="Arial" w:cs="Arial"/>
                <w:sz w:val="24"/>
                <w:szCs w:val="24"/>
              </w:rPr>
            </w:pPr>
            <w:r>
              <w:rPr>
                <w:rFonts w:cs="Arial" w:ascii="Arial" w:hAnsi="Arial"/>
                <w:sz w:val="24"/>
                <w:szCs w:val="24"/>
              </w:rPr>
              <w:t>Stephanie</w:t>
            </w:r>
          </w:p>
        </w:tc>
        <w:tc>
          <w:tcPr>
            <w:tcW w:w="4813" w:type="dxa"/>
            <w:tcBorders/>
          </w:tcPr>
          <w:p>
            <w:pPr>
              <w:pStyle w:val="Normal"/>
              <w:spacing w:lineRule="auto" w:line="360" w:before="0" w:after="0"/>
              <w:jc w:val="both"/>
              <w:rPr>
                <w:rFonts w:ascii="Arial" w:hAnsi="Arial" w:cs="Arial"/>
                <w:sz w:val="24"/>
                <w:szCs w:val="24"/>
              </w:rPr>
            </w:pPr>
            <w:r>
              <w:rPr>
                <w:rFonts w:cs="Arial" w:ascii="Arial" w:hAnsi="Arial"/>
                <w:sz w:val="24"/>
                <w:szCs w:val="24"/>
              </w:rPr>
              <w:t>Conteúdo das trilhas (Ens. Fundamental I e II)</w:t>
            </w:r>
            <w:bookmarkStart w:id="2" w:name="_Hlk108735326"/>
            <w:bookmarkEnd w:id="2"/>
          </w:p>
        </w:tc>
      </w:tr>
    </w:tbl>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 xml:space="preserve">8. Qual a ferramenta de gerenciamento de projeto será usada para o monitoramento das atividades?  Ex: Trello, Asana, Jira, Monday  </w:t>
      </w:r>
    </w:p>
    <w:p>
      <w:pPr>
        <w:pStyle w:val="Normal"/>
        <w:spacing w:lineRule="auto" w:line="360" w:before="0" w:after="0"/>
        <w:jc w:val="both"/>
        <w:rPr>
          <w:rFonts w:ascii="Arial" w:hAnsi="Arial" w:cs="Arial"/>
          <w:sz w:val="24"/>
          <w:szCs w:val="24"/>
        </w:rPr>
      </w:pPr>
      <w:r>
        <w:rPr>
          <w:rFonts w:cs="Arial" w:ascii="Arial" w:hAnsi="Arial"/>
          <w:sz w:val="24"/>
          <w:szCs w:val="24"/>
        </w:rPr>
        <w:t xml:space="preserve">Na organização e planejamento do projeto Edutech 3.0 usamos a ferramenta </w:t>
      </w:r>
      <w:r>
        <w:rPr>
          <w:rFonts w:cs="Arial" w:ascii="Arial" w:hAnsi="Arial"/>
          <w:b/>
          <w:bCs/>
          <w:sz w:val="24"/>
          <w:szCs w:val="24"/>
        </w:rPr>
        <w:t>Trello</w:t>
      </w:r>
      <w:r>
        <w:rPr>
          <w:rFonts w:cs="Arial" w:ascii="Arial" w:hAnsi="Arial"/>
          <w:sz w:val="24"/>
          <w:szCs w:val="24"/>
        </w:rPr>
        <w:t xml:space="preserve"> para a divisão das tarefas. Foi uma ferramenta de suma importância também para o compartilhamento das informações coletadas entre os integrantes.</w:t>
      </w:r>
    </w:p>
    <w:p>
      <w:pPr>
        <w:pStyle w:val="Normal"/>
        <w:spacing w:lineRule="auto" w:line="360" w:before="0" w:after="0"/>
        <w:jc w:val="both"/>
        <w:rPr>
          <w:rFonts w:ascii="Arial" w:hAnsi="Arial" w:cs="Arial"/>
          <w:sz w:val="24"/>
          <w:szCs w:val="24"/>
        </w:rPr>
      </w:pPr>
      <w:r>
        <w:rPr>
          <w:rFonts w:cs="Arial" w:ascii="Arial" w:hAnsi="Arial"/>
          <w:sz w:val="24"/>
          <w:szCs w:val="24"/>
        </w:rPr>
        <w:t>https://trello.com/invite/b/eGibKJHv/98c2ac0e6eb82ae647c19f7ce7eba792/edutech30</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Web"/>
        <w:shd w:val="clear" w:color="auto" w:fill="FFFFFF"/>
        <w:spacing w:lineRule="auto" w:line="360" w:beforeAutospacing="0" w:before="0" w:afterAutospacing="0" w:after="0"/>
        <w:ind w:right="57" w:firstLine="851"/>
        <w:jc w:val="both"/>
        <w:rPr>
          <w:rFonts w:ascii="Arial" w:hAnsi="Arial" w:cs="Arial"/>
        </w:rPr>
      </w:pPr>
      <w:r>
        <w:rPr>
          <w:rFonts w:cs="Arial" w:ascii="Arial" w:hAnsi="Arial"/>
        </w:rPr>
      </w:r>
    </w:p>
    <w:p>
      <w:pPr>
        <w:pStyle w:val="NormalWeb"/>
        <w:shd w:val="clear" w:color="auto" w:fill="FFFFFF"/>
        <w:spacing w:lineRule="auto" w:line="360" w:beforeAutospacing="0" w:before="0" w:afterAutospacing="0" w:after="0"/>
        <w:ind w:right="57" w:firstLine="851"/>
        <w:jc w:val="both"/>
        <w:rPr>
          <w:rFonts w:ascii="Arial" w:hAnsi="Arial" w:cs="Arial"/>
        </w:rPr>
      </w:pPr>
      <w:r>
        <w:rPr>
          <w:rFonts w:cs="Arial" w:ascii="Arial" w:hAnsi="Arial"/>
        </w:rPr>
      </w:r>
    </w:p>
    <w:p>
      <w:pPr>
        <w:pStyle w:val="NormalWeb"/>
        <w:shd w:val="clear" w:color="auto" w:fill="FFFFFF"/>
        <w:spacing w:lineRule="auto" w:line="360" w:beforeAutospacing="0" w:before="0" w:afterAutospacing="0" w:after="0"/>
        <w:ind w:right="57" w:firstLine="851"/>
        <w:jc w:val="both"/>
        <w:rPr>
          <w:rFonts w:ascii="Arial" w:hAnsi="Arial" w:cs="Arial"/>
        </w:rPr>
      </w:pPr>
      <w:r>
        <w:rPr>
          <w:rFonts w:cs="Arial" w:ascii="Arial" w:hAnsi="Arial"/>
        </w:rPr>
      </w:r>
    </w:p>
    <w:p>
      <w:pPr>
        <w:pStyle w:val="NormalWeb"/>
        <w:shd w:val="clear" w:color="auto" w:fill="FFFFFF"/>
        <w:spacing w:lineRule="auto" w:line="360" w:beforeAutospacing="0" w:before="0" w:afterAutospacing="0" w:after="0"/>
        <w:ind w:right="57" w:firstLine="851"/>
        <w:jc w:val="both"/>
        <w:rPr>
          <w:rFonts w:ascii="Arial" w:hAnsi="Arial" w:cs="Arial"/>
        </w:rPr>
      </w:pPr>
      <w:r>
        <w:rPr>
          <w:rFonts w:cs="Arial" w:ascii="Arial" w:hAnsi="Arial"/>
        </w:rPr>
      </w:r>
    </w:p>
    <w:p>
      <w:pPr>
        <w:pStyle w:val="NormalWeb"/>
        <w:shd w:val="clear" w:color="auto" w:fill="FFFFFF"/>
        <w:spacing w:lineRule="auto" w:line="360" w:beforeAutospacing="0" w:before="0" w:afterAutospacing="0" w:after="0"/>
        <w:ind w:right="57" w:firstLine="851"/>
        <w:jc w:val="both"/>
        <w:rPr>
          <w:rFonts w:ascii="Arial" w:hAnsi="Arial" w:cs="Arial"/>
        </w:rPr>
      </w:pPr>
      <w:r>
        <w:rPr>
          <w:rFonts w:cs="Arial" w:ascii="Arial" w:hAnsi="Arial"/>
        </w:rPr>
      </w:r>
    </w:p>
    <w:p>
      <w:pPr>
        <w:pStyle w:val="NormalWeb"/>
        <w:shd w:val="clear" w:color="auto" w:fill="FFFFFF"/>
        <w:spacing w:lineRule="auto" w:line="360" w:beforeAutospacing="0" w:before="0" w:afterAutospacing="0" w:after="0"/>
        <w:ind w:right="57" w:hanging="0"/>
        <w:jc w:val="both"/>
        <w:rPr>
          <w:rFonts w:ascii="Arial" w:hAnsi="Arial" w:cs="Arial"/>
        </w:rPr>
      </w:pPr>
      <w:r>
        <w:rPr>
          <w:rFonts w:cs="Arial" w:ascii="Arial" w:hAnsi="Arial"/>
        </w:rPr>
      </w:r>
    </w:p>
    <w:p>
      <w:pPr>
        <w:pStyle w:val="Normal"/>
        <w:spacing w:lineRule="auto" w:line="360" w:before="0" w:after="0"/>
        <w:jc w:val="center"/>
        <w:rPr>
          <w:rFonts w:ascii="Arial" w:hAnsi="Arial" w:cs="Arial"/>
          <w:b/>
          <w:b/>
          <w:bCs/>
          <w:sz w:val="24"/>
          <w:szCs w:val="24"/>
        </w:rPr>
      </w:pPr>
      <w:r>
        <w:rPr>
          <w:rFonts w:cs="Arial" w:ascii="Arial" w:hAnsi="Arial"/>
          <w:b/>
          <w:bCs/>
          <w:sz w:val="24"/>
          <w:szCs w:val="24"/>
        </w:rPr>
        <w:t>ANEXO – Pesquisas utilizadas no projeto Edutech 3.0</w:t>
      </w:r>
    </w:p>
    <w:p>
      <w:pPr>
        <w:pStyle w:val="NormalWeb"/>
        <w:shd w:val="clear" w:color="auto" w:fill="FFFFFF"/>
        <w:spacing w:lineRule="auto" w:line="360" w:beforeAutospacing="0" w:before="0" w:afterAutospacing="0" w:after="0"/>
        <w:ind w:right="57" w:hanging="0"/>
        <w:jc w:val="both"/>
        <w:rPr>
          <w:rFonts w:ascii="Arial" w:hAnsi="Arial" w:cs="Arial"/>
        </w:rPr>
      </w:pPr>
      <w:r>
        <w:rPr>
          <w:rFonts w:cs="Arial" w:ascii="Arial" w:hAnsi="Arial"/>
        </w:rPr>
      </w:r>
    </w:p>
    <w:p>
      <w:pPr>
        <w:pStyle w:val="NormalWeb"/>
        <w:shd w:val="clear" w:color="auto" w:fill="FFFFFF"/>
        <w:spacing w:lineRule="auto" w:line="360" w:beforeAutospacing="0" w:before="0" w:afterAutospacing="0" w:after="0"/>
        <w:jc w:val="both"/>
        <w:rPr>
          <w:rFonts w:ascii="Arial" w:hAnsi="Arial" w:cs="Arial"/>
        </w:rPr>
      </w:pPr>
      <w:r>
        <w:rPr>
          <w:rFonts w:cs="Arial" w:ascii="Arial" w:hAnsi="Arial"/>
        </w:rPr>
        <w:t>Pesquisa “</w:t>
      </w:r>
      <w:r>
        <w:rPr>
          <w:rStyle w:val="Strong"/>
          <w:rFonts w:cs="Arial" w:ascii="Arial" w:hAnsi="Arial"/>
          <w:shd w:fill="FFFFFF" w:val="clear"/>
        </w:rPr>
        <w:t>Percepções do ensino híbrido na prática e formação dos professores”, Instituto Península.</w:t>
      </w:r>
    </w:p>
    <w:p>
      <w:pPr>
        <w:pStyle w:val="Normal"/>
        <w:spacing w:lineRule="auto" w:line="360" w:before="0" w:after="0"/>
        <w:jc w:val="both"/>
        <w:rPr>
          <w:rFonts w:ascii="Arial" w:hAnsi="Arial" w:cs="Arial"/>
          <w:sz w:val="24"/>
          <w:szCs w:val="24"/>
        </w:rPr>
      </w:pPr>
      <w:r>
        <w:rPr/>
        <w:drawing>
          <wp:inline distT="0" distB="0" distL="0" distR="0">
            <wp:extent cx="5617210" cy="2179320"/>
            <wp:effectExtent l="0" t="0" r="0" b="0"/>
            <wp:docPr id="1"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4" descr=""/>
                    <pic:cNvPicPr>
                      <a:picLocks noChangeAspect="1" noChangeArrowheads="1"/>
                    </pic:cNvPicPr>
                  </pic:nvPicPr>
                  <pic:blipFill>
                    <a:blip r:embed="rId2"/>
                    <a:srcRect l="2153" t="25940" r="6018" b="10714"/>
                    <a:stretch>
                      <a:fillRect/>
                    </a:stretch>
                  </pic:blipFill>
                  <pic:spPr bwMode="auto">
                    <a:xfrm>
                      <a:off x="0" y="0"/>
                      <a:ext cx="5617210" cy="2179320"/>
                    </a:xfrm>
                    <a:prstGeom prst="rect">
                      <a:avLst/>
                    </a:prstGeom>
                  </pic:spPr>
                </pic:pic>
              </a:graphicData>
            </a:graphic>
          </wp:inline>
        </w:drawing>
      </w:r>
    </w:p>
    <w:p>
      <w:pPr>
        <w:pStyle w:val="Normal"/>
        <w:spacing w:lineRule="auto" w:line="360" w:before="0" w:after="0"/>
        <w:jc w:val="both"/>
        <w:rPr>
          <w:rFonts w:ascii="Arial" w:hAnsi="Arial" w:cs="Arial"/>
          <w:sz w:val="24"/>
          <w:szCs w:val="24"/>
        </w:rPr>
      </w:pPr>
      <w:r>
        <w:rPr/>
        <w:drawing>
          <wp:inline distT="0" distB="0" distL="0" distR="0">
            <wp:extent cx="5837555" cy="2209165"/>
            <wp:effectExtent l="0" t="0" r="0" b="0"/>
            <wp:docPr id="2"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 descr=""/>
                    <pic:cNvPicPr>
                      <a:picLocks noChangeAspect="1" noChangeArrowheads="1"/>
                    </pic:cNvPicPr>
                  </pic:nvPicPr>
                  <pic:blipFill>
                    <a:blip r:embed="rId3"/>
                    <a:srcRect l="3232" t="21900" r="1372" b="13898"/>
                    <a:stretch>
                      <a:fillRect/>
                    </a:stretch>
                  </pic:blipFill>
                  <pic:spPr bwMode="auto">
                    <a:xfrm>
                      <a:off x="0" y="0"/>
                      <a:ext cx="5837555" cy="2209165"/>
                    </a:xfrm>
                    <a:prstGeom prst="rect">
                      <a:avLst/>
                    </a:prstGeom>
                  </pic:spPr>
                </pic:pic>
              </a:graphicData>
            </a:graphic>
          </wp:inline>
        </w:drawing>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b/>
          <w:b/>
          <w:bCs/>
          <w:sz w:val="24"/>
          <w:szCs w:val="24"/>
          <w:highlight w:val="white"/>
        </w:rPr>
      </w:pPr>
      <w:r>
        <w:rPr>
          <w:rFonts w:cs="Arial" w:ascii="Arial" w:hAnsi="Arial"/>
          <w:b/>
          <w:bCs/>
          <w:sz w:val="24"/>
          <w:szCs w:val="24"/>
          <w:shd w:fill="FFFFFF" w:val="clear"/>
        </w:rPr>
      </w:r>
    </w:p>
    <w:p>
      <w:pPr>
        <w:pStyle w:val="Normal"/>
        <w:spacing w:lineRule="auto" w:line="360" w:before="0" w:after="0"/>
        <w:jc w:val="both"/>
        <w:rPr>
          <w:rFonts w:ascii="Arial" w:hAnsi="Arial" w:cs="Arial"/>
          <w:sz w:val="24"/>
          <w:szCs w:val="24"/>
        </w:rPr>
      </w:pPr>
      <w:r>
        <w:rPr>
          <w:rFonts w:cs="Arial" w:ascii="Arial" w:hAnsi="Arial"/>
          <w:sz w:val="24"/>
          <w:szCs w:val="24"/>
        </w:rPr>
        <w:t>Pesquisa “</w:t>
      </w:r>
      <w:r>
        <w:rPr>
          <w:rStyle w:val="Strong"/>
          <w:rFonts w:cs="Arial" w:ascii="Arial" w:hAnsi="Arial"/>
          <w:sz w:val="24"/>
          <w:szCs w:val="24"/>
          <w:shd w:fill="FFFFFF" w:val="clear"/>
        </w:rPr>
        <w:t>Sentimento e percepção dos professores brasileiros nos diferentes estágios do Coronavírus no Brasil”, Instituto Península.</w:t>
      </w:r>
    </w:p>
    <w:p>
      <w:pPr>
        <w:pStyle w:val="Normal"/>
        <w:spacing w:lineRule="auto" w:line="360" w:before="0" w:after="0"/>
        <w:jc w:val="both"/>
        <w:rPr>
          <w:rFonts w:ascii="Arial" w:hAnsi="Arial" w:cs="Arial"/>
          <w:sz w:val="24"/>
          <w:szCs w:val="24"/>
        </w:rPr>
      </w:pPr>
      <w:r>
        <w:rPr/>
        <w:drawing>
          <wp:inline distT="0" distB="0" distL="0" distR="0">
            <wp:extent cx="5786120" cy="2098675"/>
            <wp:effectExtent l="0" t="0" r="0" b="0"/>
            <wp:docPr id="3"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1" descr=""/>
                    <pic:cNvPicPr>
                      <a:picLocks noChangeAspect="1" noChangeArrowheads="1"/>
                    </pic:cNvPicPr>
                  </pic:nvPicPr>
                  <pic:blipFill>
                    <a:blip r:embed="rId4"/>
                    <a:srcRect l="957" t="26156" r="4460" b="12840"/>
                    <a:stretch>
                      <a:fillRect/>
                    </a:stretch>
                  </pic:blipFill>
                  <pic:spPr bwMode="auto">
                    <a:xfrm>
                      <a:off x="0" y="0"/>
                      <a:ext cx="5786120" cy="2098675"/>
                    </a:xfrm>
                    <a:prstGeom prst="rect">
                      <a:avLst/>
                    </a:prstGeom>
                  </pic:spPr>
                </pic:pic>
              </a:graphicData>
            </a:graphic>
          </wp:inline>
        </w:drawing>
      </w:r>
    </w:p>
    <w:p>
      <w:pPr>
        <w:pStyle w:val="Normal"/>
        <w:spacing w:lineRule="auto" w:line="360" w:before="0" w:after="0"/>
        <w:jc w:val="both"/>
        <w:rPr>
          <w:rFonts w:ascii="Arial" w:hAnsi="Arial" w:cs="Arial"/>
          <w:sz w:val="24"/>
          <w:szCs w:val="24"/>
        </w:rPr>
      </w:pPr>
      <w:r>
        <w:rPr/>
        <w:drawing>
          <wp:inline distT="0" distB="0" distL="0" distR="0">
            <wp:extent cx="6120130" cy="2480945"/>
            <wp:effectExtent l="0" t="0" r="0" b="0"/>
            <wp:docPr id="4"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3" descr=""/>
                    <pic:cNvPicPr>
                      <a:picLocks noChangeAspect="1" noChangeArrowheads="1"/>
                    </pic:cNvPicPr>
                  </pic:nvPicPr>
                  <pic:blipFill>
                    <a:blip r:embed="rId5"/>
                    <a:srcRect l="6812" t="21048" r="14770" b="6442"/>
                    <a:stretch>
                      <a:fillRect/>
                    </a:stretch>
                  </pic:blipFill>
                  <pic:spPr bwMode="auto">
                    <a:xfrm>
                      <a:off x="0" y="0"/>
                      <a:ext cx="6120130" cy="2480945"/>
                    </a:xfrm>
                    <a:prstGeom prst="rect">
                      <a:avLst/>
                    </a:prstGeom>
                  </pic:spPr>
                </pic:pic>
              </a:graphicData>
            </a:graphic>
          </wp:inline>
        </w:drawing>
      </w:r>
    </w:p>
    <w:p>
      <w:pPr>
        <w:pStyle w:val="Normal"/>
        <w:spacing w:lineRule="auto" w:line="360" w:before="0" w:after="0"/>
        <w:jc w:val="both"/>
        <w:rPr>
          <w:rFonts w:ascii="Arial" w:hAnsi="Arial" w:cs="Arial"/>
          <w:sz w:val="24"/>
          <w:szCs w:val="24"/>
        </w:rPr>
      </w:pPr>
      <w:r>
        <w:rPr/>
        <w:drawing>
          <wp:inline distT="0" distB="0" distL="0" distR="0">
            <wp:extent cx="6120130" cy="2552065"/>
            <wp:effectExtent l="0" t="0" r="0" b="0"/>
            <wp:docPr id="5"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4" descr=""/>
                    <pic:cNvPicPr>
                      <a:picLocks noChangeAspect="1" noChangeArrowheads="1"/>
                    </pic:cNvPicPr>
                  </pic:nvPicPr>
                  <pic:blipFill>
                    <a:blip r:embed="rId6"/>
                    <a:srcRect l="6696" t="21900" r="7927" b="5817"/>
                    <a:stretch>
                      <a:fillRect/>
                    </a:stretch>
                  </pic:blipFill>
                  <pic:spPr bwMode="auto">
                    <a:xfrm>
                      <a:off x="0" y="0"/>
                      <a:ext cx="6120130" cy="2552065"/>
                    </a:xfrm>
                    <a:prstGeom prst="rect">
                      <a:avLst/>
                    </a:prstGeom>
                  </pic:spPr>
                </pic:pic>
              </a:graphicData>
            </a:graphic>
          </wp:inline>
        </w:drawing>
      </w:r>
    </w:p>
    <w:p>
      <w:pPr>
        <w:pStyle w:val="Normal"/>
        <w:spacing w:lineRule="auto" w:line="360" w:before="0" w:after="0"/>
        <w:jc w:val="both"/>
        <w:rPr>
          <w:rFonts w:ascii="Arial" w:hAnsi="Arial" w:cs="Arial"/>
          <w:sz w:val="24"/>
          <w:szCs w:val="24"/>
        </w:rPr>
      </w:pPr>
      <w:r>
        <w:rPr/>
        <w:drawing>
          <wp:inline distT="0" distB="0" distL="0" distR="0">
            <wp:extent cx="5068570" cy="2545715"/>
            <wp:effectExtent l="0" t="0" r="0" b="0"/>
            <wp:docPr id="6"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5" descr=""/>
                    <pic:cNvPicPr>
                      <a:picLocks noChangeAspect="1" noChangeArrowheads="1"/>
                    </pic:cNvPicPr>
                  </pic:nvPicPr>
                  <pic:blipFill>
                    <a:blip r:embed="rId7"/>
                    <a:srcRect l="6696" t="20625" r="10459" b="5374"/>
                    <a:stretch>
                      <a:fillRect/>
                    </a:stretch>
                  </pic:blipFill>
                  <pic:spPr bwMode="auto">
                    <a:xfrm>
                      <a:off x="0" y="0"/>
                      <a:ext cx="5068570" cy="2545715"/>
                    </a:xfrm>
                    <a:prstGeom prst="rect">
                      <a:avLst/>
                    </a:prstGeom>
                  </pic:spPr>
                </pic:pic>
              </a:graphicData>
            </a:graphic>
          </wp:inline>
        </w:drawing>
      </w:r>
    </w:p>
    <w:p>
      <w:pPr>
        <w:pStyle w:val="Normal"/>
        <w:spacing w:lineRule="auto" w:line="360" w:before="0" w:after="0"/>
        <w:jc w:val="both"/>
        <w:rPr>
          <w:rStyle w:val="Strong"/>
          <w:rFonts w:ascii="Arial" w:hAnsi="Arial" w:cs="Arial"/>
          <w:sz w:val="24"/>
          <w:szCs w:val="24"/>
          <w:highlight w:val="white"/>
        </w:rPr>
      </w:pPr>
      <w:r>
        <w:rPr/>
        <w:drawing>
          <wp:inline distT="0" distB="0" distL="0" distR="0">
            <wp:extent cx="4944110" cy="2384425"/>
            <wp:effectExtent l="0" t="0" r="0" b="0"/>
            <wp:docPr id="7"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
                    <pic:cNvPicPr>
                      <a:picLocks noChangeAspect="1" noChangeArrowheads="1"/>
                    </pic:cNvPicPr>
                  </pic:nvPicPr>
                  <pic:blipFill>
                    <a:blip r:embed="rId8"/>
                    <a:srcRect l="9684" t="22328" r="9521" b="8366"/>
                    <a:stretch>
                      <a:fillRect/>
                    </a:stretch>
                  </pic:blipFill>
                  <pic:spPr bwMode="auto">
                    <a:xfrm>
                      <a:off x="0" y="0"/>
                      <a:ext cx="4944110" cy="2384425"/>
                    </a:xfrm>
                    <a:prstGeom prst="rect">
                      <a:avLst/>
                    </a:prstGeom>
                  </pic:spPr>
                </pic:pic>
              </a:graphicData>
            </a:graphic>
          </wp:inline>
        </w:drawing>
      </w:r>
    </w:p>
    <w:p>
      <w:pPr>
        <w:pStyle w:val="Normal"/>
        <w:spacing w:lineRule="auto" w:line="360" w:before="0" w:after="0"/>
        <w:jc w:val="both"/>
        <w:rPr>
          <w:rStyle w:val="Strong"/>
          <w:rFonts w:ascii="Arial" w:hAnsi="Arial" w:cs="Arial"/>
          <w:sz w:val="24"/>
          <w:szCs w:val="24"/>
          <w:highlight w:val="white"/>
        </w:rPr>
      </w:pPr>
      <w:r>
        <w:rPr/>
        <w:drawing>
          <wp:inline distT="0" distB="0" distL="0" distR="0">
            <wp:extent cx="5047615" cy="2500630"/>
            <wp:effectExtent l="0" t="0" r="0" b="0"/>
            <wp:docPr id="8"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
                    <pic:cNvPicPr>
                      <a:picLocks noChangeAspect="1" noChangeArrowheads="1"/>
                    </pic:cNvPicPr>
                  </pic:nvPicPr>
                  <pic:blipFill>
                    <a:blip r:embed="rId9"/>
                    <a:srcRect l="19371" t="20851" r="20040" b="6452"/>
                    <a:stretch>
                      <a:fillRect/>
                    </a:stretch>
                  </pic:blipFill>
                  <pic:spPr bwMode="auto">
                    <a:xfrm>
                      <a:off x="0" y="0"/>
                      <a:ext cx="5047615" cy="2500630"/>
                    </a:xfrm>
                    <a:prstGeom prst="rect">
                      <a:avLst/>
                    </a:prstGeom>
                  </pic:spPr>
                </pic:pic>
              </a:graphicData>
            </a:graphic>
          </wp:inline>
        </w:drawing>
      </w:r>
    </w:p>
    <w:p>
      <w:pPr>
        <w:pStyle w:val="Normal"/>
        <w:spacing w:lineRule="auto" w:line="360" w:before="0" w:after="0"/>
        <w:jc w:val="both"/>
        <w:rPr>
          <w:rStyle w:val="Strong"/>
          <w:rFonts w:ascii="Arial" w:hAnsi="Arial" w:cs="Arial"/>
          <w:sz w:val="24"/>
          <w:szCs w:val="24"/>
          <w:highlight w:val="white"/>
        </w:rPr>
      </w:pPr>
      <w:r>
        <w:rPr/>
        <w:drawing>
          <wp:inline distT="0" distB="0" distL="0" distR="0">
            <wp:extent cx="4988560" cy="2882265"/>
            <wp:effectExtent l="0" t="0" r="0" b="0"/>
            <wp:docPr id="9"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
                    <pic:cNvPicPr>
                      <a:picLocks noChangeAspect="1" noChangeArrowheads="1"/>
                    </pic:cNvPicPr>
                  </pic:nvPicPr>
                  <pic:blipFill>
                    <a:blip r:embed="rId10"/>
                    <a:srcRect l="24871" t="21693" r="28886" b="7736"/>
                    <a:stretch>
                      <a:fillRect/>
                    </a:stretch>
                  </pic:blipFill>
                  <pic:spPr bwMode="auto">
                    <a:xfrm>
                      <a:off x="0" y="0"/>
                      <a:ext cx="4988560" cy="2882265"/>
                    </a:xfrm>
                    <a:prstGeom prst="rect">
                      <a:avLst/>
                    </a:prstGeom>
                  </pic:spPr>
                </pic:pic>
              </a:graphicData>
            </a:graphic>
          </wp:inline>
        </w:drawing>
      </w:r>
    </w:p>
    <w:p>
      <w:pPr>
        <w:pStyle w:val="Normal"/>
        <w:spacing w:lineRule="auto" w:line="360" w:before="0" w:after="0"/>
        <w:jc w:val="both"/>
        <w:rPr>
          <w:rStyle w:val="Strong"/>
          <w:rFonts w:ascii="Arial" w:hAnsi="Arial" w:cs="Arial"/>
          <w:sz w:val="24"/>
          <w:szCs w:val="24"/>
          <w:highlight w:val="white"/>
        </w:rPr>
      </w:pPr>
      <w:r>
        <w:rPr/>
        <w:drawing>
          <wp:inline distT="0" distB="0" distL="0" distR="0">
            <wp:extent cx="6120130" cy="2403475"/>
            <wp:effectExtent l="0" t="0" r="0" b="0"/>
            <wp:docPr id="10"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6" descr=""/>
                    <pic:cNvPicPr>
                      <a:picLocks noChangeAspect="1" noChangeArrowheads="1"/>
                    </pic:cNvPicPr>
                  </pic:nvPicPr>
                  <pic:blipFill>
                    <a:blip r:embed="rId11"/>
                    <a:srcRect l="3226" t="26373" r="8204" b="11781"/>
                    <a:stretch>
                      <a:fillRect/>
                    </a:stretch>
                  </pic:blipFill>
                  <pic:spPr bwMode="auto">
                    <a:xfrm>
                      <a:off x="0" y="0"/>
                      <a:ext cx="6120130" cy="2403475"/>
                    </a:xfrm>
                    <a:prstGeom prst="rect">
                      <a:avLst/>
                    </a:prstGeom>
                  </pic:spPr>
                </pic:pic>
              </a:graphicData>
            </a:graphic>
          </wp:inline>
        </w:drawing>
      </w:r>
    </w:p>
    <w:p>
      <w:pPr>
        <w:pStyle w:val="Normal"/>
        <w:spacing w:lineRule="auto" w:line="360" w:before="0" w:after="0"/>
        <w:jc w:val="both"/>
        <w:rPr>
          <w:rStyle w:val="Strong"/>
          <w:rFonts w:ascii="Arial" w:hAnsi="Arial" w:cs="Arial"/>
          <w:sz w:val="24"/>
          <w:szCs w:val="24"/>
          <w:highlight w:val="white"/>
        </w:rPr>
      </w:pPr>
      <w:r>
        <w:rPr/>
        <w:drawing>
          <wp:inline distT="0" distB="0" distL="0" distR="0">
            <wp:extent cx="6120130" cy="2684780"/>
            <wp:effectExtent l="0" t="0" r="0" b="0"/>
            <wp:docPr id="11"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7" descr=""/>
                    <pic:cNvPicPr>
                      <a:picLocks noChangeAspect="1" noChangeArrowheads="1"/>
                    </pic:cNvPicPr>
                  </pic:nvPicPr>
                  <pic:blipFill>
                    <a:blip r:embed="rId12"/>
                    <a:srcRect l="1912" t="22328" r="10337" b="9218"/>
                    <a:stretch>
                      <a:fillRect/>
                    </a:stretch>
                  </pic:blipFill>
                  <pic:spPr bwMode="auto">
                    <a:xfrm>
                      <a:off x="0" y="0"/>
                      <a:ext cx="6120130" cy="2684780"/>
                    </a:xfrm>
                    <a:prstGeom prst="rect">
                      <a:avLst/>
                    </a:prstGeom>
                  </pic:spPr>
                </pic:pic>
              </a:graphicData>
            </a:graphic>
          </wp:inline>
        </w:drawing>
      </w:r>
    </w:p>
    <w:p>
      <w:pPr>
        <w:pStyle w:val="Normal"/>
        <w:spacing w:lineRule="auto" w:line="360" w:before="0" w:after="0"/>
        <w:jc w:val="both"/>
        <w:rPr>
          <w:rStyle w:val="Strong"/>
          <w:rFonts w:ascii="Arial" w:hAnsi="Arial" w:cs="Arial"/>
          <w:sz w:val="24"/>
          <w:szCs w:val="24"/>
          <w:highlight w:val="white"/>
        </w:rPr>
      </w:pPr>
      <w:r>
        <w:rPr/>
        <w:drawing>
          <wp:inline distT="0" distB="0" distL="0" distR="0">
            <wp:extent cx="6119495" cy="2435860"/>
            <wp:effectExtent l="0" t="0" r="0" b="0"/>
            <wp:docPr id="12"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8" descr=""/>
                    <pic:cNvPicPr>
                      <a:picLocks noChangeAspect="1" noChangeArrowheads="1"/>
                    </pic:cNvPicPr>
                  </pic:nvPicPr>
                  <pic:blipFill>
                    <a:blip r:embed="rId13"/>
                    <a:srcRect l="14587" t="22544" r="24559" b="9001"/>
                    <a:stretch>
                      <a:fillRect/>
                    </a:stretch>
                  </pic:blipFill>
                  <pic:spPr bwMode="auto">
                    <a:xfrm>
                      <a:off x="0" y="0"/>
                      <a:ext cx="6119495" cy="2435860"/>
                    </a:xfrm>
                    <a:prstGeom prst="rect">
                      <a:avLst/>
                    </a:prstGeom>
                  </pic:spPr>
                </pic:pic>
              </a:graphicData>
            </a:graphic>
          </wp:inline>
        </w:drawing>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ind w:right="57" w:hanging="0"/>
        <w:jc w:val="both"/>
        <w:rPr>
          <w:rFonts w:ascii="Arial" w:hAnsi="Arial" w:cs="Arial"/>
          <w:sz w:val="24"/>
          <w:szCs w:val="24"/>
        </w:rPr>
      </w:pPr>
      <w:r>
        <w:rPr>
          <w:rFonts w:cs="Arial" w:ascii="Arial" w:hAnsi="Arial"/>
          <w:sz w:val="24"/>
          <w:szCs w:val="24"/>
        </w:rPr>
      </w:r>
    </w:p>
    <w:p>
      <w:pPr>
        <w:pStyle w:val="Normal"/>
        <w:spacing w:lineRule="auto" w:line="360" w:before="0" w:after="0"/>
        <w:ind w:right="57" w:hanging="0"/>
        <w:jc w:val="both"/>
        <w:rPr>
          <w:rStyle w:val="Strong"/>
          <w:rFonts w:ascii="Arial" w:hAnsi="Arial" w:cs="Arial"/>
          <w:sz w:val="24"/>
          <w:szCs w:val="24"/>
          <w:highlight w:val="white"/>
        </w:rPr>
      </w:pPr>
      <w:r>
        <w:rPr>
          <w:rStyle w:val="Strong"/>
          <w:rFonts w:cs="Arial" w:ascii="Arial" w:hAnsi="Arial"/>
          <w:sz w:val="24"/>
          <w:szCs w:val="24"/>
          <w:shd w:fill="FFFFFF" w:val="clear"/>
        </w:rPr>
        <w:t>Referências:</w:t>
      </w:r>
    </w:p>
    <w:p>
      <w:pPr>
        <w:pStyle w:val="Normal"/>
        <w:spacing w:lineRule="auto" w:line="360" w:before="0" w:after="0"/>
        <w:ind w:right="57" w:hanging="0"/>
        <w:jc w:val="both"/>
        <w:rPr>
          <w:rFonts w:ascii="Arial" w:hAnsi="Arial" w:cs="Arial"/>
          <w:sz w:val="24"/>
          <w:szCs w:val="24"/>
          <w:highlight w:val="white"/>
        </w:rPr>
      </w:pPr>
      <w:r>
        <w:rPr>
          <w:rFonts w:cs="Arial" w:ascii="Arial" w:hAnsi="Arial"/>
          <w:sz w:val="24"/>
          <w:szCs w:val="24"/>
          <w:shd w:fill="FFFFFF" w:val="clear"/>
        </w:rPr>
      </w:r>
    </w:p>
    <w:p>
      <w:pPr>
        <w:pStyle w:val="Normal"/>
        <w:spacing w:lineRule="auto" w:line="360" w:before="0" w:after="0"/>
        <w:ind w:right="57" w:hanging="0"/>
        <w:jc w:val="both"/>
        <w:rPr>
          <w:rFonts w:ascii="Arial" w:hAnsi="Arial" w:cs="Arial"/>
          <w:sz w:val="24"/>
          <w:szCs w:val="24"/>
          <w:highlight w:val="white"/>
        </w:rPr>
      </w:pPr>
      <w:r>
        <w:rPr>
          <w:rFonts w:cs="Arial" w:ascii="Arial" w:hAnsi="Arial"/>
          <w:sz w:val="24"/>
          <w:szCs w:val="24"/>
          <w:shd w:fill="FFFFFF" w:val="clear"/>
        </w:rPr>
        <w:t>ARAÚJO, Heleno. </w:t>
      </w:r>
      <w:r>
        <w:rPr>
          <w:rStyle w:val="Strong"/>
          <w:rFonts w:cs="Arial" w:ascii="Arial" w:hAnsi="Arial"/>
          <w:sz w:val="24"/>
          <w:szCs w:val="24"/>
          <w:shd w:fill="FFFFFF" w:val="clear"/>
        </w:rPr>
        <w:t>Falta de estrutura e formação atrasa tecnologia nas salas</w:t>
      </w:r>
      <w:r>
        <w:rPr>
          <w:rFonts w:cs="Arial" w:ascii="Arial" w:hAnsi="Arial"/>
          <w:sz w:val="24"/>
          <w:szCs w:val="24"/>
          <w:shd w:fill="FFFFFF" w:val="clear"/>
        </w:rPr>
        <w:t>. Disponível em: https://appsindicato.org.br/falta-de-estrutura-e-formacao-atrasa-tecnologia-nas-salas/. Acesso em: 28 jun. 2022.</w:t>
      </w:r>
    </w:p>
    <w:p>
      <w:pPr>
        <w:pStyle w:val="Normal"/>
        <w:spacing w:lineRule="auto" w:line="360" w:before="0" w:after="0"/>
        <w:ind w:right="57" w:hanging="0"/>
        <w:jc w:val="both"/>
        <w:rPr>
          <w:rFonts w:ascii="Arial" w:hAnsi="Arial" w:cs="Arial"/>
          <w:sz w:val="24"/>
          <w:szCs w:val="24"/>
          <w:highlight w:val="white"/>
        </w:rPr>
      </w:pPr>
      <w:r>
        <w:rPr>
          <w:rFonts w:cs="Arial" w:ascii="Arial" w:hAnsi="Arial"/>
          <w:sz w:val="24"/>
          <w:szCs w:val="24"/>
          <w:shd w:fill="FFFFFF" w:val="clear"/>
        </w:rPr>
      </w:r>
    </w:p>
    <w:p>
      <w:pPr>
        <w:pStyle w:val="Normal"/>
        <w:spacing w:lineRule="auto" w:line="360" w:before="0" w:after="0"/>
        <w:ind w:right="57" w:hanging="0"/>
        <w:jc w:val="both"/>
        <w:rPr>
          <w:rFonts w:ascii="Arial" w:hAnsi="Arial" w:cs="Arial"/>
          <w:sz w:val="24"/>
          <w:szCs w:val="24"/>
          <w:highlight w:val="white"/>
        </w:rPr>
      </w:pPr>
      <w:r>
        <w:rPr>
          <w:rFonts w:cs="Arial" w:ascii="Arial" w:hAnsi="Arial"/>
          <w:sz w:val="24"/>
          <w:szCs w:val="24"/>
          <w:shd w:fill="FFFFFF" w:val="clear"/>
        </w:rPr>
        <w:t>ARRUDA, Graziela Queiroz de </w:t>
      </w:r>
      <w:r>
        <w:rPr>
          <w:rStyle w:val="Nfase"/>
          <w:rFonts w:cs="Arial" w:ascii="Arial" w:hAnsi="Arial"/>
          <w:sz w:val="24"/>
          <w:szCs w:val="24"/>
          <w:shd w:fill="FFFFFF" w:val="clear"/>
        </w:rPr>
        <w:t>et al</w:t>
      </w:r>
      <w:r>
        <w:rPr>
          <w:rFonts w:cs="Arial" w:ascii="Arial" w:hAnsi="Arial"/>
          <w:sz w:val="24"/>
          <w:szCs w:val="24"/>
          <w:shd w:fill="FFFFFF" w:val="clear"/>
        </w:rPr>
        <w:t>. </w:t>
      </w:r>
      <w:r>
        <w:rPr>
          <w:rStyle w:val="Strong"/>
          <w:rFonts w:cs="Arial" w:ascii="Arial" w:hAnsi="Arial"/>
          <w:sz w:val="24"/>
          <w:szCs w:val="24"/>
          <w:shd w:fill="FFFFFF" w:val="clear"/>
        </w:rPr>
        <w:t>O USO DA TECNOLOGIA E AS DIFICULDADES ENFRENTADAS POR EDUCADORES E EDUCANDOS EM MEIO A PANDEMIA</w:t>
      </w:r>
      <w:r>
        <w:rPr>
          <w:rFonts w:cs="Arial" w:ascii="Arial" w:hAnsi="Arial"/>
          <w:sz w:val="24"/>
          <w:szCs w:val="24"/>
          <w:shd w:fill="FFFFFF" w:val="clear"/>
        </w:rPr>
        <w:t>. Disponível em: https://editorarealize.com.br/editora/anais/conedu/2020/TRABALHO_EV140_MD1_SA_ID2426_04092020084651.pdf. Acesso em: 27 jun. 2022.</w:t>
      </w:r>
    </w:p>
    <w:p>
      <w:pPr>
        <w:pStyle w:val="Normal"/>
        <w:spacing w:lineRule="auto" w:line="360" w:before="0" w:after="0"/>
        <w:ind w:right="57" w:hanging="0"/>
        <w:jc w:val="both"/>
        <w:rPr>
          <w:rFonts w:ascii="Arial" w:hAnsi="Arial" w:cs="Arial"/>
          <w:sz w:val="24"/>
          <w:szCs w:val="24"/>
          <w:highlight w:val="white"/>
        </w:rPr>
      </w:pPr>
      <w:r>
        <w:rPr>
          <w:rFonts w:cs="Arial" w:ascii="Arial" w:hAnsi="Arial"/>
          <w:sz w:val="24"/>
          <w:szCs w:val="24"/>
          <w:shd w:fill="FFFFFF" w:val="clear"/>
        </w:rPr>
      </w:r>
    </w:p>
    <w:p>
      <w:pPr>
        <w:pStyle w:val="Normal"/>
        <w:spacing w:lineRule="auto" w:line="360" w:before="0" w:after="0"/>
        <w:ind w:right="57" w:hanging="0"/>
        <w:jc w:val="both"/>
        <w:rPr>
          <w:rFonts w:ascii="Arial" w:hAnsi="Arial" w:cs="Arial"/>
          <w:sz w:val="24"/>
          <w:szCs w:val="24"/>
          <w:highlight w:val="white"/>
        </w:rPr>
      </w:pPr>
      <w:r>
        <w:rPr>
          <w:rFonts w:cs="Arial" w:ascii="Arial" w:hAnsi="Arial"/>
          <w:sz w:val="24"/>
          <w:szCs w:val="24"/>
          <w:shd w:fill="FFFFFF" w:val="clear"/>
        </w:rPr>
        <w:t>BACICH, Lilian. </w:t>
      </w:r>
      <w:r>
        <w:rPr>
          <w:rStyle w:val="Strong"/>
          <w:rFonts w:cs="Arial" w:ascii="Arial" w:hAnsi="Arial"/>
          <w:sz w:val="24"/>
          <w:szCs w:val="24"/>
          <w:shd w:fill="FFFFFF" w:val="clear"/>
        </w:rPr>
        <w:t>Percepções do ensino híbrido na prática e formação dos professores</w:t>
      </w:r>
      <w:r>
        <w:rPr>
          <w:rFonts w:cs="Arial" w:ascii="Arial" w:hAnsi="Arial"/>
          <w:sz w:val="24"/>
          <w:szCs w:val="24"/>
          <w:shd w:fill="FFFFFF" w:val="clear"/>
        </w:rPr>
        <w:t>. Instituto Península. Disponível em: https://institutopeninsula.org.br/wp-content/uploads/2020/12/Pesquisa-Ensino-H%C3%ADbrido.pdf. Acesso em: 28 jun. 2022.</w:t>
      </w:r>
    </w:p>
    <w:p>
      <w:pPr>
        <w:pStyle w:val="Normal"/>
        <w:spacing w:lineRule="auto" w:line="360" w:before="0" w:after="0"/>
        <w:ind w:right="57" w:hanging="0"/>
        <w:jc w:val="both"/>
        <w:rPr>
          <w:rFonts w:ascii="Helvetica" w:hAnsi="Helvetica"/>
          <w:color w:val="222222"/>
          <w:highlight w:val="white"/>
        </w:rPr>
      </w:pPr>
      <w:r>
        <w:rPr>
          <w:rFonts w:ascii="Helvetica" w:hAnsi="Helvetica"/>
          <w:color w:val="222222"/>
          <w:shd w:fill="FFFFFF" w:val="clear"/>
        </w:rPr>
      </w:r>
    </w:p>
    <w:p>
      <w:pPr>
        <w:pStyle w:val="Normal"/>
        <w:spacing w:lineRule="auto" w:line="360" w:before="0" w:after="0"/>
        <w:ind w:right="57" w:hanging="0"/>
        <w:jc w:val="both"/>
        <w:rPr>
          <w:rFonts w:ascii="Arial" w:hAnsi="Arial" w:cs="Arial"/>
          <w:sz w:val="24"/>
          <w:szCs w:val="24"/>
        </w:rPr>
      </w:pPr>
      <w:r>
        <w:rPr>
          <w:rFonts w:ascii="Helvetica" w:hAnsi="Helvetica"/>
          <w:color w:val="222222"/>
          <w:shd w:fill="FFFFFF" w:val="clear"/>
        </w:rPr>
        <w:t>CIVITA, Fundação Victor. </w:t>
      </w:r>
      <w:r>
        <w:rPr>
          <w:rStyle w:val="Strong"/>
          <w:rFonts w:ascii="Helvetica" w:hAnsi="Helvetica"/>
          <w:color w:val="222222"/>
          <w:shd w:fill="FFFFFF" w:val="clear"/>
        </w:rPr>
        <w:t>Gestão escolar e qualidade da Educação: um estudo sobre dez escolas paulistas</w:t>
      </w:r>
      <w:r>
        <w:rPr>
          <w:rFonts w:ascii="Helvetica" w:hAnsi="Helvetica"/>
          <w:color w:val="222222"/>
          <w:shd w:fill="FFFFFF" w:val="clear"/>
        </w:rPr>
        <w:t>. Disponível em: https://fvc.org.br/educador-nota-10/estudos-e-pesquisas/. Acesso em: 14 jul. 2022.</w:t>
      </w:r>
    </w:p>
    <w:p>
      <w:pPr>
        <w:pStyle w:val="Normal"/>
        <w:spacing w:lineRule="auto" w:line="360" w:before="0" w:after="0"/>
        <w:ind w:right="57" w:hanging="0"/>
        <w:jc w:val="both"/>
        <w:rPr>
          <w:rFonts w:ascii="Arial" w:hAnsi="Arial" w:cs="Arial"/>
          <w:sz w:val="24"/>
          <w:szCs w:val="24"/>
        </w:rPr>
      </w:pPr>
      <w:r>
        <w:rPr>
          <w:rFonts w:cs="Arial" w:ascii="Arial" w:hAnsi="Arial"/>
          <w:sz w:val="24"/>
          <w:szCs w:val="24"/>
        </w:rPr>
      </w:r>
    </w:p>
    <w:p>
      <w:pPr>
        <w:pStyle w:val="Normal"/>
        <w:spacing w:lineRule="auto" w:line="360" w:before="0" w:after="0"/>
        <w:ind w:right="57" w:hanging="0"/>
        <w:jc w:val="both"/>
        <w:rPr>
          <w:rFonts w:ascii="Arial" w:hAnsi="Arial" w:cs="Arial"/>
          <w:sz w:val="24"/>
          <w:szCs w:val="24"/>
          <w:highlight w:val="white"/>
        </w:rPr>
      </w:pPr>
      <w:r>
        <w:rPr>
          <w:rFonts w:cs="Arial" w:ascii="Arial" w:hAnsi="Arial"/>
          <w:sz w:val="24"/>
          <w:szCs w:val="24"/>
        </w:rPr>
        <w:t xml:space="preserve">MORALES, Juliana. Guia do Estudante, Abril. </w:t>
      </w:r>
      <w:r>
        <w:rPr>
          <w:rFonts w:cs="Arial" w:ascii="Arial" w:hAnsi="Arial"/>
          <w:b/>
          <w:bCs/>
          <w:sz w:val="24"/>
          <w:szCs w:val="24"/>
        </w:rPr>
        <w:t>83% dos professores ainda se sentem despreparados para dar aulas online</w:t>
      </w:r>
      <w:r>
        <w:rPr>
          <w:rFonts w:cs="Arial" w:ascii="Arial" w:hAnsi="Arial"/>
          <w:sz w:val="24"/>
          <w:szCs w:val="24"/>
        </w:rPr>
        <w:t xml:space="preserve"> [2020]. Disponível em Acesso em 28 Jun. 2022.</w:t>
      </w:r>
    </w:p>
    <w:p>
      <w:pPr>
        <w:pStyle w:val="Normal"/>
        <w:spacing w:lineRule="auto" w:line="360" w:before="0" w:after="0"/>
        <w:ind w:right="57" w:hanging="0"/>
        <w:jc w:val="both"/>
        <w:rPr>
          <w:rFonts w:ascii="Arial" w:hAnsi="Arial" w:cs="Arial"/>
          <w:sz w:val="24"/>
          <w:szCs w:val="24"/>
          <w:highlight w:val="white"/>
        </w:rPr>
      </w:pPr>
      <w:r>
        <w:rPr>
          <w:rFonts w:cs="Arial" w:ascii="Arial" w:hAnsi="Arial"/>
          <w:sz w:val="24"/>
          <w:szCs w:val="24"/>
          <w:shd w:fill="FFFFFF" w:val="clear"/>
        </w:rPr>
      </w:r>
    </w:p>
    <w:p>
      <w:pPr>
        <w:pStyle w:val="Normal"/>
        <w:spacing w:lineRule="auto" w:line="360" w:before="0" w:after="0"/>
        <w:ind w:right="57" w:hanging="0"/>
        <w:jc w:val="both"/>
        <w:rPr>
          <w:rFonts w:ascii="Arial" w:hAnsi="Arial" w:cs="Arial"/>
          <w:sz w:val="24"/>
          <w:szCs w:val="24"/>
          <w:highlight w:val="white"/>
        </w:rPr>
      </w:pPr>
      <w:r>
        <w:rPr>
          <w:rFonts w:cs="Arial" w:ascii="Arial" w:hAnsi="Arial"/>
          <w:sz w:val="24"/>
          <w:szCs w:val="24"/>
          <w:shd w:fill="FFFFFF" w:val="clear"/>
        </w:rPr>
        <w:t>NOGUEIRA, Luciana Irís Amaro. </w:t>
      </w:r>
      <w:r>
        <w:rPr>
          <w:rStyle w:val="Strong"/>
          <w:rFonts w:cs="Arial" w:ascii="Arial" w:hAnsi="Arial"/>
          <w:sz w:val="24"/>
          <w:szCs w:val="24"/>
          <w:shd w:fill="FFFFFF" w:val="clear"/>
        </w:rPr>
        <w:t>FORMAÇÃO DOCENTE E TECNOLOGIAS DIGITAIS: UMA REVISÃO</w:t>
      </w:r>
      <w:r>
        <w:rPr>
          <w:rFonts w:cs="Arial" w:ascii="Arial" w:hAnsi="Arial"/>
          <w:sz w:val="24"/>
          <w:szCs w:val="24"/>
          <w:shd w:fill="FFFFFF" w:val="clear"/>
        </w:rPr>
        <w:t>. Disponível em: https://www.nucleodoconhecimento.com.br/educacao/tecnologias-digitais. Acesso em: 28 jun. 2022.</w:t>
      </w:r>
    </w:p>
    <w:p>
      <w:pPr>
        <w:pStyle w:val="Normal"/>
        <w:spacing w:lineRule="auto" w:line="360" w:before="0" w:after="0"/>
        <w:ind w:right="57" w:hanging="0"/>
        <w:jc w:val="both"/>
        <w:rPr>
          <w:rFonts w:ascii="Arial" w:hAnsi="Arial" w:cs="Arial"/>
          <w:sz w:val="24"/>
          <w:szCs w:val="24"/>
          <w:highlight w:val="white"/>
        </w:rPr>
      </w:pPr>
      <w:r>
        <w:rPr>
          <w:rFonts w:cs="Arial" w:ascii="Arial" w:hAnsi="Arial"/>
          <w:sz w:val="24"/>
          <w:szCs w:val="24"/>
          <w:shd w:fill="FFFFFF" w:val="clear"/>
        </w:rPr>
      </w:r>
    </w:p>
    <w:p>
      <w:pPr>
        <w:pStyle w:val="Normal"/>
        <w:spacing w:lineRule="auto" w:line="360" w:before="0" w:after="0"/>
        <w:ind w:right="57" w:hanging="0"/>
        <w:jc w:val="both"/>
        <w:rPr>
          <w:rFonts w:ascii="Arial" w:hAnsi="Arial" w:cs="Arial"/>
          <w:sz w:val="24"/>
          <w:szCs w:val="24"/>
          <w:highlight w:val="white"/>
        </w:rPr>
      </w:pPr>
      <w:r>
        <w:rPr>
          <w:rFonts w:cs="Arial" w:ascii="Arial" w:hAnsi="Arial"/>
          <w:sz w:val="24"/>
          <w:szCs w:val="24"/>
          <w:shd w:fill="FFFFFF" w:val="clear"/>
        </w:rPr>
        <w:t>PENÍNSULA, Instituto. </w:t>
      </w:r>
      <w:r>
        <w:rPr>
          <w:rStyle w:val="Strong"/>
          <w:rFonts w:cs="Arial" w:ascii="Arial" w:hAnsi="Arial"/>
          <w:sz w:val="24"/>
          <w:szCs w:val="24"/>
          <w:shd w:fill="FFFFFF" w:val="clear"/>
        </w:rPr>
        <w:t>O PROFESSOR QUE QUEREMOS</w:t>
      </w:r>
      <w:r>
        <w:rPr>
          <w:rFonts w:cs="Arial" w:ascii="Arial" w:hAnsi="Arial"/>
          <w:sz w:val="24"/>
          <w:szCs w:val="24"/>
          <w:shd w:fill="FFFFFF" w:val="clear"/>
        </w:rPr>
        <w:t>. Disponível em: https://institutopeninsula.org.br/wp-content/uploads/2022/05/OProfessorQueQueremos.pdf. Acesso em: 28 jun. 2022.</w:t>
      </w:r>
    </w:p>
    <w:p>
      <w:pPr>
        <w:pStyle w:val="Normal"/>
        <w:spacing w:lineRule="auto" w:line="360" w:before="0" w:after="0"/>
        <w:ind w:right="57" w:hanging="0"/>
        <w:jc w:val="both"/>
        <w:rPr>
          <w:rFonts w:ascii="Arial" w:hAnsi="Arial" w:cs="Arial"/>
          <w:sz w:val="24"/>
          <w:szCs w:val="24"/>
          <w:highlight w:val="white"/>
        </w:rPr>
      </w:pPr>
      <w:r>
        <w:rPr>
          <w:rFonts w:cs="Arial" w:ascii="Arial" w:hAnsi="Arial"/>
          <w:sz w:val="24"/>
          <w:szCs w:val="24"/>
          <w:shd w:fill="FFFFFF" w:val="clear"/>
        </w:rPr>
      </w:r>
    </w:p>
    <w:p>
      <w:pPr>
        <w:pStyle w:val="Normal"/>
        <w:spacing w:lineRule="auto" w:line="360" w:before="0" w:after="0"/>
        <w:ind w:right="57" w:hanging="0"/>
        <w:jc w:val="both"/>
        <w:rPr>
          <w:rFonts w:ascii="Arial" w:hAnsi="Arial" w:cs="Arial"/>
          <w:sz w:val="24"/>
          <w:szCs w:val="24"/>
          <w:highlight w:val="white"/>
        </w:rPr>
      </w:pPr>
      <w:r>
        <w:rPr>
          <w:rFonts w:cs="Arial" w:ascii="Arial" w:hAnsi="Arial"/>
          <w:sz w:val="24"/>
          <w:szCs w:val="24"/>
          <w:shd w:fill="FFFFFF" w:val="clear"/>
        </w:rPr>
        <w:t>PENÍNSULA, Instituto. </w:t>
      </w:r>
      <w:r>
        <w:rPr>
          <w:rStyle w:val="Strong"/>
          <w:rFonts w:cs="Arial" w:ascii="Arial" w:hAnsi="Arial"/>
          <w:sz w:val="24"/>
          <w:szCs w:val="24"/>
          <w:shd w:fill="FFFFFF" w:val="clear"/>
        </w:rPr>
        <w:t>Sentimento e percepção dos professores brasileiros nos diferentes estágios do Coronavírus no Brasil</w:t>
      </w:r>
      <w:r>
        <w:rPr>
          <w:rFonts w:cs="Arial" w:ascii="Arial" w:hAnsi="Arial"/>
          <w:sz w:val="24"/>
          <w:szCs w:val="24"/>
          <w:shd w:fill="FFFFFF" w:val="clear"/>
        </w:rPr>
        <w:t>. Disponível em: https://institutopeninsula.org.br/wp-content/uploads/2021/05/Diagrama%C3%A7%C3%A3o-Pulso.pdf. Acesso em: 28 jun. 2022.</w:t>
      </w:r>
    </w:p>
    <w:p>
      <w:pPr>
        <w:pStyle w:val="Normal"/>
        <w:spacing w:lineRule="auto" w:line="360" w:before="0" w:after="0"/>
        <w:ind w:right="57" w:hanging="0"/>
        <w:jc w:val="both"/>
        <w:rPr>
          <w:rStyle w:val="Strong"/>
          <w:rFonts w:ascii="Arial" w:hAnsi="Arial" w:cs="Arial"/>
          <w:sz w:val="24"/>
          <w:szCs w:val="24"/>
          <w:highlight w:val="white"/>
        </w:rPr>
      </w:pPr>
      <w:r>
        <w:rPr>
          <w:rFonts w:cs="Arial" w:ascii="Arial" w:hAnsi="Arial"/>
          <w:sz w:val="24"/>
          <w:szCs w:val="24"/>
          <w:highlight w:val="white"/>
        </w:rPr>
      </w:r>
    </w:p>
    <w:p>
      <w:pPr>
        <w:pStyle w:val="Normal"/>
        <w:spacing w:lineRule="auto" w:line="360" w:before="0" w:after="0"/>
        <w:ind w:right="57" w:hanging="0"/>
        <w:jc w:val="both"/>
        <w:rPr>
          <w:rFonts w:ascii="Arial" w:hAnsi="Arial" w:cs="Arial"/>
          <w:sz w:val="24"/>
          <w:szCs w:val="24"/>
          <w:highlight w:val="white"/>
        </w:rPr>
      </w:pPr>
      <w:r>
        <w:rPr>
          <w:rFonts w:cs="Arial" w:ascii="Arial" w:hAnsi="Arial"/>
          <w:sz w:val="24"/>
          <w:szCs w:val="24"/>
          <w:shd w:fill="FFFFFF" w:val="clear"/>
        </w:rPr>
        <w:t>SALLIT, Mathias. </w:t>
      </w:r>
      <w:r>
        <w:rPr>
          <w:rStyle w:val="Strong"/>
          <w:rFonts w:cs="Arial" w:ascii="Arial" w:hAnsi="Arial"/>
          <w:sz w:val="24"/>
          <w:szCs w:val="24"/>
          <w:shd w:fill="FFFFFF" w:val="clear"/>
        </w:rPr>
        <w:t>Professores esbarram em falta de estrutura e formação para uso da tecnologia no ensino</w:t>
      </w:r>
      <w:r>
        <w:rPr>
          <w:rFonts w:cs="Arial" w:ascii="Arial" w:hAnsi="Arial"/>
          <w:sz w:val="24"/>
          <w:szCs w:val="24"/>
          <w:shd w:fill="FFFFFF" w:val="clear"/>
        </w:rPr>
        <w:t>. 2020. Disponível em: https://querobolsa.com.br/revista/professores-esbarram-em-falta-de-estrutura-e-formacao-para-uso-da-tecnologia-no-ensino. Acesso em: 27 jun. 2022.</w:t>
      </w:r>
    </w:p>
    <w:p>
      <w:pPr>
        <w:pStyle w:val="Normal"/>
        <w:spacing w:lineRule="auto" w:line="360" w:before="0" w:after="0"/>
        <w:ind w:right="57" w:hanging="0"/>
        <w:jc w:val="both"/>
        <w:rPr>
          <w:rFonts w:ascii="Arial" w:hAnsi="Arial" w:cs="Arial"/>
          <w:sz w:val="24"/>
          <w:szCs w:val="24"/>
          <w:highlight w:val="white"/>
        </w:rPr>
      </w:pPr>
      <w:r>
        <w:rPr>
          <w:rFonts w:cs="Arial" w:ascii="Arial" w:hAnsi="Arial"/>
          <w:sz w:val="24"/>
          <w:szCs w:val="24"/>
          <w:shd w:fill="FFFFFF" w:val="clear"/>
        </w:rPr>
      </w:r>
    </w:p>
    <w:p>
      <w:pPr>
        <w:pStyle w:val="Normal"/>
        <w:spacing w:lineRule="auto" w:line="360" w:before="0" w:after="0"/>
        <w:ind w:right="57" w:hanging="0"/>
        <w:jc w:val="both"/>
        <w:rPr>
          <w:rFonts w:ascii="Arial" w:hAnsi="Arial" w:cs="Arial"/>
          <w:sz w:val="24"/>
          <w:szCs w:val="24"/>
          <w:highlight w:val="white"/>
        </w:rPr>
      </w:pPr>
      <w:r>
        <w:rPr>
          <w:rFonts w:cs="Arial" w:ascii="Arial" w:hAnsi="Arial"/>
          <w:sz w:val="24"/>
          <w:szCs w:val="24"/>
          <w:shd w:fill="FFFFFF" w:val="clear"/>
        </w:rPr>
        <w:t>SANTOS, Adriana. 2019. Passo Fundo. </w:t>
      </w:r>
      <w:r>
        <w:rPr>
          <w:rStyle w:val="Strong"/>
          <w:rFonts w:cs="Arial" w:ascii="Arial" w:hAnsi="Arial"/>
          <w:sz w:val="24"/>
          <w:szCs w:val="24"/>
          <w:shd w:fill="FFFFFF" w:val="clear"/>
        </w:rPr>
        <w:t>A Formação de Professores e a importância da Fluência Tecnológica Digital em meio ao cenário do Século XXI. Anais do XXV Workshop de Informática na Escola (WIE 2019) VIII Congresso Brasileiro de Informática na Educação (CBIE 2019). </w:t>
      </w:r>
      <w:r>
        <w:rPr>
          <w:rFonts w:cs="Arial" w:ascii="Arial" w:hAnsi="Arial"/>
          <w:sz w:val="24"/>
          <w:szCs w:val="24"/>
          <w:shd w:fill="FFFFFF" w:val="clear"/>
        </w:rPr>
        <w:t>Passo Fundo: CBIE, 2019. 8 p.</w:t>
      </w:r>
    </w:p>
    <w:p>
      <w:pPr>
        <w:pStyle w:val="Normal"/>
        <w:spacing w:lineRule="auto" w:line="360" w:before="0" w:after="0"/>
        <w:ind w:right="57" w:hanging="0"/>
        <w:jc w:val="both"/>
        <w:rPr>
          <w:rFonts w:ascii="Arial" w:hAnsi="Arial" w:cs="Arial"/>
          <w:sz w:val="24"/>
          <w:szCs w:val="24"/>
          <w:highlight w:val="white"/>
        </w:rPr>
      </w:pPr>
      <w:r>
        <w:rPr>
          <w:rFonts w:cs="Arial" w:ascii="Arial" w:hAnsi="Arial"/>
          <w:sz w:val="24"/>
          <w:szCs w:val="24"/>
          <w:shd w:fill="FFFFFF" w:val="clear"/>
        </w:rPr>
      </w:r>
    </w:p>
    <w:p>
      <w:pPr>
        <w:pStyle w:val="Normal"/>
        <w:spacing w:lineRule="auto" w:line="360" w:before="0" w:after="0"/>
        <w:ind w:right="57" w:hanging="0"/>
        <w:jc w:val="both"/>
        <w:rPr>
          <w:rFonts w:ascii="Arial" w:hAnsi="Arial" w:cs="Arial"/>
          <w:sz w:val="24"/>
          <w:szCs w:val="24"/>
          <w:highlight w:val="white"/>
        </w:rPr>
      </w:pPr>
      <w:r>
        <w:rPr>
          <w:rFonts w:cs="Arial" w:ascii="Arial" w:hAnsi="Arial"/>
          <w:sz w:val="24"/>
          <w:szCs w:val="24"/>
          <w:shd w:fill="FFFFFF" w:val="clear"/>
        </w:rPr>
        <w:t>SILVA, Maria Lúcia Ferreira da </w:t>
      </w:r>
      <w:r>
        <w:rPr>
          <w:rStyle w:val="Nfase"/>
          <w:rFonts w:cs="Arial" w:ascii="Arial" w:hAnsi="Arial"/>
          <w:sz w:val="24"/>
          <w:szCs w:val="24"/>
          <w:shd w:fill="FFFFFF" w:val="clear"/>
        </w:rPr>
        <w:t>et al</w:t>
      </w:r>
      <w:r>
        <w:rPr>
          <w:rFonts w:cs="Arial" w:ascii="Arial" w:hAnsi="Arial"/>
          <w:sz w:val="24"/>
          <w:szCs w:val="24"/>
          <w:shd w:fill="FFFFFF" w:val="clear"/>
        </w:rPr>
        <w:t>. </w:t>
      </w:r>
      <w:r>
        <w:rPr>
          <w:rStyle w:val="Strong"/>
          <w:rFonts w:cs="Arial" w:ascii="Arial" w:hAnsi="Arial"/>
          <w:sz w:val="24"/>
          <w:szCs w:val="24"/>
          <w:shd w:fill="FFFFFF" w:val="clear"/>
        </w:rPr>
        <w:t>Tecnologias na Educação: perspectivas e desafios na formação de professores frente à pandemia do novo coronavírus</w:t>
      </w:r>
      <w:r>
        <w:rPr>
          <w:rFonts w:cs="Arial" w:ascii="Arial" w:hAnsi="Arial"/>
          <w:sz w:val="24"/>
          <w:szCs w:val="24"/>
          <w:shd w:fill="FFFFFF" w:val="clear"/>
        </w:rPr>
        <w:t>. 2021. Disponível em: https://educacaopublica.cecierj.edu.br/artigos/21/16/tecnologias-na-educacao-perspectivas-e-desafios-na-formacao-de-professores-frente-a-pandemia-do-novo-coronavirus. Acesso em: 27 jun. 2022.</w:t>
      </w:r>
    </w:p>
    <w:p>
      <w:pPr>
        <w:pStyle w:val="Normal"/>
        <w:spacing w:lineRule="auto" w:line="360" w:before="0" w:after="0"/>
        <w:ind w:right="57" w:hanging="0"/>
        <w:jc w:val="both"/>
        <w:rPr>
          <w:rFonts w:ascii="Arial" w:hAnsi="Arial" w:cs="Arial"/>
          <w:sz w:val="24"/>
          <w:szCs w:val="24"/>
          <w:highlight w:val="white"/>
        </w:rPr>
      </w:pPr>
      <w:r>
        <w:rPr>
          <w:rFonts w:cs="Arial" w:ascii="Arial" w:hAnsi="Arial"/>
          <w:sz w:val="24"/>
          <w:szCs w:val="24"/>
          <w:shd w:fill="FFFFFF" w:val="clear"/>
        </w:rPr>
        <w:t>VERGARA, Luis Chamorro; MOREIRA, João Padilha A Formação de Professores na era das Tecnologias Digitais (TDIC) no Contexto da sala de aula. Revista RAAM, v 1, nº 1, p. 1-13, 2019.</w:t>
      </w:r>
    </w:p>
    <w:p>
      <w:pPr>
        <w:pStyle w:val="Normal"/>
        <w:spacing w:lineRule="auto" w:line="360" w:before="0" w:after="0"/>
        <w:ind w:right="57" w:hanging="0"/>
        <w:jc w:val="both"/>
        <w:rPr>
          <w:rFonts w:ascii="Arial" w:hAnsi="Arial" w:cs="Arial"/>
          <w:sz w:val="24"/>
          <w:szCs w:val="24"/>
        </w:rPr>
      </w:pPr>
      <w:r>
        <w:rPr/>
      </w:r>
    </w:p>
    <w:sectPr>
      <w:type w:val="nextPage"/>
      <w:pgSz w:w="11906" w:h="16838"/>
      <w:pgMar w:left="1134" w:right="1134" w:header="0" w:top="1134"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roman"/>
    <w:pitch w:val="variable"/>
  </w:font>
  <w:font w:name="Helvetica">
    <w:altName w:val="Arial"/>
    <w:charset w:val="01"/>
    <w:family w:val="roman"/>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Ttulo1">
    <w:name w:val="Heading 1"/>
    <w:basedOn w:val="Normal"/>
    <w:link w:val="Ttulo1Char"/>
    <w:uiPriority w:val="9"/>
    <w:qFormat/>
    <w:rsid w:val="00ee2954"/>
    <w:pPr>
      <w:spacing w:lineRule="auto" w:line="240" w:beforeAutospacing="1" w:afterAutospacing="1"/>
      <w:outlineLvl w:val="0"/>
    </w:pPr>
    <w:rPr>
      <w:rFonts w:ascii="Times New Roman" w:hAnsi="Times New Roman" w:eastAsia="Times New Roman" w:cs="Times New Roman"/>
      <w:b/>
      <w:bCs/>
      <w:kern w:val="2"/>
      <w:sz w:val="48"/>
      <w:szCs w:val="48"/>
      <w:lang w:eastAsia="pt-BR"/>
    </w:rPr>
  </w:style>
  <w:style w:type="character" w:styleId="DefaultParagraphFont" w:default="1">
    <w:name w:val="Default Paragraph Font"/>
    <w:uiPriority w:val="1"/>
    <w:unhideWhenUsed/>
    <w:qFormat/>
    <w:rPr/>
  </w:style>
  <w:style w:type="character" w:styleId="LinkdaInternet">
    <w:name w:val="Link da Internet"/>
    <w:basedOn w:val="DefaultParagraphFont"/>
    <w:uiPriority w:val="99"/>
    <w:unhideWhenUsed/>
    <w:rsid w:val="00ee2954"/>
    <w:rPr>
      <w:color w:val="0563C1" w:themeColor="hyperlink"/>
      <w:u w:val="single"/>
    </w:rPr>
  </w:style>
  <w:style w:type="character" w:styleId="UnresolvedMention">
    <w:name w:val="Unresolved Mention"/>
    <w:basedOn w:val="DefaultParagraphFont"/>
    <w:uiPriority w:val="99"/>
    <w:semiHidden/>
    <w:unhideWhenUsed/>
    <w:qFormat/>
    <w:rsid w:val="00ee2954"/>
    <w:rPr>
      <w:color w:val="605E5C"/>
      <w:shd w:fill="E1DFDD" w:val="clear"/>
    </w:rPr>
  </w:style>
  <w:style w:type="character" w:styleId="Ttulo1Char" w:customStyle="1">
    <w:name w:val="Título 1 Char"/>
    <w:basedOn w:val="DefaultParagraphFont"/>
    <w:link w:val="Ttulo1"/>
    <w:uiPriority w:val="9"/>
    <w:qFormat/>
    <w:rsid w:val="00ee2954"/>
    <w:rPr>
      <w:rFonts w:ascii="Times New Roman" w:hAnsi="Times New Roman" w:eastAsia="Times New Roman" w:cs="Times New Roman"/>
      <w:b/>
      <w:bCs/>
      <w:kern w:val="2"/>
      <w:sz w:val="48"/>
      <w:szCs w:val="48"/>
      <w:lang w:eastAsia="pt-BR"/>
    </w:rPr>
  </w:style>
  <w:style w:type="character" w:styleId="Strong">
    <w:name w:val="Strong"/>
    <w:basedOn w:val="DefaultParagraphFont"/>
    <w:uiPriority w:val="22"/>
    <w:qFormat/>
    <w:rsid w:val="00ee2954"/>
    <w:rPr>
      <w:b/>
      <w:bCs/>
    </w:rPr>
  </w:style>
  <w:style w:type="character" w:styleId="Nfase">
    <w:name w:val="Ênfase"/>
    <w:basedOn w:val="DefaultParagraphFont"/>
    <w:uiPriority w:val="20"/>
    <w:qFormat/>
    <w:rsid w:val="00682564"/>
    <w:rPr>
      <w:i/>
      <w:iCs/>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NormalWeb">
    <w:name w:val="Normal (Web)"/>
    <w:basedOn w:val="Normal"/>
    <w:uiPriority w:val="99"/>
    <w:unhideWhenUsed/>
    <w:qFormat/>
    <w:rsid w:val="00682564"/>
    <w:pPr>
      <w:spacing w:lineRule="auto" w:line="240" w:beforeAutospacing="1" w:afterAutospacing="1"/>
    </w:pPr>
    <w:rPr>
      <w:rFonts w:ascii="Times New Roman" w:hAnsi="Times New Roman" w:eastAsia="Times New Roman" w:cs="Times New Roman"/>
      <w:sz w:val="24"/>
      <w:szCs w:val="24"/>
      <w:lang w:eastAsia="pt-BR"/>
    </w:rPr>
  </w:style>
  <w:style w:type="paragraph" w:styleId="Textbody" w:customStyle="1">
    <w:name w:val="Text body"/>
    <w:basedOn w:val="Normal"/>
    <w:qFormat/>
    <w:rsid w:val="00e62eef"/>
    <w:pPr>
      <w:suppressAutoHyphens w:val="true"/>
      <w:spacing w:lineRule="auto" w:line="276" w:before="0" w:after="140"/>
    </w:pPr>
    <w:rPr>
      <w:rFonts w:ascii="Liberation Serif" w:hAnsi="Liberation Serif" w:eastAsia="Noto Serif CJK SC" w:cs="Lohit Devanagari"/>
      <w:kern w:val="2"/>
      <w:sz w:val="24"/>
      <w:szCs w:val="24"/>
      <w:lang w:eastAsia="zh-CN" w:bidi="hi-IN"/>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39"/>
    <w:rsid w:val="00e63c8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524</TotalTime>
  <Application>LibreOffice/6.4.7.2$Linux_X86_64 LibreOffice_project/40$Build-2</Application>
  <Pages>12</Pages>
  <Words>1849</Words>
  <Characters>10659</Characters>
  <CharactersWithSpaces>12420</CharactersWithSpaces>
  <Paragraphs>141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2022-06-28T07:26:00Z</dcterms:created>
  <dc:creator>Stephanie Souza</dc:creator>
  <dc:description/>
  <dc:language>pt-BR</dc:language>
  <cp:lastModifiedBy/>
  <dcterms:modified xsi:type="dcterms:W3CDTF">2022-07-18T19:31:59Z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