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B68" w:rsidRDefault="0050471A">
      <w:pPr>
        <w:rPr>
          <w:lang w:val="en-US"/>
        </w:rPr>
      </w:pPr>
      <w:proofErr w:type="spellStart"/>
      <w:r>
        <w:rPr>
          <w:lang w:val="en-US"/>
        </w:rPr>
        <w:t>Parametrizando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rotas</w:t>
      </w:r>
      <w:proofErr w:type="spellEnd"/>
    </w:p>
    <w:p w:rsidR="0050471A" w:rsidRDefault="0050471A">
      <w:pPr>
        <w:rPr>
          <w:lang w:val="en-US"/>
        </w:rPr>
      </w:pPr>
    </w:p>
    <w:p w:rsidR="0050471A" w:rsidRDefault="0050471A">
      <w:r w:rsidRPr="0050471A">
        <w:t xml:space="preserve">Existem duas formas de obter o valor do </w:t>
      </w:r>
      <w:r>
        <w:t>parâmetro, sendo elas:</w:t>
      </w:r>
    </w:p>
    <w:p w:rsidR="0050471A" w:rsidRDefault="0050471A"/>
    <w:p w:rsidR="0050471A" w:rsidRDefault="0050471A">
      <w:r>
        <w:tab/>
        <w:t xml:space="preserve">Snapshot: através de uma fotografia do parâmetro no momento que a </w:t>
      </w:r>
      <w:proofErr w:type="spellStart"/>
      <w:r>
        <w:t>gnt</w:t>
      </w:r>
      <w:proofErr w:type="spellEnd"/>
      <w:r>
        <w:t xml:space="preserve"> pedir </w:t>
      </w:r>
    </w:p>
    <w:p w:rsidR="0050471A" w:rsidRDefault="0050471A">
      <w:r>
        <w:tab/>
      </w:r>
      <w:proofErr w:type="spellStart"/>
      <w:r>
        <w:t>Subscribe</w:t>
      </w:r>
      <w:proofErr w:type="spellEnd"/>
      <w:r>
        <w:t xml:space="preserve">: se inscrevendo na rota e escutando a mudança de parâmetro </w:t>
      </w:r>
    </w:p>
    <w:p w:rsidR="0050471A" w:rsidRDefault="0050471A"/>
    <w:p w:rsidR="0050471A" w:rsidRDefault="0050471A">
      <w:r>
        <w:t xml:space="preserve">Objeto </w:t>
      </w:r>
      <w:proofErr w:type="spellStart"/>
      <w:r>
        <w:t>ActvatedRoute</w:t>
      </w:r>
      <w:proofErr w:type="spellEnd"/>
      <w:r>
        <w:t xml:space="preserve"> representa a rota ativa no momento </w:t>
      </w:r>
    </w:p>
    <w:p w:rsidR="0050471A" w:rsidRDefault="0050471A"/>
    <w:p w:rsidR="0050471A" w:rsidRDefault="0050471A">
      <w:r>
        <w:tab/>
      </w:r>
      <w:r>
        <w:tab/>
        <w:t xml:space="preserve">EX: </w:t>
      </w:r>
    </w:p>
    <w:p w:rsidR="0050471A" w:rsidRPr="0050471A" w:rsidRDefault="0050471A" w:rsidP="0050471A">
      <w:pPr>
        <w:pStyle w:val="PargrafodaLista"/>
        <w:numPr>
          <w:ilvl w:val="0"/>
          <w:numId w:val="1"/>
        </w:numPr>
        <w:rPr>
          <w:lang w:val="en-US"/>
        </w:rPr>
      </w:pPr>
      <w:r w:rsidRPr="0050471A">
        <w:rPr>
          <w:lang w:val="en-US"/>
        </w:rPr>
        <w:t>Snapshot</w:t>
      </w:r>
    </w:p>
    <w:p w:rsidR="0050471A" w:rsidRPr="0050471A" w:rsidRDefault="0050471A">
      <w:pPr>
        <w:rPr>
          <w:lang w:val="en-US"/>
        </w:rPr>
      </w:pPr>
      <w:r w:rsidRPr="0050471A">
        <w:rPr>
          <w:lang w:val="en-US"/>
        </w:rPr>
        <w:tab/>
      </w:r>
      <w:r w:rsidRPr="0050471A">
        <w:rPr>
          <w:lang w:val="en-US"/>
        </w:rPr>
        <w:tab/>
      </w:r>
      <w:r w:rsidRPr="0050471A">
        <w:rPr>
          <w:lang w:val="en-US"/>
        </w:rPr>
        <w:tab/>
      </w:r>
    </w:p>
    <w:p w:rsidR="0050471A" w:rsidRPr="0050471A" w:rsidRDefault="0050471A">
      <w:pPr>
        <w:rPr>
          <w:color w:val="5B9BD5" w:themeColor="accent5"/>
          <w:lang w:val="en-US"/>
        </w:rPr>
      </w:pPr>
      <w:r w:rsidRPr="0050471A">
        <w:rPr>
          <w:lang w:val="en-US"/>
        </w:rPr>
        <w:tab/>
      </w:r>
      <w:r w:rsidRPr="0050471A">
        <w:rPr>
          <w:lang w:val="en-US"/>
        </w:rPr>
        <w:tab/>
      </w:r>
      <w:r w:rsidRPr="0050471A">
        <w:rPr>
          <w:lang w:val="en-US"/>
        </w:rPr>
        <w:tab/>
      </w:r>
      <w:proofErr w:type="gramStart"/>
      <w:r w:rsidRPr="0050471A">
        <w:rPr>
          <w:color w:val="5B9BD5" w:themeColor="accent5"/>
          <w:lang w:val="en-US"/>
        </w:rPr>
        <w:t>Constructor(</w:t>
      </w:r>
      <w:proofErr w:type="gramEnd"/>
      <w:r w:rsidRPr="0050471A">
        <w:rPr>
          <w:color w:val="5B9BD5" w:themeColor="accent5"/>
          <w:lang w:val="en-US"/>
        </w:rPr>
        <w:t xml:space="preserve">private route: </w:t>
      </w:r>
      <w:proofErr w:type="spellStart"/>
      <w:r w:rsidRPr="0050471A">
        <w:rPr>
          <w:color w:val="5B9BD5" w:themeColor="accent5"/>
          <w:lang w:val="en-US"/>
        </w:rPr>
        <w:t>ActivatedRoute</w:t>
      </w:r>
      <w:proofErr w:type="spellEnd"/>
      <w:r w:rsidRPr="0050471A">
        <w:rPr>
          <w:color w:val="5B9BD5" w:themeColor="accent5"/>
          <w:lang w:val="en-US"/>
        </w:rPr>
        <w:t>){</w:t>
      </w:r>
    </w:p>
    <w:p w:rsidR="0050471A" w:rsidRPr="0050471A" w:rsidRDefault="0050471A">
      <w:pPr>
        <w:rPr>
          <w:color w:val="5B9BD5" w:themeColor="accent5"/>
        </w:rPr>
      </w:pP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proofErr w:type="spellStart"/>
      <w:proofErr w:type="gramStart"/>
      <w:r w:rsidRPr="0050471A">
        <w:rPr>
          <w:color w:val="5B9BD5" w:themeColor="accent5"/>
        </w:rPr>
        <w:t>ngOnInit</w:t>
      </w:r>
      <w:proofErr w:type="spellEnd"/>
      <w:r w:rsidRPr="0050471A">
        <w:rPr>
          <w:color w:val="5B9BD5" w:themeColor="accent5"/>
        </w:rPr>
        <w:t>(</w:t>
      </w:r>
      <w:proofErr w:type="gramEnd"/>
      <w:r w:rsidRPr="0050471A">
        <w:rPr>
          <w:color w:val="5B9BD5" w:themeColor="accent5"/>
        </w:rPr>
        <w:t>){</w:t>
      </w:r>
    </w:p>
    <w:p w:rsidR="0050471A" w:rsidRPr="0050471A" w:rsidRDefault="0050471A">
      <w:pPr>
        <w:rPr>
          <w:color w:val="5B9BD5" w:themeColor="accent5"/>
          <w:lang w:val="en-US"/>
        </w:rPr>
      </w:pP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</w:r>
      <w:r w:rsidRPr="0050471A">
        <w:rPr>
          <w:color w:val="5B9BD5" w:themeColor="accent5"/>
          <w:lang w:val="en-US"/>
        </w:rPr>
        <w:t xml:space="preserve">const id = </w:t>
      </w:r>
      <w:proofErr w:type="spellStart"/>
      <w:proofErr w:type="gramStart"/>
      <w:r w:rsidRPr="0050471A">
        <w:rPr>
          <w:color w:val="5B9BD5" w:themeColor="accent5"/>
          <w:lang w:val="en-US"/>
        </w:rPr>
        <w:t>this.route</w:t>
      </w:r>
      <w:proofErr w:type="gramEnd"/>
      <w:r w:rsidRPr="0050471A">
        <w:rPr>
          <w:color w:val="5B9BD5" w:themeColor="accent5"/>
          <w:lang w:val="en-US"/>
        </w:rPr>
        <w:t>.snapshot.params</w:t>
      </w:r>
      <w:proofErr w:type="spellEnd"/>
      <w:r w:rsidRPr="0050471A">
        <w:rPr>
          <w:color w:val="5B9BD5" w:themeColor="accent5"/>
          <w:lang w:val="en-US"/>
        </w:rPr>
        <w:t>[‘id’]</w:t>
      </w:r>
    </w:p>
    <w:p w:rsidR="0050471A" w:rsidRPr="0050471A" w:rsidRDefault="0050471A">
      <w:pPr>
        <w:rPr>
          <w:color w:val="5B9BD5" w:themeColor="accent5"/>
        </w:rPr>
      </w:pP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proofErr w:type="spellStart"/>
      <w:proofErr w:type="gramStart"/>
      <w:r w:rsidRPr="0050471A">
        <w:rPr>
          <w:color w:val="5B9BD5" w:themeColor="accent5"/>
        </w:rPr>
        <w:t>this.myObj</w:t>
      </w:r>
      <w:proofErr w:type="spellEnd"/>
      <w:proofErr w:type="gramEnd"/>
      <w:r w:rsidRPr="0050471A">
        <w:rPr>
          <w:color w:val="5B9BD5" w:themeColor="accent5"/>
        </w:rPr>
        <w:t xml:space="preserve"> = // obter os dados baseado no id</w:t>
      </w:r>
    </w:p>
    <w:p w:rsidR="0050471A" w:rsidRPr="0050471A" w:rsidRDefault="0050471A">
      <w:pPr>
        <w:rPr>
          <w:color w:val="5B9BD5" w:themeColor="accent5"/>
        </w:rPr>
      </w:pP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  <w:t>}</w:t>
      </w:r>
    </w:p>
    <w:p w:rsidR="0050471A" w:rsidRDefault="0050471A">
      <w:pPr>
        <w:rPr>
          <w:color w:val="5B9BD5" w:themeColor="accent5"/>
        </w:rPr>
      </w:pP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  <w:t>}</w:t>
      </w:r>
    </w:p>
    <w:p w:rsidR="0050471A" w:rsidRDefault="0050471A">
      <w:pPr>
        <w:rPr>
          <w:color w:val="5B9BD5" w:themeColor="accent5"/>
        </w:rPr>
      </w:pPr>
      <w:r>
        <w:rPr>
          <w:color w:val="5B9BD5" w:themeColor="accent5"/>
        </w:rPr>
        <w:tab/>
      </w:r>
    </w:p>
    <w:p w:rsidR="0050471A" w:rsidRPr="0050471A" w:rsidRDefault="0050471A">
      <w:pPr>
        <w:rPr>
          <w:color w:val="000000" w:themeColor="text1"/>
        </w:rPr>
      </w:pPr>
      <w:r>
        <w:rPr>
          <w:color w:val="5B9BD5" w:themeColor="accent5"/>
        </w:rPr>
        <w:tab/>
      </w:r>
      <w:r>
        <w:rPr>
          <w:color w:val="5B9BD5" w:themeColor="accent5"/>
        </w:rPr>
        <w:tab/>
      </w:r>
      <w:r w:rsidRPr="0050471A">
        <w:rPr>
          <w:color w:val="000000" w:themeColor="text1"/>
        </w:rPr>
        <w:t xml:space="preserve">O snapshot é muito útil </w:t>
      </w:r>
      <w:proofErr w:type="gramStart"/>
      <w:r w:rsidRPr="0050471A">
        <w:rPr>
          <w:color w:val="000000" w:themeColor="text1"/>
        </w:rPr>
        <w:t>quando  a</w:t>
      </w:r>
      <w:proofErr w:type="gramEnd"/>
      <w:r w:rsidRPr="0050471A">
        <w:rPr>
          <w:color w:val="000000" w:themeColor="text1"/>
        </w:rPr>
        <w:t xml:space="preserve"> gente não se preocupa se a rota vai mudar e o nosso componente sai de cena e entra depois, sendo destruído e criado novamente. Esse é o caso mais comum e provavelmente o que mais será feito em uma aplicação angular.</w:t>
      </w:r>
    </w:p>
    <w:p w:rsidR="0050471A" w:rsidRDefault="0050471A">
      <w:pPr>
        <w:rPr>
          <w:color w:val="000000" w:themeColor="text1"/>
        </w:rPr>
      </w:pPr>
    </w:p>
    <w:p w:rsidR="0050471A" w:rsidRDefault="0050471A" w:rsidP="0050471A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Subscribe</w:t>
      </w:r>
      <w:proofErr w:type="spellEnd"/>
    </w:p>
    <w:p w:rsidR="0050471A" w:rsidRDefault="0050471A" w:rsidP="0050471A">
      <w:pPr>
        <w:ind w:left="720"/>
        <w:rPr>
          <w:color w:val="000000" w:themeColor="text1"/>
        </w:rPr>
      </w:pPr>
    </w:p>
    <w:p w:rsidR="0050471A" w:rsidRPr="0050471A" w:rsidRDefault="0050471A" w:rsidP="0050471A">
      <w:pPr>
        <w:ind w:left="2124"/>
        <w:rPr>
          <w:color w:val="5B9BD5" w:themeColor="accent5"/>
          <w:lang w:val="en-US"/>
        </w:rPr>
      </w:pPr>
      <w:proofErr w:type="gramStart"/>
      <w:r w:rsidRPr="0050471A">
        <w:rPr>
          <w:color w:val="5B9BD5" w:themeColor="accent5"/>
          <w:lang w:val="en-US"/>
        </w:rPr>
        <w:t>Constructor(</w:t>
      </w:r>
      <w:proofErr w:type="gramEnd"/>
      <w:r w:rsidRPr="0050471A">
        <w:rPr>
          <w:color w:val="5B9BD5" w:themeColor="accent5"/>
          <w:lang w:val="en-US"/>
        </w:rPr>
        <w:t xml:space="preserve">private route: </w:t>
      </w:r>
      <w:proofErr w:type="spellStart"/>
      <w:r w:rsidRPr="0050471A">
        <w:rPr>
          <w:color w:val="5B9BD5" w:themeColor="accent5"/>
          <w:lang w:val="en-US"/>
        </w:rPr>
        <w:t>ActivatedRoute</w:t>
      </w:r>
      <w:proofErr w:type="spellEnd"/>
      <w:r w:rsidRPr="0050471A">
        <w:rPr>
          <w:color w:val="5B9BD5" w:themeColor="accent5"/>
          <w:lang w:val="en-US"/>
        </w:rPr>
        <w:t>){</w:t>
      </w:r>
    </w:p>
    <w:p w:rsidR="0050471A" w:rsidRPr="0050471A" w:rsidRDefault="0050471A" w:rsidP="0050471A">
      <w:pPr>
        <w:rPr>
          <w:color w:val="5B9BD5" w:themeColor="accent5"/>
          <w:lang w:val="en-US"/>
        </w:rPr>
      </w:pP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proofErr w:type="spellStart"/>
      <w:proofErr w:type="gramStart"/>
      <w:r w:rsidRPr="0050471A">
        <w:rPr>
          <w:color w:val="5B9BD5" w:themeColor="accent5"/>
          <w:lang w:val="en-US"/>
        </w:rPr>
        <w:t>ngOnInit</w:t>
      </w:r>
      <w:proofErr w:type="spellEnd"/>
      <w:r w:rsidRPr="0050471A">
        <w:rPr>
          <w:color w:val="5B9BD5" w:themeColor="accent5"/>
          <w:lang w:val="en-US"/>
        </w:rPr>
        <w:t>(</w:t>
      </w:r>
      <w:proofErr w:type="gramEnd"/>
      <w:r w:rsidRPr="0050471A">
        <w:rPr>
          <w:color w:val="5B9BD5" w:themeColor="accent5"/>
          <w:lang w:val="en-US"/>
        </w:rPr>
        <w:t>){</w:t>
      </w:r>
    </w:p>
    <w:p w:rsidR="0050471A" w:rsidRDefault="0050471A" w:rsidP="0050471A">
      <w:pPr>
        <w:rPr>
          <w:color w:val="5B9BD5" w:themeColor="accent5"/>
          <w:lang w:val="en-US"/>
        </w:rPr>
      </w:pP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  <w:t xml:space="preserve"> </w:t>
      </w:r>
    </w:p>
    <w:p w:rsidR="0050471A" w:rsidRPr="0050471A" w:rsidRDefault="0050471A" w:rsidP="0050471A">
      <w:pPr>
        <w:ind w:left="2832" w:firstLine="708"/>
        <w:rPr>
          <w:color w:val="5B9BD5" w:themeColor="accent5"/>
          <w:lang w:val="en-US"/>
        </w:rPr>
      </w:pPr>
      <w:proofErr w:type="spellStart"/>
      <w:proofErr w:type="gramStart"/>
      <w:r w:rsidRPr="0050471A">
        <w:rPr>
          <w:color w:val="5B9BD5" w:themeColor="accent5"/>
          <w:lang w:val="en-US"/>
        </w:rPr>
        <w:t>this.route</w:t>
      </w:r>
      <w:proofErr w:type="gramEnd"/>
      <w:r w:rsidRPr="0050471A">
        <w:rPr>
          <w:color w:val="5B9BD5" w:themeColor="accent5"/>
          <w:lang w:val="en-US"/>
        </w:rPr>
        <w:t>.</w:t>
      </w:r>
      <w:r>
        <w:rPr>
          <w:color w:val="5B9BD5" w:themeColor="accent5"/>
          <w:lang w:val="en-US"/>
        </w:rPr>
        <w:t>params</w:t>
      </w:r>
      <w:r w:rsidRPr="0050471A">
        <w:rPr>
          <w:color w:val="5B9BD5" w:themeColor="accent5"/>
          <w:lang w:val="en-US"/>
        </w:rPr>
        <w:t>.</w:t>
      </w:r>
      <w:r>
        <w:rPr>
          <w:color w:val="5B9BD5" w:themeColor="accent5"/>
          <w:lang w:val="en-US"/>
        </w:rPr>
        <w:t>subscribe</w:t>
      </w:r>
      <w:proofErr w:type="spellEnd"/>
      <w:r>
        <w:rPr>
          <w:color w:val="5B9BD5" w:themeColor="accent5"/>
          <w:lang w:val="en-US"/>
        </w:rPr>
        <w:t xml:space="preserve"> (params =&gt;{</w:t>
      </w:r>
    </w:p>
    <w:p w:rsidR="0050471A" w:rsidRDefault="0050471A" w:rsidP="0050471A">
      <w:pPr>
        <w:rPr>
          <w:color w:val="5B9BD5" w:themeColor="accent5"/>
          <w:lang w:val="en-US"/>
        </w:rPr>
      </w:pP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</w:r>
      <w:r w:rsidRPr="0050471A">
        <w:rPr>
          <w:color w:val="5B9BD5" w:themeColor="accent5"/>
          <w:lang w:val="en-US"/>
        </w:rPr>
        <w:tab/>
        <w:t>const id =</w:t>
      </w:r>
      <w:r>
        <w:rPr>
          <w:color w:val="5B9BD5" w:themeColor="accent5"/>
          <w:lang w:val="en-US"/>
        </w:rPr>
        <w:t xml:space="preserve"> params</w:t>
      </w:r>
      <w:r w:rsidRPr="0050471A">
        <w:rPr>
          <w:color w:val="5B9BD5" w:themeColor="accent5"/>
          <w:lang w:val="en-US"/>
        </w:rPr>
        <w:t>[‘id’]</w:t>
      </w:r>
    </w:p>
    <w:p w:rsidR="0050471A" w:rsidRPr="0050471A" w:rsidRDefault="0050471A" w:rsidP="0050471A">
      <w:pPr>
        <w:ind w:left="2832" w:firstLine="708"/>
        <w:rPr>
          <w:color w:val="5B9BD5" w:themeColor="accent5"/>
        </w:rPr>
      </w:pPr>
      <w:proofErr w:type="spellStart"/>
      <w:proofErr w:type="gramStart"/>
      <w:r w:rsidRPr="0050471A">
        <w:rPr>
          <w:color w:val="5B9BD5" w:themeColor="accent5"/>
        </w:rPr>
        <w:t>this.myObj</w:t>
      </w:r>
      <w:proofErr w:type="spellEnd"/>
      <w:proofErr w:type="gramEnd"/>
      <w:r w:rsidRPr="0050471A">
        <w:rPr>
          <w:color w:val="5B9BD5" w:themeColor="accent5"/>
        </w:rPr>
        <w:t xml:space="preserve"> = // obter os dados baseado no id</w:t>
      </w:r>
    </w:p>
    <w:p w:rsidR="0050471A" w:rsidRDefault="0050471A" w:rsidP="0050471A">
      <w:pPr>
        <w:rPr>
          <w:color w:val="5B9BD5" w:themeColor="accent5"/>
        </w:rPr>
      </w:pP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</w:r>
      <w:r>
        <w:rPr>
          <w:color w:val="5B9BD5" w:themeColor="accent5"/>
        </w:rPr>
        <w:tab/>
      </w:r>
      <w:r w:rsidR="008667F2">
        <w:rPr>
          <w:color w:val="5B9BD5" w:themeColor="accent5"/>
        </w:rPr>
        <w:t>})</w:t>
      </w:r>
      <w:bookmarkStart w:id="0" w:name="_GoBack"/>
      <w:bookmarkEnd w:id="0"/>
      <w:r>
        <w:rPr>
          <w:color w:val="5B9BD5" w:themeColor="accent5"/>
        </w:rPr>
        <w:tab/>
      </w:r>
    </w:p>
    <w:p w:rsidR="0050471A" w:rsidRPr="0050471A" w:rsidRDefault="0050471A" w:rsidP="0050471A">
      <w:pPr>
        <w:ind w:left="2124" w:firstLine="708"/>
        <w:rPr>
          <w:color w:val="5B9BD5" w:themeColor="accent5"/>
        </w:rPr>
      </w:pPr>
      <w:r w:rsidRPr="0050471A">
        <w:rPr>
          <w:color w:val="5B9BD5" w:themeColor="accent5"/>
        </w:rPr>
        <w:t>}</w:t>
      </w:r>
    </w:p>
    <w:p w:rsidR="0050471A" w:rsidRDefault="0050471A" w:rsidP="0050471A">
      <w:pPr>
        <w:rPr>
          <w:color w:val="5B9BD5" w:themeColor="accent5"/>
        </w:rPr>
      </w:pP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</w:r>
      <w:r w:rsidRPr="0050471A">
        <w:rPr>
          <w:color w:val="5B9BD5" w:themeColor="accent5"/>
        </w:rPr>
        <w:tab/>
        <w:t>}</w:t>
      </w:r>
    </w:p>
    <w:p w:rsidR="0050471A" w:rsidRPr="0050471A" w:rsidRDefault="0050471A" w:rsidP="0050471A">
      <w:pPr>
        <w:ind w:left="2124"/>
        <w:rPr>
          <w:color w:val="000000" w:themeColor="text1"/>
        </w:rPr>
      </w:pPr>
    </w:p>
    <w:p w:rsidR="0050471A" w:rsidRPr="0050471A" w:rsidRDefault="0050471A"/>
    <w:p w:rsidR="0050471A" w:rsidRPr="0050471A" w:rsidRDefault="0050471A"/>
    <w:sectPr w:rsidR="0050471A" w:rsidRPr="0050471A" w:rsidSect="00BE171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27363"/>
    <w:multiLevelType w:val="hybridMultilevel"/>
    <w:tmpl w:val="D430C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A"/>
    <w:rsid w:val="0050471A"/>
    <w:rsid w:val="008667F2"/>
    <w:rsid w:val="00BE171E"/>
    <w:rsid w:val="00D3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CF7CA"/>
  <w15:chartTrackingRefBased/>
  <w15:docId w15:val="{AA100E64-14C4-6944-B436-68D70B58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1</cp:revision>
  <dcterms:created xsi:type="dcterms:W3CDTF">2019-12-19T20:46:00Z</dcterms:created>
  <dcterms:modified xsi:type="dcterms:W3CDTF">2019-12-19T20:57:00Z</dcterms:modified>
</cp:coreProperties>
</file>