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D092" w14:textId="77777777" w:rsidR="007C16C6" w:rsidRDefault="00000000">
      <w:pPr>
        <w:spacing w:after="80"/>
      </w:pPr>
      <w:r>
        <w:rPr>
          <w:b/>
          <w:bCs/>
          <w:color w:val="1A56DB"/>
          <w:sz w:val="52"/>
          <w:szCs w:val="52"/>
        </w:rPr>
        <w:t>Perion Pulse</w:t>
      </w:r>
    </w:p>
    <w:p w14:paraId="3627681A" w14:textId="77777777" w:rsidR="007C16C6" w:rsidRDefault="00000000">
      <w:pPr>
        <w:spacing w:after="40"/>
      </w:pPr>
      <w:r>
        <w:rPr>
          <w:b/>
          <w:bCs/>
          <w:color w:val="333333"/>
          <w:sz w:val="32"/>
          <w:szCs w:val="32"/>
        </w:rPr>
        <w:t>Demo Runbook</w:t>
      </w:r>
    </w:p>
    <w:p w14:paraId="20D178FA" w14:textId="77777777" w:rsidR="007C16C6" w:rsidRDefault="00000000">
      <w:pPr>
        <w:spacing w:after="240"/>
      </w:pPr>
      <w:r>
        <w:rPr>
          <w:color w:val="888888"/>
          <w:sz w:val="22"/>
          <w:szCs w:val="22"/>
        </w:rPr>
        <w:t>Step-by-step guide with exact prompts</w:t>
      </w:r>
    </w:p>
    <w:p w14:paraId="1F1AC5E5" w14:textId="77777777" w:rsidR="007C16C6" w:rsidRDefault="007C16C6">
      <w:pPr>
        <w:pBdr>
          <w:bottom w:val="single" w:sz="6" w:space="1" w:color="DDDDDD"/>
        </w:pBdr>
        <w:spacing w:before="160" w:after="160"/>
      </w:pPr>
    </w:p>
    <w:p w14:paraId="6126A912" w14:textId="77777777" w:rsidR="007C16C6" w:rsidRDefault="00000000">
      <w:pPr>
        <w:spacing w:before="320" w:after="160"/>
      </w:pPr>
      <w:r>
        <w:rPr>
          <w:b/>
          <w:bCs/>
          <w:color w:val="1A56DB"/>
          <w:sz w:val="32"/>
          <w:szCs w:val="32"/>
        </w:rPr>
        <w:t>Demo flow</w:t>
      </w:r>
    </w:p>
    <w:p w14:paraId="2331114D" w14:textId="77777777" w:rsidR="007C16C6" w:rsidRDefault="00000000">
      <w:pPr>
        <w:spacing w:before="60" w:after="60"/>
      </w:pPr>
      <w:r>
        <w:t>Each step builds on the previous. Claude reads real artifacts created by the prior team before writing anything new.</w:t>
      </w:r>
    </w:p>
    <w:p w14:paraId="2C7170D2" w14:textId="77777777" w:rsidR="007C16C6" w:rsidRDefault="007C16C6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7C16C6" w14:paraId="268B88E4" w14:textId="77777777">
        <w:tc>
          <w:tcPr>
            <w:tcW w:w="1500" w:type="dxa"/>
            <w:tcBorders>
              <w:top w:val="single" w:sz="6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E8F0F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701E476" w14:textId="77777777" w:rsidR="007C16C6" w:rsidRDefault="00000000">
            <w:pPr>
              <w:spacing w:after="40"/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Gmail</w:t>
            </w:r>
          </w:p>
          <w:p w14:paraId="3EA630E0" w14:textId="77777777" w:rsidR="007C16C6" w:rsidRDefault="00000000">
            <w:pPr>
              <w:jc w:val="center"/>
            </w:pPr>
            <w:r>
              <w:rPr>
                <w:i/>
                <w:iCs/>
                <w:color w:val="1A56DB"/>
                <w:sz w:val="15"/>
                <w:szCs w:val="15"/>
              </w:rPr>
              <w:t xml:space="preserve">Read </w:t>
            </w:r>
            <w:proofErr w:type="spellStart"/>
            <w:r>
              <w:rPr>
                <w:i/>
                <w:iCs/>
                <w:color w:val="1A56DB"/>
                <w:sz w:val="15"/>
                <w:szCs w:val="15"/>
              </w:rPr>
              <w:t>kickoff</w:t>
            </w:r>
            <w:proofErr w:type="spellEnd"/>
            <w:r>
              <w:rPr>
                <w:i/>
                <w:iCs/>
                <w:color w:val="1A56DB"/>
                <w:sz w:val="15"/>
                <w:szCs w:val="15"/>
              </w:rPr>
              <w:t xml:space="preserve"> email</w:t>
            </w:r>
          </w:p>
        </w:tc>
        <w:tc>
          <w:tcPr>
            <w:tcW w:w="1500" w:type="dxa"/>
            <w:tcBorders>
              <w:top w:val="single" w:sz="6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ADC916" w14:textId="77777777" w:rsidR="007C16C6" w:rsidRDefault="00000000">
            <w:pPr>
              <w:spacing w:after="40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Product hat</w:t>
            </w:r>
          </w:p>
          <w:p w14:paraId="0E07FDF4" w14:textId="77777777" w:rsidR="007C16C6" w:rsidRDefault="00000000">
            <w:pPr>
              <w:jc w:val="center"/>
            </w:pPr>
            <w:r>
              <w:rPr>
                <w:i/>
                <w:iCs/>
                <w:color w:val="1B5E20"/>
                <w:sz w:val="15"/>
                <w:szCs w:val="15"/>
              </w:rPr>
              <w:t>Write PRD → Confluence</w:t>
            </w:r>
          </w:p>
        </w:tc>
        <w:tc>
          <w:tcPr>
            <w:tcW w:w="1500" w:type="dxa"/>
            <w:tcBorders>
              <w:top w:val="single" w:sz="6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A62C84" w14:textId="77777777" w:rsidR="007C16C6" w:rsidRDefault="00000000">
            <w:pPr>
              <w:spacing w:after="40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R&amp;D hat</w:t>
            </w:r>
          </w:p>
          <w:p w14:paraId="7906AA9A" w14:textId="77777777" w:rsidR="007C16C6" w:rsidRDefault="00000000">
            <w:pPr>
              <w:jc w:val="center"/>
            </w:pPr>
            <w:r>
              <w:rPr>
                <w:i/>
                <w:iCs/>
                <w:color w:val="0D47A1"/>
                <w:sz w:val="15"/>
                <w:szCs w:val="15"/>
              </w:rPr>
              <w:t>Tech page + Jira + code</w:t>
            </w:r>
          </w:p>
        </w:tc>
        <w:tc>
          <w:tcPr>
            <w:tcW w:w="1500" w:type="dxa"/>
            <w:tcBorders>
              <w:top w:val="single" w:sz="6" w:space="0" w:color="EF6C00"/>
              <w:left w:val="single" w:sz="2" w:space="0" w:color="EF6C00"/>
              <w:bottom w:val="single" w:sz="2" w:space="0" w:color="EF6C00"/>
              <w:right w:val="single" w:sz="2" w:space="0" w:color="EF6C00"/>
            </w:tcBorders>
            <w:shd w:val="clear" w:color="auto" w:fill="FFF8E1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CBD04E" w14:textId="77777777" w:rsidR="007C16C6" w:rsidRDefault="00000000">
            <w:pPr>
              <w:spacing w:after="4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Finance hat</w:t>
            </w:r>
          </w:p>
          <w:p w14:paraId="19030BA4" w14:textId="77777777" w:rsidR="007C16C6" w:rsidRDefault="00000000">
            <w:pPr>
              <w:jc w:val="center"/>
            </w:pPr>
            <w:r>
              <w:rPr>
                <w:i/>
                <w:iCs/>
                <w:color w:val="E65100"/>
                <w:sz w:val="15"/>
                <w:szCs w:val="15"/>
              </w:rPr>
              <w:t>Reads PRD + R&amp;D → Pricing</w:t>
            </w:r>
          </w:p>
        </w:tc>
        <w:tc>
          <w:tcPr>
            <w:tcW w:w="1500" w:type="dxa"/>
            <w:tcBorders>
              <w:top w:val="single" w:sz="6" w:space="0" w:color="6A1B9A"/>
              <w:left w:val="single" w:sz="2" w:space="0" w:color="6A1B9A"/>
              <w:bottom w:val="single" w:sz="2" w:space="0" w:color="6A1B9A"/>
              <w:right w:val="single" w:sz="2" w:space="0" w:color="6A1B9A"/>
            </w:tcBorders>
            <w:shd w:val="clear" w:color="auto" w:fill="F3E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E25B1C" w14:textId="77777777" w:rsidR="007C16C6" w:rsidRDefault="00000000">
            <w:pPr>
              <w:spacing w:after="40"/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Sales hat</w:t>
            </w:r>
          </w:p>
          <w:p w14:paraId="1ACE146B" w14:textId="77777777" w:rsidR="007C16C6" w:rsidRDefault="00000000">
            <w:pPr>
              <w:jc w:val="center"/>
            </w:pPr>
            <w:r>
              <w:rPr>
                <w:i/>
                <w:iCs/>
                <w:color w:val="4A148C"/>
                <w:sz w:val="15"/>
                <w:szCs w:val="15"/>
              </w:rPr>
              <w:t>Gmail draft + Calendar</w:t>
            </w:r>
          </w:p>
        </w:tc>
        <w:tc>
          <w:tcPr>
            <w:tcW w:w="1500" w:type="dxa"/>
            <w:tcBorders>
              <w:top w:val="single" w:sz="6" w:space="0" w:color="AD1457"/>
              <w:left w:val="single" w:sz="2" w:space="0" w:color="AD1457"/>
              <w:bottom w:val="single" w:sz="2" w:space="0" w:color="AD1457"/>
              <w:right w:val="single" w:sz="2" w:space="0" w:color="AD1457"/>
            </w:tcBorders>
            <w:shd w:val="clear" w:color="auto" w:fill="FCE4E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F21F24" w14:textId="77777777" w:rsidR="007C16C6" w:rsidRDefault="00000000">
            <w:pPr>
              <w:spacing w:after="40"/>
              <w:jc w:val="center"/>
            </w:pPr>
            <w:r>
              <w:rPr>
                <w:b/>
                <w:bCs/>
                <w:color w:val="880E4F"/>
                <w:sz w:val="18"/>
                <w:szCs w:val="18"/>
              </w:rPr>
              <w:t>Wow moment</w:t>
            </w:r>
          </w:p>
          <w:p w14:paraId="59A192DA" w14:textId="77777777" w:rsidR="007C16C6" w:rsidRDefault="00000000">
            <w:pPr>
              <w:jc w:val="center"/>
            </w:pPr>
            <w:r>
              <w:rPr>
                <w:i/>
                <w:iCs/>
                <w:color w:val="880E4F"/>
                <w:sz w:val="15"/>
                <w:szCs w:val="15"/>
              </w:rPr>
              <w:t>Cross-team summary</w:t>
            </w:r>
          </w:p>
        </w:tc>
      </w:tr>
      <w:tr w:rsidR="007C16C6" w14:paraId="7F014C7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20F688C" w14:textId="77777777" w:rsidR="007C16C6" w:rsidRDefault="00000000">
            <w:pPr>
              <w:jc w:val="center"/>
            </w:pPr>
            <w:r>
              <w:rPr>
                <w:color w:val="888888"/>
              </w:rPr>
              <w:t>↓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42A94E8" w14:textId="77777777" w:rsidR="007C16C6" w:rsidRDefault="00000000">
            <w:pPr>
              <w:jc w:val="center"/>
            </w:pPr>
            <w:r>
              <w:rPr>
                <w:color w:val="888888"/>
              </w:rPr>
              <w:t>↓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09F5E26" w14:textId="77777777" w:rsidR="007C16C6" w:rsidRDefault="00000000">
            <w:pPr>
              <w:jc w:val="center"/>
            </w:pPr>
            <w:r>
              <w:rPr>
                <w:color w:val="888888"/>
              </w:rPr>
              <w:t>↓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CEBB7C9" w14:textId="77777777" w:rsidR="007C16C6" w:rsidRDefault="00000000">
            <w:pPr>
              <w:jc w:val="center"/>
            </w:pPr>
            <w:r>
              <w:rPr>
                <w:color w:val="888888"/>
              </w:rPr>
              <w:t>↓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F68E02" w14:textId="77777777" w:rsidR="007C16C6" w:rsidRDefault="00000000">
            <w:pPr>
              <w:jc w:val="center"/>
            </w:pPr>
            <w:r>
              <w:rPr>
                <w:color w:val="888888"/>
              </w:rPr>
              <w:t>↓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2B2C375" w14:textId="77777777" w:rsidR="007C16C6" w:rsidRDefault="007C16C6">
            <w:pPr>
              <w:jc w:val="center"/>
            </w:pPr>
          </w:p>
        </w:tc>
      </w:tr>
    </w:tbl>
    <w:p w14:paraId="6FDEB5A9" w14:textId="77777777" w:rsidR="007C16C6" w:rsidRDefault="007C16C6">
      <w:pPr>
        <w:spacing w:after="80"/>
      </w:pPr>
    </w:p>
    <w:p w14:paraId="4DEC0529" w14:textId="77777777" w:rsidR="007C16C6" w:rsidRDefault="00000000">
      <w:pPr>
        <w:spacing w:before="240" w:after="100"/>
      </w:pPr>
      <w:r>
        <w:rPr>
          <w:b/>
          <w:bCs/>
          <w:color w:val="222222"/>
          <w:sz w:val="24"/>
          <w:szCs w:val="24"/>
        </w:rPr>
        <w:t>Artifact dependency chain</w:t>
      </w:r>
    </w:p>
    <w:p w14:paraId="728EDDF8" w14:textId="77777777" w:rsidR="007C16C6" w:rsidRDefault="007C16C6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3200"/>
      </w:tblGrid>
      <w:tr w:rsidR="007C16C6" w14:paraId="7D634329" w14:textId="77777777"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5865" w14:textId="77777777" w:rsidR="007C16C6" w:rsidRDefault="00000000">
            <w:r>
              <w:rPr>
                <w:b/>
                <w:bCs/>
                <w:color w:val="FFFFFF"/>
                <w:sz w:val="19"/>
                <w:szCs w:val="19"/>
              </w:rPr>
              <w:t>Artifact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0AB6" w14:textId="77777777" w:rsidR="007C16C6" w:rsidRDefault="00000000">
            <w:r>
              <w:rPr>
                <w:b/>
                <w:bCs/>
                <w:color w:val="FFFFFF"/>
                <w:sz w:val="19"/>
                <w:szCs w:val="19"/>
              </w:rPr>
              <w:t>Written by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B0E0" w14:textId="77777777" w:rsidR="007C16C6" w:rsidRDefault="00000000">
            <w:r>
              <w:rPr>
                <w:b/>
                <w:bCs/>
                <w:color w:val="FFFFFF"/>
                <w:sz w:val="19"/>
                <w:szCs w:val="19"/>
              </w:rPr>
              <w:t>Read by</w:t>
            </w:r>
          </w:p>
        </w:tc>
      </w:tr>
      <w:tr w:rsidR="007C16C6" w14:paraId="411D440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682A" w14:textId="77777777" w:rsidR="007C16C6" w:rsidRDefault="00000000">
            <w:r>
              <w:rPr>
                <w:color w:val="333333"/>
                <w:sz w:val="19"/>
                <w:szCs w:val="19"/>
              </w:rPr>
              <w:t>Pulse — PRD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FF3A" w14:textId="77777777" w:rsidR="007C16C6" w:rsidRDefault="00000000">
            <w:r>
              <w:rPr>
                <w:color w:val="333333"/>
                <w:sz w:val="19"/>
                <w:szCs w:val="19"/>
              </w:rPr>
              <w:t>Product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4A76" w14:textId="77777777" w:rsidR="007C16C6" w:rsidRDefault="00000000">
            <w:r>
              <w:rPr>
                <w:color w:val="333333"/>
                <w:sz w:val="19"/>
                <w:szCs w:val="19"/>
              </w:rPr>
              <w:t>R&amp;D, Finance, Sales</w:t>
            </w:r>
          </w:p>
        </w:tc>
      </w:tr>
      <w:tr w:rsidR="007C16C6" w14:paraId="6C35251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3629" w14:textId="77777777" w:rsidR="007C16C6" w:rsidRDefault="00000000">
            <w:r>
              <w:rPr>
                <w:color w:val="333333"/>
                <w:sz w:val="19"/>
                <w:szCs w:val="19"/>
              </w:rPr>
              <w:t>Technical Feasibility &amp; Timeline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8669" w14:textId="77777777" w:rsidR="007C16C6" w:rsidRDefault="00000000">
            <w:r>
              <w:rPr>
                <w:color w:val="333333"/>
                <w:sz w:val="19"/>
                <w:szCs w:val="19"/>
              </w:rPr>
              <w:t>R&amp;D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1082" w14:textId="77777777" w:rsidR="007C16C6" w:rsidRDefault="00000000">
            <w:r>
              <w:rPr>
                <w:color w:val="333333"/>
                <w:sz w:val="19"/>
                <w:szCs w:val="19"/>
              </w:rPr>
              <w:t>Product</w:t>
            </w:r>
          </w:p>
        </w:tc>
      </w:tr>
      <w:tr w:rsidR="007C16C6" w14:paraId="78CE3C5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CED9" w14:textId="77777777" w:rsidR="007C16C6" w:rsidRDefault="00000000">
            <w:r>
              <w:rPr>
                <w:color w:val="333333"/>
                <w:sz w:val="19"/>
                <w:szCs w:val="19"/>
              </w:rPr>
              <w:t>Pricing, Tiers &amp; Deal Structure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3460" w14:textId="77777777" w:rsidR="007C16C6" w:rsidRDefault="00000000">
            <w:r>
              <w:rPr>
                <w:color w:val="333333"/>
                <w:sz w:val="19"/>
                <w:szCs w:val="19"/>
              </w:rPr>
              <w:t>Finance (reads PRD + R&amp;D)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FCAC" w14:textId="77777777" w:rsidR="007C16C6" w:rsidRDefault="00000000">
            <w:r>
              <w:rPr>
                <w:color w:val="333333"/>
                <w:sz w:val="19"/>
                <w:szCs w:val="19"/>
              </w:rPr>
              <w:t>Sales</w:t>
            </w:r>
          </w:p>
        </w:tc>
      </w:tr>
      <w:tr w:rsidR="007C16C6" w14:paraId="3ACFEC6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6227" w14:textId="77777777" w:rsidR="007C16C6" w:rsidRDefault="00000000">
            <w:r>
              <w:rPr>
                <w:color w:val="333333"/>
                <w:sz w:val="19"/>
                <w:szCs w:val="19"/>
              </w:rPr>
              <w:t>Launch Readiness Summary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25A5" w14:textId="77777777" w:rsidR="007C16C6" w:rsidRDefault="00000000">
            <w:r>
              <w:rPr>
                <w:color w:val="333333"/>
                <w:sz w:val="19"/>
                <w:szCs w:val="19"/>
              </w:rPr>
              <w:t>Claude (wow)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FC9C" w14:textId="77777777" w:rsidR="007C16C6" w:rsidRDefault="00000000">
            <w:r>
              <w:rPr>
                <w:color w:val="333333"/>
                <w:sz w:val="19"/>
                <w:szCs w:val="19"/>
              </w:rPr>
              <w:t>Everyone</w:t>
            </w:r>
          </w:p>
        </w:tc>
      </w:tr>
    </w:tbl>
    <w:p w14:paraId="55ADDFE6" w14:textId="77777777" w:rsidR="007C16C6" w:rsidRDefault="007C16C6">
      <w:pPr>
        <w:pBdr>
          <w:bottom w:val="single" w:sz="6" w:space="1" w:color="DDDDDD"/>
        </w:pBdr>
        <w:spacing w:before="160" w:after="160"/>
      </w:pPr>
    </w:p>
    <w:p w14:paraId="3F75810F" w14:textId="77777777" w:rsidR="007C16C6" w:rsidRDefault="007C16C6">
      <w:pPr>
        <w:pBdr>
          <w:bottom w:val="single" w:sz="6" w:space="1" w:color="DDDDDD"/>
        </w:pBdr>
        <w:spacing w:before="160" w:after="160"/>
      </w:pPr>
    </w:p>
    <w:p w14:paraId="19E4F731" w14:textId="1697E072" w:rsidR="00B75BAA" w:rsidRDefault="00B75BAA">
      <w:r>
        <w:br w:type="page"/>
      </w:r>
    </w:p>
    <w:p w14:paraId="5B8A3062" w14:textId="77777777" w:rsidR="007C16C6" w:rsidRDefault="007C16C6"/>
    <w:p w14:paraId="7FEBC500" w14:textId="77777777" w:rsidR="007C16C6" w:rsidRDefault="00000000">
      <w:pPr>
        <w:spacing w:before="120" w:after="60"/>
      </w:pPr>
      <w:r>
        <w:rPr>
          <w:b/>
          <w:bCs/>
          <w:color w:val="1B5E20"/>
          <w:sz w:val="18"/>
          <w:szCs w:val="18"/>
          <w:shd w:val="clear" w:color="auto" w:fill="E8F5E9"/>
        </w:rPr>
        <w:t xml:space="preserve">  STEP 1   ~5 min  </w:t>
      </w:r>
    </w:p>
    <w:p w14:paraId="12F185AB" w14:textId="77777777" w:rsidR="007C16C6" w:rsidRDefault="00000000">
      <w:pPr>
        <w:spacing w:before="320" w:after="160"/>
      </w:pPr>
      <w:r>
        <w:rPr>
          <w:b/>
          <w:bCs/>
          <w:color w:val="1A56DB"/>
          <w:sz w:val="32"/>
          <w:szCs w:val="32"/>
        </w:rPr>
        <w:t>Product hat — Write the PRD</w:t>
      </w:r>
    </w:p>
    <w:p w14:paraId="7E8FDC47" w14:textId="77777777" w:rsidR="007C16C6" w:rsidRDefault="007C16C6">
      <w:pPr>
        <w:spacing w:after="80"/>
      </w:pPr>
    </w:p>
    <w:p w14:paraId="70028787" w14:textId="77777777" w:rsidR="007C16C6" w:rsidRDefault="00000000">
      <w:pPr>
        <w:spacing w:before="180" w:after="60"/>
      </w:pPr>
      <w:r>
        <w:rPr>
          <w:b/>
          <w:bCs/>
          <w:color w:val="444444"/>
        </w:rPr>
        <w:t>Paste this prompt exactly:</w:t>
      </w:r>
    </w:p>
    <w:p w14:paraId="2C162A13" w14:textId="77777777" w:rsidR="007C16C6" w:rsidRDefault="007C16C6">
      <w:pPr>
        <w:spacing w:after="40"/>
      </w:pPr>
    </w:p>
    <w:tbl>
      <w:tblPr>
        <w:tblW w:w="9000" w:type="dxa"/>
        <w:tblBorders>
          <w:top w:val="single" w:sz="4" w:space="0" w:color="1A56DB"/>
          <w:left w:val="single" w:sz="12" w:space="0" w:color="1A56DB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C16C6" w14:paraId="11C6905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958E142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I'm the Product Lead.</w:t>
            </w:r>
          </w:p>
        </w:tc>
      </w:tr>
      <w:tr w:rsidR="007C16C6" w14:paraId="2B36FE9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099B707C" w14:textId="77777777" w:rsidR="007C16C6" w:rsidRDefault="007C16C6"/>
        </w:tc>
      </w:tr>
      <w:tr w:rsidR="007C16C6" w14:paraId="47BA1D3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7D1D3E0" w14:textId="1E0AE6E7" w:rsidR="007C16C6" w:rsidRDefault="00000000" w:rsidP="00B75BAA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Search my Gmail inbox for the most recent email with '</w:t>
            </w:r>
            <w:r w:rsidR="00B75BAA" w:rsidRPr="00B75BAA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Pulse is a go — Q2 launch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 in the</w:t>
            </w:r>
            <w:r w:rsidR="005C0B65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subject. Read it in full.</w:t>
            </w:r>
          </w:p>
        </w:tc>
      </w:tr>
      <w:tr w:rsidR="007C16C6" w14:paraId="02DD02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A0026CA" w14:textId="5B491F10" w:rsidR="007C16C6" w:rsidRDefault="007C16C6"/>
        </w:tc>
      </w:tr>
      <w:tr w:rsidR="007C16C6" w14:paraId="6BE59A4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3BE7042" w14:textId="77777777" w:rsidR="007C16C6" w:rsidRDefault="007C16C6"/>
        </w:tc>
      </w:tr>
      <w:tr w:rsidR="007C16C6" w14:paraId="678AB46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25B66FC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Based on what you find, write a complete Pulse PRD and publish it</w:t>
            </w:r>
          </w:p>
        </w:tc>
      </w:tr>
      <w:tr w:rsidR="007C16C6" w14:paraId="011BD77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F36B71E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 our Confluence space: Perion Pulse (space key PP) on</w:t>
            </w:r>
          </w:p>
        </w:tc>
      </w:tr>
      <w:tr w:rsidR="007C16C6" w14:paraId="74C403C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42684DE" w14:textId="5213EA51" w:rsidR="007C16C6" w:rsidRDefault="007C16C6"/>
        </w:tc>
      </w:tr>
      <w:tr w:rsidR="007C16C6" w14:paraId="158083A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ED2BBEF" w14:textId="77777777" w:rsidR="007C16C6" w:rsidRDefault="007C16C6"/>
        </w:tc>
      </w:tr>
      <w:tr w:rsidR="007C16C6" w14:paraId="7C38197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E46C673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Page title: Pulse — Product Requirements Document (PRD)</w:t>
            </w:r>
          </w:p>
        </w:tc>
      </w:tr>
      <w:tr w:rsidR="007C16C6" w14:paraId="49B0B1F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0F36F063" w14:textId="77777777" w:rsidR="007C16C6" w:rsidRDefault="007C16C6"/>
        </w:tc>
      </w:tr>
      <w:tr w:rsidR="007C16C6" w14:paraId="274C368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AA782A8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 page must start with:</w:t>
            </w:r>
          </w:p>
        </w:tc>
      </w:tr>
      <w:tr w:rsidR="007C16C6" w14:paraId="4C040A0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1D4CE88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A table of contents with anchor links to every section</w:t>
            </w:r>
          </w:p>
        </w:tc>
      </w:tr>
      <w:tr w:rsidR="007C16C6" w14:paraId="445AE4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2027BF9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2. A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TL;DR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section with exactly 5 bullet-point key takeaways</w:t>
            </w:r>
          </w:p>
        </w:tc>
      </w:tr>
      <w:tr w:rsidR="007C16C6" w14:paraId="05A5F8B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E09B65D" w14:textId="77777777" w:rsidR="007C16C6" w:rsidRDefault="007C16C6"/>
        </w:tc>
      </w:tr>
      <w:tr w:rsidR="007C16C6" w14:paraId="6831B87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B431963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Then the full PRD: Overview, Problem statement, Target market,</w:t>
            </w:r>
          </w:p>
        </w:tc>
      </w:tr>
      <w:tr w:rsidR="007C16C6" w14:paraId="2B83E8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67D99D8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Core features, Success metrics, Launch timeline, Dependencies &amp; risks.</w:t>
            </w:r>
          </w:p>
        </w:tc>
      </w:tr>
      <w:tr w:rsidR="007C16C6" w14:paraId="423A0CF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E81522A" w14:textId="77777777" w:rsidR="007C16C6" w:rsidRDefault="007C16C6"/>
        </w:tc>
      </w:tr>
      <w:tr w:rsidR="007C16C6" w14:paraId="5B42869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100" w:type="dxa"/>
              <w:right w:w="180" w:type="dxa"/>
            </w:tcMar>
          </w:tcPr>
          <w:p w14:paraId="4811504D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This is the single source of truth for R&amp;D, Finance, and Sales.</w:t>
            </w:r>
          </w:p>
        </w:tc>
      </w:tr>
    </w:tbl>
    <w:p w14:paraId="223343C7" w14:textId="77777777" w:rsidR="007C16C6" w:rsidRDefault="007C16C6">
      <w:pPr>
        <w:spacing w:after="80"/>
      </w:pPr>
    </w:p>
    <w:p w14:paraId="23BBDDBF" w14:textId="77777777" w:rsidR="007C16C6" w:rsidRDefault="00000000">
      <w:pPr>
        <w:spacing w:before="180" w:after="60"/>
      </w:pPr>
      <w:r>
        <w:rPr>
          <w:b/>
          <w:bCs/>
          <w:color w:val="444444"/>
        </w:rPr>
        <w:t>What Claude does:</w:t>
      </w:r>
    </w:p>
    <w:p w14:paraId="7936A18E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Searches Gmail inbox for the Pulse </w:t>
      </w:r>
      <w:proofErr w:type="spellStart"/>
      <w:r>
        <w:t>kickoff</w:t>
      </w:r>
      <w:proofErr w:type="spellEnd"/>
      <w:r>
        <w:t xml:space="preserve"> email</w:t>
      </w:r>
    </w:p>
    <w:p w14:paraId="3FE0B521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Reads the full email content</w:t>
      </w:r>
    </w:p>
    <w:p w14:paraId="2A91863C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Writes a complete PRD with all 7 sections and publishes to Confluence</w:t>
      </w:r>
    </w:p>
    <w:p w14:paraId="6F5BAE5A" w14:textId="77777777" w:rsidR="007C16C6" w:rsidRDefault="007C16C6">
      <w:pPr>
        <w:pBdr>
          <w:bottom w:val="single" w:sz="6" w:space="1" w:color="DDDDDD"/>
        </w:pBdr>
        <w:spacing w:before="160" w:after="160"/>
      </w:pPr>
    </w:p>
    <w:p w14:paraId="0DC7B7A2" w14:textId="77777777" w:rsidR="007C664A" w:rsidRDefault="00000000">
      <w:pPr>
        <w:spacing w:before="120" w:after="60"/>
        <w:rPr>
          <w:b/>
          <w:bCs/>
          <w:color w:val="0D47A1"/>
          <w:sz w:val="18"/>
          <w:szCs w:val="18"/>
          <w:shd w:val="clear" w:color="auto" w:fill="E3F2FD"/>
        </w:rPr>
      </w:pPr>
      <w:r>
        <w:rPr>
          <w:b/>
          <w:bCs/>
          <w:color w:val="0D47A1"/>
          <w:sz w:val="18"/>
          <w:szCs w:val="18"/>
          <w:shd w:val="clear" w:color="auto" w:fill="E3F2FD"/>
        </w:rPr>
        <w:t xml:space="preserve">  </w:t>
      </w:r>
    </w:p>
    <w:p w14:paraId="44904687" w14:textId="77777777" w:rsidR="007C664A" w:rsidRDefault="007C664A">
      <w:pPr>
        <w:rPr>
          <w:b/>
          <w:bCs/>
          <w:color w:val="0D47A1"/>
          <w:sz w:val="18"/>
          <w:szCs w:val="18"/>
          <w:shd w:val="clear" w:color="auto" w:fill="E3F2FD"/>
        </w:rPr>
      </w:pPr>
      <w:r>
        <w:rPr>
          <w:b/>
          <w:bCs/>
          <w:color w:val="0D47A1"/>
          <w:sz w:val="18"/>
          <w:szCs w:val="18"/>
          <w:shd w:val="clear" w:color="auto" w:fill="E3F2FD"/>
        </w:rPr>
        <w:br w:type="page"/>
      </w:r>
    </w:p>
    <w:p w14:paraId="2B3CB140" w14:textId="41DC8969" w:rsidR="007C16C6" w:rsidRDefault="00000000">
      <w:pPr>
        <w:spacing w:before="120" w:after="60"/>
      </w:pPr>
      <w:r>
        <w:rPr>
          <w:b/>
          <w:bCs/>
          <w:color w:val="0D47A1"/>
          <w:sz w:val="18"/>
          <w:szCs w:val="18"/>
          <w:shd w:val="clear" w:color="auto" w:fill="E3F2FD"/>
        </w:rPr>
        <w:lastRenderedPageBreak/>
        <w:t xml:space="preserve">STEP 2   ~7 min  </w:t>
      </w:r>
    </w:p>
    <w:p w14:paraId="2A16B48F" w14:textId="6DEE8A86" w:rsidR="007C16C6" w:rsidRDefault="00000000" w:rsidP="007C664A">
      <w:pPr>
        <w:spacing w:before="320" w:after="160"/>
      </w:pPr>
      <w:r>
        <w:rPr>
          <w:b/>
          <w:bCs/>
          <w:color w:val="1A56DB"/>
          <w:sz w:val="32"/>
          <w:szCs w:val="32"/>
        </w:rPr>
        <w:t>R&amp;D hat — Tech plan + Jira + Code</w:t>
      </w:r>
    </w:p>
    <w:p w14:paraId="44199383" w14:textId="77777777" w:rsidR="007C16C6" w:rsidRDefault="00000000">
      <w:pPr>
        <w:spacing w:before="180" w:after="60"/>
      </w:pPr>
      <w:r>
        <w:rPr>
          <w:b/>
          <w:bCs/>
          <w:color w:val="444444"/>
        </w:rPr>
        <w:t>Paste this prompt exactly:</w:t>
      </w:r>
    </w:p>
    <w:p w14:paraId="243CDFF5" w14:textId="77777777" w:rsidR="007C16C6" w:rsidRDefault="007C16C6">
      <w:pPr>
        <w:spacing w:after="40"/>
      </w:pPr>
    </w:p>
    <w:tbl>
      <w:tblPr>
        <w:tblW w:w="9000" w:type="dxa"/>
        <w:tblBorders>
          <w:top w:val="single" w:sz="4" w:space="0" w:color="1A56DB"/>
          <w:left w:val="single" w:sz="12" w:space="0" w:color="1A56DB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C16C6" w14:paraId="1BCBE4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E688BE6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I'm the R&amp;D Lead.</w:t>
            </w:r>
          </w:p>
        </w:tc>
      </w:tr>
      <w:tr w:rsidR="007C16C6" w14:paraId="2F27A9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817410E" w14:textId="77777777" w:rsidR="007C16C6" w:rsidRDefault="007C16C6"/>
        </w:tc>
      </w:tr>
      <w:tr w:rsidR="007C16C6" w14:paraId="1B3D7FA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F97BD15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Read the Pulse PRD from our Confluence space (Perion Pulse,</w:t>
            </w:r>
          </w:p>
        </w:tc>
      </w:tr>
      <w:tr w:rsidR="007C16C6" w14:paraId="043EFC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1563BC0" w14:textId="647B674F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space key PP</w:t>
            </w:r>
            <w:r w:rsidR="00A82C57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</w:tc>
      </w:tr>
      <w:tr w:rsidR="007C16C6" w14:paraId="1B08A09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F70876F" w14:textId="77777777" w:rsidR="007C16C6" w:rsidRDefault="007C16C6"/>
        </w:tc>
      </w:tr>
      <w:tr w:rsidR="007C16C6" w14:paraId="0CEAA78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5049C3D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Based on what you read:</w:t>
            </w:r>
          </w:p>
        </w:tc>
      </w:tr>
      <w:tr w:rsidR="007C16C6" w14:paraId="5882607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129B7F1" w14:textId="77777777" w:rsidR="007C16C6" w:rsidRDefault="007C16C6"/>
        </w:tc>
      </w:tr>
      <w:tr w:rsidR="007C16C6" w14:paraId="7B93558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CBC36E9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Write a Technical Feasibility &amp; Delivery Timeline page to the</w:t>
            </w:r>
          </w:p>
        </w:tc>
      </w:tr>
      <w:tr w:rsidR="007C16C6" w14:paraId="0D30DD3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E44B717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same Confluence space. The page must start with:</w:t>
            </w:r>
          </w:p>
        </w:tc>
      </w:tr>
      <w:tr w:rsidR="007C16C6" w14:paraId="715C78F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6A3B4D1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A table of contents with anchor links to every section</w:t>
            </w:r>
          </w:p>
        </w:tc>
      </w:tr>
      <w:tr w:rsidR="007C16C6" w14:paraId="5143632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039A4B32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A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TL;DR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section with exactly 5 bullet-point key takeaways</w:t>
            </w:r>
          </w:p>
        </w:tc>
      </w:tr>
      <w:tr w:rsidR="007C16C6" w14:paraId="22CA9D5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13FAC88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Then: Feasibility assessment, Architecture overview, Technical</w:t>
            </w:r>
          </w:p>
        </w:tc>
      </w:tr>
      <w:tr w:rsidR="007C16C6" w14:paraId="381DD22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2022A4E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design, Delivery milestones table, Risks &amp; dependencies,</w:t>
            </w:r>
          </w:p>
        </w:tc>
      </w:tr>
      <w:tr w:rsidR="007C16C6" w14:paraId="118B2C7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B14A1AC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Open questions for Product.</w:t>
            </w:r>
          </w:p>
        </w:tc>
      </w:tr>
      <w:tr w:rsidR="007C16C6" w14:paraId="543447D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33570C7" w14:textId="77777777" w:rsidR="007C16C6" w:rsidRDefault="007C16C6"/>
        </w:tc>
      </w:tr>
      <w:tr w:rsidR="007C16C6" w14:paraId="45C9E5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4B45911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Create a Jira epic called 'Pulse v1.0' and break it into</w:t>
            </w:r>
          </w:p>
        </w:tc>
      </w:tr>
      <w:tr w:rsidR="007C16C6" w14:paraId="3126F7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D6AB176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5 stories covering the full delivery scope.</w:t>
            </w:r>
          </w:p>
        </w:tc>
      </w:tr>
      <w:tr w:rsidR="007C16C6" w14:paraId="211C9D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EE638C4" w14:textId="77777777" w:rsidR="007C16C6" w:rsidRDefault="007C16C6"/>
        </w:tc>
      </w:tr>
      <w:tr w:rsidR="007C16C6" w14:paraId="73097C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C1B0131" w14:textId="77777777" w:rsidR="007C16C6" w:rsidRDefault="007C16C6"/>
        </w:tc>
      </w:tr>
      <w:tr w:rsidR="007C16C6" w14:paraId="6343C3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100" w:type="dxa"/>
              <w:right w:w="180" w:type="dxa"/>
            </w:tcMar>
          </w:tcPr>
          <w:p w14:paraId="4E02FA29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Base everything strictly on what you read in the PRD.</w:t>
            </w:r>
          </w:p>
        </w:tc>
      </w:tr>
    </w:tbl>
    <w:p w14:paraId="39BD2437" w14:textId="77777777" w:rsidR="007C16C6" w:rsidRDefault="007C16C6">
      <w:pPr>
        <w:spacing w:after="80"/>
      </w:pPr>
    </w:p>
    <w:p w14:paraId="2823174A" w14:textId="77777777" w:rsidR="007C16C6" w:rsidRDefault="00000000">
      <w:pPr>
        <w:spacing w:before="180" w:after="60"/>
      </w:pPr>
      <w:r>
        <w:rPr>
          <w:b/>
          <w:bCs/>
          <w:color w:val="444444"/>
        </w:rPr>
        <w:t>What Claude does:</w:t>
      </w:r>
    </w:p>
    <w:p w14:paraId="65414C65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Reads the PRD from Confluence — summarises key features back to you</w:t>
      </w:r>
    </w:p>
    <w:p w14:paraId="151CA8B8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Writes the Technical Feasibility &amp; Delivery Timeline page to Confluence</w:t>
      </w:r>
    </w:p>
    <w:p w14:paraId="07814F26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Creates the Jira epic and 5 stories</w:t>
      </w:r>
    </w:p>
    <w:p w14:paraId="06C6100B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Generates a clean Python/Flask API scaffold in chat</w:t>
      </w:r>
    </w:p>
    <w:p w14:paraId="7762220D" w14:textId="77777777" w:rsidR="007C16C6" w:rsidRDefault="007C16C6">
      <w:pPr>
        <w:spacing w:after="80"/>
      </w:pPr>
    </w:p>
    <w:p w14:paraId="7A4A23F7" w14:textId="77777777" w:rsidR="007C16C6" w:rsidRDefault="007C16C6">
      <w:pPr>
        <w:pBdr>
          <w:bottom w:val="single" w:sz="6" w:space="1" w:color="DDDDDD"/>
        </w:pBdr>
        <w:spacing w:before="160" w:after="160"/>
      </w:pPr>
    </w:p>
    <w:p w14:paraId="0952BDDC" w14:textId="77777777" w:rsidR="007C16C6" w:rsidRDefault="00000000">
      <w:r>
        <w:br w:type="page"/>
      </w:r>
    </w:p>
    <w:p w14:paraId="464A4F9A" w14:textId="77777777" w:rsidR="007C16C6" w:rsidRDefault="00000000">
      <w:pPr>
        <w:spacing w:before="120" w:after="60"/>
      </w:pPr>
      <w:r>
        <w:rPr>
          <w:b/>
          <w:bCs/>
          <w:color w:val="E65100"/>
          <w:sz w:val="18"/>
          <w:szCs w:val="18"/>
          <w:shd w:val="clear" w:color="auto" w:fill="FFF8E1"/>
        </w:rPr>
        <w:lastRenderedPageBreak/>
        <w:t xml:space="preserve">  STEP 3   ~6 min  </w:t>
      </w:r>
    </w:p>
    <w:p w14:paraId="1282685C" w14:textId="6371E71D" w:rsidR="007C16C6" w:rsidRDefault="00000000" w:rsidP="00EA5778">
      <w:pPr>
        <w:spacing w:before="320" w:after="160"/>
      </w:pPr>
      <w:r>
        <w:rPr>
          <w:b/>
          <w:bCs/>
          <w:color w:val="1A56DB"/>
          <w:sz w:val="32"/>
          <w:szCs w:val="32"/>
        </w:rPr>
        <w:t>Finance hat — Pricing structure</w:t>
      </w:r>
    </w:p>
    <w:p w14:paraId="2FEA456C" w14:textId="77777777" w:rsidR="007C16C6" w:rsidRDefault="00000000">
      <w:pPr>
        <w:spacing w:before="180" w:after="60"/>
      </w:pPr>
      <w:r>
        <w:rPr>
          <w:b/>
          <w:bCs/>
          <w:color w:val="444444"/>
        </w:rPr>
        <w:t>Paste this prompt exactly:</w:t>
      </w:r>
    </w:p>
    <w:p w14:paraId="49761C52" w14:textId="77777777" w:rsidR="007C16C6" w:rsidRDefault="007C16C6">
      <w:pPr>
        <w:spacing w:after="40"/>
      </w:pPr>
    </w:p>
    <w:tbl>
      <w:tblPr>
        <w:tblW w:w="9000" w:type="dxa"/>
        <w:tblBorders>
          <w:top w:val="single" w:sz="4" w:space="0" w:color="1A56DB"/>
          <w:left w:val="single" w:sz="12" w:space="0" w:color="1A56DB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C16C6" w14:paraId="743C75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32958B2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I'm the Finance Lead.</w:t>
            </w:r>
          </w:p>
        </w:tc>
      </w:tr>
      <w:tr w:rsidR="007C16C6" w14:paraId="78F67A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E74FC0E" w14:textId="77777777" w:rsidR="007C16C6" w:rsidRDefault="007C16C6"/>
        </w:tc>
      </w:tr>
      <w:tr w:rsidR="007C16C6" w14:paraId="46655CA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2C3A388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Read the following two pages from our Confluence space</w:t>
            </w:r>
          </w:p>
        </w:tc>
      </w:tr>
      <w:tr w:rsidR="007C16C6" w14:paraId="699DA2D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9A0D1CE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(Perion Pulse, space key PP) on amconsultingai.atlassian.net:</w:t>
            </w:r>
          </w:p>
        </w:tc>
      </w:tr>
      <w:tr w:rsidR="007C16C6" w14:paraId="448BA2D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F7C746F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Pulse — Product Requirements Document (PRD)</w:t>
            </w:r>
          </w:p>
        </w:tc>
      </w:tr>
      <w:tr w:rsidR="007C16C6" w14:paraId="0FF133E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BF3B846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Pulse — Technical Feasibility &amp; Delivery Timeline</w:t>
            </w:r>
          </w:p>
        </w:tc>
      </w:tr>
      <w:tr w:rsidR="007C16C6" w14:paraId="3CA140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36173B9" w14:textId="77777777" w:rsidR="007C16C6" w:rsidRDefault="007C16C6"/>
        </w:tc>
      </w:tr>
      <w:tr w:rsidR="007C16C6" w14:paraId="4C54D1E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12B7C86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Reconcile the two: note any features R&amp;D has deferred from v1,</w:t>
            </w:r>
          </w:p>
        </w:tc>
      </w:tr>
      <w:tr w:rsidR="007C16C6" w14:paraId="0AA83F9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D059815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timeline gaps, and COGS drivers from the R&amp;D architecture.</w:t>
            </w:r>
          </w:p>
        </w:tc>
      </w:tr>
      <w:tr w:rsidR="007C16C6" w14:paraId="251B3E2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39B3A5F" w14:textId="77777777" w:rsidR="007C16C6" w:rsidRDefault="007C16C6"/>
        </w:tc>
      </w:tr>
      <w:tr w:rsidR="007C16C6" w14:paraId="3C27CB7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12C50E3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Then write the Pricing, Tiers &amp; Deal Structure page to the</w:t>
            </w:r>
          </w:p>
        </w:tc>
      </w:tr>
      <w:tr w:rsidR="007C16C6" w14:paraId="1069E6F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DB55425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same Confluence space.</w:t>
            </w:r>
          </w:p>
        </w:tc>
      </w:tr>
      <w:tr w:rsidR="007C16C6" w14:paraId="04680BC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9CE24D6" w14:textId="77777777" w:rsidR="007C16C6" w:rsidRDefault="007C16C6"/>
        </w:tc>
      </w:tr>
      <w:tr w:rsidR="007C16C6" w14:paraId="632DA60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69953B9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Page title: Pulse — Pricing, Tiers &amp; Deal Structure</w:t>
            </w:r>
          </w:p>
        </w:tc>
      </w:tr>
      <w:tr w:rsidR="007C16C6" w14:paraId="7E9A0B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947B28F" w14:textId="77777777" w:rsidR="007C16C6" w:rsidRDefault="007C16C6"/>
        </w:tc>
      </w:tr>
      <w:tr w:rsidR="007C16C6" w14:paraId="7C43670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6B797B1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 page must start with:</w:t>
            </w:r>
          </w:p>
        </w:tc>
      </w:tr>
      <w:tr w:rsidR="007C16C6" w14:paraId="4A54D4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0D51A0A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A table of contents with anchor links to every section</w:t>
            </w:r>
          </w:p>
        </w:tc>
      </w:tr>
      <w:tr w:rsidR="007C16C6" w14:paraId="1442CB6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35663E3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2. A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TL;DR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section with exactly 5 bullet-point key takeaways</w:t>
            </w:r>
          </w:p>
        </w:tc>
      </w:tr>
      <w:tr w:rsidR="007C16C6" w14:paraId="64AC038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1827414" w14:textId="77777777" w:rsidR="007C16C6" w:rsidRDefault="007C16C6"/>
        </w:tc>
      </w:tr>
      <w:tr w:rsidR="007C16C6" w14:paraId="4487C8A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610FB5C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Then: Pricing philosophy, Launch assumptions, Tier structure,</w:t>
            </w:r>
          </w:p>
        </w:tc>
      </w:tr>
      <w:tr w:rsidR="007C16C6" w14:paraId="767C287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82A3691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Margin analysis, Discount rules, Competitive positioning,</w:t>
            </w:r>
          </w:p>
        </w:tc>
      </w:tr>
      <w:tr w:rsidR="007C16C6" w14:paraId="1A443D2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42994F5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Year 1 ARR projection.</w:t>
            </w:r>
          </w:p>
        </w:tc>
      </w:tr>
      <w:tr w:rsidR="007C16C6" w14:paraId="4E5BED0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6EB5D02" w14:textId="77777777" w:rsidR="007C16C6" w:rsidRDefault="007C16C6"/>
        </w:tc>
      </w:tr>
      <w:tr w:rsidR="007C16C6" w14:paraId="28B6A27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100" w:type="dxa"/>
              <w:right w:w="180" w:type="dxa"/>
            </w:tcMar>
          </w:tcPr>
          <w:p w14:paraId="37A0A3BF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Price only what R&amp;D confirmed for v1. Call out anything deferred.</w:t>
            </w:r>
          </w:p>
        </w:tc>
      </w:tr>
    </w:tbl>
    <w:p w14:paraId="01828A8B" w14:textId="77777777" w:rsidR="007C16C6" w:rsidRDefault="007C16C6">
      <w:pPr>
        <w:spacing w:after="80"/>
      </w:pPr>
    </w:p>
    <w:p w14:paraId="0809A089" w14:textId="77777777" w:rsidR="007C16C6" w:rsidRDefault="00000000">
      <w:pPr>
        <w:spacing w:before="180" w:after="60"/>
      </w:pPr>
      <w:r>
        <w:rPr>
          <w:b/>
          <w:bCs/>
          <w:color w:val="444444"/>
        </w:rPr>
        <w:t>What Claude does:</w:t>
      </w:r>
    </w:p>
    <w:p w14:paraId="7460576C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Reads the PRD and the R&amp;D Technical Feasibility page from Confluence</w:t>
      </w:r>
    </w:p>
    <w:p w14:paraId="2F06C3A8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Reconciles the two — calls out any features deferred or descoped by R&amp;D</w:t>
      </w:r>
    </w:p>
    <w:p w14:paraId="318CD82D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Writes a pricing page grounded in confirmed v1 scope: 3 tiers, margin analysis, discount rules, competitive benchmarking, Year 1 ARR scenarios</w:t>
      </w:r>
    </w:p>
    <w:p w14:paraId="034E0F84" w14:textId="77777777" w:rsidR="007C16C6" w:rsidRDefault="007C16C6">
      <w:pPr>
        <w:spacing w:after="80"/>
      </w:pPr>
    </w:p>
    <w:p w14:paraId="47D99AB5" w14:textId="77777777" w:rsidR="007C16C6" w:rsidRDefault="007C16C6">
      <w:pPr>
        <w:pBdr>
          <w:bottom w:val="single" w:sz="6" w:space="1" w:color="DDDDDD"/>
        </w:pBdr>
        <w:spacing w:before="160" w:after="160"/>
      </w:pPr>
    </w:p>
    <w:p w14:paraId="05B0DBAB" w14:textId="77777777" w:rsidR="00EA5778" w:rsidRDefault="00EA5778">
      <w:pPr>
        <w:rPr>
          <w:b/>
          <w:bCs/>
          <w:color w:val="4A148C"/>
          <w:sz w:val="18"/>
          <w:szCs w:val="18"/>
          <w:shd w:val="clear" w:color="auto" w:fill="F3E5F5"/>
        </w:rPr>
      </w:pPr>
      <w:r>
        <w:rPr>
          <w:b/>
          <w:bCs/>
          <w:color w:val="4A148C"/>
          <w:sz w:val="18"/>
          <w:szCs w:val="18"/>
          <w:shd w:val="clear" w:color="auto" w:fill="F3E5F5"/>
        </w:rPr>
        <w:br w:type="page"/>
      </w:r>
    </w:p>
    <w:p w14:paraId="0210FB42" w14:textId="23BC3102" w:rsidR="007C16C6" w:rsidRDefault="00000000">
      <w:pPr>
        <w:spacing w:before="120" w:after="60"/>
      </w:pPr>
      <w:r>
        <w:rPr>
          <w:b/>
          <w:bCs/>
          <w:color w:val="4A148C"/>
          <w:sz w:val="18"/>
          <w:szCs w:val="18"/>
          <w:shd w:val="clear" w:color="auto" w:fill="F3E5F5"/>
        </w:rPr>
        <w:lastRenderedPageBreak/>
        <w:t xml:space="preserve">  STEP 4   ~5 min  </w:t>
      </w:r>
    </w:p>
    <w:p w14:paraId="6083BCDC" w14:textId="77777777" w:rsidR="007C16C6" w:rsidRDefault="00000000">
      <w:pPr>
        <w:spacing w:before="320" w:after="160"/>
      </w:pPr>
      <w:r>
        <w:rPr>
          <w:b/>
          <w:bCs/>
          <w:color w:val="1A56DB"/>
          <w:sz w:val="32"/>
          <w:szCs w:val="32"/>
        </w:rPr>
        <w:t>Sales hat — Email + Calendar</w:t>
      </w:r>
    </w:p>
    <w:p w14:paraId="0AB11A36" w14:textId="77777777" w:rsidR="007C16C6" w:rsidRDefault="007C16C6">
      <w:pPr>
        <w:spacing w:after="80"/>
      </w:pPr>
    </w:p>
    <w:p w14:paraId="47474C9A" w14:textId="77777777" w:rsidR="007C16C6" w:rsidRDefault="00000000">
      <w:pPr>
        <w:spacing w:before="180" w:after="60"/>
      </w:pPr>
      <w:r>
        <w:rPr>
          <w:b/>
          <w:bCs/>
          <w:color w:val="444444"/>
        </w:rPr>
        <w:t>Paste this prompt exactly:</w:t>
      </w:r>
    </w:p>
    <w:p w14:paraId="155298A0" w14:textId="77777777" w:rsidR="007C16C6" w:rsidRDefault="007C16C6">
      <w:pPr>
        <w:spacing w:after="40"/>
      </w:pPr>
    </w:p>
    <w:tbl>
      <w:tblPr>
        <w:tblW w:w="9000" w:type="dxa"/>
        <w:tblBorders>
          <w:top w:val="single" w:sz="4" w:space="0" w:color="1A56DB"/>
          <w:left w:val="single" w:sz="12" w:space="0" w:color="1A56DB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7C16C6" w14:paraId="07C907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CB5DC16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I'm the Sales Lead.</w:t>
            </w:r>
          </w:p>
        </w:tc>
      </w:tr>
      <w:tr w:rsidR="007C16C6" w14:paraId="542D3D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61FFCAC" w14:textId="77777777" w:rsidR="007C16C6" w:rsidRDefault="007C16C6"/>
        </w:tc>
      </w:tr>
      <w:tr w:rsidR="007C16C6" w14:paraId="444F6B7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66AADF8F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Read the following two pages from our Confluence space</w:t>
            </w:r>
          </w:p>
        </w:tc>
      </w:tr>
      <w:tr w:rsidR="007C16C6" w14:paraId="10EFBF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35DA40AB" w14:textId="248E35E6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(Perion Pulse, space key PP</w:t>
            </w:r>
            <w:r w:rsidR="000C1CF2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</w:tc>
      </w:tr>
      <w:tr w:rsidR="007C16C6" w14:paraId="4456707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89E19F3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Pulse — Product Requirements Document (PRD)</w:t>
            </w:r>
          </w:p>
        </w:tc>
      </w:tr>
      <w:tr w:rsidR="007C16C6" w14:paraId="369EB95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3267D39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Pulse — Pricing, Tiers &amp; Deal Structure</w:t>
            </w:r>
          </w:p>
        </w:tc>
      </w:tr>
      <w:tr w:rsidR="007C16C6" w14:paraId="3F749D5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02382874" w14:textId="77777777" w:rsidR="007C16C6" w:rsidRDefault="007C16C6"/>
        </w:tc>
      </w:tr>
      <w:tr w:rsidR="007C16C6" w14:paraId="368A635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7C40896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Then:</w:t>
            </w:r>
          </w:p>
        </w:tc>
      </w:tr>
      <w:tr w:rsidR="007C16C6" w14:paraId="50A12D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7612F72B" w14:textId="77777777" w:rsidR="007C16C6" w:rsidRDefault="007C16C6"/>
        </w:tc>
      </w:tr>
      <w:tr w:rsidR="007C16C6" w14:paraId="6FF1D21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2610B0D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Draft a personalized outreach email in Gmail to our top</w:t>
            </w:r>
          </w:p>
        </w:tc>
      </w:tr>
      <w:tr w:rsidR="007C16C6" w14:paraId="6854AD7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B1539BC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prospect — a mid-market media agency running CTV and DOOH</w:t>
            </w:r>
          </w:p>
        </w:tc>
      </w:tr>
      <w:tr w:rsidR="007C16C6" w14:paraId="36920A4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390D6ED" w14:textId="18E43459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campaigns. 150-200 words. Create it as a Gmail draft (do not send).</w:t>
            </w:r>
            <w:r w:rsidR="000C1CF2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prospects@perion.com</w:t>
            </w:r>
          </w:p>
        </w:tc>
      </w:tr>
      <w:tr w:rsidR="007C16C6" w14:paraId="6C530E1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BA03662" w14:textId="77777777" w:rsidR="007C16C6" w:rsidRDefault="007C16C6"/>
        </w:tc>
      </w:tr>
      <w:tr w:rsidR="007C16C6" w14:paraId="5094228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4951576F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Create a 30-minute discovery call in Google Calendar with the</w:t>
            </w:r>
          </w:p>
        </w:tc>
      </w:tr>
      <w:tr w:rsidR="007C16C6" w14:paraId="03599E3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5DFE6445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prospect, at least 3 business days from today at 10am.</w:t>
            </w:r>
          </w:p>
        </w:tc>
      </w:tr>
      <w:tr w:rsidR="007C16C6" w14:paraId="584CFE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20181E3E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Include a structured agenda referencing Pulse's key capabilities.</w:t>
            </w:r>
          </w:p>
        </w:tc>
      </w:tr>
      <w:tr w:rsidR="007C16C6" w14:paraId="723F82D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30" w:type="dxa"/>
              <w:right w:w="180" w:type="dxa"/>
            </w:tcMar>
          </w:tcPr>
          <w:p w14:paraId="1CBBF8AB" w14:textId="77777777" w:rsidR="007C16C6" w:rsidRDefault="007C16C6"/>
        </w:tc>
      </w:tr>
      <w:tr w:rsidR="007C16C6" w14:paraId="297B371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60" w:type="dxa"/>
              <w:left w:w="180" w:type="dxa"/>
              <w:bottom w:w="100" w:type="dxa"/>
              <w:right w:w="180" w:type="dxa"/>
            </w:tcMar>
          </w:tcPr>
          <w:p w14:paraId="098AB62B" w14:textId="77777777" w:rsidR="007C16C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Base the email and agenda strictly on what you read.</w:t>
            </w:r>
          </w:p>
        </w:tc>
      </w:tr>
    </w:tbl>
    <w:p w14:paraId="76FDFC71" w14:textId="77777777" w:rsidR="007C16C6" w:rsidRDefault="007C16C6">
      <w:pPr>
        <w:spacing w:after="80"/>
      </w:pPr>
    </w:p>
    <w:p w14:paraId="08CA8200" w14:textId="77777777" w:rsidR="007C16C6" w:rsidRDefault="00000000">
      <w:pPr>
        <w:spacing w:before="180" w:after="60"/>
      </w:pPr>
      <w:r>
        <w:rPr>
          <w:b/>
          <w:bCs/>
          <w:color w:val="444444"/>
        </w:rPr>
        <w:t>What Claude does:</w:t>
      </w:r>
    </w:p>
    <w:p w14:paraId="5BE9F2B8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Reads both Confluence pages</w:t>
      </w:r>
    </w:p>
    <w:p w14:paraId="391169F1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Generates a realistic fictional prospect matching the ICP from the PRD</w:t>
      </w:r>
    </w:p>
    <w:p w14:paraId="6C1A0802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Creates a personalized Gmail draft — not a template, a real pitch</w:t>
      </w:r>
    </w:p>
    <w:p w14:paraId="3DB21D2D" w14:textId="77777777" w:rsidR="007C16C6" w:rsidRDefault="00000000">
      <w:pPr>
        <w:pStyle w:val="ListParagraph"/>
        <w:numPr>
          <w:ilvl w:val="0"/>
          <w:numId w:val="2"/>
        </w:numPr>
        <w:spacing w:before="40" w:after="40"/>
      </w:pPr>
      <w:r>
        <w:t>Creates a Google Calendar event with a structured agenda</w:t>
      </w:r>
    </w:p>
    <w:p w14:paraId="53090738" w14:textId="77777777" w:rsidR="007C16C6" w:rsidRDefault="007C16C6">
      <w:pPr>
        <w:pBdr>
          <w:bottom w:val="single" w:sz="6" w:space="1" w:color="DDDDDD"/>
        </w:pBdr>
        <w:spacing w:before="160" w:after="160"/>
      </w:pPr>
    </w:p>
    <w:p w14:paraId="1C66D8FF" w14:textId="77777777" w:rsidR="007C16C6" w:rsidRDefault="00000000">
      <w:r>
        <w:br w:type="page"/>
      </w:r>
    </w:p>
    <w:p w14:paraId="56F5E82D" w14:textId="77777777" w:rsidR="007C16C6" w:rsidRDefault="007C16C6">
      <w:pPr>
        <w:pBdr>
          <w:bottom w:val="single" w:sz="6" w:space="1" w:color="DDDDDD"/>
        </w:pBdr>
        <w:spacing w:before="160" w:after="160"/>
      </w:pPr>
    </w:p>
    <w:p w14:paraId="32D8E19D" w14:textId="77777777" w:rsidR="007C16C6" w:rsidRDefault="00000000">
      <w:pPr>
        <w:spacing w:before="320" w:after="160"/>
      </w:pPr>
      <w:r>
        <w:rPr>
          <w:b/>
          <w:bCs/>
          <w:color w:val="1A56DB"/>
          <w:sz w:val="32"/>
          <w:szCs w:val="32"/>
        </w:rPr>
        <w:t>Timing summary</w:t>
      </w:r>
    </w:p>
    <w:p w14:paraId="455400A7" w14:textId="77777777" w:rsidR="007C16C6" w:rsidRDefault="007C16C6">
      <w:pPr>
        <w:spacing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5400"/>
        <w:gridCol w:w="1300"/>
      </w:tblGrid>
      <w:tr w:rsidR="007C16C6" w14:paraId="34A22FDF" w14:textId="77777777"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DE7C" w14:textId="77777777" w:rsidR="007C16C6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1065" w14:textId="77777777" w:rsidR="007C16C6" w:rsidRDefault="00000000">
            <w:r>
              <w:rPr>
                <w:b/>
                <w:bCs/>
                <w:color w:val="FFFFFF"/>
                <w:sz w:val="19"/>
                <w:szCs w:val="19"/>
              </w:rPr>
              <w:t>Hat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A1E6" w14:textId="77777777" w:rsidR="007C16C6" w:rsidRDefault="00000000">
            <w:r>
              <w:rPr>
                <w:b/>
                <w:bCs/>
                <w:color w:val="FFFFFF"/>
                <w:sz w:val="19"/>
                <w:szCs w:val="19"/>
              </w:rPr>
              <w:t>Key action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B8AB" w14:textId="77777777" w:rsidR="007C16C6" w:rsidRDefault="00000000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</w:tr>
      <w:tr w:rsidR="007C16C6" w14:paraId="0B994142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4262" w14:textId="77777777" w:rsidR="007C16C6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8CEA" w14:textId="77777777" w:rsidR="007C16C6" w:rsidRDefault="00000000">
            <w:r>
              <w:rPr>
                <w:color w:val="333333"/>
                <w:sz w:val="19"/>
                <w:szCs w:val="19"/>
              </w:rPr>
              <w:t>Product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F754" w14:textId="77777777" w:rsidR="007C16C6" w:rsidRDefault="00000000">
            <w:r>
              <w:rPr>
                <w:color w:val="333333"/>
                <w:sz w:val="19"/>
                <w:szCs w:val="19"/>
              </w:rPr>
              <w:t>Read email from Gmail → write PRD to Confluence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10FB" w14:textId="77777777" w:rsidR="007C16C6" w:rsidRDefault="00000000">
            <w:r>
              <w:rPr>
                <w:color w:val="333333"/>
                <w:sz w:val="19"/>
                <w:szCs w:val="19"/>
              </w:rPr>
              <w:t>~5 min</w:t>
            </w:r>
          </w:p>
        </w:tc>
      </w:tr>
      <w:tr w:rsidR="007C16C6" w14:paraId="2FBCFDC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2CD0" w14:textId="77777777" w:rsidR="007C16C6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E502" w14:textId="77777777" w:rsidR="007C16C6" w:rsidRDefault="00000000">
            <w:r>
              <w:rPr>
                <w:color w:val="333333"/>
                <w:sz w:val="19"/>
                <w:szCs w:val="19"/>
              </w:rPr>
              <w:t>R&amp;D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2F1B" w14:textId="77777777" w:rsidR="007C16C6" w:rsidRDefault="00000000">
            <w:r>
              <w:rPr>
                <w:color w:val="333333"/>
                <w:sz w:val="19"/>
                <w:szCs w:val="19"/>
              </w:rPr>
              <w:t>Read PRD → tech page + Jira epic + API code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ED2F" w14:textId="77777777" w:rsidR="007C16C6" w:rsidRDefault="00000000">
            <w:r>
              <w:rPr>
                <w:color w:val="333333"/>
                <w:sz w:val="19"/>
                <w:szCs w:val="19"/>
              </w:rPr>
              <w:t>~7 min</w:t>
            </w:r>
          </w:p>
        </w:tc>
      </w:tr>
      <w:tr w:rsidR="007C16C6" w14:paraId="4A323FFE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0BF1" w14:textId="77777777" w:rsidR="007C16C6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D7D1" w14:textId="77777777" w:rsidR="007C16C6" w:rsidRDefault="00000000">
            <w:r>
              <w:rPr>
                <w:color w:val="333333"/>
                <w:sz w:val="19"/>
                <w:szCs w:val="19"/>
              </w:rPr>
              <w:t>Finance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60C5" w14:textId="77777777" w:rsidR="007C16C6" w:rsidRDefault="00000000">
            <w:r>
              <w:rPr>
                <w:color w:val="333333"/>
                <w:sz w:val="19"/>
                <w:szCs w:val="19"/>
              </w:rPr>
              <w:t>Read PRD + R&amp;D page → pricing page to Confluence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2063" w14:textId="77777777" w:rsidR="007C16C6" w:rsidRDefault="00000000">
            <w:r>
              <w:rPr>
                <w:color w:val="333333"/>
                <w:sz w:val="19"/>
                <w:szCs w:val="19"/>
              </w:rPr>
              <w:t>~6 min</w:t>
            </w:r>
          </w:p>
        </w:tc>
      </w:tr>
      <w:tr w:rsidR="007C16C6" w14:paraId="6045F97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DECD" w14:textId="77777777" w:rsidR="007C16C6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04AF" w14:textId="77777777" w:rsidR="007C16C6" w:rsidRDefault="00000000">
            <w:r>
              <w:rPr>
                <w:color w:val="333333"/>
                <w:sz w:val="19"/>
                <w:szCs w:val="19"/>
              </w:rPr>
              <w:t>Sales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9FD7" w14:textId="77777777" w:rsidR="007C16C6" w:rsidRDefault="00000000">
            <w:r>
              <w:rPr>
                <w:color w:val="333333"/>
                <w:sz w:val="19"/>
                <w:szCs w:val="19"/>
              </w:rPr>
              <w:t>Read PRD + pricing → Gmail draft + Calendar event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D505" w14:textId="77777777" w:rsidR="007C16C6" w:rsidRDefault="00000000">
            <w:r>
              <w:rPr>
                <w:color w:val="333333"/>
                <w:sz w:val="19"/>
                <w:szCs w:val="19"/>
              </w:rPr>
              <w:t>~5 min</w:t>
            </w:r>
          </w:p>
        </w:tc>
      </w:tr>
      <w:tr w:rsidR="007C16C6" w14:paraId="504D7DCB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D2C5" w14:textId="77777777" w:rsidR="007C16C6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C487" w14:textId="77777777" w:rsidR="007C16C6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5DB7" w14:textId="77777777" w:rsidR="007C16C6" w:rsidRDefault="00000000">
            <w:r>
              <w:rPr>
                <w:color w:val="333333"/>
                <w:sz w:val="19"/>
                <w:szCs w:val="19"/>
              </w:rPr>
              <w:t>Wow moment: cross-team launch readiness summary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F3E5" w14:textId="77777777" w:rsidR="007C16C6" w:rsidRDefault="00000000">
            <w:r>
              <w:rPr>
                <w:color w:val="333333"/>
                <w:sz w:val="19"/>
                <w:szCs w:val="19"/>
              </w:rPr>
              <w:t>~3 min</w:t>
            </w:r>
          </w:p>
        </w:tc>
      </w:tr>
      <w:tr w:rsidR="007C16C6" w14:paraId="04F64E99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BA46" w14:textId="77777777" w:rsidR="007C16C6" w:rsidRDefault="00000000">
            <w:r>
              <w:rPr>
                <w:color w:val="1A56DB"/>
                <w:sz w:val="19"/>
                <w:szCs w:val="19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EDFD" w14:textId="77777777" w:rsidR="007C16C6" w:rsidRDefault="007C16C6"/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E597" w14:textId="77777777" w:rsidR="007C16C6" w:rsidRDefault="007C16C6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B43C" w14:textId="77777777" w:rsidR="007C16C6" w:rsidRDefault="00000000">
            <w:r>
              <w:rPr>
                <w:color w:val="1A56DB"/>
                <w:sz w:val="19"/>
                <w:szCs w:val="19"/>
              </w:rPr>
              <w:t>~26 min</w:t>
            </w:r>
          </w:p>
        </w:tc>
      </w:tr>
    </w:tbl>
    <w:p w14:paraId="38AC21F0" w14:textId="77777777" w:rsidR="00C176E8" w:rsidRDefault="00C176E8"/>
    <w:sectPr w:rsidR="00C176E8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789D" w14:textId="77777777" w:rsidR="00D12737" w:rsidRDefault="00D12737" w:rsidP="007C664A">
      <w:r>
        <w:separator/>
      </w:r>
    </w:p>
  </w:endnote>
  <w:endnote w:type="continuationSeparator" w:id="0">
    <w:p w14:paraId="7B3255BE" w14:textId="77777777" w:rsidR="00D12737" w:rsidRDefault="00D12737" w:rsidP="007C6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086A1" w14:textId="77777777" w:rsidR="00D12737" w:rsidRDefault="00D12737" w:rsidP="007C664A">
      <w:r>
        <w:separator/>
      </w:r>
    </w:p>
  </w:footnote>
  <w:footnote w:type="continuationSeparator" w:id="0">
    <w:p w14:paraId="67CFF6DB" w14:textId="77777777" w:rsidR="00D12737" w:rsidRDefault="00D12737" w:rsidP="007C6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46E6" w14:textId="5D9EBA00" w:rsidR="007C664A" w:rsidRDefault="007C664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5268EB" wp14:editId="4871DF97">
          <wp:simplePos x="0" y="0"/>
          <wp:positionH relativeFrom="margin">
            <wp:posOffset>4943475</wp:posOffset>
          </wp:positionH>
          <wp:positionV relativeFrom="paragraph">
            <wp:posOffset>-144780</wp:posOffset>
          </wp:positionV>
          <wp:extent cx="1628775" cy="440083"/>
          <wp:effectExtent l="0" t="0" r="0" b="0"/>
          <wp:wrapNone/>
          <wp:docPr id="11032561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256117" name="Picture 11032561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8775" cy="4400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690"/>
    <w:multiLevelType w:val="hybridMultilevel"/>
    <w:tmpl w:val="8CC03342"/>
    <w:lvl w:ilvl="0" w:tplc="E6840B10">
      <w:start w:val="1"/>
      <w:numFmt w:val="bullet"/>
      <w:lvlText w:val="●"/>
      <w:lvlJc w:val="left"/>
      <w:pPr>
        <w:ind w:left="720" w:hanging="360"/>
      </w:pPr>
    </w:lvl>
    <w:lvl w:ilvl="1" w:tplc="C012E3D0">
      <w:start w:val="1"/>
      <w:numFmt w:val="bullet"/>
      <w:lvlText w:val="○"/>
      <w:lvlJc w:val="left"/>
      <w:pPr>
        <w:ind w:left="1440" w:hanging="360"/>
      </w:pPr>
    </w:lvl>
    <w:lvl w:ilvl="2" w:tplc="47BECAB6">
      <w:start w:val="1"/>
      <w:numFmt w:val="bullet"/>
      <w:lvlText w:val="■"/>
      <w:lvlJc w:val="left"/>
      <w:pPr>
        <w:ind w:left="2160" w:hanging="360"/>
      </w:pPr>
    </w:lvl>
    <w:lvl w:ilvl="3" w:tplc="45B2384C">
      <w:start w:val="1"/>
      <w:numFmt w:val="bullet"/>
      <w:lvlText w:val="●"/>
      <w:lvlJc w:val="left"/>
      <w:pPr>
        <w:ind w:left="2880" w:hanging="360"/>
      </w:pPr>
    </w:lvl>
    <w:lvl w:ilvl="4" w:tplc="4906FEB2">
      <w:start w:val="1"/>
      <w:numFmt w:val="bullet"/>
      <w:lvlText w:val="○"/>
      <w:lvlJc w:val="left"/>
      <w:pPr>
        <w:ind w:left="3600" w:hanging="360"/>
      </w:pPr>
    </w:lvl>
    <w:lvl w:ilvl="5" w:tplc="95241826">
      <w:start w:val="1"/>
      <w:numFmt w:val="bullet"/>
      <w:lvlText w:val="■"/>
      <w:lvlJc w:val="left"/>
      <w:pPr>
        <w:ind w:left="4320" w:hanging="360"/>
      </w:pPr>
    </w:lvl>
    <w:lvl w:ilvl="6" w:tplc="E5DCB51E">
      <w:start w:val="1"/>
      <w:numFmt w:val="bullet"/>
      <w:lvlText w:val="●"/>
      <w:lvlJc w:val="left"/>
      <w:pPr>
        <w:ind w:left="5040" w:hanging="360"/>
      </w:pPr>
    </w:lvl>
    <w:lvl w:ilvl="7" w:tplc="D50CC3DA">
      <w:start w:val="1"/>
      <w:numFmt w:val="bullet"/>
      <w:lvlText w:val="●"/>
      <w:lvlJc w:val="left"/>
      <w:pPr>
        <w:ind w:left="5760" w:hanging="360"/>
      </w:pPr>
    </w:lvl>
    <w:lvl w:ilvl="8" w:tplc="3D6E0D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053978"/>
    <w:multiLevelType w:val="hybridMultilevel"/>
    <w:tmpl w:val="F0F68DB4"/>
    <w:lvl w:ilvl="0" w:tplc="9F9E0D52">
      <w:start w:val="1"/>
      <w:numFmt w:val="bullet"/>
      <w:lvlText w:val="•"/>
      <w:lvlJc w:val="left"/>
      <w:pPr>
        <w:ind w:left="540" w:hanging="360"/>
      </w:pPr>
    </w:lvl>
    <w:lvl w:ilvl="1" w:tplc="467681A0">
      <w:numFmt w:val="decimal"/>
      <w:lvlText w:val=""/>
      <w:lvlJc w:val="left"/>
    </w:lvl>
    <w:lvl w:ilvl="2" w:tplc="477CBF0E">
      <w:numFmt w:val="decimal"/>
      <w:lvlText w:val=""/>
      <w:lvlJc w:val="left"/>
    </w:lvl>
    <w:lvl w:ilvl="3" w:tplc="FAB8FE42">
      <w:numFmt w:val="decimal"/>
      <w:lvlText w:val=""/>
      <w:lvlJc w:val="left"/>
    </w:lvl>
    <w:lvl w:ilvl="4" w:tplc="F8989812">
      <w:numFmt w:val="decimal"/>
      <w:lvlText w:val=""/>
      <w:lvlJc w:val="left"/>
    </w:lvl>
    <w:lvl w:ilvl="5" w:tplc="83B2D03C">
      <w:numFmt w:val="decimal"/>
      <w:lvlText w:val=""/>
      <w:lvlJc w:val="left"/>
    </w:lvl>
    <w:lvl w:ilvl="6" w:tplc="25904CA6">
      <w:numFmt w:val="decimal"/>
      <w:lvlText w:val=""/>
      <w:lvlJc w:val="left"/>
    </w:lvl>
    <w:lvl w:ilvl="7" w:tplc="F05CA650">
      <w:numFmt w:val="decimal"/>
      <w:lvlText w:val=""/>
      <w:lvlJc w:val="left"/>
    </w:lvl>
    <w:lvl w:ilvl="8" w:tplc="BE5C5A24">
      <w:numFmt w:val="decimal"/>
      <w:lvlText w:val=""/>
      <w:lvlJc w:val="left"/>
    </w:lvl>
  </w:abstractNum>
  <w:num w:numId="1" w16cid:durableId="425199880">
    <w:abstractNumId w:val="0"/>
    <w:lvlOverride w:ilvl="0">
      <w:startOverride w:val="1"/>
    </w:lvlOverride>
  </w:num>
  <w:num w:numId="2" w16cid:durableId="8904643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6C6"/>
    <w:rsid w:val="000C1CF2"/>
    <w:rsid w:val="00564A05"/>
    <w:rsid w:val="005C0B65"/>
    <w:rsid w:val="007C16C6"/>
    <w:rsid w:val="007C664A"/>
    <w:rsid w:val="00A519E8"/>
    <w:rsid w:val="00A82C57"/>
    <w:rsid w:val="00B75BAA"/>
    <w:rsid w:val="00C176E8"/>
    <w:rsid w:val="00D12737"/>
    <w:rsid w:val="00D53920"/>
    <w:rsid w:val="00EA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F7E4A"/>
  <w15:docId w15:val="{B6B7EA4D-864A-48E0-81AD-61A46AE2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66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64A"/>
  </w:style>
  <w:style w:type="paragraph" w:styleId="Footer">
    <w:name w:val="footer"/>
    <w:basedOn w:val="Normal"/>
    <w:link w:val="FooterChar"/>
    <w:uiPriority w:val="99"/>
    <w:unhideWhenUsed/>
    <w:rsid w:val="007C66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888</Words>
  <Characters>4381</Characters>
  <Application>Microsoft Office Word</Application>
  <DocSecurity>0</DocSecurity>
  <Lines>190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Avishay Meron</cp:lastModifiedBy>
  <cp:revision>8</cp:revision>
  <dcterms:created xsi:type="dcterms:W3CDTF">2026-03-25T09:51:00Z</dcterms:created>
  <dcterms:modified xsi:type="dcterms:W3CDTF">2026-03-26T23:37:00Z</dcterms:modified>
</cp:coreProperties>
</file>