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CA6F2" w14:textId="00D2272A" w:rsidR="00661601" w:rsidRDefault="002B0472">
      <w:pPr>
        <w:pStyle w:val="Ttulo1"/>
        <w:numPr>
          <w:ilvl w:val="0"/>
          <w:numId w:val="2"/>
        </w:numPr>
      </w:pPr>
      <w:r>
        <w:t>Identificación</w:t>
      </w:r>
      <w:r w:rsidR="0057581A">
        <w:t xml:space="preserve"> del Acta</w:t>
      </w:r>
    </w:p>
    <w:tbl>
      <w:tblPr>
        <w:tblStyle w:val="Tablaconcuadrcula"/>
        <w:tblW w:w="9951" w:type="dxa"/>
        <w:tblInd w:w="-85" w:type="dxa"/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2"/>
        <w:gridCol w:w="8459"/>
      </w:tblGrid>
      <w:tr w:rsidR="00661601" w14:paraId="17837A89" w14:textId="77777777" w:rsidTr="00D637C7">
        <w:trPr>
          <w:trHeight w:val="62"/>
        </w:trPr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240D678F" w14:textId="2E1B255B" w:rsidR="00661601" w:rsidRPr="009224C1" w:rsidRDefault="00453CB5">
            <w:pPr>
              <w:spacing w:after="0"/>
              <w:rPr>
                <w:b/>
              </w:rPr>
            </w:pPr>
            <w:r>
              <w:rPr>
                <w:b/>
              </w:rPr>
              <w:t xml:space="preserve">Acta </w:t>
            </w:r>
            <w:r w:rsidR="002B0472" w:rsidRPr="009224C1">
              <w:rPr>
                <w:b/>
              </w:rPr>
              <w:t>N°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314AA407" w14:textId="4E5D5D0C" w:rsidR="00661601" w:rsidRPr="009224C1" w:rsidRDefault="009224C1">
            <w:pPr>
              <w:spacing w:after="0"/>
              <w:rPr>
                <w:color w:val="FF0000"/>
              </w:rPr>
            </w:pPr>
            <w:r w:rsidRPr="009224C1">
              <w:rPr>
                <w:color w:val="000000" w:themeColor="text1"/>
              </w:rPr>
              <w:t>000</w:t>
            </w:r>
            <w:r w:rsidR="00D637C7">
              <w:rPr>
                <w:color w:val="000000" w:themeColor="text1"/>
              </w:rPr>
              <w:t>2</w:t>
            </w:r>
          </w:p>
        </w:tc>
      </w:tr>
      <w:tr w:rsidR="00661601" w14:paraId="00B9CFED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2A009304" w14:textId="77777777" w:rsidR="00661601" w:rsidRPr="009224C1" w:rsidRDefault="002B0472">
            <w:pPr>
              <w:spacing w:after="0"/>
              <w:rPr>
                <w:b/>
              </w:rPr>
            </w:pPr>
            <w:r w:rsidRPr="009224C1">
              <w:rPr>
                <w:b/>
              </w:rPr>
              <w:t>Fecha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7314D199" w14:textId="04B6DC99" w:rsidR="00661601" w:rsidRPr="009224C1" w:rsidRDefault="00005587" w:rsidP="0000558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53CB5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Junio</w:t>
            </w:r>
            <w:r w:rsidR="00453CB5">
              <w:rPr>
                <w:color w:val="000000" w:themeColor="text1"/>
              </w:rPr>
              <w:t xml:space="preserve"> del 2017</w:t>
            </w:r>
          </w:p>
        </w:tc>
      </w:tr>
      <w:tr w:rsidR="00453CB5" w14:paraId="10B54A1E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4B5F54DE" w14:textId="4B2C636F" w:rsidR="00453CB5" w:rsidRPr="009224C1" w:rsidRDefault="00453CB5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2347B346" w14:textId="04468B59" w:rsidR="00453CB5" w:rsidRDefault="0000558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Modificación</w:t>
            </w:r>
            <w:r w:rsidR="00453CB5">
              <w:rPr>
                <w:color w:val="000000" w:themeColor="text1"/>
              </w:rPr>
              <w:t xml:space="preserve"> de Requerimientos</w:t>
            </w:r>
          </w:p>
        </w:tc>
      </w:tr>
      <w:tr w:rsidR="00453CB5" w14:paraId="0AF0990E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530CB467" w14:textId="7F04CE33" w:rsidR="00453CB5" w:rsidRPr="009224C1" w:rsidRDefault="00453CB5">
            <w:pPr>
              <w:spacing w:after="0"/>
              <w:rPr>
                <w:b/>
              </w:rPr>
            </w:pPr>
            <w:r>
              <w:rPr>
                <w:b/>
              </w:rPr>
              <w:t>Horario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2971B9C6" w14:textId="76C8358E" w:rsidR="00453CB5" w:rsidRDefault="0000558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9:0</w:t>
            </w:r>
            <w:r w:rsidR="00453CB5">
              <w:rPr>
                <w:color w:val="000000" w:themeColor="text1"/>
              </w:rPr>
              <w:t>0 a 11:30</w:t>
            </w:r>
          </w:p>
        </w:tc>
      </w:tr>
      <w:tr w:rsidR="00453CB5" w14:paraId="40A36B8A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585D3CAF" w14:textId="58617342" w:rsidR="00453CB5" w:rsidRDefault="00453CB5">
            <w:pPr>
              <w:spacing w:after="0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0BEDE629" w14:textId="0E6F2724" w:rsidR="00453CB5" w:rsidRDefault="00453CB5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CCN – Fuerte Condell</w:t>
            </w:r>
            <w:r w:rsidR="00E77BE7">
              <w:rPr>
                <w:color w:val="000000" w:themeColor="text1"/>
              </w:rPr>
              <w:t>, Punta Gruesa – Iquique, Chile</w:t>
            </w:r>
          </w:p>
        </w:tc>
      </w:tr>
      <w:tr w:rsidR="00661601" w14:paraId="4AB9FB72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736A5597" w14:textId="77777777" w:rsidR="00661601" w:rsidRPr="009224C1" w:rsidRDefault="002B0472">
            <w:pPr>
              <w:spacing w:after="0"/>
              <w:rPr>
                <w:b/>
              </w:rPr>
            </w:pPr>
            <w:r w:rsidRPr="009224C1">
              <w:rPr>
                <w:b/>
              </w:rPr>
              <w:t>Título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51627F49" w14:textId="77777777" w:rsidR="00661601" w:rsidRPr="009224C1" w:rsidRDefault="00B21FC2" w:rsidP="003C1D7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Proyecto Panorama Conjunto FFAA</w:t>
            </w:r>
          </w:p>
        </w:tc>
      </w:tr>
      <w:tr w:rsidR="00661601" w14:paraId="6C1DA484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5BF01BC7" w14:textId="77777777" w:rsidR="00661601" w:rsidRPr="009224C1" w:rsidRDefault="002B0472">
            <w:pPr>
              <w:spacing w:after="0"/>
              <w:rPr>
                <w:b/>
              </w:rPr>
            </w:pPr>
            <w:r w:rsidRPr="009224C1">
              <w:rPr>
                <w:b/>
              </w:rPr>
              <w:t>Solicitante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2566998E" w14:textId="77777777" w:rsidR="00661601" w:rsidRPr="009224C1" w:rsidRDefault="00B21FC2" w:rsidP="003C1D7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Rodrigo Cancino</w:t>
            </w:r>
            <w:r w:rsidR="005259EA">
              <w:rPr>
                <w:color w:val="000000" w:themeColor="text1"/>
              </w:rPr>
              <w:t xml:space="preserve"> Sandoval</w:t>
            </w:r>
          </w:p>
        </w:tc>
      </w:tr>
      <w:tr w:rsidR="00661601" w14:paraId="0CE1F324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483D442E" w14:textId="77777777" w:rsidR="00661601" w:rsidRPr="009224C1" w:rsidRDefault="002B0472">
            <w:pPr>
              <w:spacing w:after="0"/>
              <w:rPr>
                <w:b/>
              </w:rPr>
            </w:pPr>
            <w:r w:rsidRPr="009224C1">
              <w:rPr>
                <w:b/>
              </w:rPr>
              <w:t>Área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716D65A9" w14:textId="77777777" w:rsidR="00661601" w:rsidRPr="009224C1" w:rsidRDefault="005259EA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Comando Conjunto Norte</w:t>
            </w:r>
          </w:p>
        </w:tc>
      </w:tr>
      <w:tr w:rsidR="00661601" w14:paraId="7C61AF1F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53397189" w14:textId="77777777" w:rsidR="00661601" w:rsidRPr="009224C1" w:rsidRDefault="002B0472">
            <w:pPr>
              <w:spacing w:after="0"/>
              <w:rPr>
                <w:b/>
              </w:rPr>
            </w:pPr>
            <w:r w:rsidRPr="009224C1">
              <w:rPr>
                <w:b/>
              </w:rPr>
              <w:t>Origen Rqm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5DC57D38" w14:textId="3CD6B5EB" w:rsidR="00661601" w:rsidRPr="009224C1" w:rsidRDefault="0057581A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Reunión P</w:t>
            </w:r>
            <w:r w:rsidR="005259EA">
              <w:rPr>
                <w:color w:val="000000" w:themeColor="text1"/>
              </w:rPr>
              <w:t>resencial</w:t>
            </w:r>
          </w:p>
        </w:tc>
      </w:tr>
      <w:tr w:rsidR="00513852" w14:paraId="17C07847" w14:textId="77777777" w:rsidTr="000D20AF">
        <w:tc>
          <w:tcPr>
            <w:tcW w:w="1492" w:type="dxa"/>
            <w:shd w:val="clear" w:color="auto" w:fill="EEECE1" w:themeFill="background2"/>
            <w:tcMar>
              <w:left w:w="23" w:type="dxa"/>
            </w:tcMar>
          </w:tcPr>
          <w:p w14:paraId="73C2895A" w14:textId="4DD304C6" w:rsidR="00513852" w:rsidRPr="009224C1" w:rsidRDefault="00513852">
            <w:pPr>
              <w:spacing w:after="0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458" w:type="dxa"/>
            <w:shd w:val="clear" w:color="auto" w:fill="auto"/>
            <w:tcMar>
              <w:left w:w="23" w:type="dxa"/>
            </w:tcMar>
          </w:tcPr>
          <w:p w14:paraId="091C24E7" w14:textId="593D370A" w:rsidR="00513852" w:rsidRDefault="0051385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Israel Terán Carrasco</w:t>
            </w:r>
            <w:r w:rsidR="00E77BE7">
              <w:rPr>
                <w:color w:val="000000" w:themeColor="text1"/>
              </w:rPr>
              <w:t xml:space="preserve"> - Analista</w:t>
            </w:r>
          </w:p>
        </w:tc>
      </w:tr>
    </w:tbl>
    <w:p w14:paraId="3BBF8394" w14:textId="77777777" w:rsidR="00453CB5" w:rsidRDefault="00453CB5"/>
    <w:p w14:paraId="67275C2F" w14:textId="77777777" w:rsidR="00661601" w:rsidRDefault="002B0472">
      <w:pPr>
        <w:pStyle w:val="Ttulo1"/>
        <w:numPr>
          <w:ilvl w:val="0"/>
          <w:numId w:val="2"/>
        </w:numPr>
      </w:pPr>
      <w:r>
        <w:t>Detalle de Requerimientos</w:t>
      </w:r>
    </w:p>
    <w:p w14:paraId="6C086D02" w14:textId="03BCE60D" w:rsidR="00661601" w:rsidRDefault="002B0472">
      <w:pPr>
        <w:jc w:val="both"/>
      </w:pPr>
      <w:r>
        <w:t>A continuación se describe</w:t>
      </w:r>
      <w:r w:rsidR="00AE041A">
        <w:t>,</w:t>
      </w:r>
      <w:r>
        <w:t xml:space="preserve"> cada uno de los requeri</w:t>
      </w:r>
      <w:r w:rsidR="0057581A">
        <w:t>mientos de solución solicitados.</w:t>
      </w:r>
    </w:p>
    <w:tbl>
      <w:tblPr>
        <w:tblStyle w:val="Tablaconcuadrcula"/>
        <w:tblW w:w="9951" w:type="dxa"/>
        <w:tblInd w:w="-85" w:type="dxa"/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5"/>
        <w:gridCol w:w="8206"/>
      </w:tblGrid>
      <w:tr w:rsidR="00661601" w14:paraId="6F37FC13" w14:textId="77777777" w:rsidTr="000D20AF">
        <w:tc>
          <w:tcPr>
            <w:tcW w:w="1745" w:type="dxa"/>
            <w:shd w:val="clear" w:color="auto" w:fill="EEECE1" w:themeFill="background2"/>
            <w:tcMar>
              <w:left w:w="23" w:type="dxa"/>
            </w:tcMar>
          </w:tcPr>
          <w:p w14:paraId="1A4AE22F" w14:textId="77777777" w:rsidR="00661601" w:rsidRDefault="002B047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206" w:type="dxa"/>
            <w:shd w:val="clear" w:color="auto" w:fill="EEECE1" w:themeFill="background2"/>
            <w:tcMar>
              <w:left w:w="23" w:type="dxa"/>
            </w:tcMar>
          </w:tcPr>
          <w:p w14:paraId="45D3F3AD" w14:textId="77777777" w:rsidR="00661601" w:rsidRDefault="002B0472">
            <w:pPr>
              <w:spacing w:after="0"/>
              <w:rPr>
                <w:b/>
              </w:rPr>
            </w:pPr>
            <w:r>
              <w:rPr>
                <w:b/>
              </w:rPr>
              <w:t>Descripción del Requerimiento</w:t>
            </w:r>
          </w:p>
        </w:tc>
      </w:tr>
      <w:tr w:rsidR="00661601" w14:paraId="4DFC4042" w14:textId="77777777" w:rsidTr="00FF4066">
        <w:tc>
          <w:tcPr>
            <w:tcW w:w="1745" w:type="dxa"/>
            <w:shd w:val="clear" w:color="auto" w:fill="auto"/>
            <w:tcMar>
              <w:left w:w="23" w:type="dxa"/>
            </w:tcMar>
          </w:tcPr>
          <w:p w14:paraId="51CE6900" w14:textId="77777777" w:rsidR="00661601" w:rsidRPr="009224C1" w:rsidRDefault="001C4AFD">
            <w:pPr>
              <w:spacing w:after="0"/>
              <w:jc w:val="center"/>
              <w:rPr>
                <w:color w:val="000000" w:themeColor="text1"/>
              </w:rPr>
            </w:pPr>
            <w:r w:rsidRPr="009224C1">
              <w:rPr>
                <w:color w:val="000000" w:themeColor="text1"/>
              </w:rPr>
              <w:t>01</w:t>
            </w:r>
          </w:p>
        </w:tc>
        <w:tc>
          <w:tcPr>
            <w:tcW w:w="8206" w:type="dxa"/>
            <w:shd w:val="clear" w:color="auto" w:fill="auto"/>
            <w:tcMar>
              <w:left w:w="23" w:type="dxa"/>
            </w:tcMar>
          </w:tcPr>
          <w:p w14:paraId="769F07D4" w14:textId="520A659A" w:rsidR="00AC0604" w:rsidRPr="00005587" w:rsidRDefault="00005587" w:rsidP="0000558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requiere crear una nueva sección para el proyecto Panorama conjunto en donde se ingrese un Quad Chart con la informacion de las actividades las ultimas 24 horas. Esta consta con 4 cuadros que tendran un registro de imágenes y texto ligados a una fecha y hora de ingreso por el encargado de esta sección.</w:t>
            </w:r>
            <w:r w:rsidR="00946D2F" w:rsidRPr="00005587">
              <w:rPr>
                <w:color w:val="000000" w:themeColor="text1"/>
              </w:rPr>
              <w:t xml:space="preserve"> </w:t>
            </w:r>
          </w:p>
        </w:tc>
      </w:tr>
      <w:tr w:rsidR="00661601" w14:paraId="56FCA549" w14:textId="77777777" w:rsidTr="00B02D7E">
        <w:trPr>
          <w:trHeight w:val="431"/>
        </w:trPr>
        <w:tc>
          <w:tcPr>
            <w:tcW w:w="1745" w:type="dxa"/>
            <w:shd w:val="clear" w:color="auto" w:fill="auto"/>
            <w:tcMar>
              <w:left w:w="23" w:type="dxa"/>
            </w:tcMar>
          </w:tcPr>
          <w:p w14:paraId="613A01B6" w14:textId="5138DAC0" w:rsidR="00661601" w:rsidRDefault="00072CA0" w:rsidP="0080503A">
            <w:pPr>
              <w:spacing w:after="0"/>
              <w:jc w:val="center"/>
            </w:pPr>
            <w:r>
              <w:t>02</w:t>
            </w:r>
          </w:p>
        </w:tc>
        <w:tc>
          <w:tcPr>
            <w:tcW w:w="8206" w:type="dxa"/>
            <w:shd w:val="clear" w:color="auto" w:fill="auto"/>
            <w:tcMar>
              <w:left w:w="23" w:type="dxa"/>
            </w:tcMar>
          </w:tcPr>
          <w:p w14:paraId="096085E0" w14:textId="4BEDBF19" w:rsidR="00661601" w:rsidRDefault="00EA0052" w:rsidP="00EA0052">
            <w:pPr>
              <w:spacing w:after="0"/>
            </w:pPr>
            <w:r>
              <w:t>Los informes exportados en formato pdf se deben poder descargar, tanto individuales para cada organo consultado, como un resumen general de la totalidad de estos.</w:t>
            </w:r>
            <w:r w:rsidR="007D687A">
              <w:t xml:space="preserve"> </w:t>
            </w:r>
            <w:bookmarkStart w:id="0" w:name="_GoBack"/>
            <w:bookmarkEnd w:id="0"/>
          </w:p>
        </w:tc>
      </w:tr>
      <w:tr w:rsidR="00072CA0" w14:paraId="01336A5B" w14:textId="77777777" w:rsidTr="00D87DC6">
        <w:trPr>
          <w:trHeight w:val="263"/>
        </w:trPr>
        <w:tc>
          <w:tcPr>
            <w:tcW w:w="1745" w:type="dxa"/>
            <w:shd w:val="clear" w:color="auto" w:fill="auto"/>
            <w:tcMar>
              <w:left w:w="23" w:type="dxa"/>
            </w:tcMar>
          </w:tcPr>
          <w:p w14:paraId="3282A9B0" w14:textId="73BCD8B3" w:rsidR="00072CA0" w:rsidRDefault="00072CA0" w:rsidP="0080503A">
            <w:pPr>
              <w:spacing w:after="0"/>
              <w:jc w:val="center"/>
            </w:pPr>
            <w:r>
              <w:t>03</w:t>
            </w:r>
          </w:p>
        </w:tc>
        <w:tc>
          <w:tcPr>
            <w:tcW w:w="8206" w:type="dxa"/>
            <w:shd w:val="clear" w:color="auto" w:fill="auto"/>
            <w:tcMar>
              <w:left w:w="23" w:type="dxa"/>
            </w:tcMar>
          </w:tcPr>
          <w:p w14:paraId="59B49E8D" w14:textId="37E486B1" w:rsidR="00072CA0" w:rsidRDefault="00EA0052" w:rsidP="002571B3">
            <w:pPr>
              <w:spacing w:after="0"/>
            </w:pPr>
            <w:r>
              <w:t>Ademas a la grilla de avance porcentual se requiere visualizar un nuevo grafico donde se vea los avances mediantes la plataforma para cada organo registrado en el sistema.</w:t>
            </w:r>
          </w:p>
        </w:tc>
      </w:tr>
      <w:tr w:rsidR="00E13B1B" w14:paraId="7CC1A8C3" w14:textId="77777777" w:rsidTr="00D87DC6">
        <w:trPr>
          <w:trHeight w:val="263"/>
        </w:trPr>
        <w:tc>
          <w:tcPr>
            <w:tcW w:w="1745" w:type="dxa"/>
            <w:shd w:val="clear" w:color="auto" w:fill="auto"/>
            <w:tcMar>
              <w:left w:w="23" w:type="dxa"/>
            </w:tcMar>
          </w:tcPr>
          <w:p w14:paraId="36A99CCE" w14:textId="2C742C83" w:rsidR="00E13B1B" w:rsidRDefault="00E13B1B" w:rsidP="0080503A">
            <w:pPr>
              <w:spacing w:after="0"/>
              <w:jc w:val="center"/>
            </w:pPr>
            <w:r>
              <w:t>04</w:t>
            </w:r>
          </w:p>
        </w:tc>
        <w:tc>
          <w:tcPr>
            <w:tcW w:w="8206" w:type="dxa"/>
            <w:shd w:val="clear" w:color="auto" w:fill="auto"/>
            <w:tcMar>
              <w:left w:w="23" w:type="dxa"/>
            </w:tcMar>
          </w:tcPr>
          <w:p w14:paraId="23F157CA" w14:textId="77777777" w:rsidR="00E13B1B" w:rsidRDefault="00E13B1B" w:rsidP="002571B3">
            <w:pPr>
              <w:spacing w:after="0"/>
            </w:pPr>
          </w:p>
        </w:tc>
      </w:tr>
    </w:tbl>
    <w:p w14:paraId="7FA36B7D" w14:textId="77777777" w:rsidR="00661601" w:rsidRDefault="00661601" w:rsidP="00FF4066">
      <w:pPr>
        <w:jc w:val="both"/>
      </w:pPr>
    </w:p>
    <w:p w14:paraId="0BF1721F" w14:textId="77777777" w:rsidR="00005587" w:rsidRDefault="00005587" w:rsidP="00FF4066">
      <w:pPr>
        <w:jc w:val="both"/>
      </w:pPr>
    </w:p>
    <w:p w14:paraId="48B3C9C8" w14:textId="77777777" w:rsidR="00005587" w:rsidRDefault="00005587" w:rsidP="00FF4066">
      <w:pPr>
        <w:jc w:val="both"/>
      </w:pPr>
    </w:p>
    <w:p w14:paraId="3450D22D" w14:textId="77777777" w:rsidR="00005587" w:rsidRDefault="00005587" w:rsidP="00FF4066">
      <w:pPr>
        <w:jc w:val="both"/>
      </w:pPr>
    </w:p>
    <w:p w14:paraId="1B9BDDFE" w14:textId="77777777" w:rsidR="00005587" w:rsidRDefault="00005587" w:rsidP="00FF4066">
      <w:pPr>
        <w:jc w:val="both"/>
      </w:pPr>
    </w:p>
    <w:p w14:paraId="74E88869" w14:textId="77777777" w:rsidR="00D87DC6" w:rsidRDefault="00D87DC6" w:rsidP="00FF4066">
      <w:pPr>
        <w:jc w:val="both"/>
      </w:pPr>
    </w:p>
    <w:p w14:paraId="17C621A7" w14:textId="77777777" w:rsidR="00D87DC6" w:rsidRDefault="00D87DC6" w:rsidP="00FF4066">
      <w:pPr>
        <w:jc w:val="both"/>
      </w:pPr>
    </w:p>
    <w:p w14:paraId="2705C0BD" w14:textId="77777777" w:rsidR="00D87DC6" w:rsidRDefault="00D87DC6" w:rsidP="00FF4066">
      <w:pPr>
        <w:jc w:val="both"/>
      </w:pPr>
    </w:p>
    <w:p w14:paraId="22BFC790" w14:textId="77777777" w:rsidR="00D87DC6" w:rsidRDefault="00D87DC6" w:rsidP="00FF4066">
      <w:pPr>
        <w:jc w:val="both"/>
      </w:pPr>
    </w:p>
    <w:p w14:paraId="781AA9C6" w14:textId="6E286DCB" w:rsidR="00312952" w:rsidRDefault="000D20AF" w:rsidP="0057581A">
      <w:pPr>
        <w:pStyle w:val="Ttulo1"/>
        <w:numPr>
          <w:ilvl w:val="0"/>
          <w:numId w:val="2"/>
        </w:numPr>
      </w:pPr>
      <w:r>
        <w:t xml:space="preserve">Datos </w:t>
      </w:r>
      <w:r w:rsidR="005D6907"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312952" w14:paraId="2E229301" w14:textId="77777777" w:rsidTr="000D20AF">
        <w:tc>
          <w:tcPr>
            <w:tcW w:w="5056" w:type="dxa"/>
            <w:shd w:val="clear" w:color="auto" w:fill="EEECE1" w:themeFill="background2"/>
            <w:vAlign w:val="center"/>
          </w:tcPr>
          <w:p w14:paraId="33BFE256" w14:textId="4E72ABF6" w:rsidR="002710E5" w:rsidRPr="000D20AF" w:rsidRDefault="00312952" w:rsidP="000D20AF">
            <w:pPr>
              <w:tabs>
                <w:tab w:val="left" w:pos="1760"/>
              </w:tabs>
              <w:rPr>
                <w:b/>
              </w:rPr>
            </w:pPr>
            <w:r w:rsidRPr="000D20AF">
              <w:rPr>
                <w:b/>
              </w:rPr>
              <w:t>Fecha de Entrega Requerida</w:t>
            </w:r>
            <w:r w:rsidR="002710E5">
              <w:rPr>
                <w:b/>
              </w:rPr>
              <w:t>:</w:t>
            </w:r>
          </w:p>
        </w:tc>
        <w:tc>
          <w:tcPr>
            <w:tcW w:w="5056" w:type="dxa"/>
          </w:tcPr>
          <w:p w14:paraId="635AD176" w14:textId="4A0CC4B6" w:rsidR="00312952" w:rsidRDefault="000D20AF" w:rsidP="00FF4066">
            <w:pPr>
              <w:jc w:val="both"/>
            </w:pPr>
            <w:r>
              <w:t>01-10-2017</w:t>
            </w:r>
          </w:p>
        </w:tc>
      </w:tr>
      <w:tr w:rsidR="005D6907" w14:paraId="3A96556A" w14:textId="77777777" w:rsidTr="000D20AF">
        <w:trPr>
          <w:trHeight w:val="90"/>
        </w:trPr>
        <w:tc>
          <w:tcPr>
            <w:tcW w:w="5056" w:type="dxa"/>
            <w:shd w:val="clear" w:color="auto" w:fill="EEECE1" w:themeFill="background2"/>
            <w:vAlign w:val="center"/>
          </w:tcPr>
          <w:p w14:paraId="495ECC47" w14:textId="203BD8E8" w:rsidR="005D6907" w:rsidRPr="000D20AF" w:rsidRDefault="005D6907" w:rsidP="000D20AF">
            <w:pPr>
              <w:tabs>
                <w:tab w:val="left" w:pos="1760"/>
              </w:tabs>
              <w:rPr>
                <w:b/>
              </w:rPr>
            </w:pPr>
            <w:r w:rsidRPr="000D20AF">
              <w:rPr>
                <w:b/>
              </w:rPr>
              <w:t>Archivos Presentados</w:t>
            </w:r>
            <w:r w:rsidR="002710E5">
              <w:rPr>
                <w:b/>
              </w:rPr>
              <w:t>:</w:t>
            </w:r>
          </w:p>
        </w:tc>
        <w:tc>
          <w:tcPr>
            <w:tcW w:w="5056" w:type="dxa"/>
          </w:tcPr>
          <w:p w14:paraId="54CF950F" w14:textId="1B7119A3" w:rsidR="005D6907" w:rsidRPr="000D20AF" w:rsidRDefault="000D20AF" w:rsidP="00FF4066">
            <w:pPr>
              <w:jc w:val="both"/>
              <w:rPr>
                <w:i/>
              </w:rPr>
            </w:pPr>
            <w:r w:rsidRPr="000D20AF">
              <w:rPr>
                <w:i/>
              </w:rPr>
              <w:t>MATRIZ CONJUNTA CCN.XLSX</w:t>
            </w:r>
          </w:p>
        </w:tc>
      </w:tr>
      <w:tr w:rsidR="000D20AF" w14:paraId="0D407284" w14:textId="77777777" w:rsidTr="000D20AF">
        <w:trPr>
          <w:trHeight w:val="1549"/>
        </w:trPr>
        <w:tc>
          <w:tcPr>
            <w:tcW w:w="5056" w:type="dxa"/>
            <w:shd w:val="clear" w:color="auto" w:fill="EEECE1" w:themeFill="background2"/>
            <w:vAlign w:val="center"/>
          </w:tcPr>
          <w:p w14:paraId="31153358" w14:textId="32FCFC45" w:rsidR="000D20AF" w:rsidRPr="000D20AF" w:rsidRDefault="000D20AF" w:rsidP="000D20AF">
            <w:pPr>
              <w:tabs>
                <w:tab w:val="left" w:pos="1760"/>
              </w:tabs>
              <w:rPr>
                <w:b/>
              </w:rPr>
            </w:pPr>
            <w:r w:rsidRPr="000D20AF">
              <w:rPr>
                <w:b/>
              </w:rPr>
              <w:t>Observaciones</w:t>
            </w:r>
            <w:r w:rsidR="002710E5">
              <w:rPr>
                <w:b/>
              </w:rPr>
              <w:t xml:space="preserve"> del Solicitante:</w:t>
            </w:r>
          </w:p>
        </w:tc>
        <w:tc>
          <w:tcPr>
            <w:tcW w:w="5056" w:type="dxa"/>
          </w:tcPr>
          <w:p w14:paraId="155F8A11" w14:textId="77777777" w:rsidR="000D20AF" w:rsidRDefault="000D20AF" w:rsidP="00FF4066">
            <w:pPr>
              <w:jc w:val="both"/>
            </w:pPr>
          </w:p>
        </w:tc>
      </w:tr>
    </w:tbl>
    <w:p w14:paraId="31EFF87B" w14:textId="77777777" w:rsidR="00312952" w:rsidRDefault="00312952" w:rsidP="00FF4066">
      <w:pPr>
        <w:jc w:val="both"/>
      </w:pPr>
    </w:p>
    <w:p w14:paraId="1333D760" w14:textId="5AA2D88D" w:rsidR="005D6907" w:rsidRDefault="005D6907" w:rsidP="0057581A">
      <w:pPr>
        <w:pStyle w:val="Ttulo1"/>
        <w:numPr>
          <w:ilvl w:val="0"/>
          <w:numId w:val="2"/>
        </w:numPr>
      </w:pPr>
      <w:r>
        <w:t>Firmas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D6907" w14:paraId="6391DEE8" w14:textId="77777777" w:rsidTr="000D20AF">
        <w:trPr>
          <w:trHeight w:val="2652"/>
        </w:trPr>
        <w:tc>
          <w:tcPr>
            <w:tcW w:w="5056" w:type="dxa"/>
          </w:tcPr>
          <w:p w14:paraId="276A51A4" w14:textId="77777777" w:rsidR="005D6907" w:rsidRDefault="005D6907" w:rsidP="00FF4066">
            <w:pPr>
              <w:jc w:val="both"/>
            </w:pPr>
          </w:p>
        </w:tc>
        <w:tc>
          <w:tcPr>
            <w:tcW w:w="5056" w:type="dxa"/>
          </w:tcPr>
          <w:p w14:paraId="34CACFC7" w14:textId="77777777" w:rsidR="005D6907" w:rsidRDefault="005D6907" w:rsidP="00FF4066">
            <w:pPr>
              <w:jc w:val="both"/>
            </w:pPr>
          </w:p>
        </w:tc>
      </w:tr>
      <w:tr w:rsidR="005D6907" w14:paraId="357A36CF" w14:textId="77777777" w:rsidTr="000D20AF">
        <w:trPr>
          <w:trHeight w:val="752"/>
        </w:trPr>
        <w:tc>
          <w:tcPr>
            <w:tcW w:w="5056" w:type="dxa"/>
            <w:vAlign w:val="center"/>
          </w:tcPr>
          <w:p w14:paraId="6E214D69" w14:textId="619E9949" w:rsidR="005D6907" w:rsidRPr="005D6907" w:rsidRDefault="005D6907" w:rsidP="000D20AF">
            <w:pPr>
              <w:jc w:val="center"/>
              <w:rPr>
                <w:b/>
              </w:rPr>
            </w:pPr>
            <w:r w:rsidRPr="005D6907">
              <w:rPr>
                <w:b/>
              </w:rPr>
              <w:t>RODRIGO CANCINO SALNDOVAL</w:t>
            </w:r>
          </w:p>
        </w:tc>
        <w:tc>
          <w:tcPr>
            <w:tcW w:w="5056" w:type="dxa"/>
            <w:vAlign w:val="center"/>
          </w:tcPr>
          <w:p w14:paraId="0EA39AE7" w14:textId="1C6B6D4C" w:rsidR="005D6907" w:rsidRPr="005D6907" w:rsidRDefault="005D6907" w:rsidP="000D20AF">
            <w:pPr>
              <w:jc w:val="center"/>
              <w:rPr>
                <w:b/>
              </w:rPr>
            </w:pPr>
            <w:r w:rsidRPr="005D6907">
              <w:rPr>
                <w:b/>
              </w:rPr>
              <w:t>JEFE DEL AREA SOLICITANTE</w:t>
            </w:r>
          </w:p>
        </w:tc>
      </w:tr>
    </w:tbl>
    <w:p w14:paraId="6B5AE458" w14:textId="7480E23B" w:rsidR="00971BA5" w:rsidRDefault="00971BA5" w:rsidP="00FF4066">
      <w:pPr>
        <w:jc w:val="both"/>
      </w:pPr>
    </w:p>
    <w:sectPr w:rsidR="00971BA5">
      <w:headerReference w:type="default" r:id="rId8"/>
      <w:footerReference w:type="default" r:id="rId9"/>
      <w:pgSz w:w="12240" w:h="15840"/>
      <w:pgMar w:top="1418" w:right="1134" w:bottom="1134" w:left="1134" w:header="284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4A050" w14:textId="77777777" w:rsidR="00935C51" w:rsidRDefault="00935C51">
      <w:pPr>
        <w:spacing w:after="0"/>
      </w:pPr>
      <w:r>
        <w:separator/>
      </w:r>
    </w:p>
  </w:endnote>
  <w:endnote w:type="continuationSeparator" w:id="0">
    <w:p w14:paraId="6C7D26AD" w14:textId="77777777" w:rsidR="00935C51" w:rsidRDefault="00935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80" w:type="dxa"/>
      <w:tblInd w:w="-51" w:type="dxa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4452"/>
      <w:gridCol w:w="2550"/>
      <w:gridCol w:w="2978"/>
    </w:tblGrid>
    <w:tr w:rsidR="00661601" w14:paraId="2C25DE26" w14:textId="77777777">
      <w:tc>
        <w:tcPr>
          <w:tcW w:w="4452" w:type="dxa"/>
          <w:tcBorders>
            <w:top w:val="single" w:sz="8" w:space="0" w:color="00000A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14:paraId="401DEBBC" w14:textId="77777777" w:rsidR="00661601" w:rsidRDefault="002B0472">
          <w:pPr>
            <w:pStyle w:val="Piedepgina"/>
            <w:rPr>
              <w:sz w:val="20"/>
              <w:szCs w:val="20"/>
            </w:rPr>
          </w:pPr>
          <w:r>
            <w:rPr>
              <w:sz w:val="20"/>
              <w:szCs w:val="20"/>
            </w:rPr>
            <w:t>Subgerencia de TIC</w:t>
          </w:r>
        </w:p>
      </w:tc>
      <w:tc>
        <w:tcPr>
          <w:tcW w:w="2550" w:type="dxa"/>
          <w:tcBorders>
            <w:top w:val="single" w:sz="8" w:space="0" w:color="00000A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14:paraId="56E96A1E" w14:textId="77777777" w:rsidR="00661601" w:rsidRDefault="00661601">
          <w:pPr>
            <w:pStyle w:val="Piedepgina"/>
            <w:rPr>
              <w:sz w:val="20"/>
              <w:szCs w:val="20"/>
            </w:rPr>
          </w:pPr>
        </w:p>
      </w:tc>
      <w:tc>
        <w:tcPr>
          <w:tcW w:w="2978" w:type="dxa"/>
          <w:tcBorders>
            <w:top w:val="single" w:sz="8" w:space="0" w:color="00000A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14:paraId="5398E8C0" w14:textId="77777777" w:rsidR="00661601" w:rsidRDefault="002B0472">
          <w:pPr>
            <w:pStyle w:val="Piedepgina"/>
            <w:jc w:val="right"/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7D687A">
            <w:rPr>
              <w:noProof/>
            </w:rPr>
            <w:t>1</w:t>
          </w:r>
          <w:r>
            <w:fldChar w:fldCharType="end"/>
          </w:r>
        </w:p>
      </w:tc>
    </w:tr>
  </w:tbl>
  <w:p w14:paraId="43C82DD3" w14:textId="77777777" w:rsidR="00661601" w:rsidRDefault="0066160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43B76" w14:textId="77777777" w:rsidR="00935C51" w:rsidRDefault="00935C51">
      <w:pPr>
        <w:spacing w:after="0"/>
      </w:pPr>
      <w:r>
        <w:separator/>
      </w:r>
    </w:p>
  </w:footnote>
  <w:footnote w:type="continuationSeparator" w:id="0">
    <w:p w14:paraId="07665577" w14:textId="77777777" w:rsidR="00935C51" w:rsidRDefault="00935C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80" w:type="dxa"/>
      <w:tblInd w:w="-51" w:type="dxa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2183"/>
      <w:gridCol w:w="5670"/>
      <w:gridCol w:w="2127"/>
    </w:tblGrid>
    <w:tr w:rsidR="00661601" w14:paraId="3C2C0C8C" w14:textId="77777777">
      <w:trPr>
        <w:trHeight w:val="1107"/>
      </w:trPr>
      <w:tc>
        <w:tcPr>
          <w:tcW w:w="2183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  <w:vAlign w:val="bottom"/>
        </w:tcPr>
        <w:p w14:paraId="3D0072C4" w14:textId="77777777" w:rsidR="00661601" w:rsidRDefault="00B21FC2">
          <w:pPr>
            <w:pStyle w:val="Encabezado"/>
            <w:spacing w:after="0"/>
            <w:rPr>
              <w:sz w:val="20"/>
              <w:szCs w:val="20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59264" behindDoc="0" locked="0" layoutInCell="1" allowOverlap="1" wp14:anchorId="0EAA21A3" wp14:editId="2FD91154">
                <wp:simplePos x="0" y="0"/>
                <wp:positionH relativeFrom="column">
                  <wp:posOffset>48260</wp:posOffset>
                </wp:positionH>
                <wp:positionV relativeFrom="paragraph">
                  <wp:posOffset>-290830</wp:posOffset>
                </wp:positionV>
                <wp:extent cx="644525" cy="612775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aptura de pantalla 2017-05-13 a la(s) 23.03.34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61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14:paraId="553FA6A3" w14:textId="17C07525" w:rsidR="00661601" w:rsidRDefault="00941898">
          <w:pPr>
            <w:pStyle w:val="Encabezado"/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ACTA</w:t>
          </w:r>
          <w:r w:rsidR="00B21FC2">
            <w:rPr>
              <w:b/>
              <w:sz w:val="28"/>
              <w:szCs w:val="28"/>
            </w:rPr>
            <w:t xml:space="preserve"> </w:t>
          </w:r>
          <w:r w:rsidR="002B0472">
            <w:rPr>
              <w:b/>
              <w:sz w:val="28"/>
              <w:szCs w:val="28"/>
            </w:rPr>
            <w:t xml:space="preserve">DE </w:t>
          </w:r>
          <w:r>
            <w:rPr>
              <w:b/>
              <w:sz w:val="28"/>
              <w:szCs w:val="28"/>
            </w:rPr>
            <w:t>REUNION</w:t>
          </w:r>
        </w:p>
        <w:p w14:paraId="05E8A877" w14:textId="77777777" w:rsidR="00661601" w:rsidRDefault="002B0472">
          <w:pPr>
            <w:pStyle w:val="Encabezado"/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REQUERIMIENTOS FUNCIONALES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  <w:vAlign w:val="bottom"/>
        </w:tcPr>
        <w:p w14:paraId="49938A43" w14:textId="77777777" w:rsidR="00661601" w:rsidRDefault="002B0472">
          <w:pPr>
            <w:pStyle w:val="Encabezado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  <w:lang w:eastAsia="es-CL"/>
            </w:rPr>
            <w:t>v1.0.0</w:t>
          </w:r>
        </w:p>
      </w:tc>
    </w:tr>
  </w:tbl>
  <w:p w14:paraId="00EA3965" w14:textId="77777777" w:rsidR="00661601" w:rsidRDefault="0066160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D4C"/>
    <w:multiLevelType w:val="hybridMultilevel"/>
    <w:tmpl w:val="2514E2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C3BF4"/>
    <w:multiLevelType w:val="multilevel"/>
    <w:tmpl w:val="74544DD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37" w:hanging="737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AC242B3"/>
    <w:multiLevelType w:val="multilevel"/>
    <w:tmpl w:val="39E2EB66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ind w:left="737" w:hanging="73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01"/>
    <w:rsid w:val="00005587"/>
    <w:rsid w:val="0004135D"/>
    <w:rsid w:val="00072CA0"/>
    <w:rsid w:val="000D20AF"/>
    <w:rsid w:val="001554D2"/>
    <w:rsid w:val="001626BB"/>
    <w:rsid w:val="00170D3D"/>
    <w:rsid w:val="001C4AFD"/>
    <w:rsid w:val="00240920"/>
    <w:rsid w:val="002571B3"/>
    <w:rsid w:val="002710E5"/>
    <w:rsid w:val="002A6056"/>
    <w:rsid w:val="002B0472"/>
    <w:rsid w:val="00312952"/>
    <w:rsid w:val="003B04FD"/>
    <w:rsid w:val="003C1D72"/>
    <w:rsid w:val="00453CB5"/>
    <w:rsid w:val="00506C7C"/>
    <w:rsid w:val="00513852"/>
    <w:rsid w:val="005259EA"/>
    <w:rsid w:val="0057581A"/>
    <w:rsid w:val="005D6907"/>
    <w:rsid w:val="0062044E"/>
    <w:rsid w:val="006417EA"/>
    <w:rsid w:val="00661601"/>
    <w:rsid w:val="006D60EB"/>
    <w:rsid w:val="007D687A"/>
    <w:rsid w:val="0080503A"/>
    <w:rsid w:val="008F71D9"/>
    <w:rsid w:val="009224C1"/>
    <w:rsid w:val="00935C51"/>
    <w:rsid w:val="00941898"/>
    <w:rsid w:val="00946D2F"/>
    <w:rsid w:val="00971BA5"/>
    <w:rsid w:val="009A1FE1"/>
    <w:rsid w:val="009C4B02"/>
    <w:rsid w:val="00A05675"/>
    <w:rsid w:val="00A34783"/>
    <w:rsid w:val="00AB4D0D"/>
    <w:rsid w:val="00AC0604"/>
    <w:rsid w:val="00AE041A"/>
    <w:rsid w:val="00B02D7E"/>
    <w:rsid w:val="00B17D95"/>
    <w:rsid w:val="00B21FC2"/>
    <w:rsid w:val="00B247DE"/>
    <w:rsid w:val="00B758C2"/>
    <w:rsid w:val="00C021A7"/>
    <w:rsid w:val="00C61085"/>
    <w:rsid w:val="00C70B1B"/>
    <w:rsid w:val="00CA7E66"/>
    <w:rsid w:val="00D34406"/>
    <w:rsid w:val="00D637C7"/>
    <w:rsid w:val="00D84CA9"/>
    <w:rsid w:val="00D87DC6"/>
    <w:rsid w:val="00D95E02"/>
    <w:rsid w:val="00DA0BEA"/>
    <w:rsid w:val="00DA2378"/>
    <w:rsid w:val="00E12837"/>
    <w:rsid w:val="00E13B1B"/>
    <w:rsid w:val="00E673AF"/>
    <w:rsid w:val="00E70B26"/>
    <w:rsid w:val="00E77BE7"/>
    <w:rsid w:val="00EA0052"/>
    <w:rsid w:val="00F530B4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549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es-C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5219"/>
    <w:pPr>
      <w:spacing w:after="120" w:line="240" w:lineRule="auto"/>
    </w:pPr>
    <w:rPr>
      <w:rFonts w:asciiTheme="majorHAnsi" w:eastAsia="Calibr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03F49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315F7"/>
    <w:pPr>
      <w:numPr>
        <w:ilvl w:val="1"/>
      </w:numPr>
      <w:outlineLvl w:val="1"/>
    </w:pPr>
    <w:rPr>
      <w:bCs w:val="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2780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2780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780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780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780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780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780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4BB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03F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64DF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InternetLink">
    <w:name w:val="Internet Link"/>
    <w:basedOn w:val="Fuentedeprrafopredeter"/>
    <w:uiPriority w:val="99"/>
    <w:unhideWhenUsed/>
    <w:rsid w:val="00E54F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C27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C27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C27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0C27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C27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C27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C27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8172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8172D"/>
  </w:style>
  <w:style w:type="character" w:styleId="Referenciasutil">
    <w:name w:val="Subtle Reference"/>
    <w:basedOn w:val="Fuentedeprrafopredeter"/>
    <w:uiPriority w:val="31"/>
    <w:qFormat/>
    <w:rsid w:val="00A45487"/>
    <w:rPr>
      <w:smallCaps/>
      <w:color w:val="C0504D" w:themeColor="accent2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eastAsia="Calibri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4B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4021"/>
    <w:pPr>
      <w:ind w:left="720"/>
      <w:contextualSpacing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E54F63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E54F63"/>
    <w:pPr>
      <w:spacing w:after="100"/>
      <w:ind w:left="240"/>
    </w:pPr>
  </w:style>
  <w:style w:type="paragraph" w:styleId="Encabezado">
    <w:name w:val="header"/>
    <w:basedOn w:val="Normal"/>
    <w:link w:val="EncabezadoCar"/>
    <w:unhideWhenUsed/>
    <w:rsid w:val="0098172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98172D"/>
    <w:pPr>
      <w:tabs>
        <w:tab w:val="center" w:pos="4419"/>
        <w:tab w:val="right" w:pos="8838"/>
      </w:tabs>
    </w:pPr>
  </w:style>
  <w:style w:type="paragraph" w:styleId="Revisin">
    <w:name w:val="Revision"/>
    <w:uiPriority w:val="99"/>
    <w:semiHidden/>
    <w:qFormat/>
    <w:rsid w:val="00143856"/>
    <w:pPr>
      <w:spacing w:line="240" w:lineRule="auto"/>
    </w:pPr>
    <w:rPr>
      <w:rFonts w:asciiTheme="majorHAnsi" w:eastAsia="Calibri" w:hAnsiTheme="majorHAnsi"/>
    </w:rPr>
  </w:style>
  <w:style w:type="paragraph" w:styleId="NormalWeb">
    <w:name w:val="Normal (Web)"/>
    <w:basedOn w:val="Normal"/>
    <w:uiPriority w:val="99"/>
    <w:semiHidden/>
    <w:unhideWhenUsed/>
    <w:qFormat/>
    <w:rsid w:val="00ED4EA2"/>
    <w:pPr>
      <w:spacing w:beforeAutospacing="1" w:afterAutospacing="1"/>
    </w:pPr>
    <w:rPr>
      <w:rFonts w:ascii="Times New Roman" w:eastAsiaTheme="minorEastAsia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F9636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371B6-3E27-594D-9DD3-B0C6CD9D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ZOFRI S.A.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Camara Molina</dc:creator>
  <cp:lastModifiedBy>Israel Terán Carrasco</cp:lastModifiedBy>
  <cp:revision>3</cp:revision>
  <cp:lastPrinted>2015-03-18T18:09:00Z</cp:lastPrinted>
  <dcterms:created xsi:type="dcterms:W3CDTF">2017-06-16T05:12:00Z</dcterms:created>
  <dcterms:modified xsi:type="dcterms:W3CDTF">2017-06-16T05:13:00Z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ZOFRI S.A.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