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Therefore, since we have these promises, loved ones, let us cleanse ourselves from all defilement of body and spirit, perfecting holiness in the fear of EH'YEH.</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Make room for us in your hearts. We wronged no one, ruined no one, took advantage of no 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do not say this to condemn you, for I have said before that you are in our hearts—to die together and to live together with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Great is my boldness of speech toward you. Great is my boasting on your behalf. I have been filled with encouragement. I overflow with joy in all our troubles.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even when we came into Macedonia, our body had no rest. But we were hard pressed on every side—conflicts outside, fears within.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EH'YEH, who encourages the downcast, encouraged us with the arrival of Titus;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not only by his coming, but also by the encouragement with which he was encouraged by you, as he told us of your longing, your mourning, and your deep concern for me—so that I rejoiced still more.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even if I grieved you with my letter, I do not regret it—though I did regret it, for I see that my letter grieved you, but just for a while.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I rejoice, not that you were grieved, but that you were grieved to the point of repentance. For you were grieved according to EH'YEH’s will, so that you might in no way suffer loss from 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 grief that EH'YEH wills brings a repentance that leads to salvation, leaving no regret. But the world’s grief brings death.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see what this very thing—this grieving that EH'YEH wills—has brought you! What diligence, what defense, what indignation, what fear, what longing, what zeal, what rendering of justice! In everything you have proved yourselves to be innocent in this matter.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although I wrote to you, I wrote not for the sake of the wrongdoer or for the sake of the one who was wronged, but to make known to you your diligence for us in the sight of EH'YEH.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this reason we have been encouraged. Besides our own encouragement, we rejoiced even more at the joy of Titus, because his spirit has been refreshed by all of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if I have boasted some to him about you, I was not put to shame. But as we spoke all things truthfully to you, so also our boasting to Titus has proved to be the truth.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His feelings toward you overflow when he remembers everyone’s obedience—how you received him with fear and trembling.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rejoice that in everything I have confidence in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