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テトスヘの手紙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しかし、あなたは、健全な教にかなうことを語りなさい。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老人たちには自らを制し、謹厳で、慎み深くし、また、信仰と愛と忍耐とにおいて健全であるように勧め、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年老いた女たちにも、同じように、たち居ふるまいをうやうやしくし、人をそしったり大酒の奴隷になったりせず、良いことを教える者となるように、勧めなさい。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そうすれば、彼女たちは、若い女たちに、夫を愛し、子供を愛し、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慎み深く、純潔で、家事に努め、善良で、自分の夫に従順であるように教えることになり、したがって、えいえの言がそしりを受けないようになるであろう。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若い男にも、同じく、万事につけ慎み深くあるように、勧めなさい。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あなた自身を良いわざの模範として示し、人を教える場合には、清廉と謹厳とをもってし、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非難のない健全な言葉を用いなさい。そうすれば、反対者も、わたしたちについて</w:t>
        <w:br w:type="textWrapping"/>
        <w:t xml:space="preserve">なんの悪口も言えなくなり、自ら恥じいるであろう。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奴隷には、万事につけそのYIHOVEH人に服従して、喜ばれるようになり、反抗をせず、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盗みをせず、どこまでも心をこめた真実を示すようにと、勧めなさい。そうすれば、</w:t>
        <w:br w:type="textWrapping"/>
        <w:t xml:space="preserve">彼らは万事につけ、わたしたちの救YIHOVEHなるえいえの教を飾ることになろう。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すべての人を救うえいえの恵みが現れた。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そして、わたしたちを導き、不信心とこの世の情欲とを捨てて、慎み深く、正しく、</w:t>
        <w:br w:type="textWrapping"/>
        <w:t xml:space="preserve">信心深くこの世で生活し、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祝福に満ちた望み、すなわち、大いなるえいえ、わたしたちの</w:t>
        <w:br w:type="textWrapping"/>
        <w:t xml:space="preserve">救YIHOVEHはましあ・いぇしゅあの栄光の出現を待ち望むようにと、教えている。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このはましあが、わたしたちのためにご自身をささげられたのは、わたしたちをすべての不法からあがない出して、良いわざに熱心な選びの民を、ご自身のものとして聖別するためにほかならない。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あなたは、権威をもってこれらのことを語り、勧め、また責めなさい。だれにも軽んじられてはならない。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