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boast about tomorrow, for you don’t know what the day may bring.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someone else praise you, not your own mouth, a stranger and not your own lips.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Stone is heavy and sand a dead weight, but a fool’s provocation outweighs them both.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Fury is cruel and anger overwhelming, but who can stand up to jealousy?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open rebuke than hidden love.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Wounds from a friend are received as well-meant, but an enemy’s kisses are insincere.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who is full loathes a honeycomb; but to the hungry, any bitter thing is sweet.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bird that strays from its nest is a man who strays from his home.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Perfume and incense make the heart glad, friendship sweet with advice from the heart.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abandon a friend who is also a friend of your father. Don’t enter your brother’s house on the day of your calamity — better a neighbor nearby than a brother far away.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become wise, and gladden my heart, so that I can answer my critics.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clever see trouble coming and hide; the thoughtless go on and pay the penalty.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Seize his clothes because he guaranteed a stranger’s loan; take them as security for that unknown woman.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greets his neighbor in a loud voice at dawn might just as well have cursed him.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leak that keeps dripping on a rainy day and the nagging of a wife are the same —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can restrain her can restrain the wind or keep perfume on his hand from making itself known.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iron sharpens iron, a person sharpens the character of his friend.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tends the fig tree will eat its fruit, and he who is attentive to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adonav</w:t>
      </w:r>
      <w:r w:rsidDel="00000000" w:rsidR="00000000" w:rsidRPr="00000000">
        <w:rPr>
          <w:sz w:val="24"/>
          <w:szCs w:val="24"/>
          <w:rtl w:val="0"/>
        </w:rPr>
        <w:t xml:space="preserve"> will be honored.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water reflects the face, so one human heart reflects another.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Sh’ol and Abaddon are never satisfied, and human eyes are never satisfied.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crucible tests silver, and the furnace tests gold, but a person is tested by praise.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can crush a fool in a mortar with a pestle, along with the grain being crushed; yet his foolishness will not leave him.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 care to know the condition of your flocks, and pay attention to your herds.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wealth doesn’t last forever, neither does a crown through all generations.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hay has been mown, and the new grass appears, and the mountain greens have been gathered;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lambs will provide your clothing, the goats will sell for enough to buy a field,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there will be enough goat’s milk to buy food for you and your household and maintenance for your servant-girls.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