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「あなたは力のない者をどれほど助けたかしれない。気力のない腕をどれほど救ったかしれない。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知恵のない者をどれほど教えたかしれない。悟りをどれほど多く示したかしれない。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あなたはだれの助けによって言葉をだしたのか。あなたから出たのはだれの霊なのか。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亡霊は水およびその中に住むものの下に震う。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神の前では陰府も裸である。滅びの穴もおおい隠すものはない。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彼は北の天を空間に張り、地を何もない所に掛けられる。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彼は水を濃い雲の中に包まれるが、その下の雲は裂けない。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彼は月のおもてをおおい隠して、雲をその上にのべ、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水のおもてに円を描いて、光とやみとの境とされた。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彼が戒めると、天の柱は震い、かつ驚く。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彼はその力をもって海を静め、その知恵をもってラハブを打ち砕き、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その息をもって天を晴れわたらせ、その手をもって逃げるへびを突き通される。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見よ、これらはただ彼の道の端にすぎない。われわれが彼について聞く所はいかにかすかなささやきであろう。しかし、その力のとどろきに至っては、だれが悟ることができるか」。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