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Iyov responded: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wish my frustration could be weighed, all my calamities laid on the scales!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would outweigh the sands of the seas! No wonder, then, that my words come out stammered!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arrows of Shaddai find their mark in me, and my spirit is drinking in their poison; the terrors of EHYEH are arrayed against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“Does a wild donkey bray when it has grass? Does an ox low when it has fodder?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food without flavor be eaten without salt? Do egg whites have any taste?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refuse to touch them; such food makes me sick.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only I could have my wish granted, and EHYEH would give me what I’m hoping for —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EHYEH would decide to crush me, that he would let his hand loose and cut me off!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would feel consoled; so that even in the face of unending pain, I would be able to rejoice; for I have not denied the words of the Holy One.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“Have I enough strength to go on waiting? What end can I expect, that I should be patient?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my strength the strength of stones? Is my flesh made of bronze?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Clearly, I have no help in myself; common sense has been driven from 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 friend should be kind to an unhappy man, even to one who abandons Shaddai.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my brothers are as deceptive as vadis, as vadi streams that soon run dry;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may turn dark with ice and be hidden by piled-up snow;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the weather warms up, they vanish; when it’s hot, they disappear.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courses turn this way and that; they go up into the confusing waste and are lost.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caravans from Tema look for them, the travelers from Sh’va hope to find them;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are disappointed, because they were confident; on arrival there, they are frustrated.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now, you have become like that — just seeing my calamity makes you afraid.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Did I say to you, ‘Give me something,’ or, ‘From your wealth, offer a bribe on my behalf,’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or, ‘Save me from the enemy’s grip,’ or, ‘Redeem me from the clutches of oppressors’?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“Teach me, and I will be silent. Make me understand how I am at fault.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Honest words are forceful indeed, but what do your arguments prove?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think your own words constitute argument, while the speech of a desperate man is merely wind?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suppose you would even throw dice for an orphan or barter away your friend!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now, I beg you, look at me! Would I lie to your face?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Think it over, please; don’t let wrong be done. Think it over again: my cause is just.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 I saying something wrong? Can’t I recognize trouble when I taste it?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