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these three men stopped trying to answer Iyov, because he remained convinced of his own righteousness.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then the anger of Elihu the son of Barakh’el the Buzi, from the family of Ram, blazed up against Iyov for thinking he was right and EHYEH wrong.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anger also blazed up against his three friends, because they had found no answer to Iyov but condemned him anyway.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Elihu had waited to speak to Iyov because they were older than he;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however, when Elihu saw that these three had no answer, his anger flared up.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Elihu the son of Barakh’el the Buzi said: “I am young, and you are old, so I held back from telling you my opinion.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said, ‘Age should speak; an abundance of years should teach wisdom.’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it is the spirit in a person, the breath from Shaddai, that gives him understanding —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isn’t only the great who are wise or the aged who know how to judge.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I say, listen to me; I too will express my opinion.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“Here, I waited for your words, I listened to your reasoning, as you were searching for what to say.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paid attention to you, but none of you convicted Iyov or refuted his arguments.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don’t say, ‘We found the wise course — Let EHYEH defeat him, not a human being.’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did not direct his words against me, and I won’t answer him with your arguments.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“They are confused, they don’t reply, words have failed them.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must I wait just because they don’t speak, just because they stand there, stuck for an answer?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No, I will now give my answer; I too will express my opinion.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 am full of words; the spirit within me compels me.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Yes, my insides feel like new wine under pressure, like new wineskins ready to burst.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must speak, to find relief; I will open my lips and answer.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show no favor to anyone, and I will flatter no one;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don’t know how to flatter; if I did, my maker would soon put an end to me.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