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sdt>
        <w:sdtPr>
          <w:id w:val="7389402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เป็นการเหมาะสมสำหรับ</w:t>
          </w:r>
        </w:sdtContent>
      </w:sdt>
      <w:sdt>
        <w:sdtPr>
          <w:id w:val="-210945780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highlight w:val="black"/>
              <w:rtl w:val="0"/>
            </w:rPr>
            <w:t xml:space="preserve">พระ</w:t>
          </w:r>
        </w:sdtContent>
      </w:sdt>
      <w:sdt>
        <w:sdtPr>
          <w:id w:val="198814997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องค์</w:t>
          </w:r>
        </w:sdtContent>
      </w:sdt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sdt>
        <w:sdtPr>
          <w:id w:val="93045083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อาโดไนและเอโลฮิมของเรา,</w:t>
          </w:r>
        </w:sdtContent>
      </w:sdt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spacing w:line="276" w:lineRule="auto"/>
      <w:ind w:left="720" w:firstLine="0"/>
      <w:jc w:val="center"/>
      <w:rPr/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SDKlqXPHX1mzFSpZfCZxUl0Zg==">CgMxLjAaHQoBMBIYChYIB0ISEhBBcmlhbCBVbmljb2RlIE1TGh0KATESGAoWCAdCEhIQQXJpYWwgVW5pY29kZSBNUxodCgEyEhgKFggHQhISEEFyaWFsIFVuaWNvZGUgTVMaHQoBMxIYChYIB0ISEhBBcmlhbCBVbmljb2RlIE1TOAByITFxM041SDhXSWlhYU1ETG0yMzVsNFFlaHNnZDZRd2l1dw==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