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言葉を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第15章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sz w:val="27"/>
          <w:szCs w:val="27"/>
          <w:rtl w:val="0"/>
        </w:rPr>
        <w:t xml:space="preserve">あなたは七年の終りごとに、ゆるしを行わなければならない。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sz w:val="27"/>
          <w:szCs w:val="27"/>
          <w:rtl w:val="0"/>
        </w:rPr>
        <w:t xml:space="preserve">そのゆるしのしかたは次のとおりである。すべてその隣人に貸した貸主はそれをゆるさなければならない。その隣人または兄弟にそれを督促してはならない。YIHOVEHのゆるしが、ふれ示されたからである。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sz w:val="27"/>
          <w:szCs w:val="27"/>
          <w:rtl w:val="0"/>
        </w:rPr>
        <w:t xml:space="preserve">外国人にはそれを督促することができるが、あなたの兄弟に貸した物はゆるさなければならない。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sz w:val="27"/>
          <w:szCs w:val="27"/>
          <w:rtl w:val="0"/>
        </w:rPr>
        <w:t xml:space="preserve">しかしあなたがたのうちに貧しい者はなくなるであろう。（あなたの神、主が嗣業として与えられる地で、あなたを祝福されるからである。） </w:t>
      </w:r>
      <w:r w:rsidDel="00000000" w:rsidR="00000000" w:rsidRPr="00000000">
        <w:rPr>
          <w:rFonts w:ascii="Noto Sans JP" w:cs="Noto Sans JP" w:eastAsia="Noto Sans JP" w:hAnsi="Noto Sans JP"/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sz w:val="27"/>
          <w:szCs w:val="27"/>
          <w:rtl w:val="0"/>
        </w:rPr>
        <w:t xml:space="preserve">ただ、あなたの神、主の言葉に聞き従って、わたしが、きょう、あなたに命じることの戒めを、ことごとく守り行うとき、そのようになるであろう。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sz w:val="27"/>
          <w:szCs w:val="27"/>
          <w:rtl w:val="0"/>
        </w:rPr>
        <w:t xml:space="preserve">あなたの神、主が約束されたようにあなたを祝福されるから、あなたは多くの国びとに貸すようになり、借りることはないであろう。またあなたは多くの国びとを治めるようになり、彼らがあなたを治めることはない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sz w:val="27"/>
          <w:szCs w:val="27"/>
          <w:rtl w:val="0"/>
        </w:rPr>
        <w:t xml:space="preserve">あなたの神、主が賜わる地で、もしあなたの兄弟で貧しい者がひとりでも、町の内におるならば、その貧しい兄弟にむかって、心をかたくなにしてはならない。また手を閉じてはならない。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sz w:val="27"/>
          <w:szCs w:val="27"/>
          <w:rtl w:val="0"/>
        </w:rPr>
        <w:t xml:space="preserve">必ず彼に手を開いて、その必要とする物を貸し与え、乏しいのを補わなければならない。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sz w:val="27"/>
          <w:szCs w:val="27"/>
          <w:rtl w:val="0"/>
        </w:rPr>
        <w:t xml:space="preserve">あなたは心に邪念を起し、『第七年のゆるしの年が近づいた』と言って、貧しい兄弟に対し、物を惜しんで、何も与えないことのないように慎まなければならない。その人があなたを主に訴えるならば、あなたは罪を得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sz w:val="27"/>
          <w:szCs w:val="27"/>
          <w:rtl w:val="0"/>
        </w:rPr>
        <w:t xml:space="preserve">あなたは心から彼に与えなければならない。彼に与える時は惜しんではならない。あなたの神、主はこの事のために、あなたをすべての事業と、手のすべての働きにおいて祝福されるからである。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sz w:val="27"/>
          <w:szCs w:val="27"/>
          <w:rtl w:val="0"/>
        </w:rPr>
        <w:t xml:space="preserve">貧しい者はいつまでも国のうちに絶えることがないから、わたしは命じて言う、『あなたは必ず国のうちにいるあなたの兄弟の乏しい者と、貧しい者とに、手を開かなければならない』。 </w:t>
      </w:r>
      <w:r w:rsidDel="00000000" w:rsidR="00000000" w:rsidRPr="00000000">
        <w:rPr>
          <w:rFonts w:ascii="Noto Sans JP" w:cs="Noto Sans JP" w:eastAsia="Noto Sans JP" w:hAnsi="Noto Sans JP"/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sz w:val="27"/>
          <w:szCs w:val="27"/>
          <w:rtl w:val="0"/>
        </w:rPr>
        <w:t xml:space="preserve">もしあなたの兄弟であるヘブルの男、またはヘブルの女が、あなたのところに売られてきて、六年仕えたならば、第七年には彼に自由を与えて去らせなければならない。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sz w:val="27"/>
          <w:szCs w:val="27"/>
          <w:rtl w:val="0"/>
        </w:rPr>
        <w:t xml:space="preserve">彼に自由を与えて去らせる時は、から手で去らせてはならない。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sz w:val="27"/>
          <w:szCs w:val="27"/>
          <w:rtl w:val="0"/>
        </w:rPr>
        <w:t xml:space="preserve">群れと、打ち場と、酒ぶねのうちから取って、惜しみなく彼に与えなければならない。すなわちあなたの神、主があなたを恵まれたように、彼に与えなければならない。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sz w:val="27"/>
          <w:szCs w:val="27"/>
          <w:rtl w:val="0"/>
        </w:rPr>
        <w:t xml:space="preserve">あなたはかつてエジプトの国で奴隷であったが、あなたの神、主があなたをあがない出された事を記憶しなければならない。このゆえにわたしは、きょう、この事を命じる。 </w:t>
      </w:r>
      <w:r w:rsidDel="00000000" w:rsidR="00000000" w:rsidRPr="00000000">
        <w:rPr>
          <w:rFonts w:ascii="Noto Sans JP" w:cs="Noto Sans JP" w:eastAsia="Noto Sans JP" w:hAnsi="Noto Sans JP"/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sz w:val="27"/>
          <w:szCs w:val="27"/>
          <w:rtl w:val="0"/>
        </w:rPr>
        <w:t xml:space="preserve">しかしその人があなたと、あなたの家族を愛し、あなたと一緒にいることを望み、『わたしはあなたを離れて去りたくありません』と言うならば、 </w:t>
      </w:r>
      <w:r w:rsidDel="00000000" w:rsidR="00000000" w:rsidRPr="00000000">
        <w:rPr>
          <w:rFonts w:ascii="Noto Sans JP" w:cs="Noto Sans JP" w:eastAsia="Noto Sans JP" w:hAnsi="Noto Sans JP"/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sz w:val="27"/>
          <w:szCs w:val="27"/>
          <w:rtl w:val="0"/>
        </w:rPr>
        <w:t xml:space="preserve">あなたは、きりを取って彼の耳を戸に刺さなければならない。そうすれば、彼はいつまでもあなたの奴隷となるであろう。女奴隷にもそうしなければならない。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sz w:val="27"/>
          <w:szCs w:val="27"/>
          <w:rtl w:val="0"/>
        </w:rPr>
        <w:t xml:space="preserve">彼に自由を与えて去らせる時には、快く去らせなければならない。彼が六年間、賃銀を取る雇人の二倍あなたに仕えて働いたからである。あなたがそうするならば、あなたのえいえ、YIHOVEHはあなたが行うすべての事にあなたを祝福され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sz w:val="27"/>
          <w:szCs w:val="27"/>
          <w:rtl w:val="0"/>
        </w:rPr>
        <w:t xml:space="preserve">牛、羊の産む雄のういごは皆あなたのえいえ、YIHOVEHに聖別しなければならない。牛のういごを用いてなんの仕事をもしてはならない。また羊のういごの毛を切ってはならない。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sz w:val="27"/>
          <w:szCs w:val="27"/>
          <w:rtl w:val="0"/>
        </w:rPr>
        <w:t xml:space="preserve">あなたの神、主が選ばれる所で、YIHOVEHの前にあなたは家族と共に年ごとにそれを食べなければならない。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sz w:val="27"/>
          <w:szCs w:val="27"/>
          <w:rtl w:val="0"/>
        </w:rPr>
        <w:t xml:space="preserve">しかし、その獣がもし傷のあるもの、すなわち足なえまたは、めくらなど、すべて悪い傷のあるものである時は、あなたの神、主にそれを犠牲としてささげてはならない。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sz w:val="27"/>
          <w:szCs w:val="27"/>
          <w:rtl w:val="0"/>
        </w:rPr>
        <w:t xml:space="preserve">町の内でそれを食べなければならない。汚れた人も、清い人も、かもしかや、雄じかと同様にそれを食べることができる。 </w:t>
      </w:r>
      <w:r w:rsidDel="00000000" w:rsidR="00000000" w:rsidRPr="00000000">
        <w:rPr>
          <w:rFonts w:ascii="Noto Sans JP" w:cs="Noto Sans JP" w:eastAsia="Noto Sans JP" w:hAnsi="Noto Sans JP"/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sz w:val="27"/>
          <w:szCs w:val="27"/>
          <w:rtl w:val="0"/>
        </w:rPr>
        <w:t xml:space="preserve">ただし、その血は食べてはならない。水のようにそれを地にそそがなければならない。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