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So when we could stand it no longer, we thought it best to be left behind alone in Athens.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We sent Timotheos, our brother and co-worker for Elohim in proclaiming the Good News of HaMashiach, in order to strengthen and encourage you in your faith,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that no one would be shaken by these afflictions. For you yourselves know we are destined for this.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even when we were with you, we kept telling you in advance that we were going to suffer persecution— just as has happened, as you know.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this reason, when I could stand it no longer, I sent to find out about your faithfulness, for fear that the tempter had tempted you and that our labor might be in vain.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now that Timothy has come to us from you and brought us the good news of your faithfulness and love, and that you always have good memories of us, longing to see us just as we long to see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of this, brothers and sisters, in all our distress and trouble, we were comforted about you by your faithfulness.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now we live, since you are standing firm in Ha’Adon.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what thanks would be enough to offer to HaElohim, in return for all the joy we feel before Elohenu because of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Night time and day time we keep praying more than ever to see you face to face, and mend any shortcomings in your faith.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may ELOHENU v’AVINU Himself and YESHUA ADONENU direct our way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May YIHOVEH also cause you to increase and overflow in love for one another and for all people, just as we also do for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order to strengthen your hearts as blameless in holiness before Elohenu and Father at the coming of Adonenu Yeshua with all His kedoshim.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