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By the descendants of Korach. On ‘alamot. A song: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is our refuge and strength, an ever-present help in trouble.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we are unafraid, even if the earth gives way, even if the mountains tumble into the depths of the sea,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if its waters rage and foam, and mountains shake at its turbulence. (Selah)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is a river whose streams gladden the city of EHYEH, the holy habitation of ‘Elyon 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is in the city. It will not be moved — when daybreak comes, EHYEH will help it.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Nations were in turmoil, kingdoms were moved; his voice thundered forth, and the earth melted away.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TZVA’OT is with us, our fortress, Elohei of Ya‘akov. (Selah)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Come and see the works of EHYEH, the astounding deeds he has done on the earth.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the ends of the earth he makes wars cease — he breaks the bow, snaps the spear, burns the shields in the fire.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“Desist, and learn that I am EHYEH, supreme over the nations, supreme over the earth.”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TZVA’OT is with us, our fortress, Elohei of Ya‘akov. (Selah)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