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to “Do Not Destroy.” By David, a mikhtam: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Rulers, does your silence really speak justice? Are you judging people fairly?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your hearts you devise wrongs, your hands dispense violence in the land.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womb, the wicked are estranged, liars on the wrong path since birth.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venom is like snake’s venom; they are like a serpent that stops its ears,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as not to hear the voice of the charmer, no matter how well he plays.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break their teeth in their mouth! Shatter the fangs of these lions, YIHOVEH!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they vanish like water that drains away. May their arrows be blunted when they aim their bows.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they be like a slug that melts as it moves, like a stillborn baby that never sees the sun.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Before your cook-pots feel the heat of the burning thorns, may he blow them away, green and blazing alike.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will rejoice to see vengeance done, they will wash their feet in the blood of the wicked;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people will say, “Yes, the righteous are rewarded; there is, after all, YIHOVEH who judges the earth.”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