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そのとががゆるされ、その罪がおおい消される者はさいわいである。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によって不義を負わされず、その霊に偽りのない人はさいわいである。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わたしが自分の罪を言いあらわさなかった時は、ひねもす苦しみうめいたので、わたしの骨はふるび衰えた。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あなたのみ手が昼も夜も、わたしの上に重かったからである。わたしの力は、夏のひでりによってかれるように、かれ果てた。[セラ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わたしは自分の罪をあなたに知らせ、自分の不義を隠さなかった。わたしは言った、「わたしのとがを主に告白しよう」と。その時あなたはわたしの犯した罪をゆるされた。[セラ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このゆえに、すべて神を敬う者はあなたに祈る。大水の押し寄せる悩みの時にもその身に及ぶことはない。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あなたはわたしの隠れ場であって、わたしを守って悩みを免れさせ、救をもってわたしを囲まれる。[セラ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わたしはあなたを教え、あなたの行くべき道を示し、わたしの目をあなたにとめて、さとすであろう。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あなたはさとりのない馬のようであってはならない。また騾馬のようであってはならない。彼らはくつわ、たづなをもっておさえられなければ、あなたに従わないであろう。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悪しき者は悲しみが多い。しかし主に信頼する者はいつくしみで囲まれる。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正しき者よ、主によって喜び楽しめ、すべて心の直き者よ、喜びの声を高くあげよ。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