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よ、わたしが嘆き訴えるとき、わたしの声をお聞きください。敵の恐れからわたしの命をお守りください。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わたしを隠して、悪を行う者のひそかなはかりごとから免れさせ、不義を行う者のはかりごとから免れさせてください。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彼らはその舌をつるぎのようにとぎ、苦い言葉を矢のように放ち、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隠れた所から罪なき者を射ようとする。にわかに彼を射て恐れることがない。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彼らは悪い企てを固くたもち、共にはかり、ひそかにわなをかけて言う、「だれがわれらを見破ることができるか。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だれがわれらの罪をたずね出すことができるか。われらは巧みに、はかりごとを考えめぐらしたのだ」と。人の内なる思いと心とは深い。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しかし神は矢をもって彼らを射られる。彼らはにわかに傷をうけるであろう。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神は彼らの舌のゆえに彼らを滅ぼされる。彼らを見る者は皆そのこうべを振るであろう。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その時すべての人は恐れ、神のみわざを宣べ伝え、そのなされた事を考えるであろう。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正しい人は主にあって喜び、かつ主に寄り頼む。すべて心の直き者は誇ることができる。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