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David, serving as a reminder: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don’t rebuke me when you are angry or discipline me when you are enraged,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arrows penetrate me deeply, and your hand is pressing me down.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indignation left no part of me intact; my sin made my whole body sick;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my iniquities loom high over my head as a heavy burden, too heavy for 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stinking, festering wounds because of my foolishness.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bent down, prostrate completely; I go about mourning all day long.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my insides burn with fever, and my whole body is sick.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numb, completely crushed; my anguished heart makes me groan aloud.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all my longing is known to you; my sighing is not hidden from you.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heart is throbbing, my strength is gone, and the light in my eyes has left 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friends and companions shun my disease; even the closest keep their distance.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seeking my life lay snares for me, those seeking to harm me speak of disaster and think up deceptions all day long.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I’m like a deaf man — I don’t hear it; and, like a mute, I don’t say a word.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I’ve become like a man who doesn’t hear and in whose mouth are no defenses.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in you, EHYEH, that I hope. You will answer, EHYEH Elohei.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said, “Don’t let them gloat over me or boast against me when my foot slips.”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am about to fall, and my pain is always with me.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acknowledge my guilt, I am anxious because of my sin.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my enemies are alive and well, those who wrongfully hate me increase their numbers;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and, since they repay good with evil, they oppose me because I pursue good.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abandon me, EHYEH! YIHOVEH, don’t be far from me!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 quickly to help me, EHYEH, my salvation!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