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Set to “Do Not Destroy.” By David, a mikhtam, when he fled from Sha’ul into the cave: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me favor, EHYEH, show me favor; for in you I have taken refuge. Yes, I will find refuge in the shadow of your wings until the storms have passed.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call to EHYEH, the Most High, to EHYEH, who is accomplishing his purpose for 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send from heaven and save me when those who would trample me down mock me. (Selah) EHYEH will send his grace and his truth.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surrounded by lions, I am lying down among people breathing fire, men whose teeth are spears and arrows and their tongues sharp-edged swords.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exalted, EHYEH, above heaven! May your glory be over all the earth!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prepared a snare for my feet, but I am bending over to avoid it. They dug a pit ahead of me, but they fell into it themselves. (Selah)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heart is steadfast, EHYEH, steadfast. I will sing and make music.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Awake, my glory! Awake, lyre and lute! I will awaken the dawn.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thank you, YIHOVEH, among the peoples; I will make music to you among the nations.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grace is great, all the way to heaven, and your truth, all the way to the skies.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exalted, EHYEH, above heaven! May your glory be over all the earth!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