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これがためにわが心もまたわななき、その所からとび離れる。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聞け、神の声のとどろきを、またその口から出るささやきを。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彼はこれを天が下に放ち、その光を地のすみずみまで至らせられる。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その後、声とどろき、彼はそのいかめしい声をもって鳴り渡られる。その声の聞える時、彼はいなずまを引きとめられない。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神はその驚くべき声をもって鳴り渡り、われわれの悟りえない大いなる事を行われる。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彼は雪に向かって『地に降れ』と命じ、夕立および雨に向かって『強く降れ』と命じられる。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彼はすべての人の手を封じられる。これはすべての人にみわざを知らせるためである。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その時、獣は穴に入り、そのほらにとどまる。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つむじ風はそのへやから、寒さは北風から来る。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神のいぶきによって氷が張り、広々とした水は凍る。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彼は濃い雲に水気を負わせ、雲はそのいなずまを散らす。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これは彼の導きによってめぐる。彼の命じるところをことごとく世界のおもてに行うためである。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神がこれらをこさせるのは、懲らしめのため、あるいはその地のため、あるいはいつくしみのためである。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ヨブよ、これを聞け、立って神のくすしきみわざを考えよ。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あなたは知っているか、神がいかにこれらに命じて、その雲の光を輝かされるかを。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あなたは知っているか、雲のつりあいと、知識の全き者のくすしきみわざを。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南風によって地が穏やかになる時、あなたの着物が熱くなることを。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あなたは鋳た鏡のように堅い大空を、彼のように張ることができるか。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われわれが彼に言うべき事をわれわれに教えよ、われわれは暗くて、言葉をつらねることはできない。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わたしは語ることがあると彼に告げることができようか、人は滅ぼされることを望むであろうか。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光が空に輝いているとき、風過ぎて空を清めると、人々はその光を見ることができない。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北から黄金のような輝きがでてくる。神には恐るべき威光がある。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全能者は-われわれはこれを見いだすことができない。彼は力と公義とにすぐれ、正義に満ちて、これを曲げることはない。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それゆえ、人々は彼を恐れる。彼はみずから賢いと思う者を顧みられない」。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