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黙示録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sz w:val="36"/>
          <w:szCs w:val="36"/>
          <w:rtl w:val="0"/>
        </w:rPr>
        <w:t xml:space="preserve">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小羊が第七の封印を解いた時、半時間ばかり天に静けさがあった。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それからわたしは、えいえのみまえに立っている七人の御使を見た。そして、七つのラッパが彼らに与えられた。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また、別の御使が出てきて、金の香炉を手に持って祭壇の前に立った。たくさんの香が彼に与えられていたが、これは、すべての聖徒の祈に加えて、御座の前の金の祭壇の上にささげるためのものであった。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香の煙は、御使の手から、聖徒たちの祈と共にえいえのみまえに立ちのぼった。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御使はその香炉をとり、これに祭壇の火を満たして、地に投げつけた。すると、多くの雷鳴と、もろもろの声と、いなずまと、地震とが起った。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そこで、七つのラッパを持っている七人の御使が、それを吹く用意をした。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第一の御使が、ラッパを吹き鳴らした。すると、血のまじった雹と火とがあらわれて、地上に降ってきた。そして、地の三分の一が焼け、木の三分の一が焼け、また、すべての青草も焼けてしまった。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第二の御使が、ラッパを吹き鳴らした。すると、火の燃えさかっている大きな山のようなものが、海に投げ込まれた。そして、海の三分の一は血となり、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海の中の造られた生き物の三分の一は死に、舟の三分の一がこわされてしまった。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第三の御使が、ラッパを吹き鳴らした。すると、たいまつのように燃えている大きな星が、空から落ちてきた。そしてそれは、川の三分の一とその水源との上に落ちた。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この星の名は「苦よもぎ」と言い、水の三分の一が「苦よもぎ」のように苦くなった。水が苦くなったので、そのために多くの人が死んだ。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四の御使が、ラッパを吹き鳴らした。すると、太陽の三分の一と、月の三分の一と、星の三分の一とが打たれて、これらのものの三分の一は暗くなり、昼の三分の一は明るくなくなり、夜も同じようになった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わたしが見ていると、一羽のわしが中空を飛び、大きな声でこう言うのを聞いた、「ああ、わざわいだ、わざわいだ、地に住む人々は、わざわいだ。なお三人の御使がラッパを吹き鳴らそうとしてい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