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Timotheos</w:t>
      </w:r>
    </w:p>
    <w:p w:rsidR="00000000" w:rsidDel="00000000" w:rsidP="00000000" w:rsidRDefault="00000000" w:rsidRPr="00000000" w14:paraId="00000002">
      <w:pPr>
        <w:jc w:val="center"/>
        <w:rPr>
          <w:b w:val="1"/>
          <w:bCs w:val="1"/>
          <w:color w:val="999999"/>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I solemnly charge you—in the presence of Adonai and Yeshua HaMashiach, who is about to judge the living and the dead at His appearing and His Kingdom—</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proclaim Ha’Davar! Be ready when it is convenient or inconvenient. Confront, rebuke, encourage—with complete patience and instruction.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the time will come when they will not put up with sound instruction, but they will pile up for themselves teachers in keeping with their own desires, to have their ears tickled.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they will turn away from hearing the truth and wander off to myths.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You, however, keep a clear mind in all things, withstand hardship, do the work of proclaiming the Good News, and fulfill your service.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I am already being poured out like a drink offering, and the time of my departure has come.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have fought the good fight, I have finished the course, I have kept the faith.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In the future there is reserved for me a crown of righteousness, which YIHOVEH, the righteous Judge, will award to me on that day—and not to me only, but also to everyone who has longed for His appearing.</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Do all you can to come to me quickly—</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Demas, having loved this world, has deserted me and gone to Thessolonica; Crescens has gone to Galatia, and Titus to Dalmatia.</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Luke is the only one with me. Get Mark and bring him with you, for he is useful to me for service.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I have sent Tychius to Ephesus.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When you come, bring the cloak which I left with Carpus in Troas, along with the scrolls, and especially the parchments.</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Alexander the coppersmith did me much harm—YIHOVEH will repay him according to his deeds.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Be on guard against him too, for he vehemently opposed our message.</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At my first defense, no one stood by me; instead, they all deserted me—may it not be counted against them!</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jc w:val="center"/>
        <w:rPr>
          <w:b w:val="1"/>
          <w:bCs w:val="1"/>
          <w:color w:val="999999"/>
          <w:sz w:val="24"/>
          <w:szCs w:val="24"/>
        </w:rPr>
      </w:pPr>
      <w:r w:rsidDel="00000000" w:rsidR="00000000" w:rsidRPr="00000000">
        <w:rPr>
          <w:b w:val="1"/>
          <w:bCs w:val="1"/>
          <w:color w:val="999999"/>
          <w:sz w:val="24"/>
          <w:szCs w:val="24"/>
          <w:rtl w:val="0"/>
        </w:rPr>
        <w:t xml:space="preserve">2 Timotheos</w:t>
      </w:r>
    </w:p>
    <w:p w:rsidR="00000000" w:rsidDel="00000000" w:rsidP="00000000" w:rsidRDefault="00000000" w:rsidRPr="00000000" w14:paraId="0000001D">
      <w:pPr>
        <w:jc w:val="center"/>
        <w:rPr>
          <w:sz w:val="24"/>
          <w:szCs w:val="24"/>
        </w:rPr>
      </w:pPr>
      <w:r w:rsidDel="00000000" w:rsidR="00000000" w:rsidRPr="00000000">
        <w:rPr>
          <w:b w:val="1"/>
          <w:bCs w:val="1"/>
          <w:sz w:val="40"/>
          <w:szCs w:val="40"/>
          <w:rtl w:val="0"/>
        </w:rPr>
        <w:t xml:space="preserve">4</w:t>
      </w: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But Ha’Adon stood by me and strengthened me, so that through me the message might be proclaimed in full measure, and all the nations might hear—and I was rescued from the lion’s mouth!</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Ha’Adon will rescue me from every evil deed and will deliver me safely into His heavenly Kingdom. To Him be the glory forever and ever. Amen.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Greet Prisca and Aquila, and the household of Onesiphorus.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Erastus stayed in Corinth, and I left Trophimus sick in Miletus.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Do all you can to come before winter. Eubulus sends you greetings, as do Pudens, Linus, Claudia, and all the brothers and sisters.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Ha’Adon be with your spirit. Grace be with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