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 saw an angel coming down from heaven, holding in his hand the key to the abyss and a great chain.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seized the dragon—the ancient serpent, who is the devil and satan—and bound him for a thousand years.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also threw him into the abyss and locked and sealed it over him, so that he would not deceive the nations any longer, until the thousand years were completed. After these things, he must be released for a short while.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I saw thrones, and people sat upon them—those to whom authority to judge was given. And I saw the souls of those who had been beheaded because of their testimony for Yeshua and because of the word of Elohim. They had not worshiped the beast or his image, nor had they received his mark on their forehead or on their hand. And they came to life and reigned with HaMashiach for a thousand years.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rest of the dead did not come to life until the thousand years were completed. This is the first resurrection.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How fortunate and holy is the one who has a share in the first resurrection! Over such the second death has no authority, but they shall be kohanim of L’Elohim and L’Mashiach, and they shall reign with Him for a thousand years.</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the thousand years has ended, satan shall be released from his prison,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he shall come out to deceive the nations at the four corners of the earth, Gog and Magog, to gather them for the battle. Their number is like the sand of the sea.</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they came up on the broad plain of the earth and surrounded the camp of the kedoshim and the beloved city—but fire fell from heaven and consumed them.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the devil who deceived them was thrown into the lake of fire and brimstone, where the beast and the false prophet are too, and they shall be tortured day and night forever and ever.</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18">
      <w:pPr>
        <w:jc w:val="center"/>
        <w:rPr>
          <w:b w:val="1"/>
          <w:bCs w:val="1"/>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9">
      <w:pPr>
        <w:ind w:firstLine="720"/>
        <w:rPr>
          <w:b w:val="1"/>
          <w:bCs w:val="1"/>
          <w:sz w:val="24"/>
          <w:szCs w:val="24"/>
        </w:rPr>
      </w:pP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B">
      <w:pPr>
        <w:ind w:firstLine="720"/>
        <w:rPr>
          <w:b w:val="1"/>
          <w:bCs w:val="1"/>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I saw a great white throne, and the One seated on it. The earth and heaven fled from His presence, but no place was found for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And I saw the dead—the great and the small—standing before the throne. The books were opened, and another book was opened—the Book of Life. And the dead were judged according to what was written in the books, according to their deeds.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sea gave up the dead that were in it, and death and Sheol gave up the dead in them. Then they were each judged, each one of them, according to their deeds.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death and Sheol were thrown into the lake of fire. This is the second death—the lake of fire.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if anyone was not found written in the Book of Life, he was thrown into the lake of fire.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