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the first year of Daryavesh the son of Achashverosh, a Mede by birth who was made king over the kingdom of the Kasdim —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in the first year of his reign, I, Dani’el, was reading the Scriptures and thinking about the number of years which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told Yirmeyah the prophet would be the period of Yerushalayim’s desolation, seventy years.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I turned to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God, to seek an answer, pleading with him in prayer, with fasting, sackcloth and ashes.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I prayed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my God and made this confession:</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“Please,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great and fearsome God, who keeps his covenant and extends grace to those who love him and observe his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We have sinned, done wrong, acted wickedly, rebelled and turned away from your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and rulings.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We have not listened to your servants the prophets, who spoke in your name to our kings, our leaders, our ancestors and to all the people of the land.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“To you,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belongs righteousness; but to us today belongs shame — to us, the men of Y’hudah, the inhabitants of Yerushalayim and all Isra’el, including those nearby and those far away, throughout all the countries where you have driven them; because they broke faith with you.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Yes,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shame falls on us, our kings, our leaders and our ancestors; because we sinned against you.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It is for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our God to show compassion and forgiveness, because we rebelled against him.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We didn’t listen to the voice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so that we could live by his laws, which he presented to us through his servants the prophets.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Yes, all Isra’el flouted your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and turned away, unwilling to listen to your voice. Therefore the curse and oath written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Moshe the servant of God was poured out on us, because we sinned against him.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He carried out the threats he spoke against us and against our judges who judged us, by bringing upon us disaster so great that under all of heaven, nothing has been done like what has been done to Yerushalayim.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As written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Moshe, this whole disaster came upon us. Yet we did not appease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by renouncing our wrongdoing and discerning your truth.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So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watched for the right moment to bring this disaster upon us,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was just in everything he did, yet we didn’t listen when he spoke.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“Now,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our God, who brought your people out of the land of Egypt with a strong hand, thereby winning renown for yourself, as is the case today — we sinned, we acted wickedly. </w:t>
      </w:r>
      <w:r w:rsidDel="00000000" w:rsidR="00000000" w:rsidRPr="00000000">
        <w:rPr>
          <w:color w:val="777a7b"/>
          <w:sz w:val="21"/>
          <w:szCs w:val="21"/>
          <w:rtl w:val="0"/>
        </w:rPr>
        <w:t xml:space="preserve">16</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in keeping with all your justice, please allow your anger and fury to be turned away from your city Yerushalayim, your holy mountain; because it is due to our sins and the wrongdoings of our ancestors that Yerushalayim and your people have become objects of scorn among everyone around us.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Therefore, our God, listen to the prayer and pleadings of your servant; and cause your face to shine on your desolated sanctuary, for your own sake.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My God, turn your ear, and hear; open your eyes and see how desolated we are, as well as the city which bears your name. For we plead with you not because of our own righteousness, but because of your compassion. </w:t>
      </w:r>
      <w:r w:rsidDel="00000000" w:rsidR="00000000" w:rsidRPr="00000000">
        <w:rPr>
          <w:color w:val="777a7b"/>
          <w:sz w:val="21"/>
          <w:szCs w:val="21"/>
          <w:rtl w:val="0"/>
        </w:rPr>
        <w:t xml:space="preserve">19</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hear!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forgive!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pay attention, and don’t delay action — for your own sake, my God, because your city and your people bear your name!”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While I was speaking, praying, confessing my own sin and the sin of my people Isra’el, and pleading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my God for the holy mountain of my God —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yes, while I was speaking in prayer, the man Gavri’el, whom I had seen in the vision at the beginning, swooped down on me in full flight at about the time of the evening sacrifice,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and explained things to me. He said, “I have come now, Dani’el, to enable you to understand this vision clearly.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At the beginning of your prayers, an answer was given; and I have come to say what it is; because you are greatly loved. Therefore look into this answer, and understand the vision.</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“Seventy weeks have been decreed for your people and for your holy city for putting an end to the transgression, for making an end of sin, for forgiving iniquity, for bringing in everlasting justice, for setting the seal on vision and prophet, and for anointing the Especially Holy Place.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Know, therefore, and discern that seven weeks [of years] will elapse between the issuing of the decree to restore and rebuild Yerushalayim until an anointed prince comes. It will remain built for sixty-two weeks [of years], with open spaces and moats; but these will be troubled times.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Then, after the sixty-two weeks, </w:t>
      </w:r>
      <w:r w:rsidDel="00000000" w:rsidR="00000000" w:rsidRPr="00000000">
        <w:rPr>
          <w:i w:val="1"/>
          <w:iCs w:val="1"/>
          <w:color w:val="121212"/>
          <w:sz w:val="27"/>
          <w:szCs w:val="27"/>
          <w:rtl w:val="0"/>
        </w:rPr>
        <w:t xml:space="preserve">Mashiach</w:t>
      </w:r>
      <w:r w:rsidDel="00000000" w:rsidR="00000000" w:rsidRPr="00000000">
        <w:rPr>
          <w:color w:val="121212"/>
          <w:sz w:val="27"/>
          <w:szCs w:val="27"/>
          <w:rtl w:val="0"/>
        </w:rPr>
        <w:t xml:space="preserve"> will be cut off and have nothing. The people of a prince yet to come will destroy the city and the sanctuary, but his end will come with a flood, and desolations are decreed until the war is over.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He will make a strong covenant with leaders for one week [of years]. For half of the week he will put a stop to the sacrifice and the grain offering. On the wing of detestable things the desolator will come and continue until the already decreed destruction is poured out on the desolator.”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