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ascents. By David: YIHOVEH, my heart isn’t proud; I don’t set my sight too high, I don’t take part in great affairs or in wonders far beyond 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I keep myself calm and quiet, like a little child on its mother’s lap — I keep myself like a little child.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Isra’el, put your hope in YIHOVEH from now on and forever!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