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Send your resources out over the seas;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eventually you will reap a return.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Divide your merchandise into seven or eight shares,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since you don’t know what disasters may come on the earth.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If the clouds are full of rain,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empty themselves on the earth.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Whether a tree falls toward the north or the south,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place where the tree falls is where it stays.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who keeps watching the wind will never sow;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who keeps looking at the clouds will never reap.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Just as you don’t know the way of the wind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or how bones grow in a pregnant woman’s womb,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you don’t know the work of God,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maker of everything.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the morning, sow your seed;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don’t slack off until evening;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you don’t know which sowing will succeed,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this, or that, or if both will do well.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the light will be sweet,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it will be a pleasure to see the sun.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if a person lives many years,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let him take joy in them all;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yet remembering that there will be many days of darkness,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all to come is futile.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Young person, if you spend your youth only having fun,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if you use your early years just to entertain yourself,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if you follow your heart as you live your life,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let your eyes be your guide;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understand that for all these things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God will bring you to judgment.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Therefore, remove anger from your heart;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keep from harming your body;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neither adolescence nor youth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has any lasting value.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