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は、こう言われる、内庭にある東向きの門は、働きをする六日の間は閉じ、安息日にはこれを開き、またついたちにはこれを開け。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君たる者は、外から門の廊をとおってはいり、門の柱のかたわらに立て。そのとき祭司たちは、燔祭と酬恩祭とをささげ、彼は門の敷居で、礼拝して出て行くのである。しかし門は夕暮まで閉じ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国の民は安息日と、ついたちとに、その門の入口で主の前に礼拝をせよ。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君たる者が、安息日に主にささげる燔祭は、六頭の無傷の小羊と、一頭の無傷の雄羊とである。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また素祭は雄羊のために麦粉一エパ、小羊のための素祭は、その人のささげうる程度とし、麦粉一エパに油一ヒンを加えよ。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ついたちには無傷の雄牛の子一頭、六頭の小羊および一頭の雄羊をささげよ。これらはすべて無傷のものでなければならない。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素祭は雄牛のために麦粉一エパ、雄羊のために麦粉一エパ、小羊のためには、その人のささげうる程度のものを供えよ。また麦粉一エパに油一ヒンを加えよ。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君たる者がはいる時は門の廊の道からはいり、またその道から出よ。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の民が、祝い日に主の前に出る時、礼拝のため、北の門の道からはいる者は、南の門の道から出て行き、南の門の道からはいる者は、北の門の道から出て行け。そのはいった門の道からは、帰ってはならない。まっすぐに進んで、出て行か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彼らがはいる時、君たる者は、彼らと共にはいり、彼らが出る時、彼も出なければならない。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祭日と祝い日には、素祭として、若い雄牛のために麦粉一エパ、雄羊のために麦粉一エパ、小羊のためには、その人のささげうる程度のものを供え、麦粉一エパには油一ヒンを加えよ。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君たる者が、心からの供え物として、燔祭または酬恩祭を主にささげる時は、彼のために東に面した門を開け。彼は安息日に行うように、その燔祭と酬恩祭を供え、そして退出する。その退出の後、門は閉ざ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彼は日ごとに一歳の無傷の小羊を燔祭として、主にささげなければならない。すなわち朝ごとに、これをささげなければならない。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彼は朝ごとに、素祭をこれに添えてささげなければならない。すなわち麦粉一エパの六分の一に、これを潤す油一ヒンの三分の一を、素祭として主にささげなければならない。これは常燔祭のおきてである。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すなわち朝ごとに常燔祭として、小羊と素祭と油とをささげなければならない。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は、こう言われる、君たる者が、もしその嗣業から、その子のひとりに財産を与える時は、それはその子らの嗣業の所有となる。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しかし彼がその奴隷のひとりに、嗣業の一部分を与える時は、それは彼の解放の年まで、その人に属していて、その後は君たる人に帰る。彼の嗣業は、ただその子らにだけ伝わるべきである。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君たる者はその民の嗣業を取って、その財産を継がせないようにしてはならない。彼はただ、自分の財産のうちから、その子らにその嗣業を、与えなければならない。これはわが民のひとりでも、その財産を失わないため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こうして彼はわたしを連れて、門のかたわらの入口から、北向きの祭司の聖なる室に、はいらせた。見ると、西の奥の方に一つの場所があった。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彼はわたしに言った、「これは祭司たちが愆祭および罪祭のものを煮、素祭のものを焼く所である。これは外庭にそれらを携え出て、聖なるべきことを、民にうつさないためである」。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彼はまたわたしを外庭に連れ出し、庭の四すみを通らせた。見よ、庭のこのすみにも庭があり、また庭のかのすみにも庭があった。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すなわち庭の四すみに小さい庭があり、長さ四十キュビト、幅三十キュビトで、四つとも同じ大きさである。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その四つの小さい庭の内部の四方には、石の壁があり、周囲の壁の下に、物を煮る所が設けてあった。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彼はわたしに言った、「これらは宮の仕え人たちが、民のささげる犠牲のものを煮る台所である」。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