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David, the servant of EHYEH: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Crime speaks to the wicked. I perceive this in my heart; before his eyes there is no fear of YIHOVEH.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For, the way he sees it, crime makes his life easy — that is, until his wrongs are discovered; then, he is hated.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words are wrong and deceitful; he has stopped being wise and doing good.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devises trouble as he lies in bed; so set is he on his own bad way that he doesn’t hate evil.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in the heavens is your grace; your faithfulness reaches to the skies.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Your righteousness is like the mountains of YIHOVEH, your judgments are like the great deep. You save man and beast, EHYEH.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precious, YIHOVEH, is your grace! People take refuge in the shadow of your wings,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feast on the rich bounty of your house, and you have them drink from the stream of your delights.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with you is the fountain of life; in your light we see light.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Continue your grace to those who know you and your righteousness to the upright in heart.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let the foot of the proud tread on me or the hands of the wicked drive me away.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they lie fallen, those evildoers, flung down and unable to rise.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