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Finally, my brothers and sisters, rejoice in YIHOVEH! To keep writing the same things to you is not troublesome for me—but for you it is a safeguard.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Beware of the dogs, beware of the evil workers, beware of the mutilation.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we who are the circumcision, who worship by the Ruach Elohim and glory in HaMashiach Yeshua and have not depended on the flesh—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I myself might have confidence in the flesh also. If anyone else thinks he might depend on the flesh, I far more—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circumcised the eighth day; of the nation of Israel; from the tribe of Benjamin; a Hebrew of Hebrews; in regard to the Torah, a Pharisee;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for zeal, persecuting HaMashiach’s community; as for Torah righteousness, found blameless.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whatever things were gain to me, these I have considered as loss for the sake of HaMashiach.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than that, I consider all things to be loss in comparison to the surpassing value of the knowledge of HaMashiach Yeshua my Adonai. Because of Him I have suffered the loss of all things; and I consider them garbage in order that I might gain HaMashiach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 found in Him not having my righteousness derived from Torah, but one that is through trusting in HaMashiach—the righteousness from Elohim based on trust.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aim is to know Him and the power of His resurrection and the sharing of His sufferings, becoming like Him in His death—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somehow I might arrive at the resurrection from among the dead.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that I have already obtained this or been perfected, but I press on if only I might take hold of that for which HaMashiach Yeshua took hold of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I do not consider myself as having taken hold of this. But this one thing I do: forgetting what is behind and straining toward what is ahead,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press on toward the goal for the reward of the upward calling of Elohim in HaMashiach Yeshua.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let all who are mature have this attitude; and if you have a different attitude in anything, this also Elohim will reveal to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let us live up to the same standard we have attained.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join in following my example and notice those who walk according to the pattern you have in us. (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many walk who are enemies of the cross of HaMashiach—I have often told you about them, and now I am even weeping as I tell you.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end is destruction—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Elohehem</w:t>
      </w:r>
      <w:r w:rsidDel="00000000" w:rsidR="00000000" w:rsidRPr="00000000">
        <w:rPr>
          <w:sz w:val="24"/>
          <w:szCs w:val="24"/>
          <w:rtl w:val="0"/>
        </w:rPr>
        <w:t xml:space="preserve"> is their belly and their glory is in their shame. They set their minds on earthly things.)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our citizenship is in heaven, and from there we eagerly wait for HaMoshi’enu, YIHOVEH YESHUA HAMASHIACH.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transform this humble body of ours into the likeness of His glorious body, through the power that enables Him even to put all things in subjection to Himself.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