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Ha’Adonim, give your slaves what is just and fair, knowing that you also have an Adon in heaven.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Devote yourselves to prayer, keeping alert in it with thanksgiving.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same time, keep praying for us as well, that Elohim may open up to us a door for the message, to proclaim the mystery of HaMashiach—for which I am in prison.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Pray that I may make the mystery clear, as I ought to speak.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Conduct yourselves with wisdom toward outsiders, making the most of the opportunity.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your speech always be with grace, seasoned with salt, to know how you ought to answer everyone.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Tychicus—a dearly loved brother and trustworthy servant and fellow slave to Ha’Adon—will tell you all the news about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sent him to you for this very purpose, so you may know about us and he may encourage your hearts.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him I sent Onesimus—a faithful and dear brother, who is one of your own. They will tell you about everything here.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fellow prisoner Aristarchus sends you his greetings, as does Mark, the cousin of Barnabas. (You received instructions about him—if he comes your way, welcome him.)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who is called Justus also sends his greetings. These are the only fellow workers for Malkhut HaElohim that are from among the circumcision—they have been a comfort to 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Epaphras, who is one of your own, a slave of HaMashiach Yeshua, greets you. He is always laboring in prayer on your behalf, so you may stand complete and fully assured about everything that is will of ADONAI.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testify that he has gone to much trouble for you and for those in Laodicea and Hierapolis.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Lukas, the dearly loved physician, sends you greetings, and so does Demas.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Greet the brothers and sisters in Laodicea, as well as Nympha and the community that meets in her house.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this letter has been read among you, make sure that it is also read in the church of Laodicea. In turn, you should read my letter coming from Laodicea.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Tell Archippus, “See to it that you complete the service you have received in YIHOVEH, that you may fulfill it.”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greeting is in my own hand—Sha’ul. Remember my chains! Grace be with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