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Shout out loud! Don’t hold back! Raise your voice like a shofar! Proclaim to my people what rebels they are, to the house of Ya‘akov their sins.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“Oh yes, they seek me day after day and delight in knowing my ways. As if they were an upright nation that had not abandoned the rulings of Eloheihem, they ask me for just rulings and take pleasure in closeness to EHYEH,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asking, ‘Why should we fast, if you don’t see? Why mortify ourselves, if you don’t notice?’ “Here is my answer: when you fast, you go about doing whatever you like, while keeping your laborers hard at work.</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Your fasts lead to quarreling and fighting, to lashing out with violent blows. On a day like today, fasting like yours will not make your voice heard on high.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“Is this the sort of fast I want, a day when a person mortifies himself? Is the object to hang your head like a reed and spread sackcloth and ashes under yourself? Is this what you call a fast, a day that pleases EHYEH?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“Here is the sort of fast I want — releasing those unjustly bound, untying the thongs of the yoke, letting the oppressed go free, breaking every yoke,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sharing your food with the hungry, taking the homeless poor into your house, clothing the naked when you see them, fulfilling your duty to your kinsmen!”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your light will burst forth like the morning, your new skin will quickly grow over your wound; your righteousness will precede you, and the glory of YIHOVEH will follow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you will call, and EHYEH will answer; you will cry, and he will say, “Here I am.” If you will remove the yoke from among you, stop false accusation and slander,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generously offer food to the hungry and meet the needs of the person in trouble; then your light will rise in the darkness, and your gloom become like noon.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EHYEH will always guide you; he will satisfy your needs in the desert, he will renew the strength in your limbs; so that you will be like a watered garden, like a spring whose water never fails.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You will rebuild the ancient ruins, raise foundations from ages past, and be called “Repairer of broken walls, Restorer of streets to live in.”</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58</w:t>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B">
      <w:pPr>
        <w:ind w:firstLine="720"/>
        <w:rPr>
          <w:b w:val="1"/>
          <w:bCs w:val="1"/>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“If you hold back your foot on Shabbat from pursuing your own interests on my holy day; if you call Shabbat a delight, the holy day of EHYEH, worth honoring; then honor it by not doing your usual things or pursuing your interests or speaking about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If you do, you will find delight in EHYEH — I will make you ride on the heights of the land and feed you with the heritage of your ancestor Ya‘akov, for the mouth of EHYEH has spoken.”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