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Spirit of ADONAI YIHOVEH is upon me, because YIHOVEH has anointed me to announce good news to the poor. He has sent me to heal the brokenhearted; to proclaim freedom to the captives, to let out into light those bound in the dark;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proclaim the year of the favor of YIOHVEH and the day of vengeance of Eloheinu; to comfort all who mourn,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provide for those in Tziyon who mourn, giving them garlands instead of ashes, the oil of gladness instead of mourning, a cloak of praise instead of a heavy spirit, so that they will be called oaks of righteousness planted by EHYEH, in which he takes pride.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rebuild the ancient ruins, restore sites long destroyed; they will renew the ruined cities, destroyed many generations ago.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Strangers will stand and feed your flocks, foreigners plow your land and tend your vines;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will be called cohanim of EHYEH, spoken of as ministers to Eloheinu. You will feed on the wealth of nations, and revel in their riches.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your shame, which was doubled, and because they cried, “They deserve disgrace,” therefore in their land what they own will be doubled, and joy forever will be theirs.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I, EHYEH, love justice; I hate robbery for burnt offerings. So I will be faithful to reward them and make an eternal covenant with them.”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descendants will be known among the nations, their offspring among the peoples; all who see them will acknowledge that they are the seed EHYEH has blessed.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so joyful in YIHOVEH! My soul rejoices in Elohei, for he has clothed me in salvation, dressed me with a robe of triumph, like a bridegroom wearing a festive turban, like a bride adorned with her jewels.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earth brings forth its plants, or a garden makes its plants spring up, so YIHOVEH, Elohim, will cause victory and glory to spring up before all nations.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