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5A6B1A" w14:textId="77777777" w:rsidR="00581B36" w:rsidRPr="00581B36" w:rsidRDefault="00581B36" w:rsidP="00581B3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581B3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</w:rPr>
        <w:t>🛰</w:t>
      </w:r>
      <w:r w:rsidRPr="00581B3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️ AEF Crop Intelligence: User Guide</w:t>
      </w:r>
    </w:p>
    <w:p w14:paraId="5DCB9F2F" w14:textId="7B9F2685" w:rsidR="00581B36" w:rsidRPr="00581B36" w:rsidRDefault="00581B36" w:rsidP="00581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AEF Crop Intelligence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is a decision support </w:t>
      </w:r>
      <w:r w:rsidR="00490611">
        <w:rPr>
          <w:rFonts w:ascii="Times New Roman" w:eastAsia="Times New Roman" w:hAnsi="Times New Roman" w:cs="Times New Roman"/>
          <w:sz w:val="24"/>
          <w:szCs w:val="24"/>
          <w:lang w:eastAsia="en-GB"/>
        </w:rPr>
        <w:t>tool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for farmers and agronomists. It combines a </w:t>
      </w: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Digital Twin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of your field (a computer simulation of crop growth) with </w:t>
      </w: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Satellite Intelligence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(real-time observations from space) to help you optimize yield, manage diseases, and reduce input costs.</w:t>
      </w:r>
    </w:p>
    <w:p w14:paraId="67A6A6A3" w14:textId="77777777" w:rsidR="00581B36" w:rsidRPr="00581B36" w:rsidRDefault="00581B36" w:rsidP="00581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>It answers three critical questions:</w:t>
      </w:r>
    </w:p>
    <w:p w14:paraId="7F53AFE0" w14:textId="77777777" w:rsidR="00581B36" w:rsidRPr="00581B36" w:rsidRDefault="00581B36" w:rsidP="00581B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How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is my crop doing compared</w:t>
      </w: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to its potential?</w:t>
      </w:r>
    </w:p>
    <w:p w14:paraId="488F1D75" w14:textId="77777777" w:rsidR="00581B36" w:rsidRPr="00581B36" w:rsidRDefault="00581B36" w:rsidP="00581B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Where exactly are the disease/stress hotspots?</w:t>
      </w:r>
    </w:p>
    <w:p w14:paraId="3569FFB9" w14:textId="6AA71545" w:rsidR="00581B36" w:rsidRPr="00581B36" w:rsidRDefault="00581B36" w:rsidP="00581B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What actions should I take?</w:t>
      </w:r>
    </w:p>
    <w:p w14:paraId="3E843D77" w14:textId="7D978462" w:rsidR="00581B36" w:rsidRPr="00581B36" w:rsidRDefault="00581B36" w:rsidP="00581B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581B36">
        <w:rPr>
          <w:rFonts w:ascii="Segoe UI Emoji" w:eastAsia="Times New Roman" w:hAnsi="Segoe UI Emoji" w:cs="Segoe UI Emoji"/>
          <w:b/>
          <w:bCs/>
          <w:sz w:val="36"/>
          <w:szCs w:val="36"/>
          <w:lang w:eastAsia="en-GB"/>
        </w:rPr>
        <w:t>🚀</w:t>
      </w:r>
      <w:r w:rsidRPr="00581B3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Getting Starte</w:t>
      </w:r>
      <w:r w:rsidR="00490611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d</w:t>
      </w:r>
    </w:p>
    <w:p w14:paraId="7236CF3A" w14:textId="77777777" w:rsidR="00581B36" w:rsidRPr="00581B36" w:rsidRDefault="00581B36" w:rsidP="00581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>The app guides you through a 5-step configuration process to build your field's Digital Twin.</w:t>
      </w:r>
    </w:p>
    <w:p w14:paraId="3BB8CB79" w14:textId="77777777" w:rsidR="00581B36" w:rsidRPr="00581B36" w:rsidRDefault="00581B36" w:rsidP="00581B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Step 1: </w:t>
      </w:r>
      <w:r w:rsidRPr="00581B36">
        <w:rPr>
          <w:rFonts w:ascii="Segoe UI Emoji" w:eastAsia="Times New Roman" w:hAnsi="Segoe UI Emoji" w:cs="Segoe UI Emoji"/>
          <w:b/>
          <w:bCs/>
          <w:sz w:val="27"/>
          <w:szCs w:val="27"/>
          <w:lang w:eastAsia="en-GB"/>
        </w:rPr>
        <w:t>🌍</w:t>
      </w:r>
      <w:r w:rsidRPr="00581B3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Geography</w:t>
      </w:r>
    </w:p>
    <w:p w14:paraId="3B62ADE9" w14:textId="77777777" w:rsidR="00581B36" w:rsidRPr="00581B36" w:rsidRDefault="00581B36" w:rsidP="00581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>Define exactly where your field is located.</w:t>
      </w:r>
    </w:p>
    <w:p w14:paraId="53B68C06" w14:textId="77777777" w:rsidR="00581B36" w:rsidRPr="00581B36" w:rsidRDefault="00581B36" w:rsidP="00581B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Search: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Type your nearest town (e.g., "Garoua, Cameroon") and click </w:t>
      </w:r>
      <w:r w:rsidRPr="00581B36">
        <w:rPr>
          <w:rFonts w:ascii="Segoe UI Emoji" w:eastAsia="Times New Roman" w:hAnsi="Segoe UI Emoji" w:cs="Segoe UI Emoji"/>
          <w:sz w:val="20"/>
          <w:szCs w:val="20"/>
          <w:lang w:eastAsia="en-GB"/>
        </w:rPr>
        <w:t>🔍</w:t>
      </w:r>
      <w:r w:rsidRPr="00581B36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Locate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14:paraId="1D26ADDB" w14:textId="77777777" w:rsidR="00581B36" w:rsidRPr="00581B36" w:rsidRDefault="00581B36" w:rsidP="00581B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Draw: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Use the Polygon tool (pentagon icon) on the left of the map to trace your field boundaries.</w:t>
      </w:r>
    </w:p>
    <w:p w14:paraId="6FE85EB5" w14:textId="77777777" w:rsidR="00581B36" w:rsidRPr="00581B36" w:rsidRDefault="00581B36" w:rsidP="00581B3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Validation: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The system uses satellite data (ESA </w:t>
      </w:r>
      <w:proofErr w:type="spellStart"/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>WorldCover</w:t>
      </w:r>
      <w:proofErr w:type="spellEnd"/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>) to check if you are drawing on valid farmland. It will reject polygons drawn on water, forests, or cities.</w:t>
      </w:r>
    </w:p>
    <w:p w14:paraId="40862FC7" w14:textId="77777777" w:rsidR="00581B36" w:rsidRPr="00581B36" w:rsidRDefault="00581B36" w:rsidP="00581B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Confirm: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Once valid, you will see a green success message with the field size (in hectares). Click </w:t>
      </w:r>
      <w:r w:rsidRPr="00581B36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Next Step </w:t>
      </w:r>
      <w:r w:rsidRPr="00581B36">
        <w:rPr>
          <w:rFonts w:ascii="Segoe UI Emoji" w:eastAsia="Times New Roman" w:hAnsi="Segoe UI Emoji" w:cs="Segoe UI Emoji"/>
          <w:sz w:val="20"/>
          <w:szCs w:val="20"/>
          <w:lang w:eastAsia="en-GB"/>
        </w:rPr>
        <w:t>➡️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14:paraId="76E3C007" w14:textId="77777777" w:rsidR="00581B36" w:rsidRPr="00581B36" w:rsidRDefault="00581B36" w:rsidP="00581B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Step 2: </w:t>
      </w:r>
      <w:r w:rsidRPr="00581B36">
        <w:rPr>
          <w:rFonts w:ascii="Segoe UI Emoji" w:eastAsia="Times New Roman" w:hAnsi="Segoe UI Emoji" w:cs="Segoe UI Emoji"/>
          <w:b/>
          <w:bCs/>
          <w:sz w:val="27"/>
          <w:szCs w:val="27"/>
          <w:lang w:eastAsia="en-GB"/>
        </w:rPr>
        <w:t>🌱</w:t>
      </w:r>
      <w:r w:rsidRPr="00581B3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Crop System</w:t>
      </w:r>
    </w:p>
    <w:p w14:paraId="1A4ACB79" w14:textId="77777777" w:rsidR="00581B36" w:rsidRPr="00581B36" w:rsidRDefault="00581B36" w:rsidP="00581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>Tell the system what you are growing.</w:t>
      </w:r>
    </w:p>
    <w:p w14:paraId="426CAF68" w14:textId="77777777" w:rsidR="00581B36" w:rsidRPr="00581B36" w:rsidRDefault="00581B36" w:rsidP="00581B3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Select Crop: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Choose from major crops like Maize, Cassava, Cocoa, etc.</w:t>
      </w:r>
    </w:p>
    <w:p w14:paraId="5E920970" w14:textId="77777777" w:rsidR="00581B36" w:rsidRPr="00581B36" w:rsidRDefault="00581B36" w:rsidP="00581B3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Variety: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Select the specific variety (e.g., "Drought Tolerant" vs "High Yield").</w:t>
      </w:r>
    </w:p>
    <w:p w14:paraId="2380F3AB" w14:textId="77777777" w:rsidR="00581B36" w:rsidRPr="00581B36" w:rsidRDefault="00581B36" w:rsidP="00581B36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>Note: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The app automatically suggests a standard </w:t>
      </w: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Planting Density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(plants/ha) based on the crop, but you can adjust this if you plant differently.</w:t>
      </w:r>
    </w:p>
    <w:p w14:paraId="2510A2C4" w14:textId="77777777" w:rsidR="00581B36" w:rsidRPr="00581B36" w:rsidRDefault="00581B36" w:rsidP="00581B3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Dates: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Set your planting date.</w:t>
      </w:r>
    </w:p>
    <w:p w14:paraId="0A410329" w14:textId="77777777" w:rsidR="00581B36" w:rsidRPr="00581B36" w:rsidRDefault="00581B36" w:rsidP="00581B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Step 3: </w:t>
      </w:r>
      <w:r w:rsidRPr="00581B36">
        <w:rPr>
          <w:rFonts w:ascii="Segoe UI Emoji" w:eastAsia="Times New Roman" w:hAnsi="Segoe UI Emoji" w:cs="Segoe UI Emoji"/>
          <w:b/>
          <w:bCs/>
          <w:sz w:val="27"/>
          <w:szCs w:val="27"/>
          <w:lang w:eastAsia="en-GB"/>
        </w:rPr>
        <w:t>🦠</w:t>
      </w:r>
      <w:r w:rsidRPr="00581B3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Disease Surveillance</w:t>
      </w:r>
    </w:p>
    <w:p w14:paraId="7B22FA15" w14:textId="77777777" w:rsidR="00581B36" w:rsidRPr="00581B36" w:rsidRDefault="00581B36" w:rsidP="00581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>Input any observations you have made on the ground.</w:t>
      </w:r>
    </w:p>
    <w:p w14:paraId="07E0EEB2" w14:textId="77777777" w:rsidR="00581B36" w:rsidRPr="00581B36" w:rsidRDefault="00581B36" w:rsidP="00581B3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Select Threat: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Choose the primary disease you are worried about (e.g., "Cassava Mosaic Disease").</w:t>
      </w:r>
    </w:p>
    <w:p w14:paraId="5B31C7E7" w14:textId="77777777" w:rsidR="00581B36" w:rsidRPr="00581B36" w:rsidRDefault="00581B36" w:rsidP="00581B3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Mark Spots: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Click on the map where you have seen infected plants.</w:t>
      </w:r>
    </w:p>
    <w:p w14:paraId="1FCECD53" w14:textId="77777777" w:rsidR="00581B36" w:rsidRPr="00581B36" w:rsidRDefault="00581B36" w:rsidP="00581B3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Set Severity: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In the table on the right, enter the number of infected plants observed at each spot.</w:t>
      </w:r>
    </w:p>
    <w:p w14:paraId="5BA7ABE9" w14:textId="49FDACBB" w:rsidR="00581B36" w:rsidRPr="00581B36" w:rsidRDefault="00581B36" w:rsidP="00581B36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>Why?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The simulation uses this as "Patient Zero" to model how the disease will spread across your field over time</w:t>
      </w:r>
      <w:r w:rsidR="00490611">
        <w:rPr>
          <w:rFonts w:ascii="Times New Roman" w:eastAsia="Times New Roman" w:hAnsi="Times New Roman" w:cs="Times New Roman"/>
          <w:sz w:val="24"/>
          <w:szCs w:val="24"/>
          <w:lang w:eastAsia="en-GB"/>
        </w:rPr>
        <w:t>, helped by automatically computed environmental risk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14:paraId="4A7B03C7" w14:textId="77777777" w:rsidR="00581B36" w:rsidRPr="00581B36" w:rsidRDefault="00581B36" w:rsidP="00581B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Step 4: </w:t>
      </w:r>
      <w:r w:rsidRPr="00581B36">
        <w:rPr>
          <w:rFonts w:ascii="Segoe UI Emoji" w:eastAsia="Times New Roman" w:hAnsi="Segoe UI Emoji" w:cs="Segoe UI Emoji"/>
          <w:b/>
          <w:bCs/>
          <w:sz w:val="27"/>
          <w:szCs w:val="27"/>
          <w:lang w:eastAsia="en-GB"/>
        </w:rPr>
        <w:t>🪨</w:t>
      </w:r>
      <w:r w:rsidRPr="00581B3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Soil &amp; Management</w:t>
      </w:r>
    </w:p>
    <w:p w14:paraId="6C4CC5FA" w14:textId="77777777" w:rsidR="00581B36" w:rsidRPr="00581B36" w:rsidRDefault="00581B36" w:rsidP="00581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>Configure the soil to ensure the water balance simulation is accurate.</w:t>
      </w:r>
    </w:p>
    <w:p w14:paraId="5853FC1C" w14:textId="77777777" w:rsidR="00581B36" w:rsidRPr="00581B36" w:rsidRDefault="00581B36" w:rsidP="00581B3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Auto-Detect: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Click </w:t>
      </w:r>
      <w:r w:rsidRPr="00581B36">
        <w:rPr>
          <w:rFonts w:ascii="Segoe UI Emoji" w:eastAsia="Times New Roman" w:hAnsi="Segoe UI Emoji" w:cs="Segoe UI Emoji"/>
          <w:sz w:val="20"/>
          <w:szCs w:val="20"/>
          <w:lang w:eastAsia="en-GB"/>
        </w:rPr>
        <w:t>🛰</w:t>
      </w:r>
      <w:r w:rsidRPr="00581B36">
        <w:rPr>
          <w:rFonts w:ascii="Courier New" w:eastAsia="Times New Roman" w:hAnsi="Courier New" w:cs="Courier New"/>
          <w:sz w:val="20"/>
          <w:szCs w:val="20"/>
          <w:lang w:eastAsia="en-GB"/>
        </w:rPr>
        <w:t>️ Auto-Detect Soil Profile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>. The app will query global soil databases (</w:t>
      </w:r>
      <w:proofErr w:type="spellStart"/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>OpenLandMap</w:t>
      </w:r>
      <w:proofErr w:type="spellEnd"/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>) to find the texture (Sand/Loam/Clay) and organic carbon levels at your specific GPS coordinates.</w:t>
      </w:r>
    </w:p>
    <w:p w14:paraId="28FB946B" w14:textId="77777777" w:rsidR="00581B36" w:rsidRPr="00581B36" w:rsidRDefault="00581B36" w:rsidP="00581B3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Manual/Expert Mode: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If you have lab results, you can toggle "Expert Mode" to manually edit soil layers and hydraulic properties.</w:t>
      </w:r>
    </w:p>
    <w:p w14:paraId="567982F8" w14:textId="77777777" w:rsidR="00581B36" w:rsidRPr="00581B36" w:rsidRDefault="00581B36" w:rsidP="00581B3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Management: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Use the tables to schedule </w:t>
      </w: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Irrigation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(mm) and </w:t>
      </w: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Fertilizer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(kg N/ha) events.</w:t>
      </w:r>
    </w:p>
    <w:p w14:paraId="0EA2437B" w14:textId="77777777" w:rsidR="00581B36" w:rsidRPr="00581B36" w:rsidRDefault="00581B36" w:rsidP="00581B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Step 5: </w:t>
      </w:r>
      <w:r w:rsidRPr="00581B36">
        <w:rPr>
          <w:rFonts w:ascii="Segoe UI Emoji" w:eastAsia="Times New Roman" w:hAnsi="Segoe UI Emoji" w:cs="Segoe UI Emoji"/>
          <w:b/>
          <w:bCs/>
          <w:sz w:val="27"/>
          <w:szCs w:val="27"/>
          <w:lang w:eastAsia="en-GB"/>
        </w:rPr>
        <w:t>🚀</w:t>
      </w:r>
      <w:r w:rsidRPr="00581B3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Launch</w:t>
      </w:r>
    </w:p>
    <w:p w14:paraId="020381EE" w14:textId="4BDF4C7C" w:rsidR="00581B36" w:rsidRPr="00581B36" w:rsidRDefault="00581B36" w:rsidP="00581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Review your summary and click </w:t>
      </w:r>
      <w:r w:rsidRPr="00581B36">
        <w:rPr>
          <w:rFonts w:ascii="Segoe UI Emoji" w:eastAsia="Times New Roman" w:hAnsi="Segoe UI Emoji" w:cs="Segoe UI Emoji"/>
          <w:b/>
          <w:bCs/>
          <w:sz w:val="24"/>
          <w:szCs w:val="24"/>
          <w:lang w:eastAsia="en-GB"/>
        </w:rPr>
        <w:t>🔥</w:t>
      </w: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Initialize Digital Twin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>. This triggers the simulation engine</w:t>
      </w:r>
      <w:r w:rsidR="00490611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(most of time, you’ll need to switch to the Dashboard Intelligence tab afterwards).</w:t>
      </w:r>
    </w:p>
    <w:p w14:paraId="5B9C3C6F" w14:textId="77777777" w:rsidR="00581B36" w:rsidRPr="00581B36" w:rsidRDefault="00581B36" w:rsidP="00581B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581B36">
        <w:rPr>
          <w:rFonts w:ascii="Segoe UI Emoji" w:eastAsia="Times New Roman" w:hAnsi="Segoe UI Emoji" w:cs="Segoe UI Emoji"/>
          <w:b/>
          <w:bCs/>
          <w:sz w:val="36"/>
          <w:szCs w:val="36"/>
          <w:lang w:eastAsia="en-GB"/>
        </w:rPr>
        <w:t>🛰</w:t>
      </w:r>
      <w:r w:rsidRPr="00581B3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️ Intelligence Dashboard</w:t>
      </w:r>
    </w:p>
    <w:p w14:paraId="13C75847" w14:textId="44B7F178" w:rsidR="00581B36" w:rsidRPr="00581B36" w:rsidRDefault="00581B36" w:rsidP="00581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Once initialized, you are taken to the Dashboard. This is your command </w:t>
      </w:r>
      <w:r w:rsidR="00490611"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>centre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14:paraId="61926020" w14:textId="77777777" w:rsidR="00581B36" w:rsidRPr="00581B36" w:rsidRDefault="00581B36" w:rsidP="00581B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1. Seasonal Timeline </w:t>
      </w:r>
      <w:r w:rsidRPr="00581B36">
        <w:rPr>
          <w:rFonts w:ascii="Segoe UI Emoji" w:eastAsia="Times New Roman" w:hAnsi="Segoe UI Emoji" w:cs="Segoe UI Emoji"/>
          <w:b/>
          <w:bCs/>
          <w:sz w:val="27"/>
          <w:szCs w:val="27"/>
          <w:lang w:eastAsia="en-GB"/>
        </w:rPr>
        <w:t>📅</w:t>
      </w:r>
    </w:p>
    <w:p w14:paraId="477E9EA4" w14:textId="77777777" w:rsidR="00581B36" w:rsidRPr="00581B36" w:rsidRDefault="00581B36" w:rsidP="00581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Use the </w:t>
      </w: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slider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at the top to travel through time.</w:t>
      </w:r>
    </w:p>
    <w:p w14:paraId="5F98CC72" w14:textId="77777777" w:rsidR="00581B36" w:rsidRPr="00581B36" w:rsidRDefault="00581B36" w:rsidP="00581B3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Past: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See historical growth and stress.</w:t>
      </w:r>
    </w:p>
    <w:p w14:paraId="03E82D93" w14:textId="77777777" w:rsidR="00581B36" w:rsidRPr="00581B36" w:rsidRDefault="00581B36" w:rsidP="00581B3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Future: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See the predicted state of your crop for the rest of the season.</w:t>
      </w:r>
    </w:p>
    <w:p w14:paraId="7D29130D" w14:textId="77777777" w:rsidR="00581B36" w:rsidRPr="00581B36" w:rsidRDefault="00581B36" w:rsidP="00581B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2. Spatial Maps </w:t>
      </w:r>
      <w:r w:rsidRPr="00581B36">
        <w:rPr>
          <w:rFonts w:ascii="Segoe UI Emoji" w:eastAsia="Times New Roman" w:hAnsi="Segoe UI Emoji" w:cs="Segoe UI Emoji"/>
          <w:b/>
          <w:bCs/>
          <w:sz w:val="27"/>
          <w:szCs w:val="27"/>
          <w:lang w:eastAsia="en-GB"/>
        </w:rPr>
        <w:t>🗺</w:t>
      </w:r>
      <w:r w:rsidRPr="00581B3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️</w:t>
      </w:r>
    </w:p>
    <w:p w14:paraId="2BCCD1D6" w14:textId="77777777" w:rsidR="00581B36" w:rsidRPr="00581B36" w:rsidRDefault="00581B36" w:rsidP="00581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>Visualizes the field status for the selected date.</w:t>
      </w:r>
    </w:p>
    <w:p w14:paraId="6B9AB8CF" w14:textId="77777777" w:rsidR="00581B36" w:rsidRPr="00581B36" w:rsidRDefault="00581B36" w:rsidP="00581B3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Disease Severity: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Red zones indicate high infection risk. Use this to direct your scouting or spraying.</w:t>
      </w:r>
    </w:p>
    <w:p w14:paraId="29B0D4A3" w14:textId="77777777" w:rsidR="00581B36" w:rsidRPr="00581B36" w:rsidRDefault="00581B36" w:rsidP="00581B3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Yield Potential: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Green zones show where biomass is accumulating well.</w:t>
      </w:r>
    </w:p>
    <w:p w14:paraId="7FDA395E" w14:textId="77777777" w:rsidR="00581B36" w:rsidRPr="00581B36" w:rsidRDefault="00581B36" w:rsidP="00581B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3. Daily Dynamics </w:t>
      </w:r>
      <w:r w:rsidRPr="00581B36">
        <w:rPr>
          <w:rFonts w:ascii="Segoe UI Emoji" w:eastAsia="Times New Roman" w:hAnsi="Segoe UI Emoji" w:cs="Segoe UI Emoji"/>
          <w:b/>
          <w:bCs/>
          <w:sz w:val="27"/>
          <w:szCs w:val="27"/>
          <w:lang w:eastAsia="en-GB"/>
        </w:rPr>
        <w:t>📈</w:t>
      </w:r>
    </w:p>
    <w:p w14:paraId="71D7C847" w14:textId="77777777" w:rsidR="00581B36" w:rsidRPr="00581B36" w:rsidRDefault="00581B36" w:rsidP="00581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>These charts show the heartbeat of your crop.</w:t>
      </w:r>
    </w:p>
    <w:p w14:paraId="7E2B32D1" w14:textId="77777777" w:rsidR="00581B36" w:rsidRPr="00581B36" w:rsidRDefault="00581B36" w:rsidP="00581B3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LAI &amp; Biomass: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Tracking growth.</w:t>
      </w:r>
    </w:p>
    <w:p w14:paraId="5A4972D6" w14:textId="77777777" w:rsidR="00581B36" w:rsidRPr="00581B36" w:rsidRDefault="00581B36" w:rsidP="00581B3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Soil Water &amp; </w:t>
      </w:r>
      <w:proofErr w:type="spellStart"/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Nmin</w:t>
      </w:r>
      <w:proofErr w:type="spellEnd"/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: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Monitoring the "fuel" in the soil. Blue line = Water, Orange line = Nitrogen.</w:t>
      </w:r>
    </w:p>
    <w:p w14:paraId="4EC75FC5" w14:textId="77777777" w:rsidR="00581B36" w:rsidRPr="00581B36" w:rsidRDefault="00581B36" w:rsidP="00581B3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Reality Check (NDVI):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This is the most powerful tab.</w:t>
      </w:r>
    </w:p>
    <w:p w14:paraId="51B1F536" w14:textId="77777777" w:rsidR="00581B36" w:rsidRPr="00581B36" w:rsidRDefault="00581B36" w:rsidP="00581B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Green Line: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What the computer </w:t>
      </w:r>
      <w:r w:rsidRPr="00581B36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>thinks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your crop looks like.</w:t>
      </w:r>
    </w:p>
    <w:p w14:paraId="331900FE" w14:textId="77777777" w:rsidR="00581B36" w:rsidRPr="00581B36" w:rsidRDefault="00581B36" w:rsidP="00581B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Blue Dots: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What the </w:t>
      </w:r>
      <w:r w:rsidRPr="00581B36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>satellite actually sees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14:paraId="6147EB16" w14:textId="77777777" w:rsidR="00581B36" w:rsidRPr="00581B36" w:rsidRDefault="00581B36" w:rsidP="00581B3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>Interpretation: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If the Blue Dots are significantly lower than the Green Line, something is wrong (pests, unmodelled disease, or flooding) that the model didn't predict.</w:t>
      </w:r>
    </w:p>
    <w:p w14:paraId="1F128A87" w14:textId="77777777" w:rsidR="00581B36" w:rsidRPr="00581B36" w:rsidRDefault="00581B36" w:rsidP="00581B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581B36">
        <w:rPr>
          <w:rFonts w:ascii="Segoe UI Emoji" w:eastAsia="Times New Roman" w:hAnsi="Segoe UI Emoji" w:cs="Segoe UI Emoji"/>
          <w:b/>
          <w:bCs/>
          <w:sz w:val="36"/>
          <w:szCs w:val="36"/>
          <w:lang w:eastAsia="en-GB"/>
        </w:rPr>
        <w:t>📄</w:t>
      </w:r>
      <w:r w:rsidRPr="00581B3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The Report</w:t>
      </w:r>
    </w:p>
    <w:p w14:paraId="25592739" w14:textId="77777777" w:rsidR="00581B36" w:rsidRPr="00581B36" w:rsidRDefault="00581B36" w:rsidP="00581B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Go to the </w:t>
      </w: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Report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tab to generate a formal PDF dossier.</w:t>
      </w:r>
    </w:p>
    <w:p w14:paraId="684288CD" w14:textId="77777777" w:rsidR="00581B36" w:rsidRPr="00581B36" w:rsidRDefault="00581B36" w:rsidP="00581B3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Executive Summary: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Total estimated production in tonnes.</w:t>
      </w:r>
    </w:p>
    <w:p w14:paraId="5B870B2B" w14:textId="77777777" w:rsidR="00581B36" w:rsidRPr="00581B36" w:rsidRDefault="00581B36" w:rsidP="00581B3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Diagnostics: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Explains </w:t>
      </w:r>
      <w:r w:rsidRPr="00581B36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>why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yield was lost (e.g., "20% loss due to Nitrogen stress in Week 4").</w:t>
      </w:r>
    </w:p>
    <w:p w14:paraId="66C463A2" w14:textId="77777777" w:rsidR="00581B36" w:rsidRPr="00581B36" w:rsidRDefault="00581B36" w:rsidP="00581B3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81B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Recommendations:</w:t>
      </w:r>
      <w:r w:rsidRPr="00581B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specific, actionable advice (e.g., "Apply side-dressing," "Scout Sector B").</w:t>
      </w:r>
    </w:p>
    <w:p w14:paraId="48E8D2F8" w14:textId="77777777" w:rsidR="00F136B2" w:rsidRDefault="00F136B2"/>
    <w:sectPr w:rsidR="00F136B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C5575"/>
    <w:multiLevelType w:val="multilevel"/>
    <w:tmpl w:val="41A24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125CA7"/>
    <w:multiLevelType w:val="multilevel"/>
    <w:tmpl w:val="63D08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41B4FC1"/>
    <w:multiLevelType w:val="multilevel"/>
    <w:tmpl w:val="CD4EA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AF21CA"/>
    <w:multiLevelType w:val="multilevel"/>
    <w:tmpl w:val="EBE8A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196C92"/>
    <w:multiLevelType w:val="multilevel"/>
    <w:tmpl w:val="FA3EB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347666"/>
    <w:multiLevelType w:val="multilevel"/>
    <w:tmpl w:val="FCF84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7E219C9"/>
    <w:multiLevelType w:val="multilevel"/>
    <w:tmpl w:val="C010A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9C6CCA"/>
    <w:multiLevelType w:val="multilevel"/>
    <w:tmpl w:val="90DA7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9DA64AC"/>
    <w:multiLevelType w:val="multilevel"/>
    <w:tmpl w:val="D36A4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4"/>
  </w:num>
  <w:num w:numId="3">
    <w:abstractNumId w:val="8"/>
  </w:num>
  <w:num w:numId="4">
    <w:abstractNumId w:val="1"/>
  </w:num>
  <w:num w:numId="5">
    <w:abstractNumId w:val="5"/>
  </w:num>
  <w:num w:numId="6">
    <w:abstractNumId w:val="0"/>
  </w:num>
  <w:num w:numId="7">
    <w:abstractNumId w:val="3"/>
  </w:num>
  <w:num w:numId="8">
    <w:abstractNumId w:val="6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6B2"/>
    <w:rsid w:val="00490611"/>
    <w:rsid w:val="00581B36"/>
    <w:rsid w:val="00F13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E48EFD"/>
  <w15:chartTrackingRefBased/>
  <w15:docId w15:val="{2921C396-4FA6-4092-A14F-AFF8E16B2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81B3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basedOn w:val="Normal"/>
    <w:link w:val="Heading2Char"/>
    <w:uiPriority w:val="9"/>
    <w:qFormat/>
    <w:rsid w:val="00581B3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581B3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1B36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581B36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581B36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581B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581B3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81B36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581B3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46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</TotalTime>
  <Pages>3</Pages>
  <Words>614</Words>
  <Characters>3503</Characters>
  <Application>Microsoft Office Word</Application>
  <DocSecurity>0</DocSecurity>
  <Lines>29</Lines>
  <Paragraphs>8</Paragraphs>
  <ScaleCrop>false</ScaleCrop>
  <Company/>
  <LinksUpToDate>false</LinksUpToDate>
  <CharactersWithSpaces>4109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Israël Tankam</dc:creator>
  <cp:keywords/>
  <dc:description/>
  <cp:lastModifiedBy>Israël Tankam</cp:lastModifiedBy>
  <cp:revision>3</cp:revision>
  <dcterms:created xsi:type="dcterms:W3CDTF">2025-11-25T23:47:00Z</dcterms:created>
  <dcterms:modified xsi:type="dcterms:W3CDTF">2025-11-26T09:18:00Z</dcterms:modified>
</cp:coreProperties>
</file>