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 can't find my notebook anywhere.</w:t>
      </w:r>
    </w:p>
    <w:p>
      <w:r>
        <w:rPr>
          <w:b/>
        </w:rPr>
        <w:t xml:space="preserve">Female Speaker: </w:t>
      </w:r>
      <w:r>
        <w:t>You left it on the table in the lecture hall. I saw it after class.</w:t>
      </w:r>
    </w:p>
    <w:p>
      <w:r>
        <w:rPr>
          <w:b/>
        </w:rPr>
        <w:t xml:space="preserve">Narrator: </w:t>
      </w:r>
      <w:r>
        <w:t>What does the woman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