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TQB-LIST-0044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the package from the biology department arrive yet?</w:t>
      </w:r>
    </w:p>
    <w:p>
      <w:r>
        <w:rPr>
          <w:b/>
        </w:rPr>
        <w:t xml:space="preserve">Female Speaker: </w:t>
      </w:r>
      <w:r>
        <w:t>Yes, but you have to pick it up at the campus mailroom before five.</w:t>
      </w:r>
    </w:p>
    <w:p>
      <w:r>
        <w:rPr>
          <w:b/>
        </w:rPr>
        <w:t xml:space="preserve">Narrator: </w:t>
      </w:r>
      <w:r>
        <w:t>What does the woman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