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TQB-LIST-0048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Is the campus gym open during the holiday break?</w:t>
      </w:r>
    </w:p>
    <w:p>
      <w:r>
        <w:rPr>
          <w:b/>
        </w:rPr>
        <w:t xml:space="preserve">Female Speaker: </w:t>
      </w:r>
      <w:r>
        <w:t>Yes, but it closes much earlier than usual each day.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